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Multiple Choice: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1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2 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3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4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5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6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7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8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9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10 D</w:t>
        <w:br w:type="column"/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True False: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1True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2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3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4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 xml:space="preserve">5 True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6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7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8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9 True</w:t>
      </w:r>
    </w:p>
    <w:p>
      <w:pPr>
        <w:pStyle w:val="Body"/>
        <w:bidi w:val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cols w:space="468" w:num="2" w:equalWidth="1"/>
          <w:bidi w:val="0"/>
        </w:sectPr>
      </w:pPr>
      <w:r>
        <w:rPr>
          <w:rFonts w:ascii="Helvetica" w:cs="Arial Unicode MS" w:hAnsi="Arial Unicode MS" w:eastAsia="Arial Unicode MS"/>
          <w:rtl w:val="0"/>
        </w:rPr>
        <w:t>5.</w:t>
      </w:r>
      <w:r>
        <w:rPr>
          <w:rFonts w:ascii="Helvetica" w:cs="Arial Unicode MS" w:hAnsi="Arial Unicode MS" w:eastAsia="Arial Unicode MS"/>
          <w:rtl w:val="0"/>
        </w:rPr>
        <w:t>10 False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Short Answer: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5.1 The code would output: </w:t>
      </w:r>
      <w:r>
        <w:rPr>
          <w:rFonts w:ascii="Courier"/>
          <w:rtl w:val="0"/>
          <w:lang w:val="en-US"/>
        </w:rPr>
        <w:t>Hello Hello there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5.2 Java passes parameters by value, and stores a copy of them so if the parameter is changed outside of the class the value the class uses will not automatically change.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5.3 Instance variables cannot be static because the static method has a set memory space the first time it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created, instance variables have a new memory space every time their referenced.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5.4 Yes it is specifically allowed in the java code, but if they have different return types there would be no way to implement both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5.5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5.6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5.7 The result would be: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anIntiger: 999</w:t>
      </w:r>
    </w:p>
    <w:p>
      <w:pPr>
        <w:pStyle w:val="Body"/>
        <w:rPr>
          <w:rFonts w:ascii="Courier" w:cs="Courier" w:hAnsi="Courier" w:eastAsia="Courier"/>
        </w:rPr>
      </w:pPr>
      <w:r>
        <w:rPr>
          <w:rFonts w:ascii="Courier" w:cs="Courier" w:hAnsi="Courier" w:eastAsia="Courier"/>
          <w:rtl w:val="0"/>
        </w:rPr>
        <w:tab/>
        <w:t>aNum: 888</w:t>
      </w:r>
    </w:p>
    <w:p>
      <w:pPr>
        <w:pStyle w:val="Body"/>
        <w:sectPr>
          <w:headerReference w:type="default" r:id="rId6"/>
          <w:footerReference w:type="default" r:id="rId7"/>
          <w:type w:val="continuous"/>
          <w:pgSz w:w="12240" w:h="15840" w:orient="portrait"/>
          <w:pgMar w:top="1440" w:right="1440" w:bottom="1440" w:left="1440" w:header="720" w:footer="864"/>
          <w:bidi w:val="0"/>
        </w:sectPr>
      </w:pPr>
      <w:r>
        <w:rPr>
          <w:rFonts w:ascii="Courier" w:cs="Courier" w:hAnsi="Courier" w:eastAsia="Courier"/>
          <w:rtl w:val="0"/>
        </w:rPr>
        <w:tab/>
        <w:t>anotherNum: 777</w:t>
      </w:r>
    </w:p>
    <w:p>
      <w:pPr>
        <w:pStyle w:val="Body"/>
      </w:pPr>
      <w:r>
        <w:rPr>
          <w:u w:val="single"/>
          <w:rtl w:val="0"/>
          <w:lang w:val="en-US"/>
        </w:rPr>
        <w:t xml:space="preserve">AP Style Multiple Choice: </w:t>
      </w:r>
    </w:p>
    <w:sectPr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