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41338B6F" w:rsidR="00EF5306" w:rsidRDefault="00242D6A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057B35"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bookmarkStart w:id="0" w:name="_GoBack"/>
      <w:bookmarkEnd w:id="0"/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E2574D">
        <w:rPr>
          <w:rFonts w:ascii="Calibri" w:eastAsia="Calibri" w:hAnsi="Calibri" w:cs="Calibri"/>
          <w:b/>
          <w:color w:val="00FF00"/>
          <w:sz w:val="40"/>
          <w:szCs w:val="40"/>
        </w:rPr>
        <w:t>20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</w:p>
    <w:p w14:paraId="619DB5FA" w14:textId="3579F8F9" w:rsidR="00EF5306" w:rsidRDefault="00EF5306">
      <w:pPr>
        <w:rPr>
          <w:rFonts w:ascii="Calibri" w:eastAsia="Calibri" w:hAnsi="Calibri" w:cs="Calibri"/>
          <w:b/>
        </w:rPr>
      </w:pPr>
    </w:p>
    <w:p w14:paraId="01CD9BFA" w14:textId="36AF9A02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Exercise: </w:t>
      </w:r>
    </w:p>
    <w:p w14:paraId="437E3BC6" w14:textId="77777777" w:rsidR="00E2574D" w:rsidRDefault="00E2574D">
      <w:pPr>
        <w:jc w:val="both"/>
        <w:rPr>
          <w:rFonts w:ascii="Calibri" w:eastAsia="Calibri" w:hAnsi="Calibri" w:cs="Calibri"/>
        </w:rPr>
      </w:pPr>
    </w:p>
    <w:p w14:paraId="036B9C3E" w14:textId="3C4C0A36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D66671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D66671">
        <w:rPr>
          <w:rFonts w:ascii="Courier" w:eastAsia="Calibri" w:hAnsi="Courier" w:cstheme="majorHAnsi"/>
          <w:bCs/>
        </w:rPr>
        <w:t xml:space="preserve"> as </w:t>
      </w:r>
      <w:r w:rsidR="00057B35">
        <w:rPr>
          <w:rFonts w:ascii="Courier" w:eastAsia="Calibri" w:hAnsi="Courier" w:cstheme="majorHAnsi"/>
          <w:bCs/>
        </w:rPr>
        <w:t>initio</w:t>
      </w:r>
    </w:p>
    <w:p w14:paraId="5255BAEF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>import time</w:t>
      </w:r>
    </w:p>
    <w:p w14:paraId="3DF13672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>import random</w:t>
      </w:r>
    </w:p>
    <w:p w14:paraId="69C28229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66085B6C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>actions = ['forward', 'backward', 'left', 'right', 'stop']</w:t>
      </w:r>
    </w:p>
    <w:p w14:paraId="69A83A17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75C967DB" w14:textId="7D343114" w:rsidR="00E2574D" w:rsidRPr="00D66671" w:rsidRDefault="00057B35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proofErr w:type="gramStart"/>
      <w:r>
        <w:rPr>
          <w:rFonts w:ascii="Courier" w:eastAsia="Calibri" w:hAnsi="Courier" w:cstheme="majorHAnsi"/>
          <w:bCs/>
        </w:rPr>
        <w:t>initio</w:t>
      </w:r>
      <w:r w:rsidR="00E2574D" w:rsidRPr="00D66671">
        <w:rPr>
          <w:rFonts w:ascii="Courier" w:eastAsia="Calibri" w:hAnsi="Courier" w:cstheme="majorHAnsi"/>
          <w:bCs/>
        </w:rPr>
        <w:t>.init</w:t>
      </w:r>
      <w:proofErr w:type="spellEnd"/>
      <w:proofErr w:type="gramEnd"/>
      <w:r w:rsidR="00E2574D" w:rsidRPr="00D66671">
        <w:rPr>
          <w:rFonts w:ascii="Courier" w:eastAsia="Calibri" w:hAnsi="Courier" w:cstheme="majorHAnsi"/>
          <w:bCs/>
        </w:rPr>
        <w:t>()</w:t>
      </w:r>
    </w:p>
    <w:p w14:paraId="4AA24527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4E43C81A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action = </w:t>
      </w:r>
      <w:proofErr w:type="spellStart"/>
      <w:proofErr w:type="gramStart"/>
      <w:r w:rsidRPr="00D66671">
        <w:rPr>
          <w:rFonts w:ascii="Courier" w:eastAsia="Calibri" w:hAnsi="Courier" w:cstheme="majorHAnsi"/>
          <w:bCs/>
        </w:rPr>
        <w:t>random.choice</w:t>
      </w:r>
      <w:proofErr w:type="spellEnd"/>
      <w:proofErr w:type="gramEnd"/>
      <w:r w:rsidRPr="00D66671">
        <w:rPr>
          <w:rFonts w:ascii="Courier" w:eastAsia="Calibri" w:hAnsi="Courier" w:cstheme="majorHAnsi"/>
          <w:bCs/>
        </w:rPr>
        <w:t>(actions)</w:t>
      </w:r>
    </w:p>
    <w:p w14:paraId="19606C9B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duration = </w:t>
      </w:r>
      <w:proofErr w:type="spellStart"/>
      <w:proofErr w:type="gramStart"/>
      <w:r w:rsidRPr="00D66671">
        <w:rPr>
          <w:rFonts w:ascii="Courier" w:eastAsia="Calibri" w:hAnsi="Courier" w:cstheme="majorHAnsi"/>
          <w:bCs/>
        </w:rPr>
        <w:t>random.randint</w:t>
      </w:r>
      <w:proofErr w:type="spellEnd"/>
      <w:proofErr w:type="gramEnd"/>
      <w:r w:rsidRPr="00D66671">
        <w:rPr>
          <w:rFonts w:ascii="Courier" w:eastAsia="Calibri" w:hAnsi="Courier" w:cstheme="majorHAnsi"/>
          <w:bCs/>
        </w:rPr>
        <w:t>(1, 5)</w:t>
      </w:r>
    </w:p>
    <w:p w14:paraId="23334403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>if (action == 'forward'):</w:t>
      </w:r>
    </w:p>
    <w:p w14:paraId="00C4E86E" w14:textId="3617FC19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    </w:t>
      </w:r>
      <w:proofErr w:type="spellStart"/>
      <w:r w:rsidR="00057B35">
        <w:rPr>
          <w:rFonts w:ascii="Courier" w:eastAsia="Calibri" w:hAnsi="Courier" w:cstheme="majorHAnsi"/>
          <w:bCs/>
        </w:rPr>
        <w:t>initio</w:t>
      </w:r>
      <w:r w:rsidRPr="00D66671">
        <w:rPr>
          <w:rFonts w:ascii="Courier" w:eastAsia="Calibri" w:hAnsi="Courier" w:cstheme="majorHAnsi"/>
          <w:bCs/>
        </w:rPr>
        <w:t>.</w:t>
      </w:r>
      <w:proofErr w:type="gramStart"/>
      <w:r w:rsidRPr="00D66671">
        <w:rPr>
          <w:rFonts w:ascii="Courier" w:eastAsia="Calibri" w:hAnsi="Courier" w:cstheme="majorHAnsi"/>
          <w:bCs/>
        </w:rPr>
        <w:t>forward</w:t>
      </w:r>
      <w:proofErr w:type="spellEnd"/>
      <w:r w:rsidRPr="00D66671">
        <w:rPr>
          <w:rFonts w:ascii="Courier" w:eastAsia="Calibri" w:hAnsi="Courier" w:cstheme="majorHAnsi"/>
          <w:bCs/>
        </w:rPr>
        <w:t>(</w:t>
      </w:r>
      <w:proofErr w:type="gramEnd"/>
      <w:r w:rsidRPr="00D66671">
        <w:rPr>
          <w:rFonts w:ascii="Courier" w:eastAsia="Calibri" w:hAnsi="Courier" w:cstheme="majorHAnsi"/>
          <w:bCs/>
        </w:rPr>
        <w:t>10)</w:t>
      </w:r>
    </w:p>
    <w:p w14:paraId="1D15866D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D66671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D66671">
        <w:rPr>
          <w:rFonts w:ascii="Courier" w:eastAsia="Calibri" w:hAnsi="Courier" w:cstheme="majorHAnsi"/>
          <w:bCs/>
        </w:rPr>
        <w:t>(duration)</w:t>
      </w:r>
    </w:p>
    <w:p w14:paraId="5DD2BB7E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r w:rsidRPr="00D66671">
        <w:rPr>
          <w:rFonts w:ascii="Courier" w:eastAsia="Calibri" w:hAnsi="Courier" w:cstheme="majorHAnsi"/>
          <w:bCs/>
        </w:rPr>
        <w:t>elif</w:t>
      </w:r>
      <w:proofErr w:type="spellEnd"/>
      <w:r w:rsidRPr="00D66671">
        <w:rPr>
          <w:rFonts w:ascii="Courier" w:eastAsia="Calibri" w:hAnsi="Courier" w:cstheme="majorHAnsi"/>
          <w:bCs/>
        </w:rPr>
        <w:t xml:space="preserve"> (action == 'backward'):</w:t>
      </w:r>
    </w:p>
    <w:p w14:paraId="786FC971" w14:textId="148F129D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="00057B35">
        <w:rPr>
          <w:rFonts w:ascii="Courier" w:eastAsia="Calibri" w:hAnsi="Courier" w:cstheme="majorHAnsi"/>
          <w:bCs/>
        </w:rPr>
        <w:t>initio</w:t>
      </w:r>
      <w:r w:rsidRPr="00D66671">
        <w:rPr>
          <w:rFonts w:ascii="Courier" w:eastAsia="Calibri" w:hAnsi="Courier" w:cstheme="majorHAnsi"/>
          <w:bCs/>
        </w:rPr>
        <w:t>.reverse</w:t>
      </w:r>
      <w:proofErr w:type="spellEnd"/>
      <w:proofErr w:type="gramEnd"/>
      <w:r w:rsidRPr="00D66671">
        <w:rPr>
          <w:rFonts w:ascii="Courier" w:eastAsia="Calibri" w:hAnsi="Courier" w:cstheme="majorHAnsi"/>
          <w:bCs/>
        </w:rPr>
        <w:t>(10)</w:t>
      </w:r>
    </w:p>
    <w:p w14:paraId="738FF586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D66671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D66671">
        <w:rPr>
          <w:rFonts w:ascii="Courier" w:eastAsia="Calibri" w:hAnsi="Courier" w:cstheme="majorHAnsi"/>
          <w:bCs/>
        </w:rPr>
        <w:t>(duration)</w:t>
      </w:r>
    </w:p>
    <w:p w14:paraId="74CB1115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r w:rsidRPr="00D66671">
        <w:rPr>
          <w:rFonts w:ascii="Courier" w:eastAsia="Calibri" w:hAnsi="Courier" w:cstheme="majorHAnsi"/>
          <w:bCs/>
        </w:rPr>
        <w:t>elif</w:t>
      </w:r>
      <w:proofErr w:type="spellEnd"/>
      <w:r w:rsidRPr="00D66671">
        <w:rPr>
          <w:rFonts w:ascii="Courier" w:eastAsia="Calibri" w:hAnsi="Courier" w:cstheme="majorHAnsi"/>
          <w:bCs/>
        </w:rPr>
        <w:t xml:space="preserve"> (action == 'left'):</w:t>
      </w:r>
    </w:p>
    <w:p w14:paraId="2D5B5920" w14:textId="0BA6FA34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="00057B35">
        <w:rPr>
          <w:rFonts w:ascii="Courier" w:eastAsia="Calibri" w:hAnsi="Courier" w:cstheme="majorHAnsi"/>
          <w:bCs/>
        </w:rPr>
        <w:t>initio</w:t>
      </w:r>
      <w:r w:rsidRPr="00D66671">
        <w:rPr>
          <w:rFonts w:ascii="Courier" w:eastAsia="Calibri" w:hAnsi="Courier" w:cstheme="majorHAnsi"/>
          <w:bCs/>
        </w:rPr>
        <w:t>.spinLeft</w:t>
      </w:r>
      <w:proofErr w:type="spellEnd"/>
      <w:proofErr w:type="gramEnd"/>
      <w:r w:rsidRPr="00D66671">
        <w:rPr>
          <w:rFonts w:ascii="Courier" w:eastAsia="Calibri" w:hAnsi="Courier" w:cstheme="majorHAnsi"/>
          <w:bCs/>
        </w:rPr>
        <w:t>(10)</w:t>
      </w:r>
    </w:p>
    <w:p w14:paraId="2476FC44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D66671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D66671">
        <w:rPr>
          <w:rFonts w:ascii="Courier" w:eastAsia="Calibri" w:hAnsi="Courier" w:cstheme="majorHAnsi"/>
          <w:bCs/>
        </w:rPr>
        <w:t>(duration)</w:t>
      </w:r>
    </w:p>
    <w:p w14:paraId="03B875CD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r w:rsidRPr="00D66671">
        <w:rPr>
          <w:rFonts w:ascii="Courier" w:eastAsia="Calibri" w:hAnsi="Courier" w:cstheme="majorHAnsi"/>
          <w:bCs/>
        </w:rPr>
        <w:t>elif</w:t>
      </w:r>
      <w:proofErr w:type="spellEnd"/>
      <w:r w:rsidRPr="00D66671">
        <w:rPr>
          <w:rFonts w:ascii="Courier" w:eastAsia="Calibri" w:hAnsi="Courier" w:cstheme="majorHAnsi"/>
          <w:bCs/>
        </w:rPr>
        <w:t xml:space="preserve"> (action == 'right'):</w:t>
      </w:r>
    </w:p>
    <w:p w14:paraId="568BFCAF" w14:textId="6FB90EA3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="00057B35">
        <w:rPr>
          <w:rFonts w:ascii="Courier" w:eastAsia="Calibri" w:hAnsi="Courier" w:cstheme="majorHAnsi"/>
          <w:bCs/>
        </w:rPr>
        <w:t>initio</w:t>
      </w:r>
      <w:r w:rsidRPr="00D66671">
        <w:rPr>
          <w:rFonts w:ascii="Courier" w:eastAsia="Calibri" w:hAnsi="Courier" w:cstheme="majorHAnsi"/>
          <w:bCs/>
        </w:rPr>
        <w:t>.spinRight</w:t>
      </w:r>
      <w:proofErr w:type="spellEnd"/>
      <w:proofErr w:type="gramEnd"/>
      <w:r w:rsidRPr="00D66671">
        <w:rPr>
          <w:rFonts w:ascii="Courier" w:eastAsia="Calibri" w:hAnsi="Courier" w:cstheme="majorHAnsi"/>
          <w:bCs/>
        </w:rPr>
        <w:t>(10)</w:t>
      </w:r>
    </w:p>
    <w:p w14:paraId="53699CCA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D66671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D66671">
        <w:rPr>
          <w:rFonts w:ascii="Courier" w:eastAsia="Calibri" w:hAnsi="Courier" w:cstheme="majorHAnsi"/>
          <w:bCs/>
        </w:rPr>
        <w:t>(duration)</w:t>
      </w:r>
    </w:p>
    <w:p w14:paraId="15B0DBB5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>else:</w:t>
      </w:r>
    </w:p>
    <w:p w14:paraId="3CE97EED" w14:textId="4BD97BD5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="00057B35">
        <w:rPr>
          <w:rFonts w:ascii="Courier" w:eastAsia="Calibri" w:hAnsi="Courier" w:cstheme="majorHAnsi"/>
          <w:bCs/>
        </w:rPr>
        <w:t>initio</w:t>
      </w:r>
      <w:r w:rsidRPr="00D66671">
        <w:rPr>
          <w:rFonts w:ascii="Courier" w:eastAsia="Calibri" w:hAnsi="Courier" w:cstheme="majorHAnsi"/>
          <w:bCs/>
        </w:rPr>
        <w:t>.stop</w:t>
      </w:r>
      <w:proofErr w:type="spellEnd"/>
      <w:proofErr w:type="gramEnd"/>
      <w:r w:rsidRPr="00D66671">
        <w:rPr>
          <w:rFonts w:ascii="Courier" w:eastAsia="Calibri" w:hAnsi="Courier" w:cstheme="majorHAnsi"/>
          <w:bCs/>
        </w:rPr>
        <w:t>()</w:t>
      </w:r>
    </w:p>
    <w:p w14:paraId="64B73192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 </w:t>
      </w:r>
    </w:p>
    <w:p w14:paraId="62F5A852" w14:textId="02D0F264" w:rsidR="00E2574D" w:rsidRPr="00B3741D" w:rsidRDefault="00057B35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ourier" w:eastAsia="Calibri" w:hAnsi="Courier" w:cstheme="majorHAnsi"/>
          <w:bCs/>
        </w:rPr>
        <w:t>initio</w:t>
      </w:r>
      <w:r w:rsidR="00E2574D" w:rsidRPr="00D66671">
        <w:rPr>
          <w:rFonts w:ascii="Courier" w:eastAsia="Calibri" w:hAnsi="Courier" w:cstheme="majorHAnsi"/>
          <w:bCs/>
        </w:rPr>
        <w:t>.stop</w:t>
      </w:r>
      <w:proofErr w:type="spellEnd"/>
      <w:proofErr w:type="gramEnd"/>
      <w:r w:rsidR="00E2574D" w:rsidRPr="00D66671">
        <w:rPr>
          <w:rFonts w:ascii="Courier" w:eastAsia="Calibri" w:hAnsi="Courier" w:cstheme="majorHAnsi"/>
          <w:bCs/>
        </w:rPr>
        <w:t>()</w:t>
      </w:r>
    </w:p>
    <w:p w14:paraId="7EE07168" w14:textId="77777777" w:rsidR="00E2574D" w:rsidRDefault="00E2574D">
      <w:pPr>
        <w:jc w:val="both"/>
        <w:rPr>
          <w:rFonts w:ascii="Calibri" w:eastAsia="Calibri" w:hAnsi="Calibri" w:cs="Calibri"/>
        </w:rPr>
      </w:pPr>
    </w:p>
    <w:p w14:paraId="0CE6D8EF" w14:textId="5CC7FA76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6B69B06F" w:rsidR="00EF5306" w:rsidRDefault="00EF5306">
      <w:pPr>
        <w:rPr>
          <w:rFonts w:ascii="Calibri" w:eastAsia="Calibri" w:hAnsi="Calibri" w:cs="Calibri"/>
        </w:rPr>
      </w:pPr>
    </w:p>
    <w:p w14:paraId="50A27D79" w14:textId="77777777" w:rsidR="00C52BA6" w:rsidRDefault="00C52BA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11F55" w14:textId="77777777" w:rsidR="005E4A6F" w:rsidRDefault="005E4A6F">
      <w:r>
        <w:separator/>
      </w:r>
    </w:p>
  </w:endnote>
  <w:endnote w:type="continuationSeparator" w:id="0">
    <w:p w14:paraId="6F274705" w14:textId="77777777" w:rsidR="005E4A6F" w:rsidRDefault="005E4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20102010804080708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35105" w14:textId="77777777" w:rsidR="005E4A6F" w:rsidRDefault="005E4A6F">
      <w:r>
        <w:separator/>
      </w:r>
    </w:p>
  </w:footnote>
  <w:footnote w:type="continuationSeparator" w:id="0">
    <w:p w14:paraId="07E9C0F0" w14:textId="77777777" w:rsidR="005E4A6F" w:rsidRDefault="005E4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316FFAD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WS1</w:t>
          </w:r>
          <w:r w:rsidR="000B0A53">
            <w:rPr>
              <w:rFonts w:ascii="Calibri" w:eastAsia="Calibri" w:hAnsi="Calibri" w:cs="Calibri"/>
              <w:b/>
              <w:color w:val="000000"/>
            </w:rPr>
            <w:t>9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3E33611D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E2574D">
            <w:rPr>
              <w:rFonts w:ascii="Calibri" w:eastAsia="Calibri" w:hAnsi="Calibri" w:cs="Calibri"/>
              <w:b/>
              <w:color w:val="000000"/>
            </w:rPr>
            <w:t>20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57B35"/>
    <w:rsid w:val="000B0A53"/>
    <w:rsid w:val="000B29F2"/>
    <w:rsid w:val="000F5B6A"/>
    <w:rsid w:val="001542F3"/>
    <w:rsid w:val="00172C9E"/>
    <w:rsid w:val="001D09B6"/>
    <w:rsid w:val="00215BA7"/>
    <w:rsid w:val="00242D6A"/>
    <w:rsid w:val="00325DBA"/>
    <w:rsid w:val="00346D0C"/>
    <w:rsid w:val="003D07B0"/>
    <w:rsid w:val="004079B4"/>
    <w:rsid w:val="00426EA4"/>
    <w:rsid w:val="00472354"/>
    <w:rsid w:val="004868C8"/>
    <w:rsid w:val="00507B38"/>
    <w:rsid w:val="00545F74"/>
    <w:rsid w:val="005A1FF6"/>
    <w:rsid w:val="005A6571"/>
    <w:rsid w:val="005D2622"/>
    <w:rsid w:val="005E4A6F"/>
    <w:rsid w:val="00677D79"/>
    <w:rsid w:val="006D1443"/>
    <w:rsid w:val="006D3E1E"/>
    <w:rsid w:val="006E26E4"/>
    <w:rsid w:val="00711255"/>
    <w:rsid w:val="00734E9C"/>
    <w:rsid w:val="00781B2E"/>
    <w:rsid w:val="007B09E6"/>
    <w:rsid w:val="008E6180"/>
    <w:rsid w:val="0094696F"/>
    <w:rsid w:val="0097311B"/>
    <w:rsid w:val="00973AAE"/>
    <w:rsid w:val="009769B1"/>
    <w:rsid w:val="00996259"/>
    <w:rsid w:val="00AA30C3"/>
    <w:rsid w:val="00B261B8"/>
    <w:rsid w:val="00BA5EC5"/>
    <w:rsid w:val="00C21E49"/>
    <w:rsid w:val="00C23FEB"/>
    <w:rsid w:val="00C52BA6"/>
    <w:rsid w:val="00CD09CD"/>
    <w:rsid w:val="00CD4754"/>
    <w:rsid w:val="00CF0B00"/>
    <w:rsid w:val="00CF2DD5"/>
    <w:rsid w:val="00DF1365"/>
    <w:rsid w:val="00E2574D"/>
    <w:rsid w:val="00EF5306"/>
    <w:rsid w:val="00F2412A"/>
    <w:rsid w:val="00F43820"/>
    <w:rsid w:val="00F747D5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9</cp:revision>
  <dcterms:created xsi:type="dcterms:W3CDTF">2019-12-09T18:06:00Z</dcterms:created>
  <dcterms:modified xsi:type="dcterms:W3CDTF">2020-01-27T10:24:00Z</dcterms:modified>
</cp:coreProperties>
</file>