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0ED18B2B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554E49">
        <w:rPr>
          <w:rFonts w:ascii="Calibri" w:eastAsia="Calibri" w:hAnsi="Calibri" w:cs="Calibri"/>
          <w:b/>
          <w:color w:val="00FF00"/>
          <w:sz w:val="40"/>
          <w:szCs w:val="40"/>
        </w:rPr>
        <w:t>Introduction to Classes and Objects</w:t>
      </w:r>
      <w:r w:rsidR="00F30A6E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79C08674" w14:textId="30B07FC4" w:rsidR="00F30A6E" w:rsidRDefault="00F30A6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Wall Following program you wrote for WS18.  Convert this into a class </w:t>
      </w:r>
      <w:proofErr w:type="spellStart"/>
      <w:proofErr w:type="gramStart"/>
      <w:r>
        <w:rPr>
          <w:rFonts w:ascii="Courier" w:eastAsia="Calibri" w:hAnsi="Courier" w:cs="Calibri"/>
          <w:bCs/>
        </w:rPr>
        <w:t>WallFollower</w:t>
      </w:r>
      <w:proofErr w:type="spellEnd"/>
      <w:r>
        <w:rPr>
          <w:rFonts w:ascii="Courier" w:eastAsia="Calibri" w:hAnsi="Courier" w:cs="Calibri"/>
          <w:bCs/>
        </w:rPr>
        <w:t>(</w:t>
      </w:r>
      <w:proofErr w:type="gramEnd"/>
      <w:r>
        <w:rPr>
          <w:rFonts w:ascii="Courier" w:eastAsia="Calibri" w:hAnsi="Courier" w:cs="Calibr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with methods </w:t>
      </w:r>
      <w:proofErr w:type="spellStart"/>
      <w:r>
        <w:rPr>
          <w:rFonts w:ascii="Courier" w:eastAsia="Calibri" w:hAnsi="Courier" w:cstheme="majorHAnsi"/>
          <w:bCs/>
        </w:rPr>
        <w:t>follow_wall</w:t>
      </w:r>
      <w:proofErr w:type="spellEnd"/>
      <w:r>
        <w:rPr>
          <w:rFonts w:ascii="Courier" w:eastAsia="Calibri" w:hAnsi="Courier" w:cstheme="majorHAnsi"/>
          <w:bCs/>
        </w:rPr>
        <w:t xml:space="preserve">(side) </w:t>
      </w:r>
      <w:r w:rsidR="00F20C7D" w:rsidRPr="00F20C7D">
        <w:rPr>
          <w:rFonts w:asciiTheme="majorHAnsi" w:eastAsia="Calibri" w:hAnsiTheme="majorHAnsi" w:cstheme="majorHAnsi"/>
          <w:bCs/>
        </w:rPr>
        <w:t>(which follows a wall on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>
        <w:rPr>
          <w:rFonts w:ascii="Courier" w:eastAsia="Calibri" w:hAnsi="Courier" w:cstheme="majorHAnsi"/>
          <w:bCs/>
        </w:rPr>
        <w:t>side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 w:rsidRPr="00F20C7D">
        <w:rPr>
          <w:rFonts w:asciiTheme="majorHAnsi" w:eastAsia="Calibri" w:hAnsiTheme="majorHAnsi" w:cstheme="majorHAnsi"/>
          <w:bCs/>
        </w:rPr>
        <w:t>until the switch is pressed)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and </w:t>
      </w:r>
      <w:proofErr w:type="spellStart"/>
      <w:r>
        <w:rPr>
          <w:rFonts w:ascii="Courier" w:eastAsia="Calibri" w:hAnsi="Courier" w:cstheme="majorHAnsi"/>
          <w:bCs/>
        </w:rPr>
        <w:t>drive_to_wall</w:t>
      </w:r>
      <w:proofErr w:type="spellEnd"/>
      <w:r>
        <w:rPr>
          <w:rFonts w:ascii="Courier" w:eastAsia="Calibri" w:hAnsi="Courier" w:cstheme="majorHAnsi"/>
          <w:bCs/>
        </w:rPr>
        <w:t>().</w:t>
      </w:r>
      <w:r>
        <w:rPr>
          <w:rFonts w:asciiTheme="majorHAnsi" w:eastAsia="Calibri" w:hAnsiTheme="majorHAnsi" w:cstheme="majorHAnsi"/>
          <w:bCs/>
        </w:rPr>
        <w:t xml:space="preserve">  Illustrate the use of this class by writing programs to create a </w:t>
      </w:r>
      <w:proofErr w:type="spellStart"/>
      <w:proofErr w:type="gram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="Courier" w:eastAsia="Calibri" w:hAnsi="Courier" w:cstheme="majorHAnsi"/>
          <w:bCs/>
        </w:rPr>
        <w:t>(</w:t>
      </w:r>
      <w:proofErr w:type="gramEnd"/>
      <w:r>
        <w:rPr>
          <w:rFonts w:ascii="Courier" w:eastAsia="Calibri" w:hAnsi="Courier" w:cstheme="majorHAns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object to get the Pi2Go robot to follow the wall into the house where the robot starts next to the wall and a second where it starts some way from the wall.</w:t>
      </w:r>
    </w:p>
    <w:p w14:paraId="7E225140" w14:textId="0593F64B" w:rsidR="00F20C7D" w:rsidRDefault="00F20C7D">
      <w:pPr>
        <w:rPr>
          <w:rFonts w:asciiTheme="majorHAnsi" w:eastAsia="Calibri" w:hAnsiTheme="majorHAnsi" w:cstheme="majorHAnsi"/>
          <w:bCs/>
        </w:rPr>
      </w:pPr>
    </w:p>
    <w:p w14:paraId="185C6068" w14:textId="62457C74" w:rsidR="00F20C7D" w:rsidRDefault="00F20C7D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Note: </w:t>
      </w:r>
      <w:r>
        <w:rPr>
          <w:rFonts w:asciiTheme="majorHAnsi" w:eastAsia="Calibri" w:hAnsiTheme="majorHAnsi" w:cstheme="majorHAnsi"/>
          <w:bCs/>
        </w:rPr>
        <w:t xml:space="preserve">When an object calls one of its own methods it needs to use </w:t>
      </w:r>
      <w:proofErr w:type="spellStart"/>
      <w:proofErr w:type="gramStart"/>
      <w:r>
        <w:rPr>
          <w:rFonts w:ascii="Courier" w:eastAsia="Calibri" w:hAnsi="Courier" w:cstheme="majorHAnsi"/>
          <w:bCs/>
        </w:rPr>
        <w:t>self.</w:t>
      </w:r>
      <w:r w:rsidRPr="00F20C7D">
        <w:rPr>
          <w:rFonts w:ascii="Courier" w:eastAsia="Calibri" w:hAnsi="Courier" w:cstheme="majorHAnsi"/>
          <w:bCs/>
          <w:i/>
          <w:iCs/>
        </w:rPr>
        <w:t>method</w:t>
      </w:r>
      <w:proofErr w:type="gramEnd"/>
      <w:r w:rsidRPr="00F20C7D">
        <w:rPr>
          <w:rFonts w:ascii="Courier" w:eastAsia="Calibri" w:hAnsi="Courier" w:cstheme="majorHAnsi"/>
          <w:bCs/>
          <w:i/>
          <w:iCs/>
        </w:rPr>
        <w:t>_name</w:t>
      </w:r>
      <w:proofErr w:type="spellEnd"/>
      <w:r w:rsidRPr="00F20C7D">
        <w:rPr>
          <w:rFonts w:ascii="Courier" w:eastAsia="Calibri" w:hAnsi="Courier" w:cstheme="majorHAnsi"/>
          <w:bCs/>
          <w:i/>
          <w:iCs/>
        </w:rPr>
        <w:t>()</w:t>
      </w:r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not just the method name.</w:t>
      </w:r>
    </w:p>
    <w:p w14:paraId="130DF506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2615E86D" w14:textId="7D07106C" w:rsidR="00F30A6E" w:rsidRDefault="00263932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Adapt your </w:t>
      </w:r>
      <w:proofErr w:type="spell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 so it is initialised with the side on which it should follow the wall </w:t>
      </w:r>
      <w:r w:rsidR="00F20C7D">
        <w:rPr>
          <w:rFonts w:asciiTheme="majorHAnsi" w:eastAsia="Calibri" w:hAnsiTheme="majorHAnsi" w:cstheme="majorHAnsi"/>
          <w:bCs/>
        </w:rPr>
        <w:t xml:space="preserve">and has a method </w:t>
      </w:r>
      <w:proofErr w:type="spellStart"/>
      <w:r w:rsidR="00F20C7D">
        <w:rPr>
          <w:rFonts w:ascii="Courier" w:eastAsia="Calibri" w:hAnsi="Courier" w:cstheme="majorHAnsi"/>
          <w:bCs/>
        </w:rPr>
        <w:t>follow_wall</w:t>
      </w:r>
      <w:proofErr w:type="spellEnd"/>
      <w:r w:rsidR="00F20C7D">
        <w:rPr>
          <w:rFonts w:ascii="Courier" w:eastAsia="Calibri" w:hAnsi="Courier" w:cstheme="majorHAnsi"/>
          <w:bCs/>
        </w:rPr>
        <w:t xml:space="preserve">(self) </w:t>
      </w:r>
      <w:r w:rsidR="00F20C7D">
        <w:rPr>
          <w:rFonts w:asciiTheme="majorHAnsi" w:eastAsia="Calibri" w:hAnsiTheme="majorHAnsi" w:cstheme="majorHAnsi"/>
          <w:bCs/>
        </w:rPr>
        <w:t xml:space="preserve">that only takes </w:t>
      </w:r>
      <w:r w:rsidR="00F20C7D">
        <w:rPr>
          <w:rFonts w:ascii="Courier" w:eastAsia="Calibri" w:hAnsi="Courier" w:cstheme="majorHAnsi"/>
          <w:bCs/>
        </w:rPr>
        <w:t xml:space="preserve">self </w:t>
      </w:r>
      <w:r w:rsidR="00F20C7D">
        <w:rPr>
          <w:rFonts w:asciiTheme="majorHAnsi" w:eastAsia="Calibri" w:hAnsiTheme="majorHAnsi" w:cstheme="majorHAnsi"/>
          <w:bCs/>
        </w:rPr>
        <w:t>as an argument.  A</w:t>
      </w:r>
      <w:r>
        <w:rPr>
          <w:rFonts w:asciiTheme="majorHAnsi" w:eastAsia="Calibri" w:hAnsiTheme="majorHAnsi" w:cstheme="majorHAnsi"/>
          <w:bCs/>
        </w:rPr>
        <w:t xml:space="preserve"> program can use both a right wall follower and a left wall follower object.  Illustrate the use of this class with a program that follows the wall on its right until it detects a black floor and then follows the wall on its left.</w:t>
      </w:r>
    </w:p>
    <w:p w14:paraId="66810AFD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100808FC" w14:textId="4BD66047" w:rsidR="00393C87" w:rsidRPr="00393C87" w:rsidRDefault="001471F1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Hint</w:t>
      </w:r>
      <w:bookmarkStart w:id="0" w:name="_GoBack"/>
      <w:bookmarkEnd w:id="0"/>
      <w:r w:rsidR="00393C87">
        <w:rPr>
          <w:rFonts w:asciiTheme="majorHAnsi" w:eastAsia="Calibri" w:hAnsiTheme="majorHAnsi" w:cstheme="majorHAnsi"/>
          <w:b/>
        </w:rPr>
        <w:t xml:space="preserve">:  </w:t>
      </w:r>
      <w:r w:rsidR="00393C87">
        <w:rPr>
          <w:rFonts w:asciiTheme="majorHAnsi" w:eastAsia="Calibri" w:hAnsiTheme="majorHAnsi" w:cstheme="majorHAnsi"/>
          <w:bCs/>
        </w:rPr>
        <w:t>Note that direction still needs to be supplied to spin because it has to spin in both directions.</w:t>
      </w:r>
    </w:p>
    <w:p w14:paraId="77BEB547" w14:textId="77777777" w:rsidR="00393C87" w:rsidRDefault="00393C87">
      <w:pPr>
        <w:rPr>
          <w:rFonts w:asciiTheme="majorHAnsi" w:eastAsia="Calibri" w:hAnsiTheme="majorHAnsi" w:cstheme="majorHAnsi"/>
          <w:bCs/>
        </w:rPr>
      </w:pPr>
    </w:p>
    <w:p w14:paraId="384B3E76" w14:textId="2EE74E4F" w:rsidR="00F434E5" w:rsidRDefault="00A469FE" w:rsidP="00F434E5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</w:t>
      </w:r>
      <w:r>
        <w:rPr>
          <w:rFonts w:asciiTheme="majorHAnsi" w:eastAsia="Calibri" w:hAnsiTheme="majorHAnsi" w:cstheme="majorHAnsi"/>
          <w:bCs/>
        </w:rPr>
        <w:t xml:space="preserve">Create a </w:t>
      </w:r>
      <w:proofErr w:type="spellStart"/>
      <w:r>
        <w:rPr>
          <w:rFonts w:ascii="Courier" w:eastAsia="Calibri" w:hAnsi="Courier" w:cstheme="majorHAnsi"/>
          <w:bCs/>
        </w:rPr>
        <w:t>MachineLearner</w:t>
      </w:r>
      <w:proofErr w:type="spellEnd"/>
      <w:r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class from the program you wrote for WS</w:t>
      </w:r>
      <w:proofErr w:type="gramStart"/>
      <w:r w:rsidR="00726115">
        <w:rPr>
          <w:rFonts w:asciiTheme="majorHAnsi" w:eastAsia="Calibri" w:hAnsiTheme="majorHAnsi" w:cstheme="majorHAnsi"/>
          <w:bCs/>
        </w:rPr>
        <w:t>24</w:t>
      </w:r>
      <w:r>
        <w:rPr>
          <w:rFonts w:asciiTheme="majorHAnsi" w:eastAsia="Calibri" w:hAnsiTheme="majorHAnsi" w:cstheme="majorHAnsi"/>
          <w:bCs/>
        </w:rPr>
        <w:t xml:space="preserve">  This</w:t>
      </w:r>
      <w:proofErr w:type="gramEnd"/>
      <w:r>
        <w:rPr>
          <w:rFonts w:asciiTheme="majorHAnsi" w:eastAsia="Calibri" w:hAnsiTheme="majorHAnsi" w:cstheme="majorHAnsi"/>
          <w:bCs/>
        </w:rPr>
        <w:t xml:space="preserve"> should have a </w:t>
      </w:r>
      <w:r>
        <w:rPr>
          <w:rFonts w:ascii="Courier" w:eastAsia="Calibri" w:hAnsi="Courier" w:cstheme="majorHAnsi"/>
          <w:bCs/>
        </w:rPr>
        <w:t>learn()</w:t>
      </w:r>
      <w:r>
        <w:rPr>
          <w:rFonts w:asciiTheme="majorHAnsi" w:eastAsia="Calibri" w:hAnsiTheme="majorHAnsi" w:cstheme="majorHAnsi"/>
          <w:bCs/>
        </w:rPr>
        <w:t xml:space="preserve"> method that will learn to drive on around the black oval from </w:t>
      </w:r>
      <w:r>
        <w:rPr>
          <w:rFonts w:asciiTheme="majorHAnsi" w:eastAsia="Calibri" w:hAnsiTheme="majorHAnsi" w:cstheme="majorHAnsi"/>
          <w:b/>
        </w:rPr>
        <w:t xml:space="preserve">oval.xml </w:t>
      </w:r>
      <w:r>
        <w:rPr>
          <w:rFonts w:asciiTheme="majorHAnsi" w:eastAsia="Calibri" w:hAnsiTheme="majorHAnsi" w:cstheme="majorHAnsi"/>
          <w:bCs/>
        </w:rPr>
        <w:t xml:space="preserve">world and a </w:t>
      </w:r>
      <w:proofErr w:type="spellStart"/>
      <w:r>
        <w:rPr>
          <w:rFonts w:ascii="Courier" w:eastAsia="Calibri" w:hAnsi="Courier" w:cstheme="majorHAnsi"/>
          <w:bCs/>
        </w:rPr>
        <w:t>follow_policy</w:t>
      </w:r>
      <w:proofErr w:type="spellEnd"/>
      <w:r>
        <w:rPr>
          <w:rFonts w:ascii="Courier" w:eastAsia="Calibri" w:hAnsi="Courier" w:cstheme="majorHAnsi"/>
          <w:bCs/>
        </w:rPr>
        <w:t>()</w:t>
      </w:r>
      <w:r>
        <w:rPr>
          <w:rFonts w:asciiTheme="majorHAnsi" w:eastAsia="Calibri" w:hAnsiTheme="majorHAnsi" w:cstheme="majorHAnsi"/>
          <w:bCs/>
        </w:rPr>
        <w:t xml:space="preserve"> method that will just drive according to the learned reward table.  </w:t>
      </w:r>
    </w:p>
    <w:p w14:paraId="7AB40A35" w14:textId="67F88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4471D5F1" w14:textId="5E29661A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753ECE55" w14:textId="057E7962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0036AA8" w14:textId="7E1FA8DC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1F9E0D77" w14:textId="0D77465B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3D2C669" w14:textId="38126A36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58158B5" w14:textId="77777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54D73E2" w14:textId="77777777" w:rsidR="00F434E5" w:rsidRDefault="00F434E5" w:rsidP="00F434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9BD5F2" wp14:editId="176B4B6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A397C60" wp14:editId="5A65384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2DE279" wp14:editId="1356298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8302EB" wp14:editId="1C13CF0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39378" w14:textId="6E915617" w:rsidR="00F434E5" w:rsidRDefault="00F434E5" w:rsidP="00F434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>
        <w:rPr>
          <w:rFonts w:ascii="Calibri" w:eastAsia="Calibri" w:hAnsi="Calibri" w:cs="Calibri"/>
          <w:sz w:val="16"/>
          <w:szCs w:val="16"/>
        </w:rPr>
        <w:t>20</w:t>
      </w:r>
    </w:p>
    <w:p w14:paraId="721D51C9" w14:textId="77777777" w:rsidR="00F434E5" w:rsidRDefault="00F434E5" w:rsidP="00F434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9D77B23" w14:textId="77777777" w:rsidR="00F434E5" w:rsidRDefault="00F434E5" w:rsidP="00F434E5">
      <w:pPr>
        <w:rPr>
          <w:rFonts w:ascii="Calibri" w:eastAsia="Calibri" w:hAnsi="Calibri" w:cs="Calibri"/>
        </w:rPr>
      </w:pPr>
    </w:p>
    <w:p w14:paraId="7E0CD5A6" w14:textId="77777777" w:rsidR="00F434E5" w:rsidRPr="00500C9B" w:rsidRDefault="00F434E5" w:rsidP="00F434E5">
      <w:pPr>
        <w:rPr>
          <w:rFonts w:ascii="Courier" w:hAnsi="Courier"/>
        </w:rPr>
      </w:pPr>
    </w:p>
    <w:sectPr w:rsidR="00F434E5" w:rsidRPr="00500C9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F5E8" w14:textId="77777777" w:rsidR="008A2D69" w:rsidRDefault="008A2D69">
      <w:r>
        <w:separator/>
      </w:r>
    </w:p>
  </w:endnote>
  <w:endnote w:type="continuationSeparator" w:id="0">
    <w:p w14:paraId="451153DB" w14:textId="77777777" w:rsidR="008A2D69" w:rsidRDefault="008A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746EF" w14:textId="77777777" w:rsidR="008A2D69" w:rsidRDefault="008A2D69">
      <w:r>
        <w:separator/>
      </w:r>
    </w:p>
  </w:footnote>
  <w:footnote w:type="continuationSeparator" w:id="0">
    <w:p w14:paraId="5395A413" w14:textId="77777777" w:rsidR="008A2D69" w:rsidRDefault="008A2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25491CB8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6460FB">
            <w:rPr>
              <w:rFonts w:ascii="Calibri" w:eastAsia="Calibri" w:hAnsi="Calibri" w:cs="Calibri"/>
              <w:b/>
              <w:color w:val="000000"/>
            </w:rPr>
            <w:t>27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37969"/>
    <w:rsid w:val="001471F1"/>
    <w:rsid w:val="001A2C6C"/>
    <w:rsid w:val="001B0430"/>
    <w:rsid w:val="001E275C"/>
    <w:rsid w:val="00263932"/>
    <w:rsid w:val="00263BE7"/>
    <w:rsid w:val="00347ECE"/>
    <w:rsid w:val="00393C87"/>
    <w:rsid w:val="003C0729"/>
    <w:rsid w:val="004153A5"/>
    <w:rsid w:val="00465C2F"/>
    <w:rsid w:val="00500C9B"/>
    <w:rsid w:val="00554E49"/>
    <w:rsid w:val="006460FB"/>
    <w:rsid w:val="00726115"/>
    <w:rsid w:val="00877BEE"/>
    <w:rsid w:val="008A2D69"/>
    <w:rsid w:val="00A469FE"/>
    <w:rsid w:val="00B03A79"/>
    <w:rsid w:val="00B32463"/>
    <w:rsid w:val="00C227BB"/>
    <w:rsid w:val="00C3262F"/>
    <w:rsid w:val="00C60B07"/>
    <w:rsid w:val="00C90FF7"/>
    <w:rsid w:val="00CA208F"/>
    <w:rsid w:val="00CD278D"/>
    <w:rsid w:val="00E97643"/>
    <w:rsid w:val="00F20C7D"/>
    <w:rsid w:val="00F30A6E"/>
    <w:rsid w:val="00F434E5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2019-12-30T16:31:00Z</dcterms:created>
  <dcterms:modified xsi:type="dcterms:W3CDTF">2020-01-18T16:02:00Z</dcterms:modified>
</cp:coreProperties>
</file>