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044D2" w14:textId="77777777" w:rsidR="00C87E75" w:rsidRDefault="00000000">
      <w:pPr>
        <w:spacing w:before="600" w:after="100"/>
      </w:pPr>
      <w:r>
        <w:rPr>
          <w:rFonts w:ascii="Calibri" w:eastAsia="Calibri" w:hAnsi="Calibri" w:cs="Calibri"/>
          <w:b/>
          <w:bCs/>
          <w:color w:val="1B2A4A"/>
          <w:sz w:val="26"/>
          <w:szCs w:val="26"/>
        </w:rPr>
        <w:t>LE GUIDE IA</w:t>
      </w:r>
    </w:p>
    <w:p w14:paraId="7F6CCC5B" w14:textId="77777777" w:rsidR="00C87E75" w:rsidRDefault="00000000">
      <w:pPr>
        <w:spacing w:before="200" w:after="100"/>
      </w:pPr>
      <w:r>
        <w:rPr>
          <w:rFonts w:ascii="Calibri" w:eastAsia="Calibri" w:hAnsi="Calibri" w:cs="Calibri"/>
          <w:b/>
          <w:bCs/>
          <w:color w:val="1B2A4A"/>
          <w:sz w:val="44"/>
          <w:szCs w:val="44"/>
        </w:rPr>
        <w:t>BRIEF DE CADRAGE — PLATEFORME PREMIUM</w:t>
      </w:r>
    </w:p>
    <w:p w14:paraId="0BE8B560" w14:textId="77777777" w:rsidR="00C87E75" w:rsidRDefault="00000000">
      <w:pPr>
        <w:spacing w:after="300"/>
      </w:pPr>
      <w:r>
        <w:rPr>
          <w:rFonts w:ascii="Calibri" w:eastAsia="Calibri" w:hAnsi="Calibri" w:cs="Calibri"/>
          <w:i/>
          <w:iCs/>
          <w:color w:val="B8912F"/>
          <w:sz w:val="26"/>
          <w:szCs w:val="26"/>
        </w:rPr>
        <w:t>Cahier des charges minimal &amp; demande de chiffrage</w:t>
      </w:r>
    </w:p>
    <w:tbl>
      <w:tblPr>
        <w:tblW w:w="5000" w:type="pct"/>
        <w:tblCellMar>
          <w:left w:w="10" w:type="dxa"/>
          <w:right w:w="10" w:type="dxa"/>
        </w:tblCellMar>
        <w:tblLook w:val="04A0" w:firstRow="1" w:lastRow="0" w:firstColumn="1" w:lastColumn="0" w:noHBand="0" w:noVBand="1"/>
      </w:tblPr>
      <w:tblGrid>
        <w:gridCol w:w="10080"/>
      </w:tblGrid>
      <w:tr w:rsidR="00C87E75" w14:paraId="6471EC1E" w14:textId="77777777">
        <w:tblPrEx>
          <w:tblCellMar>
            <w:top w:w="0" w:type="dxa"/>
            <w:bottom w:w="0" w:type="dxa"/>
          </w:tblCellMar>
        </w:tblPrEx>
        <w:tc>
          <w:tcPr>
            <w:tcW w:w="0" w:type="auto"/>
            <w:shd w:val="clear" w:color="auto" w:fill="1B2A4A"/>
            <w:tcMar>
              <w:top w:w="220" w:type="dxa"/>
              <w:left w:w="240" w:type="dxa"/>
              <w:bottom w:w="220" w:type="dxa"/>
              <w:right w:w="240" w:type="dxa"/>
            </w:tcMar>
          </w:tcPr>
          <w:p w14:paraId="7982DBB2" w14:textId="77777777" w:rsidR="00C87E75" w:rsidRDefault="00000000">
            <w:pPr>
              <w:spacing w:after="60"/>
            </w:pPr>
            <w:r>
              <w:rPr>
                <w:rFonts w:ascii="Calibri" w:eastAsia="Calibri" w:hAnsi="Calibri" w:cs="Calibri"/>
                <w:b/>
                <w:bCs/>
                <w:color w:val="FFFFFF"/>
                <w:sz w:val="21"/>
                <w:szCs w:val="21"/>
              </w:rPr>
              <w:t>À l'attention de : Samba Diop — Responsable technique</w:t>
            </w:r>
          </w:p>
          <w:p w14:paraId="2C3321DE" w14:textId="77777777" w:rsidR="00C87E75" w:rsidRDefault="00000000">
            <w:pPr>
              <w:spacing w:after="60"/>
            </w:pPr>
            <w:r>
              <w:rPr>
                <w:rFonts w:ascii="Calibri" w:eastAsia="Calibri" w:hAnsi="Calibri" w:cs="Calibri"/>
                <w:color w:val="E9DFC5"/>
              </w:rPr>
              <w:t xml:space="preserve">De la part de : Alfred Dah — Product </w:t>
            </w:r>
            <w:proofErr w:type="spellStart"/>
            <w:r>
              <w:rPr>
                <w:rFonts w:ascii="Calibri" w:eastAsia="Calibri" w:hAnsi="Calibri" w:cs="Calibri"/>
                <w:color w:val="E9DFC5"/>
              </w:rPr>
              <w:t>Owner</w:t>
            </w:r>
            <w:proofErr w:type="spellEnd"/>
            <w:r>
              <w:rPr>
                <w:rFonts w:ascii="Calibri" w:eastAsia="Calibri" w:hAnsi="Calibri" w:cs="Calibri"/>
                <w:color w:val="E9DFC5"/>
              </w:rPr>
              <w:t>, LE GUIDE IA</w:t>
            </w:r>
          </w:p>
          <w:p w14:paraId="40A71232" w14:textId="77777777" w:rsidR="00C87E75" w:rsidRDefault="00000000">
            <w:r>
              <w:rPr>
                <w:rFonts w:ascii="Calibri" w:eastAsia="Calibri" w:hAnsi="Calibri" w:cs="Calibri"/>
                <w:color w:val="E9DFC5"/>
              </w:rPr>
              <w:t>Objet : cadrage de la V1 de la plateforme et demande de dossier de conception chiffré</w:t>
            </w:r>
          </w:p>
        </w:tc>
      </w:tr>
    </w:tbl>
    <w:p w14:paraId="017C2095" w14:textId="77777777" w:rsidR="00C87E75" w:rsidRDefault="00000000">
      <w:pPr>
        <w:spacing w:before="300"/>
      </w:pPr>
      <w:r>
        <w:br w:type="page"/>
      </w:r>
    </w:p>
    <w:p w14:paraId="11FA93E7" w14:textId="77777777" w:rsidR="00C87E75" w:rsidRDefault="00000000">
      <w:pPr>
        <w:pStyle w:val="Titre1"/>
        <w:pBdr>
          <w:bottom w:val="single" w:sz="8" w:space="4" w:color="B8912F"/>
        </w:pBdr>
        <w:spacing w:before="400" w:after="200"/>
      </w:pPr>
      <w:r>
        <w:rPr>
          <w:rFonts w:ascii="Calibri" w:eastAsia="Calibri" w:hAnsi="Calibri" w:cs="Calibri"/>
          <w:b/>
          <w:bCs/>
          <w:color w:val="1B2A4A"/>
          <w:sz w:val="30"/>
          <w:szCs w:val="30"/>
        </w:rPr>
        <w:lastRenderedPageBreak/>
        <w:t>1. Objet de ce document</w:t>
      </w:r>
    </w:p>
    <w:p w14:paraId="5508B8FE" w14:textId="77777777" w:rsidR="00C87E75" w:rsidRDefault="00000000">
      <w:pPr>
        <w:spacing w:after="140" w:line="300" w:lineRule="auto"/>
      </w:pPr>
      <w:r>
        <w:rPr>
          <w:rFonts w:ascii="Calibri" w:eastAsia="Calibri" w:hAnsi="Calibri" w:cs="Calibri"/>
          <w:color w:val="222222"/>
          <w:sz w:val="21"/>
          <w:szCs w:val="21"/>
        </w:rPr>
        <w:t>Ta note « Vision de la future plateforme Premium » décrit correctement la direction que LE GUIDE IA veut prendre : passer d'un site vitrine à un écosystème (formations, ressources, services, espace entreprises, espace membre, automatisation).</w:t>
      </w:r>
    </w:p>
    <w:p w14:paraId="4AADD6D4" w14:textId="77777777" w:rsidR="00C87E75" w:rsidRDefault="00000000">
      <w:pPr>
        <w:spacing w:after="140" w:line="300" w:lineRule="auto"/>
      </w:pPr>
      <w:r>
        <w:rPr>
          <w:rFonts w:ascii="Calibri" w:eastAsia="Calibri" w:hAnsi="Calibri" w:cs="Calibri"/>
          <w:color w:val="222222"/>
          <w:sz w:val="21"/>
          <w:szCs w:val="21"/>
        </w:rPr>
        <w:t>Avant de lancer le développement, nous avons besoin de deux choses de ta part : (1) que tu chiffres et priorises un périmètre volontairement resserré pour une première version, et (2) un dossier de conception complet qui nous permette de valider budget, délais et architecture avant tout engagement.</w:t>
      </w:r>
    </w:p>
    <w:p w14:paraId="0A17706A" w14:textId="77777777" w:rsidR="00C87E75" w:rsidRDefault="00000000">
      <w:pPr>
        <w:spacing w:after="140" w:line="300" w:lineRule="auto"/>
      </w:pPr>
      <w:r>
        <w:rPr>
          <w:rFonts w:ascii="Calibri" w:eastAsia="Calibri" w:hAnsi="Calibri" w:cs="Calibri"/>
          <w:color w:val="222222"/>
          <w:sz w:val="21"/>
          <w:szCs w:val="21"/>
        </w:rPr>
        <w:t>Ce document remplace la vision globale par un cahier des charges minimal, exploitable, sur lequel tu peux directement chiffrer.</w:t>
      </w:r>
    </w:p>
    <w:p w14:paraId="40404D7A" w14:textId="77777777" w:rsidR="00C87E75" w:rsidRDefault="00000000">
      <w:pPr>
        <w:pStyle w:val="Titre1"/>
        <w:pBdr>
          <w:bottom w:val="single" w:sz="8" w:space="4" w:color="B8912F"/>
        </w:pBdr>
        <w:spacing w:before="400" w:after="200"/>
      </w:pPr>
      <w:r>
        <w:rPr>
          <w:rFonts w:ascii="Calibri" w:eastAsia="Calibri" w:hAnsi="Calibri" w:cs="Calibri"/>
          <w:b/>
          <w:bCs/>
          <w:color w:val="1B2A4A"/>
          <w:sz w:val="30"/>
          <w:szCs w:val="30"/>
        </w:rPr>
        <w:t>2. Ce que nous validons dans ta vision</w:t>
      </w:r>
    </w:p>
    <w:tbl>
      <w:tblPr>
        <w:tblW w:w="5000" w:type="pct"/>
        <w:tblBorders>
          <w:top w:val="single" w:sz="4" w:space="0" w:color="B8912F"/>
          <w:left w:val="single" w:sz="4" w:space="0" w:color="B8912F"/>
          <w:bottom w:val="single" w:sz="4" w:space="0" w:color="B8912F"/>
          <w:right w:val="single" w:sz="4" w:space="0" w:color="B8912F"/>
        </w:tblBorders>
        <w:tblCellMar>
          <w:left w:w="10" w:type="dxa"/>
          <w:right w:w="10" w:type="dxa"/>
        </w:tblCellMar>
        <w:tblLook w:val="04A0" w:firstRow="1" w:lastRow="0" w:firstColumn="1" w:lastColumn="0" w:noHBand="0" w:noVBand="1"/>
      </w:tblPr>
      <w:tblGrid>
        <w:gridCol w:w="10070"/>
      </w:tblGrid>
      <w:tr w:rsidR="00C87E75" w14:paraId="3D7045F8" w14:textId="77777777">
        <w:tblPrEx>
          <w:tblCellMar>
            <w:top w:w="0" w:type="dxa"/>
            <w:bottom w:w="0" w:type="dxa"/>
          </w:tblCellMar>
        </w:tblPrEx>
        <w:tc>
          <w:tcPr>
            <w:tcW w:w="0" w:type="auto"/>
            <w:shd w:val="clear" w:color="auto" w:fill="F4F1EA"/>
            <w:tcMar>
              <w:top w:w="160" w:type="dxa"/>
              <w:left w:w="200" w:type="dxa"/>
              <w:bottom w:w="160" w:type="dxa"/>
              <w:right w:w="200" w:type="dxa"/>
            </w:tcMar>
          </w:tcPr>
          <w:p w14:paraId="7DE91948" w14:textId="77777777" w:rsidR="00C87E75" w:rsidRDefault="00000000">
            <w:pPr>
              <w:spacing w:after="100"/>
            </w:pPr>
            <w:r>
              <w:rPr>
                <w:rFonts w:ascii="Calibri" w:eastAsia="Calibri" w:hAnsi="Calibri" w:cs="Calibri"/>
                <w:b/>
                <w:bCs/>
                <w:color w:val="1B2A4A"/>
                <w:sz w:val="21"/>
                <w:szCs w:val="21"/>
              </w:rPr>
              <w:t>Points validés immédiatement</w:t>
            </w:r>
          </w:p>
          <w:p w14:paraId="727BE8CC" w14:textId="77777777" w:rsidR="00C87E75" w:rsidRDefault="00000000">
            <w:pPr>
              <w:spacing w:after="60" w:line="270" w:lineRule="auto"/>
            </w:pPr>
            <w:r>
              <w:rPr>
                <w:rFonts w:ascii="Calibri" w:eastAsia="Calibri" w:hAnsi="Calibri" w:cs="Calibri"/>
                <w:color w:val="333333"/>
              </w:rPr>
              <w:t>• La direction générale : sortir du site vitrine, construire un écosystème durable.</w:t>
            </w:r>
          </w:p>
          <w:p w14:paraId="169ECDE0" w14:textId="77777777" w:rsidR="00C87E75" w:rsidRDefault="00000000">
            <w:pPr>
              <w:spacing w:after="60" w:line="270" w:lineRule="auto"/>
            </w:pPr>
            <w:r>
              <w:rPr>
                <w:rFonts w:ascii="Calibri" w:eastAsia="Calibri" w:hAnsi="Calibri" w:cs="Calibri"/>
                <w:color w:val="333333"/>
              </w:rPr>
              <w:t>• La centralisation de l'expérience apprenant dans un espace membre personnel.</w:t>
            </w:r>
          </w:p>
          <w:p w14:paraId="654CD647" w14:textId="77777777" w:rsidR="00C87E75" w:rsidRDefault="00000000">
            <w:pPr>
              <w:spacing w:after="60" w:line="270" w:lineRule="auto"/>
            </w:pPr>
            <w:r>
              <w:rPr>
                <w:rFonts w:ascii="Calibri" w:eastAsia="Calibri" w:hAnsi="Calibri" w:cs="Calibri"/>
                <w:color w:val="333333"/>
              </w:rPr>
              <w:t>• L'automatisation du parcours inscription → paiement → accès → certificat.</w:t>
            </w:r>
          </w:p>
          <w:p w14:paraId="4FC53BB5" w14:textId="77777777" w:rsidR="00C87E75" w:rsidRDefault="00000000">
            <w:pPr>
              <w:spacing w:after="60" w:line="270" w:lineRule="auto"/>
            </w:pPr>
            <w:r>
              <w:rPr>
                <w:rFonts w:ascii="Calibri" w:eastAsia="Calibri" w:hAnsi="Calibri" w:cs="Calibri"/>
                <w:color w:val="333333"/>
              </w:rPr>
              <w:t>• L'existence d'une offre dédiée aux entreprises comme levier de revenus, sous forme d'accompagnement à leur digitalisation et à l'IA (construction ou refonte de site web, mise en place de Google Workspace/Gemini ou Microsoft 365/</w:t>
            </w:r>
            <w:proofErr w:type="spellStart"/>
            <w:r>
              <w:rPr>
                <w:rFonts w:ascii="Calibri" w:eastAsia="Calibri" w:hAnsi="Calibri" w:cs="Calibri"/>
                <w:color w:val="333333"/>
              </w:rPr>
              <w:t>Copilot</w:t>
            </w:r>
            <w:proofErr w:type="spellEnd"/>
            <w:r>
              <w:rPr>
                <w:rFonts w:ascii="Calibri" w:eastAsia="Calibri" w:hAnsi="Calibri" w:cs="Calibri"/>
                <w:color w:val="333333"/>
              </w:rPr>
              <w:t>, gestion de la visibilité numérique via le e-marketing).</w:t>
            </w:r>
          </w:p>
          <w:p w14:paraId="5C906765" w14:textId="77777777" w:rsidR="00C87E75" w:rsidRDefault="00000000">
            <w:pPr>
              <w:spacing w:after="60" w:line="270" w:lineRule="auto"/>
            </w:pPr>
            <w:r>
              <w:rPr>
                <w:rFonts w:ascii="Calibri" w:eastAsia="Calibri" w:hAnsi="Calibri" w:cs="Calibri"/>
                <w:color w:val="333333"/>
              </w:rPr>
              <w:t>• La création et la commercialisation de deux formations distinctes : Bootcamp IA Pro et Bootcamp IA Business.</w:t>
            </w:r>
          </w:p>
          <w:p w14:paraId="2ADB62F6" w14:textId="77777777" w:rsidR="00C87E75" w:rsidRDefault="00000000">
            <w:pPr>
              <w:spacing w:after="60" w:line="270" w:lineRule="auto"/>
            </w:pPr>
            <w:r>
              <w:rPr>
                <w:rFonts w:ascii="Calibri" w:eastAsia="Calibri" w:hAnsi="Calibri" w:cs="Calibri"/>
                <w:color w:val="333333"/>
              </w:rPr>
              <w:t>• La nécessité d'un espace d'administration sans intervention technique directe.</w:t>
            </w:r>
          </w:p>
        </w:tc>
      </w:tr>
    </w:tbl>
    <w:p w14:paraId="17390354" w14:textId="77777777" w:rsidR="00C87E75" w:rsidRDefault="00C87E75">
      <w:pPr>
        <w:spacing w:after="140" w:line="300" w:lineRule="auto"/>
      </w:pPr>
    </w:p>
    <w:p w14:paraId="014164E4" w14:textId="77777777" w:rsidR="00C87E75" w:rsidRDefault="00000000">
      <w:pPr>
        <w:spacing w:after="140" w:line="300" w:lineRule="auto"/>
      </w:pPr>
      <w:r>
        <w:rPr>
          <w:rFonts w:ascii="Calibri" w:eastAsia="Calibri" w:hAnsi="Calibri" w:cs="Calibri"/>
          <w:color w:val="222222"/>
          <w:sz w:val="21"/>
          <w:szCs w:val="21"/>
        </w:rPr>
        <w:t>Ces éléments ne sont plus à débattre — ils orientent la V1 ci-dessous.</w:t>
      </w:r>
    </w:p>
    <w:p w14:paraId="44C83B38" w14:textId="77777777" w:rsidR="00C87E75" w:rsidRDefault="00000000">
      <w:pPr>
        <w:pStyle w:val="Titre1"/>
        <w:pBdr>
          <w:bottom w:val="single" w:sz="8" w:space="4" w:color="B8912F"/>
        </w:pBdr>
        <w:spacing w:before="400" w:after="200"/>
      </w:pPr>
      <w:r>
        <w:rPr>
          <w:rFonts w:ascii="Calibri" w:eastAsia="Calibri" w:hAnsi="Calibri" w:cs="Calibri"/>
          <w:b/>
          <w:bCs/>
          <w:color w:val="1B2A4A"/>
          <w:sz w:val="30"/>
          <w:szCs w:val="30"/>
        </w:rPr>
        <w:t>3. Cible prioritaire retenue pour la V1</w:t>
      </w:r>
    </w:p>
    <w:p w14:paraId="5094BC9E" w14:textId="77777777" w:rsidR="00C87E75" w:rsidRDefault="00000000">
      <w:pPr>
        <w:spacing w:after="140" w:line="300" w:lineRule="auto"/>
      </w:pPr>
      <w:r>
        <w:rPr>
          <w:rFonts w:ascii="Calibri" w:eastAsia="Calibri" w:hAnsi="Calibri" w:cs="Calibri"/>
          <w:color w:val="222222"/>
          <w:sz w:val="21"/>
          <w:szCs w:val="21"/>
        </w:rPr>
        <w:t>Plutôt que de servir simultanément étudiants, salariés, entrepreneurs, entreprises, ONG et universités dès le lancement, la V1 se concentre sur deux profils, alignés sur la structure déjà validée du Bootcamp IA Pro et du Bootcamp IA Business :</w:t>
      </w:r>
    </w:p>
    <w:p w14:paraId="7514E691" w14:textId="77777777" w:rsidR="00C87E75" w:rsidRDefault="00000000">
      <w:pPr>
        <w:pStyle w:val="Paragraphedeliste"/>
        <w:numPr>
          <w:ilvl w:val="0"/>
          <w:numId w:val="2"/>
        </w:numPr>
        <w:spacing w:after="80" w:line="280" w:lineRule="auto"/>
      </w:pPr>
      <w:r>
        <w:rPr>
          <w:rFonts w:ascii="Calibri" w:eastAsia="Calibri" w:hAnsi="Calibri" w:cs="Calibri"/>
          <w:color w:val="222222"/>
          <w:sz w:val="21"/>
          <w:szCs w:val="21"/>
        </w:rPr>
        <w:t>Formation 1 — Bootcamp IA Pro : salariés et professionnels individuels cherchant à développer leur carrière et leur productivité avec l'IA.</w:t>
      </w:r>
    </w:p>
    <w:p w14:paraId="3DDE3B77" w14:textId="77777777" w:rsidR="00C87E75" w:rsidRDefault="00000000">
      <w:pPr>
        <w:pStyle w:val="Paragraphedeliste"/>
        <w:numPr>
          <w:ilvl w:val="0"/>
          <w:numId w:val="2"/>
        </w:numPr>
        <w:spacing w:after="80" w:line="280" w:lineRule="auto"/>
      </w:pPr>
      <w:r>
        <w:rPr>
          <w:rFonts w:ascii="Calibri" w:eastAsia="Calibri" w:hAnsi="Calibri" w:cs="Calibri"/>
          <w:color w:val="222222"/>
          <w:sz w:val="21"/>
          <w:szCs w:val="21"/>
        </w:rPr>
        <w:t>Formation 2 — Bootcamp IA Business : entrepreneurs et indépendants cherchant à développer leur activité avec l'IA.</w:t>
      </w:r>
    </w:p>
    <w:p w14:paraId="119C2890" w14:textId="77777777" w:rsidR="00C87E75" w:rsidRDefault="00000000">
      <w:pPr>
        <w:spacing w:after="140" w:line="300" w:lineRule="auto"/>
      </w:pPr>
      <w:r>
        <w:rPr>
          <w:rFonts w:ascii="Calibri" w:eastAsia="Calibri" w:hAnsi="Calibri" w:cs="Calibri"/>
          <w:i/>
          <w:iCs/>
          <w:color w:val="222222"/>
          <w:sz w:val="21"/>
          <w:szCs w:val="21"/>
        </w:rPr>
        <w:t>Périodicité : 1ère semaine du mois pour le Bootcamp IA Pro, 3ème semaine du mois pour le Bootcamp IA Business.</w:t>
      </w:r>
    </w:p>
    <w:p w14:paraId="2ECCD81B" w14:textId="77777777" w:rsidR="00C87E75" w:rsidRDefault="00000000">
      <w:pPr>
        <w:spacing w:after="140" w:line="300" w:lineRule="auto"/>
      </w:pPr>
      <w:r>
        <w:rPr>
          <w:rFonts w:ascii="Calibri" w:eastAsia="Calibri" w:hAnsi="Calibri" w:cs="Calibri"/>
          <w:color w:val="222222"/>
          <w:sz w:val="21"/>
          <w:szCs w:val="21"/>
        </w:rPr>
        <w:t>Les entreprises (comptes organisationnels, formations d'équipe) sont incluses en V1 uniquement via une page de contact et un diagnostic initial — pas un portail complet (voir section 6, fonctions reportées).</w:t>
      </w:r>
    </w:p>
    <w:p w14:paraId="038B5BB4" w14:textId="77777777" w:rsidR="00C87E75" w:rsidRDefault="00000000">
      <w:pPr>
        <w:spacing w:after="140" w:line="300" w:lineRule="auto"/>
      </w:pPr>
      <w:r>
        <w:rPr>
          <w:rFonts w:ascii="Calibri" w:eastAsia="Calibri" w:hAnsi="Calibri" w:cs="Calibri"/>
          <w:color w:val="222222"/>
          <w:sz w:val="21"/>
          <w:szCs w:val="21"/>
        </w:rPr>
        <w:lastRenderedPageBreak/>
        <w:t>Les étudiants et chercheurs d'emploi pourront utiliser certaines ressources, mais ne doivent pas structurer l'architecture commerciale de la V1.</w:t>
      </w:r>
    </w:p>
    <w:p w14:paraId="1449BE58" w14:textId="77777777" w:rsidR="00C87E75" w:rsidRDefault="00000000">
      <w:pPr>
        <w:pStyle w:val="Titre1"/>
        <w:pBdr>
          <w:bottom w:val="single" w:sz="8" w:space="4" w:color="B8912F"/>
        </w:pBdr>
        <w:spacing w:before="400" w:after="200"/>
      </w:pPr>
      <w:r>
        <w:rPr>
          <w:rFonts w:ascii="Calibri" w:eastAsia="Calibri" w:hAnsi="Calibri" w:cs="Calibri"/>
          <w:b/>
          <w:bCs/>
          <w:color w:val="1B2A4A"/>
          <w:sz w:val="30"/>
          <w:szCs w:val="30"/>
        </w:rPr>
        <w:t>4. Périmètre fonctionnel V1 — à chiffrer en priorité</w:t>
      </w:r>
    </w:p>
    <w:p w14:paraId="6C17E10D" w14:textId="77777777" w:rsidR="00C87E75" w:rsidRDefault="00000000">
      <w:pPr>
        <w:spacing w:after="140" w:line="300" w:lineRule="auto"/>
      </w:pPr>
      <w:r>
        <w:rPr>
          <w:rFonts w:ascii="Calibri" w:eastAsia="Calibri" w:hAnsi="Calibri" w:cs="Calibri"/>
          <w:color w:val="222222"/>
          <w:sz w:val="21"/>
          <w:szCs w:val="21"/>
        </w:rPr>
        <w:t>Merci de fournir un chiffrage (temps + coût) pour chacune des fonctions suivantes, classées par module.</w:t>
      </w:r>
    </w:p>
    <w:tbl>
      <w:tblPr>
        <w:tblW w:w="5000" w:type="pct"/>
        <w:tblBorders>
          <w:top w:val="single" w:sz="4" w:space="0" w:color="B8912F"/>
          <w:left w:val="single" w:sz="4" w:space="0" w:color="B8912F"/>
          <w:bottom w:val="single" w:sz="4" w:space="0" w:color="B8912F"/>
          <w:right w:val="single" w:sz="4" w:space="0" w:color="B8912F"/>
        </w:tblBorders>
        <w:tblCellMar>
          <w:left w:w="10" w:type="dxa"/>
          <w:right w:w="10" w:type="dxa"/>
        </w:tblCellMar>
        <w:tblLook w:val="04A0" w:firstRow="1" w:lastRow="0" w:firstColumn="1" w:lastColumn="0" w:noHBand="0" w:noVBand="1"/>
      </w:tblPr>
      <w:tblGrid>
        <w:gridCol w:w="10070"/>
      </w:tblGrid>
      <w:tr w:rsidR="00C87E75" w14:paraId="648CA765" w14:textId="77777777">
        <w:tblPrEx>
          <w:tblCellMar>
            <w:top w:w="0" w:type="dxa"/>
            <w:bottom w:w="0" w:type="dxa"/>
          </w:tblCellMar>
        </w:tblPrEx>
        <w:tc>
          <w:tcPr>
            <w:tcW w:w="0" w:type="auto"/>
            <w:shd w:val="clear" w:color="auto" w:fill="F4F1EA"/>
            <w:tcMar>
              <w:top w:w="160" w:type="dxa"/>
              <w:left w:w="200" w:type="dxa"/>
              <w:bottom w:w="160" w:type="dxa"/>
              <w:right w:w="200" w:type="dxa"/>
            </w:tcMar>
          </w:tcPr>
          <w:p w14:paraId="6B219A91" w14:textId="77777777" w:rsidR="00C87E75" w:rsidRDefault="00000000">
            <w:pPr>
              <w:spacing w:after="100"/>
            </w:pPr>
            <w:r>
              <w:rPr>
                <w:rFonts w:ascii="Calibri" w:eastAsia="Calibri" w:hAnsi="Calibri" w:cs="Calibri"/>
                <w:b/>
                <w:bCs/>
                <w:color w:val="1B2A4A"/>
                <w:sz w:val="21"/>
                <w:szCs w:val="21"/>
              </w:rPr>
              <w:t>Repères sur les formations à intégrer dans la plateforme</w:t>
            </w:r>
          </w:p>
          <w:p w14:paraId="0333ADC8" w14:textId="77777777" w:rsidR="00C87E75" w:rsidRDefault="00000000">
            <w:pPr>
              <w:spacing w:after="60" w:line="270" w:lineRule="auto"/>
            </w:pPr>
            <w:r>
              <w:rPr>
                <w:rFonts w:ascii="Calibri" w:eastAsia="Calibri" w:hAnsi="Calibri" w:cs="Calibri"/>
                <w:color w:val="333333"/>
              </w:rPr>
              <w:t>• Bootcamp IA Pro — 15 h de sessions : du lundi au vendredi de 19h à 21h GMT, et le samedi de 8h00 à 13h00 GMT. Coût : 99 000 FCFA.</w:t>
            </w:r>
          </w:p>
          <w:p w14:paraId="709E83EE" w14:textId="77777777" w:rsidR="00C87E75" w:rsidRDefault="00000000">
            <w:pPr>
              <w:spacing w:after="60" w:line="270" w:lineRule="auto"/>
            </w:pPr>
            <w:r>
              <w:rPr>
                <w:rFonts w:ascii="Calibri" w:eastAsia="Calibri" w:hAnsi="Calibri" w:cs="Calibri"/>
                <w:color w:val="333333"/>
              </w:rPr>
              <w:t>• Bootcamp IA Business — 15 h de sessions : du lundi au vendredi de 19h à 21h GMT, et le dimanche de 16h00 à 21h00 GMT. Coût : 199 000 FCFA.</w:t>
            </w:r>
          </w:p>
          <w:p w14:paraId="0C383D19" w14:textId="77777777" w:rsidR="00C87E75" w:rsidRDefault="00000000">
            <w:pPr>
              <w:spacing w:after="60" w:line="270" w:lineRule="auto"/>
            </w:pPr>
            <w:r>
              <w:rPr>
                <w:rFonts w:ascii="Calibri" w:eastAsia="Calibri" w:hAnsi="Calibri" w:cs="Calibri"/>
                <w:color w:val="333333"/>
              </w:rPr>
              <w:t xml:space="preserve">• Prérequis participant : savoir utiliser un ordinateur, naviguer sur Internet, gérer ses </w:t>
            </w:r>
            <w:proofErr w:type="gramStart"/>
            <w:r>
              <w:rPr>
                <w:rFonts w:ascii="Calibri" w:eastAsia="Calibri" w:hAnsi="Calibri" w:cs="Calibri"/>
                <w:color w:val="333333"/>
              </w:rPr>
              <w:t>emails</w:t>
            </w:r>
            <w:proofErr w:type="gramEnd"/>
            <w:r>
              <w:rPr>
                <w:rFonts w:ascii="Calibri" w:eastAsia="Calibri" w:hAnsi="Calibri" w:cs="Calibri"/>
                <w:color w:val="333333"/>
              </w:rPr>
              <w:t xml:space="preserve"> et manipuler des documents de base. Un ordinateur portable est fortement recommandé.</w:t>
            </w:r>
          </w:p>
        </w:tc>
      </w:tr>
    </w:tbl>
    <w:p w14:paraId="02FEBA31" w14:textId="77777777" w:rsidR="00C87E75" w:rsidRDefault="00C87E75">
      <w:pPr>
        <w:spacing w:after="140" w:line="300" w:lineRule="auto"/>
      </w:pPr>
    </w:p>
    <w:p w14:paraId="01399DE1" w14:textId="77777777" w:rsidR="00C87E75" w:rsidRDefault="00000000">
      <w:pPr>
        <w:pStyle w:val="Titre2"/>
        <w:spacing w:before="300" w:after="120"/>
      </w:pPr>
      <w:r>
        <w:rPr>
          <w:rFonts w:ascii="Calibri" w:eastAsia="Calibri" w:hAnsi="Calibri" w:cs="Calibri"/>
          <w:b/>
          <w:bCs/>
          <w:color w:val="1B2A4A"/>
          <w:sz w:val="24"/>
          <w:szCs w:val="24"/>
        </w:rPr>
        <w:t>Module 1 — Identité et accès</w:t>
      </w:r>
    </w:p>
    <w:tbl>
      <w:tblPr>
        <w:tblW w:w="1000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200"/>
        <w:gridCol w:w="5200"/>
        <w:gridCol w:w="1600"/>
      </w:tblGrid>
      <w:tr w:rsidR="00C87E75" w14:paraId="2DDF8947" w14:textId="77777777">
        <w:tblPrEx>
          <w:tblCellMar>
            <w:top w:w="0" w:type="dxa"/>
            <w:bottom w:w="0" w:type="dxa"/>
          </w:tblCellMar>
        </w:tblPrEx>
        <w:trPr>
          <w:tblHeader/>
        </w:trPr>
        <w:tc>
          <w:tcPr>
            <w:tcW w:w="3200" w:type="dxa"/>
            <w:shd w:val="clear" w:color="auto" w:fill="1B2A4A"/>
            <w:tcMar>
              <w:top w:w="100" w:type="dxa"/>
              <w:left w:w="120" w:type="dxa"/>
              <w:bottom w:w="100" w:type="dxa"/>
              <w:right w:w="120" w:type="dxa"/>
            </w:tcMar>
          </w:tcPr>
          <w:p w14:paraId="1A6A7D6F" w14:textId="77777777" w:rsidR="00C87E75" w:rsidRDefault="00000000">
            <w:r>
              <w:rPr>
                <w:rFonts w:ascii="Calibri" w:eastAsia="Calibri" w:hAnsi="Calibri" w:cs="Calibri"/>
                <w:b/>
                <w:bCs/>
                <w:color w:val="FFFFFF"/>
                <w:sz w:val="19"/>
                <w:szCs w:val="19"/>
              </w:rPr>
              <w:t>Fonction</w:t>
            </w:r>
          </w:p>
        </w:tc>
        <w:tc>
          <w:tcPr>
            <w:tcW w:w="5200" w:type="dxa"/>
            <w:shd w:val="clear" w:color="auto" w:fill="1B2A4A"/>
            <w:tcMar>
              <w:top w:w="100" w:type="dxa"/>
              <w:left w:w="120" w:type="dxa"/>
              <w:bottom w:w="100" w:type="dxa"/>
              <w:right w:w="120" w:type="dxa"/>
            </w:tcMar>
          </w:tcPr>
          <w:p w14:paraId="025ADABF" w14:textId="77777777" w:rsidR="00C87E75" w:rsidRDefault="00000000">
            <w:r>
              <w:rPr>
                <w:rFonts w:ascii="Calibri" w:eastAsia="Calibri" w:hAnsi="Calibri" w:cs="Calibri"/>
                <w:b/>
                <w:bCs/>
                <w:color w:val="FFFFFF"/>
                <w:sz w:val="19"/>
                <w:szCs w:val="19"/>
              </w:rPr>
              <w:t>Description attendue</w:t>
            </w:r>
          </w:p>
        </w:tc>
        <w:tc>
          <w:tcPr>
            <w:tcW w:w="1600" w:type="dxa"/>
            <w:shd w:val="clear" w:color="auto" w:fill="1B2A4A"/>
            <w:tcMar>
              <w:top w:w="100" w:type="dxa"/>
              <w:left w:w="120" w:type="dxa"/>
              <w:bottom w:w="100" w:type="dxa"/>
              <w:right w:w="120" w:type="dxa"/>
            </w:tcMar>
          </w:tcPr>
          <w:p w14:paraId="7286866A" w14:textId="77777777" w:rsidR="00C87E75" w:rsidRDefault="00000000">
            <w:r>
              <w:rPr>
                <w:rFonts w:ascii="Calibri" w:eastAsia="Calibri" w:hAnsi="Calibri" w:cs="Calibri"/>
                <w:b/>
                <w:bCs/>
                <w:color w:val="FFFFFF"/>
                <w:sz w:val="19"/>
                <w:szCs w:val="19"/>
              </w:rPr>
              <w:t>Priorité</w:t>
            </w:r>
          </w:p>
        </w:tc>
      </w:tr>
      <w:tr w:rsidR="00C87E75" w14:paraId="4C542FF4" w14:textId="77777777">
        <w:tblPrEx>
          <w:tblCellMar>
            <w:top w:w="0" w:type="dxa"/>
            <w:bottom w:w="0" w:type="dxa"/>
          </w:tblCellMar>
        </w:tblPrEx>
        <w:tc>
          <w:tcPr>
            <w:tcW w:w="3200" w:type="dxa"/>
            <w:tcMar>
              <w:top w:w="100" w:type="dxa"/>
              <w:left w:w="120" w:type="dxa"/>
              <w:bottom w:w="100" w:type="dxa"/>
              <w:right w:w="120" w:type="dxa"/>
            </w:tcMar>
          </w:tcPr>
          <w:p w14:paraId="73A233A5" w14:textId="77777777" w:rsidR="00C87E75" w:rsidRDefault="00000000">
            <w:r>
              <w:rPr>
                <w:rFonts w:ascii="Calibri" w:eastAsia="Calibri" w:hAnsi="Calibri" w:cs="Calibri"/>
                <w:color w:val="222222"/>
                <w:sz w:val="19"/>
                <w:szCs w:val="19"/>
              </w:rPr>
              <w:t>Inscription et connexion</w:t>
            </w:r>
          </w:p>
        </w:tc>
        <w:tc>
          <w:tcPr>
            <w:tcW w:w="5200" w:type="dxa"/>
            <w:tcMar>
              <w:top w:w="100" w:type="dxa"/>
              <w:left w:w="120" w:type="dxa"/>
              <w:bottom w:w="100" w:type="dxa"/>
              <w:right w:w="120" w:type="dxa"/>
            </w:tcMar>
          </w:tcPr>
          <w:p w14:paraId="30A42C64" w14:textId="77777777" w:rsidR="00C87E75" w:rsidRDefault="00000000">
            <w:r>
              <w:rPr>
                <w:rFonts w:ascii="Calibri" w:eastAsia="Calibri" w:hAnsi="Calibri" w:cs="Calibri"/>
                <w:color w:val="222222"/>
                <w:sz w:val="19"/>
                <w:szCs w:val="19"/>
              </w:rPr>
              <w:t xml:space="preserve">Compte personnel, </w:t>
            </w:r>
            <w:proofErr w:type="gramStart"/>
            <w:r>
              <w:rPr>
                <w:rFonts w:ascii="Calibri" w:eastAsia="Calibri" w:hAnsi="Calibri" w:cs="Calibri"/>
                <w:color w:val="222222"/>
                <w:sz w:val="19"/>
                <w:szCs w:val="19"/>
              </w:rPr>
              <w:t>email</w:t>
            </w:r>
            <w:proofErr w:type="gramEnd"/>
            <w:r>
              <w:rPr>
                <w:rFonts w:ascii="Calibri" w:eastAsia="Calibri" w:hAnsi="Calibri" w:cs="Calibri"/>
                <w:color w:val="222222"/>
                <w:sz w:val="19"/>
                <w:szCs w:val="19"/>
              </w:rPr>
              <w:t xml:space="preserve"> + mot de passe, récupération d'accès</w:t>
            </w:r>
          </w:p>
        </w:tc>
        <w:tc>
          <w:tcPr>
            <w:tcW w:w="1600" w:type="dxa"/>
            <w:tcMar>
              <w:top w:w="100" w:type="dxa"/>
              <w:left w:w="120" w:type="dxa"/>
              <w:bottom w:w="100" w:type="dxa"/>
              <w:right w:w="120" w:type="dxa"/>
            </w:tcMar>
          </w:tcPr>
          <w:p w14:paraId="2547BE17" w14:textId="77777777" w:rsidR="00C87E75" w:rsidRDefault="00000000">
            <w:r>
              <w:rPr>
                <w:rFonts w:ascii="Calibri" w:eastAsia="Calibri" w:hAnsi="Calibri" w:cs="Calibri"/>
                <w:color w:val="222222"/>
                <w:sz w:val="19"/>
                <w:szCs w:val="19"/>
              </w:rPr>
              <w:t>Immédiate</w:t>
            </w:r>
          </w:p>
        </w:tc>
      </w:tr>
      <w:tr w:rsidR="00C87E75" w14:paraId="185D0FF7" w14:textId="77777777">
        <w:tblPrEx>
          <w:tblCellMar>
            <w:top w:w="0" w:type="dxa"/>
            <w:bottom w:w="0" w:type="dxa"/>
          </w:tblCellMar>
        </w:tblPrEx>
        <w:tc>
          <w:tcPr>
            <w:tcW w:w="3200" w:type="dxa"/>
            <w:shd w:val="clear" w:color="auto" w:fill="F7F6F2"/>
            <w:tcMar>
              <w:top w:w="100" w:type="dxa"/>
              <w:left w:w="120" w:type="dxa"/>
              <w:bottom w:w="100" w:type="dxa"/>
              <w:right w:w="120" w:type="dxa"/>
            </w:tcMar>
          </w:tcPr>
          <w:p w14:paraId="54C074F0" w14:textId="77777777" w:rsidR="00C87E75" w:rsidRDefault="00000000">
            <w:r>
              <w:rPr>
                <w:rFonts w:ascii="Calibri" w:eastAsia="Calibri" w:hAnsi="Calibri" w:cs="Calibri"/>
                <w:color w:val="222222"/>
                <w:sz w:val="19"/>
                <w:szCs w:val="19"/>
              </w:rPr>
              <w:t>Rôles et permissions</w:t>
            </w:r>
          </w:p>
        </w:tc>
        <w:tc>
          <w:tcPr>
            <w:tcW w:w="5200" w:type="dxa"/>
            <w:shd w:val="clear" w:color="auto" w:fill="F7F6F2"/>
            <w:tcMar>
              <w:top w:w="100" w:type="dxa"/>
              <w:left w:w="120" w:type="dxa"/>
              <w:bottom w:w="100" w:type="dxa"/>
              <w:right w:w="120" w:type="dxa"/>
            </w:tcMar>
          </w:tcPr>
          <w:p w14:paraId="7652F818" w14:textId="77777777" w:rsidR="00C87E75" w:rsidRDefault="00000000">
            <w:r>
              <w:rPr>
                <w:rFonts w:ascii="Calibri" w:eastAsia="Calibri" w:hAnsi="Calibri" w:cs="Calibri"/>
                <w:color w:val="222222"/>
                <w:sz w:val="19"/>
                <w:szCs w:val="19"/>
              </w:rPr>
              <w:t>Distinction apprenant / administrateur</w:t>
            </w:r>
          </w:p>
        </w:tc>
        <w:tc>
          <w:tcPr>
            <w:tcW w:w="1600" w:type="dxa"/>
            <w:shd w:val="clear" w:color="auto" w:fill="F7F6F2"/>
            <w:tcMar>
              <w:top w:w="100" w:type="dxa"/>
              <w:left w:w="120" w:type="dxa"/>
              <w:bottom w:w="100" w:type="dxa"/>
              <w:right w:w="120" w:type="dxa"/>
            </w:tcMar>
          </w:tcPr>
          <w:p w14:paraId="6804B9E9" w14:textId="77777777" w:rsidR="00C87E75" w:rsidRDefault="00000000">
            <w:r>
              <w:rPr>
                <w:rFonts w:ascii="Calibri" w:eastAsia="Calibri" w:hAnsi="Calibri" w:cs="Calibri"/>
                <w:color w:val="222222"/>
                <w:sz w:val="19"/>
                <w:szCs w:val="19"/>
              </w:rPr>
              <w:t>Immédiate</w:t>
            </w:r>
          </w:p>
        </w:tc>
      </w:tr>
    </w:tbl>
    <w:p w14:paraId="453A34EC" w14:textId="77777777" w:rsidR="00C87E75" w:rsidRDefault="00C87E75">
      <w:pPr>
        <w:spacing w:after="140" w:line="300" w:lineRule="auto"/>
      </w:pPr>
    </w:p>
    <w:tbl>
      <w:tblPr>
        <w:tblW w:w="5000" w:type="pct"/>
        <w:tblBorders>
          <w:top w:val="single" w:sz="4" w:space="0" w:color="B8912F"/>
          <w:left w:val="single" w:sz="4" w:space="0" w:color="B8912F"/>
          <w:bottom w:val="single" w:sz="4" w:space="0" w:color="B8912F"/>
          <w:right w:val="single" w:sz="4" w:space="0" w:color="B8912F"/>
        </w:tblBorders>
        <w:tblCellMar>
          <w:left w:w="10" w:type="dxa"/>
          <w:right w:w="10" w:type="dxa"/>
        </w:tblCellMar>
        <w:tblLook w:val="04A0" w:firstRow="1" w:lastRow="0" w:firstColumn="1" w:lastColumn="0" w:noHBand="0" w:noVBand="1"/>
      </w:tblPr>
      <w:tblGrid>
        <w:gridCol w:w="5035"/>
        <w:gridCol w:w="5035"/>
      </w:tblGrid>
      <w:tr w:rsidR="00C87E75" w14:paraId="4188F7DA" w14:textId="77777777">
        <w:tblPrEx>
          <w:tblCellMar>
            <w:top w:w="0" w:type="dxa"/>
            <w:bottom w:w="0" w:type="dxa"/>
          </w:tblCellMar>
        </w:tblPrEx>
        <w:tc>
          <w:tcPr>
            <w:tcW w:w="0" w:type="auto"/>
            <w:gridSpan w:val="2"/>
            <w:shd w:val="clear" w:color="auto" w:fill="F4F1EA"/>
            <w:tcMar>
              <w:top w:w="160" w:type="dxa"/>
              <w:left w:w="200" w:type="dxa"/>
              <w:bottom w:w="60" w:type="dxa"/>
              <w:right w:w="200" w:type="dxa"/>
            </w:tcMar>
          </w:tcPr>
          <w:p w14:paraId="650D126E" w14:textId="77777777" w:rsidR="00C87E75" w:rsidRDefault="00000000">
            <w:r>
              <w:rPr>
                <w:rFonts w:ascii="Calibri" w:eastAsia="Calibri" w:hAnsi="Calibri" w:cs="Calibri"/>
                <w:b/>
                <w:bCs/>
                <w:color w:val="1B2A4A"/>
                <w:sz w:val="21"/>
                <w:szCs w:val="21"/>
              </w:rPr>
              <w:t>Rôles techniques V1 recommandés</w:t>
            </w:r>
          </w:p>
        </w:tc>
      </w:tr>
      <w:tr w:rsidR="00C87E75" w14:paraId="6DFAF4B1" w14:textId="77777777">
        <w:tblPrEx>
          <w:tblCellMar>
            <w:top w:w="0" w:type="dxa"/>
            <w:bottom w:w="0" w:type="dxa"/>
          </w:tblCellMar>
        </w:tblPrEx>
        <w:tc>
          <w:tcPr>
            <w:tcW w:w="2500" w:type="pct"/>
            <w:shd w:val="clear" w:color="auto" w:fill="F4F1EA"/>
            <w:tcMar>
              <w:top w:w="60" w:type="dxa"/>
              <w:left w:w="200" w:type="dxa"/>
              <w:bottom w:w="160" w:type="dxa"/>
              <w:right w:w="120" w:type="dxa"/>
            </w:tcMar>
          </w:tcPr>
          <w:p w14:paraId="3E9943A2" w14:textId="77777777" w:rsidR="00C87E75" w:rsidRDefault="00000000">
            <w:pPr>
              <w:spacing w:after="60"/>
            </w:pPr>
            <w:r>
              <w:rPr>
                <w:rFonts w:ascii="Calibri" w:eastAsia="Calibri" w:hAnsi="Calibri" w:cs="Calibri"/>
                <w:b/>
                <w:bCs/>
                <w:color w:val="1B2A4A"/>
              </w:rPr>
              <w:t>Rôles (comptes)</w:t>
            </w:r>
          </w:p>
          <w:p w14:paraId="18C464BD" w14:textId="77777777" w:rsidR="00C87E75" w:rsidRDefault="00000000">
            <w:pPr>
              <w:spacing w:after="50" w:line="260" w:lineRule="auto"/>
            </w:pPr>
            <w:r>
              <w:rPr>
                <w:rFonts w:ascii="Calibri" w:eastAsia="Calibri" w:hAnsi="Calibri" w:cs="Calibri"/>
                <w:color w:val="333333"/>
              </w:rPr>
              <w:t>• Apprenant</w:t>
            </w:r>
          </w:p>
          <w:p w14:paraId="415953B1" w14:textId="77777777" w:rsidR="00C87E75" w:rsidRDefault="00000000">
            <w:pPr>
              <w:spacing w:after="50" w:line="260" w:lineRule="auto"/>
            </w:pPr>
            <w:r>
              <w:rPr>
                <w:rFonts w:ascii="Calibri" w:eastAsia="Calibri" w:hAnsi="Calibri" w:cs="Calibri"/>
                <w:color w:val="333333"/>
              </w:rPr>
              <w:t>• Formateur / correcteur</w:t>
            </w:r>
          </w:p>
          <w:p w14:paraId="1AEC8D83" w14:textId="77777777" w:rsidR="00C87E75" w:rsidRDefault="00000000">
            <w:pPr>
              <w:spacing w:after="50" w:line="260" w:lineRule="auto"/>
            </w:pPr>
            <w:r>
              <w:rPr>
                <w:rFonts w:ascii="Calibri" w:eastAsia="Calibri" w:hAnsi="Calibri" w:cs="Calibri"/>
                <w:color w:val="333333"/>
              </w:rPr>
              <w:t>• Administrateur de contenu</w:t>
            </w:r>
          </w:p>
          <w:p w14:paraId="7FFD96C1" w14:textId="77777777" w:rsidR="00C87E75" w:rsidRDefault="00000000">
            <w:pPr>
              <w:spacing w:after="50" w:line="260" w:lineRule="auto"/>
            </w:pPr>
            <w:r>
              <w:rPr>
                <w:rFonts w:ascii="Calibri" w:eastAsia="Calibri" w:hAnsi="Calibri" w:cs="Calibri"/>
                <w:color w:val="333333"/>
              </w:rPr>
              <w:t xml:space="preserve">• </w:t>
            </w:r>
            <w:proofErr w:type="spellStart"/>
            <w:r>
              <w:rPr>
                <w:rFonts w:ascii="Calibri" w:eastAsia="Calibri" w:hAnsi="Calibri" w:cs="Calibri"/>
                <w:color w:val="333333"/>
              </w:rPr>
              <w:t>Super-administrateur</w:t>
            </w:r>
            <w:proofErr w:type="spellEnd"/>
          </w:p>
        </w:tc>
        <w:tc>
          <w:tcPr>
            <w:tcW w:w="2500" w:type="pct"/>
            <w:shd w:val="clear" w:color="auto" w:fill="F4F1EA"/>
            <w:tcMar>
              <w:top w:w="60" w:type="dxa"/>
              <w:left w:w="120" w:type="dxa"/>
              <w:bottom w:w="160" w:type="dxa"/>
              <w:right w:w="200" w:type="dxa"/>
            </w:tcMar>
          </w:tcPr>
          <w:p w14:paraId="3E8D64D9" w14:textId="77777777" w:rsidR="00C87E75" w:rsidRDefault="00000000">
            <w:pPr>
              <w:spacing w:after="60"/>
            </w:pPr>
            <w:r>
              <w:rPr>
                <w:rFonts w:ascii="Calibri" w:eastAsia="Calibri" w:hAnsi="Calibri" w:cs="Calibri"/>
                <w:b/>
                <w:bCs/>
                <w:color w:val="1B2A4A"/>
              </w:rPr>
              <w:t>Statuts / droits d'accès</w:t>
            </w:r>
          </w:p>
          <w:p w14:paraId="5162A0B0" w14:textId="77777777" w:rsidR="00C87E75" w:rsidRDefault="00000000">
            <w:pPr>
              <w:spacing w:after="50" w:line="260" w:lineRule="auto"/>
            </w:pPr>
            <w:r>
              <w:rPr>
                <w:rFonts w:ascii="Calibri" w:eastAsia="Calibri" w:hAnsi="Calibri" w:cs="Calibri"/>
                <w:color w:val="333333"/>
              </w:rPr>
              <w:t>• Visiteur</w:t>
            </w:r>
          </w:p>
          <w:p w14:paraId="4FBB6132" w14:textId="77777777" w:rsidR="00C87E75" w:rsidRDefault="00000000">
            <w:pPr>
              <w:spacing w:after="50" w:line="260" w:lineRule="auto"/>
            </w:pPr>
            <w:r>
              <w:rPr>
                <w:rFonts w:ascii="Calibri" w:eastAsia="Calibri" w:hAnsi="Calibri" w:cs="Calibri"/>
                <w:color w:val="333333"/>
              </w:rPr>
              <w:t>• Prospect</w:t>
            </w:r>
          </w:p>
          <w:p w14:paraId="628C8C29" w14:textId="77777777" w:rsidR="00C87E75" w:rsidRDefault="00000000">
            <w:pPr>
              <w:spacing w:after="50" w:line="260" w:lineRule="auto"/>
            </w:pPr>
            <w:r>
              <w:rPr>
                <w:rFonts w:ascii="Calibri" w:eastAsia="Calibri" w:hAnsi="Calibri" w:cs="Calibri"/>
                <w:color w:val="333333"/>
              </w:rPr>
              <w:t>• Client</w:t>
            </w:r>
          </w:p>
          <w:p w14:paraId="44E9E84C" w14:textId="77777777" w:rsidR="00C87E75" w:rsidRDefault="00000000">
            <w:pPr>
              <w:spacing w:after="50" w:line="260" w:lineRule="auto"/>
            </w:pPr>
            <w:r>
              <w:rPr>
                <w:rFonts w:ascii="Calibri" w:eastAsia="Calibri" w:hAnsi="Calibri" w:cs="Calibri"/>
                <w:color w:val="333333"/>
              </w:rPr>
              <w:t>• Membre Premium</w:t>
            </w:r>
          </w:p>
          <w:p w14:paraId="5C81788F" w14:textId="77777777" w:rsidR="00C87E75" w:rsidRDefault="00000000">
            <w:pPr>
              <w:spacing w:after="50" w:line="260" w:lineRule="auto"/>
            </w:pPr>
            <w:r>
              <w:rPr>
                <w:rFonts w:ascii="Calibri" w:eastAsia="Calibri" w:hAnsi="Calibri" w:cs="Calibri"/>
                <w:color w:val="333333"/>
              </w:rPr>
              <w:t>• Ancien participant</w:t>
            </w:r>
          </w:p>
        </w:tc>
      </w:tr>
    </w:tbl>
    <w:p w14:paraId="4F8A15F9" w14:textId="77777777" w:rsidR="00C87E75" w:rsidRDefault="00C87E75">
      <w:pPr>
        <w:spacing w:after="140" w:line="300" w:lineRule="auto"/>
      </w:pPr>
    </w:p>
    <w:p w14:paraId="7F79CC0B" w14:textId="77777777" w:rsidR="00C87E75" w:rsidRDefault="00000000">
      <w:pPr>
        <w:pStyle w:val="Titre2"/>
        <w:spacing w:before="300" w:after="120"/>
      </w:pPr>
      <w:r>
        <w:rPr>
          <w:rFonts w:ascii="Calibri" w:eastAsia="Calibri" w:hAnsi="Calibri" w:cs="Calibri"/>
          <w:b/>
          <w:bCs/>
          <w:color w:val="1B2A4A"/>
          <w:sz w:val="24"/>
          <w:szCs w:val="24"/>
        </w:rPr>
        <w:t>Module 2 — Espace membre / Académie</w:t>
      </w:r>
    </w:p>
    <w:tbl>
      <w:tblPr>
        <w:tblW w:w="1000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200"/>
        <w:gridCol w:w="5200"/>
        <w:gridCol w:w="1600"/>
      </w:tblGrid>
      <w:tr w:rsidR="00C87E75" w14:paraId="255A254F" w14:textId="77777777">
        <w:tblPrEx>
          <w:tblCellMar>
            <w:top w:w="0" w:type="dxa"/>
            <w:bottom w:w="0" w:type="dxa"/>
          </w:tblCellMar>
        </w:tblPrEx>
        <w:trPr>
          <w:tblHeader/>
        </w:trPr>
        <w:tc>
          <w:tcPr>
            <w:tcW w:w="3200" w:type="dxa"/>
            <w:shd w:val="clear" w:color="auto" w:fill="1B2A4A"/>
            <w:tcMar>
              <w:top w:w="100" w:type="dxa"/>
              <w:left w:w="120" w:type="dxa"/>
              <w:bottom w:w="100" w:type="dxa"/>
              <w:right w:w="120" w:type="dxa"/>
            </w:tcMar>
          </w:tcPr>
          <w:p w14:paraId="7E95B2FC" w14:textId="77777777" w:rsidR="00C87E75" w:rsidRDefault="00000000">
            <w:r>
              <w:rPr>
                <w:rFonts w:ascii="Calibri" w:eastAsia="Calibri" w:hAnsi="Calibri" w:cs="Calibri"/>
                <w:b/>
                <w:bCs/>
                <w:color w:val="FFFFFF"/>
                <w:sz w:val="19"/>
                <w:szCs w:val="19"/>
              </w:rPr>
              <w:t>Fonction</w:t>
            </w:r>
          </w:p>
        </w:tc>
        <w:tc>
          <w:tcPr>
            <w:tcW w:w="5200" w:type="dxa"/>
            <w:shd w:val="clear" w:color="auto" w:fill="1B2A4A"/>
            <w:tcMar>
              <w:top w:w="100" w:type="dxa"/>
              <w:left w:w="120" w:type="dxa"/>
              <w:bottom w:w="100" w:type="dxa"/>
              <w:right w:w="120" w:type="dxa"/>
            </w:tcMar>
          </w:tcPr>
          <w:p w14:paraId="50006A74" w14:textId="77777777" w:rsidR="00C87E75" w:rsidRDefault="00000000">
            <w:r>
              <w:rPr>
                <w:rFonts w:ascii="Calibri" w:eastAsia="Calibri" w:hAnsi="Calibri" w:cs="Calibri"/>
                <w:b/>
                <w:bCs/>
                <w:color w:val="FFFFFF"/>
                <w:sz w:val="19"/>
                <w:szCs w:val="19"/>
              </w:rPr>
              <w:t>Description attendue</w:t>
            </w:r>
          </w:p>
        </w:tc>
        <w:tc>
          <w:tcPr>
            <w:tcW w:w="1600" w:type="dxa"/>
            <w:shd w:val="clear" w:color="auto" w:fill="1B2A4A"/>
            <w:tcMar>
              <w:top w:w="100" w:type="dxa"/>
              <w:left w:w="120" w:type="dxa"/>
              <w:bottom w:w="100" w:type="dxa"/>
              <w:right w:w="120" w:type="dxa"/>
            </w:tcMar>
          </w:tcPr>
          <w:p w14:paraId="3B00B630" w14:textId="77777777" w:rsidR="00C87E75" w:rsidRDefault="00000000">
            <w:r>
              <w:rPr>
                <w:rFonts w:ascii="Calibri" w:eastAsia="Calibri" w:hAnsi="Calibri" w:cs="Calibri"/>
                <w:b/>
                <w:bCs/>
                <w:color w:val="FFFFFF"/>
                <w:sz w:val="19"/>
                <w:szCs w:val="19"/>
              </w:rPr>
              <w:t>Priorité</w:t>
            </w:r>
          </w:p>
        </w:tc>
      </w:tr>
      <w:tr w:rsidR="00C87E75" w14:paraId="7A9EFC1A" w14:textId="77777777">
        <w:tblPrEx>
          <w:tblCellMar>
            <w:top w:w="0" w:type="dxa"/>
            <w:bottom w:w="0" w:type="dxa"/>
          </w:tblCellMar>
        </w:tblPrEx>
        <w:tc>
          <w:tcPr>
            <w:tcW w:w="3200" w:type="dxa"/>
            <w:tcMar>
              <w:top w:w="100" w:type="dxa"/>
              <w:left w:w="120" w:type="dxa"/>
              <w:bottom w:w="100" w:type="dxa"/>
              <w:right w:w="120" w:type="dxa"/>
            </w:tcMar>
          </w:tcPr>
          <w:p w14:paraId="0E560153" w14:textId="77777777" w:rsidR="00C87E75" w:rsidRDefault="00000000">
            <w:r>
              <w:rPr>
                <w:rFonts w:ascii="Calibri" w:eastAsia="Calibri" w:hAnsi="Calibri" w:cs="Calibri"/>
                <w:color w:val="222222"/>
                <w:sz w:val="19"/>
                <w:szCs w:val="19"/>
              </w:rPr>
              <w:t>Catalogue de formations</w:t>
            </w:r>
          </w:p>
        </w:tc>
        <w:tc>
          <w:tcPr>
            <w:tcW w:w="5200" w:type="dxa"/>
            <w:tcMar>
              <w:top w:w="100" w:type="dxa"/>
              <w:left w:w="120" w:type="dxa"/>
              <w:bottom w:w="100" w:type="dxa"/>
              <w:right w:w="120" w:type="dxa"/>
            </w:tcMar>
          </w:tcPr>
          <w:p w14:paraId="147D746B" w14:textId="77777777" w:rsidR="00C87E75" w:rsidRDefault="00000000">
            <w:r>
              <w:rPr>
                <w:rFonts w:ascii="Calibri" w:eastAsia="Calibri" w:hAnsi="Calibri" w:cs="Calibri"/>
                <w:color w:val="222222"/>
                <w:sz w:val="19"/>
                <w:szCs w:val="19"/>
              </w:rPr>
              <w:t>Bootcamp IA Pro et Bootcamp IA Business en premier ; extensible ensuite</w:t>
            </w:r>
          </w:p>
        </w:tc>
        <w:tc>
          <w:tcPr>
            <w:tcW w:w="1600" w:type="dxa"/>
            <w:tcMar>
              <w:top w:w="100" w:type="dxa"/>
              <w:left w:w="120" w:type="dxa"/>
              <w:bottom w:w="100" w:type="dxa"/>
              <w:right w:w="120" w:type="dxa"/>
            </w:tcMar>
          </w:tcPr>
          <w:p w14:paraId="2BE7E73E" w14:textId="77777777" w:rsidR="00C87E75" w:rsidRDefault="00000000">
            <w:r>
              <w:rPr>
                <w:rFonts w:ascii="Calibri" w:eastAsia="Calibri" w:hAnsi="Calibri" w:cs="Calibri"/>
                <w:color w:val="222222"/>
                <w:sz w:val="19"/>
                <w:szCs w:val="19"/>
              </w:rPr>
              <w:t>Immédiate</w:t>
            </w:r>
          </w:p>
        </w:tc>
      </w:tr>
      <w:tr w:rsidR="00C87E75" w14:paraId="544C78AE" w14:textId="77777777">
        <w:tblPrEx>
          <w:tblCellMar>
            <w:top w:w="0" w:type="dxa"/>
            <w:bottom w:w="0" w:type="dxa"/>
          </w:tblCellMar>
        </w:tblPrEx>
        <w:tc>
          <w:tcPr>
            <w:tcW w:w="3200" w:type="dxa"/>
            <w:shd w:val="clear" w:color="auto" w:fill="F7F6F2"/>
            <w:tcMar>
              <w:top w:w="100" w:type="dxa"/>
              <w:left w:w="120" w:type="dxa"/>
              <w:bottom w:w="100" w:type="dxa"/>
              <w:right w:w="120" w:type="dxa"/>
            </w:tcMar>
          </w:tcPr>
          <w:p w14:paraId="403A75B2" w14:textId="77777777" w:rsidR="00C87E75" w:rsidRDefault="00000000">
            <w:r>
              <w:rPr>
                <w:rFonts w:ascii="Calibri" w:eastAsia="Calibri" w:hAnsi="Calibri" w:cs="Calibri"/>
                <w:color w:val="222222"/>
                <w:sz w:val="19"/>
                <w:szCs w:val="19"/>
              </w:rPr>
              <w:t>Vidéos, documents, exercices</w:t>
            </w:r>
          </w:p>
        </w:tc>
        <w:tc>
          <w:tcPr>
            <w:tcW w:w="5200" w:type="dxa"/>
            <w:shd w:val="clear" w:color="auto" w:fill="F7F6F2"/>
            <w:tcMar>
              <w:top w:w="100" w:type="dxa"/>
              <w:left w:w="120" w:type="dxa"/>
              <w:bottom w:w="100" w:type="dxa"/>
              <w:right w:w="120" w:type="dxa"/>
            </w:tcMar>
          </w:tcPr>
          <w:p w14:paraId="1DC1F812" w14:textId="77777777" w:rsidR="00C87E75" w:rsidRDefault="00000000">
            <w:r>
              <w:rPr>
                <w:rFonts w:ascii="Calibri" w:eastAsia="Calibri" w:hAnsi="Calibri" w:cs="Calibri"/>
                <w:color w:val="222222"/>
                <w:sz w:val="19"/>
                <w:szCs w:val="19"/>
              </w:rPr>
              <w:t>Accès centralisé par session, remplace WhatsApp et Drive dispersé</w:t>
            </w:r>
          </w:p>
        </w:tc>
        <w:tc>
          <w:tcPr>
            <w:tcW w:w="1600" w:type="dxa"/>
            <w:shd w:val="clear" w:color="auto" w:fill="F7F6F2"/>
            <w:tcMar>
              <w:top w:w="100" w:type="dxa"/>
              <w:left w:w="120" w:type="dxa"/>
              <w:bottom w:w="100" w:type="dxa"/>
              <w:right w:w="120" w:type="dxa"/>
            </w:tcMar>
          </w:tcPr>
          <w:p w14:paraId="35568C2D" w14:textId="77777777" w:rsidR="00C87E75" w:rsidRDefault="00000000">
            <w:r>
              <w:rPr>
                <w:rFonts w:ascii="Calibri" w:eastAsia="Calibri" w:hAnsi="Calibri" w:cs="Calibri"/>
                <w:color w:val="222222"/>
                <w:sz w:val="19"/>
                <w:szCs w:val="19"/>
              </w:rPr>
              <w:t>Immédiate</w:t>
            </w:r>
          </w:p>
        </w:tc>
      </w:tr>
      <w:tr w:rsidR="00C87E75" w14:paraId="6130F406" w14:textId="77777777">
        <w:tblPrEx>
          <w:tblCellMar>
            <w:top w:w="0" w:type="dxa"/>
            <w:bottom w:w="0" w:type="dxa"/>
          </w:tblCellMar>
        </w:tblPrEx>
        <w:tc>
          <w:tcPr>
            <w:tcW w:w="3200" w:type="dxa"/>
            <w:tcMar>
              <w:top w:w="100" w:type="dxa"/>
              <w:left w:w="120" w:type="dxa"/>
              <w:bottom w:w="100" w:type="dxa"/>
              <w:right w:w="120" w:type="dxa"/>
            </w:tcMar>
          </w:tcPr>
          <w:p w14:paraId="14BE9F5A" w14:textId="77777777" w:rsidR="00C87E75" w:rsidRDefault="00000000">
            <w:r>
              <w:rPr>
                <w:rFonts w:ascii="Calibri" w:eastAsia="Calibri" w:hAnsi="Calibri" w:cs="Calibri"/>
                <w:color w:val="222222"/>
                <w:sz w:val="19"/>
                <w:szCs w:val="19"/>
              </w:rPr>
              <w:t>Suivi de progression</w:t>
            </w:r>
          </w:p>
        </w:tc>
        <w:tc>
          <w:tcPr>
            <w:tcW w:w="5200" w:type="dxa"/>
            <w:tcMar>
              <w:top w:w="100" w:type="dxa"/>
              <w:left w:w="120" w:type="dxa"/>
              <w:bottom w:w="100" w:type="dxa"/>
              <w:right w:w="120" w:type="dxa"/>
            </w:tcMar>
          </w:tcPr>
          <w:p w14:paraId="6FF40800" w14:textId="77777777" w:rsidR="00C87E75" w:rsidRDefault="00000000">
            <w:r>
              <w:rPr>
                <w:rFonts w:ascii="Calibri" w:eastAsia="Calibri" w:hAnsi="Calibri" w:cs="Calibri"/>
                <w:color w:val="222222"/>
                <w:sz w:val="19"/>
                <w:szCs w:val="19"/>
              </w:rPr>
              <w:t>Visualisation simple de l'avancement par participant : validation des devoirs et des quiz</w:t>
            </w:r>
          </w:p>
        </w:tc>
        <w:tc>
          <w:tcPr>
            <w:tcW w:w="1600" w:type="dxa"/>
            <w:tcMar>
              <w:top w:w="100" w:type="dxa"/>
              <w:left w:w="120" w:type="dxa"/>
              <w:bottom w:w="100" w:type="dxa"/>
              <w:right w:w="120" w:type="dxa"/>
            </w:tcMar>
          </w:tcPr>
          <w:p w14:paraId="7FE3CCB3" w14:textId="77777777" w:rsidR="00C87E75" w:rsidRDefault="00000000">
            <w:r>
              <w:rPr>
                <w:rFonts w:ascii="Calibri" w:eastAsia="Calibri" w:hAnsi="Calibri" w:cs="Calibri"/>
                <w:color w:val="222222"/>
                <w:sz w:val="19"/>
                <w:szCs w:val="19"/>
              </w:rPr>
              <w:t>Immédiate</w:t>
            </w:r>
          </w:p>
        </w:tc>
      </w:tr>
      <w:tr w:rsidR="00C87E75" w14:paraId="61EA82C2" w14:textId="77777777">
        <w:tblPrEx>
          <w:tblCellMar>
            <w:top w:w="0" w:type="dxa"/>
            <w:bottom w:w="0" w:type="dxa"/>
          </w:tblCellMar>
        </w:tblPrEx>
        <w:tc>
          <w:tcPr>
            <w:tcW w:w="3200" w:type="dxa"/>
            <w:shd w:val="clear" w:color="auto" w:fill="F7F6F2"/>
            <w:tcMar>
              <w:top w:w="100" w:type="dxa"/>
              <w:left w:w="120" w:type="dxa"/>
              <w:bottom w:w="100" w:type="dxa"/>
              <w:right w:w="120" w:type="dxa"/>
            </w:tcMar>
          </w:tcPr>
          <w:p w14:paraId="2E0E73E8" w14:textId="77777777" w:rsidR="00C87E75" w:rsidRDefault="00000000">
            <w:r>
              <w:rPr>
                <w:rFonts w:ascii="Calibri" w:eastAsia="Calibri" w:hAnsi="Calibri" w:cs="Calibri"/>
                <w:color w:val="222222"/>
                <w:sz w:val="19"/>
                <w:szCs w:val="19"/>
              </w:rPr>
              <w:lastRenderedPageBreak/>
              <w:t>Certificats vérifiables</w:t>
            </w:r>
          </w:p>
        </w:tc>
        <w:tc>
          <w:tcPr>
            <w:tcW w:w="5200" w:type="dxa"/>
            <w:shd w:val="clear" w:color="auto" w:fill="F7F6F2"/>
            <w:tcMar>
              <w:top w:w="100" w:type="dxa"/>
              <w:left w:w="120" w:type="dxa"/>
              <w:bottom w:w="100" w:type="dxa"/>
              <w:right w:w="120" w:type="dxa"/>
            </w:tcMar>
          </w:tcPr>
          <w:p w14:paraId="7B814A11" w14:textId="77777777" w:rsidR="00C87E75" w:rsidRDefault="00000000">
            <w:r>
              <w:rPr>
                <w:rFonts w:ascii="Calibri" w:eastAsia="Calibri" w:hAnsi="Calibri" w:cs="Calibri"/>
                <w:color w:val="222222"/>
                <w:sz w:val="19"/>
                <w:szCs w:val="19"/>
              </w:rPr>
              <w:t>Génération automatique en fin de parcours</w:t>
            </w:r>
          </w:p>
        </w:tc>
        <w:tc>
          <w:tcPr>
            <w:tcW w:w="1600" w:type="dxa"/>
            <w:shd w:val="clear" w:color="auto" w:fill="F7F6F2"/>
            <w:tcMar>
              <w:top w:w="100" w:type="dxa"/>
              <w:left w:w="120" w:type="dxa"/>
              <w:bottom w:w="100" w:type="dxa"/>
              <w:right w:w="120" w:type="dxa"/>
            </w:tcMar>
          </w:tcPr>
          <w:p w14:paraId="2A03769F" w14:textId="77777777" w:rsidR="00C87E75" w:rsidRDefault="00000000">
            <w:r>
              <w:rPr>
                <w:rFonts w:ascii="Calibri" w:eastAsia="Calibri" w:hAnsi="Calibri" w:cs="Calibri"/>
                <w:color w:val="222222"/>
                <w:sz w:val="19"/>
                <w:szCs w:val="19"/>
              </w:rPr>
              <w:t>Immédiate</w:t>
            </w:r>
          </w:p>
        </w:tc>
      </w:tr>
      <w:tr w:rsidR="00C87E75" w14:paraId="111AD7C2" w14:textId="77777777">
        <w:tblPrEx>
          <w:tblCellMar>
            <w:top w:w="0" w:type="dxa"/>
            <w:bottom w:w="0" w:type="dxa"/>
          </w:tblCellMar>
        </w:tblPrEx>
        <w:tc>
          <w:tcPr>
            <w:tcW w:w="3200" w:type="dxa"/>
            <w:tcMar>
              <w:top w:w="100" w:type="dxa"/>
              <w:left w:w="120" w:type="dxa"/>
              <w:bottom w:w="100" w:type="dxa"/>
              <w:right w:w="120" w:type="dxa"/>
            </w:tcMar>
          </w:tcPr>
          <w:p w14:paraId="7CA733E0" w14:textId="77777777" w:rsidR="00C87E75" w:rsidRDefault="00000000">
            <w:r>
              <w:rPr>
                <w:rFonts w:ascii="Calibri" w:eastAsia="Calibri" w:hAnsi="Calibri" w:cs="Calibri"/>
                <w:color w:val="222222"/>
                <w:sz w:val="19"/>
                <w:szCs w:val="19"/>
              </w:rPr>
              <w:t>Factures et historique d'achats</w:t>
            </w:r>
          </w:p>
        </w:tc>
        <w:tc>
          <w:tcPr>
            <w:tcW w:w="5200" w:type="dxa"/>
            <w:tcMar>
              <w:top w:w="100" w:type="dxa"/>
              <w:left w:w="120" w:type="dxa"/>
              <w:bottom w:w="100" w:type="dxa"/>
              <w:right w:w="120" w:type="dxa"/>
            </w:tcMar>
          </w:tcPr>
          <w:p w14:paraId="357E0BB1" w14:textId="77777777" w:rsidR="00C87E75" w:rsidRDefault="00000000">
            <w:r>
              <w:rPr>
                <w:rFonts w:ascii="Calibri" w:eastAsia="Calibri" w:hAnsi="Calibri" w:cs="Calibri"/>
                <w:color w:val="222222"/>
                <w:sz w:val="19"/>
                <w:szCs w:val="19"/>
              </w:rPr>
              <w:t>Facture automatique après paiement</w:t>
            </w:r>
          </w:p>
        </w:tc>
        <w:tc>
          <w:tcPr>
            <w:tcW w:w="1600" w:type="dxa"/>
            <w:tcMar>
              <w:top w:w="100" w:type="dxa"/>
              <w:left w:w="120" w:type="dxa"/>
              <w:bottom w:w="100" w:type="dxa"/>
              <w:right w:w="120" w:type="dxa"/>
            </w:tcMar>
          </w:tcPr>
          <w:p w14:paraId="3F934DC2" w14:textId="77777777" w:rsidR="00C87E75" w:rsidRDefault="00000000">
            <w:r>
              <w:rPr>
                <w:rFonts w:ascii="Calibri" w:eastAsia="Calibri" w:hAnsi="Calibri" w:cs="Calibri"/>
                <w:color w:val="222222"/>
                <w:sz w:val="19"/>
                <w:szCs w:val="19"/>
              </w:rPr>
              <w:t>Immédiate</w:t>
            </w:r>
          </w:p>
        </w:tc>
      </w:tr>
    </w:tbl>
    <w:p w14:paraId="4DD3DD81" w14:textId="77777777" w:rsidR="00C87E75" w:rsidRDefault="00C87E75">
      <w:pPr>
        <w:spacing w:after="140" w:line="300" w:lineRule="auto"/>
      </w:pPr>
    </w:p>
    <w:p w14:paraId="53E58843" w14:textId="77777777" w:rsidR="00C87E75" w:rsidRDefault="00000000">
      <w:pPr>
        <w:pStyle w:val="Titre2"/>
        <w:spacing w:before="300" w:after="120"/>
      </w:pPr>
      <w:r>
        <w:rPr>
          <w:rFonts w:ascii="Calibri" w:eastAsia="Calibri" w:hAnsi="Calibri" w:cs="Calibri"/>
          <w:b/>
          <w:bCs/>
          <w:color w:val="1B2A4A"/>
          <w:sz w:val="24"/>
          <w:szCs w:val="24"/>
        </w:rPr>
        <w:t>Module 3 — Commerce et paiement</w:t>
      </w:r>
    </w:p>
    <w:tbl>
      <w:tblPr>
        <w:tblW w:w="1000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200"/>
        <w:gridCol w:w="5200"/>
        <w:gridCol w:w="1600"/>
      </w:tblGrid>
      <w:tr w:rsidR="00C87E75" w14:paraId="5B2E6133" w14:textId="77777777">
        <w:tblPrEx>
          <w:tblCellMar>
            <w:top w:w="0" w:type="dxa"/>
            <w:bottom w:w="0" w:type="dxa"/>
          </w:tblCellMar>
        </w:tblPrEx>
        <w:trPr>
          <w:tblHeader/>
        </w:trPr>
        <w:tc>
          <w:tcPr>
            <w:tcW w:w="3200" w:type="dxa"/>
            <w:shd w:val="clear" w:color="auto" w:fill="1B2A4A"/>
            <w:tcMar>
              <w:top w:w="100" w:type="dxa"/>
              <w:left w:w="120" w:type="dxa"/>
              <w:bottom w:w="100" w:type="dxa"/>
              <w:right w:w="120" w:type="dxa"/>
            </w:tcMar>
          </w:tcPr>
          <w:p w14:paraId="27A9497C" w14:textId="77777777" w:rsidR="00C87E75" w:rsidRDefault="00000000">
            <w:r>
              <w:rPr>
                <w:rFonts w:ascii="Calibri" w:eastAsia="Calibri" w:hAnsi="Calibri" w:cs="Calibri"/>
                <w:b/>
                <w:bCs/>
                <w:color w:val="FFFFFF"/>
                <w:sz w:val="19"/>
                <w:szCs w:val="19"/>
              </w:rPr>
              <w:t>Fonction</w:t>
            </w:r>
          </w:p>
        </w:tc>
        <w:tc>
          <w:tcPr>
            <w:tcW w:w="5200" w:type="dxa"/>
            <w:shd w:val="clear" w:color="auto" w:fill="1B2A4A"/>
            <w:tcMar>
              <w:top w:w="100" w:type="dxa"/>
              <w:left w:w="120" w:type="dxa"/>
              <w:bottom w:w="100" w:type="dxa"/>
              <w:right w:w="120" w:type="dxa"/>
            </w:tcMar>
          </w:tcPr>
          <w:p w14:paraId="2474D70A" w14:textId="77777777" w:rsidR="00C87E75" w:rsidRDefault="00000000">
            <w:r>
              <w:rPr>
                <w:rFonts w:ascii="Calibri" w:eastAsia="Calibri" w:hAnsi="Calibri" w:cs="Calibri"/>
                <w:b/>
                <w:bCs/>
                <w:color w:val="FFFFFF"/>
                <w:sz w:val="19"/>
                <w:szCs w:val="19"/>
              </w:rPr>
              <w:t>Description attendue</w:t>
            </w:r>
          </w:p>
        </w:tc>
        <w:tc>
          <w:tcPr>
            <w:tcW w:w="1600" w:type="dxa"/>
            <w:shd w:val="clear" w:color="auto" w:fill="1B2A4A"/>
            <w:tcMar>
              <w:top w:w="100" w:type="dxa"/>
              <w:left w:w="120" w:type="dxa"/>
              <w:bottom w:w="100" w:type="dxa"/>
              <w:right w:w="120" w:type="dxa"/>
            </w:tcMar>
          </w:tcPr>
          <w:p w14:paraId="316A6EEE" w14:textId="77777777" w:rsidR="00C87E75" w:rsidRDefault="00000000">
            <w:r>
              <w:rPr>
                <w:rFonts w:ascii="Calibri" w:eastAsia="Calibri" w:hAnsi="Calibri" w:cs="Calibri"/>
                <w:b/>
                <w:bCs/>
                <w:color w:val="FFFFFF"/>
                <w:sz w:val="19"/>
                <w:szCs w:val="19"/>
              </w:rPr>
              <w:t>Priorité</w:t>
            </w:r>
          </w:p>
        </w:tc>
      </w:tr>
      <w:tr w:rsidR="00C87E75" w14:paraId="40214DF3" w14:textId="77777777">
        <w:tblPrEx>
          <w:tblCellMar>
            <w:top w:w="0" w:type="dxa"/>
            <w:bottom w:w="0" w:type="dxa"/>
          </w:tblCellMar>
        </w:tblPrEx>
        <w:tc>
          <w:tcPr>
            <w:tcW w:w="3200" w:type="dxa"/>
            <w:tcMar>
              <w:top w:w="100" w:type="dxa"/>
              <w:left w:w="120" w:type="dxa"/>
              <w:bottom w:w="100" w:type="dxa"/>
              <w:right w:w="120" w:type="dxa"/>
            </w:tcMar>
          </w:tcPr>
          <w:p w14:paraId="1D53B8F9" w14:textId="77777777" w:rsidR="00C87E75" w:rsidRDefault="00000000">
            <w:r>
              <w:rPr>
                <w:rFonts w:ascii="Calibri" w:eastAsia="Calibri" w:hAnsi="Calibri" w:cs="Calibri"/>
                <w:color w:val="222222"/>
                <w:sz w:val="19"/>
                <w:szCs w:val="19"/>
              </w:rPr>
              <w:t>Paiement en ligne amélioré</w:t>
            </w:r>
          </w:p>
        </w:tc>
        <w:tc>
          <w:tcPr>
            <w:tcW w:w="5200" w:type="dxa"/>
            <w:tcMar>
              <w:top w:w="100" w:type="dxa"/>
              <w:left w:w="120" w:type="dxa"/>
              <w:bottom w:w="100" w:type="dxa"/>
              <w:right w:w="120" w:type="dxa"/>
            </w:tcMar>
          </w:tcPr>
          <w:p w14:paraId="2FEBDAF6" w14:textId="77777777" w:rsidR="00C87E75" w:rsidRDefault="00000000">
            <w:r>
              <w:rPr>
                <w:rFonts w:ascii="Calibri" w:eastAsia="Calibri" w:hAnsi="Calibri" w:cs="Calibri"/>
                <w:color w:val="222222"/>
                <w:sz w:val="19"/>
                <w:szCs w:val="19"/>
              </w:rPr>
              <w:t>Carte + paiement mobile local + international</w:t>
            </w:r>
          </w:p>
        </w:tc>
        <w:tc>
          <w:tcPr>
            <w:tcW w:w="1600" w:type="dxa"/>
            <w:tcMar>
              <w:top w:w="100" w:type="dxa"/>
              <w:left w:w="120" w:type="dxa"/>
              <w:bottom w:w="100" w:type="dxa"/>
              <w:right w:w="120" w:type="dxa"/>
            </w:tcMar>
          </w:tcPr>
          <w:p w14:paraId="063BD32E" w14:textId="77777777" w:rsidR="00C87E75" w:rsidRDefault="00000000">
            <w:r>
              <w:rPr>
                <w:rFonts w:ascii="Calibri" w:eastAsia="Calibri" w:hAnsi="Calibri" w:cs="Calibri"/>
                <w:color w:val="222222"/>
                <w:sz w:val="19"/>
                <w:szCs w:val="19"/>
              </w:rPr>
              <w:t>Immédiate</w:t>
            </w:r>
          </w:p>
        </w:tc>
      </w:tr>
      <w:tr w:rsidR="00C87E75" w14:paraId="73AAF093" w14:textId="77777777">
        <w:tblPrEx>
          <w:tblCellMar>
            <w:top w:w="0" w:type="dxa"/>
            <w:bottom w:w="0" w:type="dxa"/>
          </w:tblCellMar>
        </w:tblPrEx>
        <w:tc>
          <w:tcPr>
            <w:tcW w:w="3200" w:type="dxa"/>
            <w:shd w:val="clear" w:color="auto" w:fill="F7F6F2"/>
            <w:tcMar>
              <w:top w:w="100" w:type="dxa"/>
              <w:left w:w="120" w:type="dxa"/>
              <w:bottom w:w="100" w:type="dxa"/>
              <w:right w:w="120" w:type="dxa"/>
            </w:tcMar>
          </w:tcPr>
          <w:p w14:paraId="58B82CA2" w14:textId="77777777" w:rsidR="00C87E75" w:rsidRDefault="00000000">
            <w:r>
              <w:rPr>
                <w:rFonts w:ascii="Calibri" w:eastAsia="Calibri" w:hAnsi="Calibri" w:cs="Calibri"/>
                <w:color w:val="222222"/>
                <w:sz w:val="19"/>
                <w:szCs w:val="19"/>
              </w:rPr>
              <w:t>Confirmation automatique</w:t>
            </w:r>
          </w:p>
        </w:tc>
        <w:tc>
          <w:tcPr>
            <w:tcW w:w="5200" w:type="dxa"/>
            <w:shd w:val="clear" w:color="auto" w:fill="F7F6F2"/>
            <w:tcMar>
              <w:top w:w="100" w:type="dxa"/>
              <w:left w:w="120" w:type="dxa"/>
              <w:bottom w:w="100" w:type="dxa"/>
              <w:right w:w="120" w:type="dxa"/>
            </w:tcMar>
          </w:tcPr>
          <w:p w14:paraId="2C951606" w14:textId="77777777" w:rsidR="00C87E75" w:rsidRDefault="00000000">
            <w:r>
              <w:rPr>
                <w:rFonts w:ascii="Calibri" w:eastAsia="Calibri" w:hAnsi="Calibri" w:cs="Calibri"/>
                <w:color w:val="222222"/>
                <w:sz w:val="19"/>
                <w:szCs w:val="19"/>
              </w:rPr>
              <w:t>Accès et documents envoyés sans intervention manuelle</w:t>
            </w:r>
          </w:p>
        </w:tc>
        <w:tc>
          <w:tcPr>
            <w:tcW w:w="1600" w:type="dxa"/>
            <w:shd w:val="clear" w:color="auto" w:fill="F7F6F2"/>
            <w:tcMar>
              <w:top w:w="100" w:type="dxa"/>
              <w:left w:w="120" w:type="dxa"/>
              <w:bottom w:w="100" w:type="dxa"/>
              <w:right w:w="120" w:type="dxa"/>
            </w:tcMar>
          </w:tcPr>
          <w:p w14:paraId="6E7AAF7B" w14:textId="77777777" w:rsidR="00C87E75" w:rsidRDefault="00000000">
            <w:r>
              <w:rPr>
                <w:rFonts w:ascii="Calibri" w:eastAsia="Calibri" w:hAnsi="Calibri" w:cs="Calibri"/>
                <w:color w:val="222222"/>
                <w:sz w:val="19"/>
                <w:szCs w:val="19"/>
              </w:rPr>
              <w:t>Immédiate</w:t>
            </w:r>
          </w:p>
        </w:tc>
      </w:tr>
      <w:tr w:rsidR="00C87E75" w14:paraId="45BA218C" w14:textId="77777777">
        <w:tblPrEx>
          <w:tblCellMar>
            <w:top w:w="0" w:type="dxa"/>
            <w:bottom w:w="0" w:type="dxa"/>
          </w:tblCellMar>
        </w:tblPrEx>
        <w:tc>
          <w:tcPr>
            <w:tcW w:w="3200" w:type="dxa"/>
            <w:tcMar>
              <w:top w:w="100" w:type="dxa"/>
              <w:left w:w="120" w:type="dxa"/>
              <w:bottom w:w="100" w:type="dxa"/>
              <w:right w:w="120" w:type="dxa"/>
            </w:tcMar>
          </w:tcPr>
          <w:p w14:paraId="7FDC3102" w14:textId="77777777" w:rsidR="00C87E75" w:rsidRDefault="00000000">
            <w:r>
              <w:rPr>
                <w:rFonts w:ascii="Calibri" w:eastAsia="Calibri" w:hAnsi="Calibri" w:cs="Calibri"/>
                <w:color w:val="222222"/>
                <w:sz w:val="19"/>
                <w:szCs w:val="19"/>
              </w:rPr>
              <w:t>Inscription simplifiée</w:t>
            </w:r>
          </w:p>
        </w:tc>
        <w:tc>
          <w:tcPr>
            <w:tcW w:w="5200" w:type="dxa"/>
            <w:tcMar>
              <w:top w:w="100" w:type="dxa"/>
              <w:left w:w="120" w:type="dxa"/>
              <w:bottom w:w="100" w:type="dxa"/>
              <w:right w:w="120" w:type="dxa"/>
            </w:tcMar>
          </w:tcPr>
          <w:p w14:paraId="3D511270" w14:textId="77777777" w:rsidR="00C87E75" w:rsidRDefault="00000000">
            <w:r>
              <w:rPr>
                <w:rFonts w:ascii="Calibri" w:eastAsia="Calibri" w:hAnsi="Calibri" w:cs="Calibri"/>
                <w:color w:val="222222"/>
                <w:sz w:val="19"/>
                <w:szCs w:val="19"/>
              </w:rPr>
              <w:t>Réduction du nombre d'étapes actuel</w:t>
            </w:r>
          </w:p>
        </w:tc>
        <w:tc>
          <w:tcPr>
            <w:tcW w:w="1600" w:type="dxa"/>
            <w:tcMar>
              <w:top w:w="100" w:type="dxa"/>
              <w:left w:w="120" w:type="dxa"/>
              <w:bottom w:w="100" w:type="dxa"/>
              <w:right w:w="120" w:type="dxa"/>
            </w:tcMar>
          </w:tcPr>
          <w:p w14:paraId="6A3D1E23" w14:textId="77777777" w:rsidR="00C87E75" w:rsidRDefault="00000000">
            <w:r>
              <w:rPr>
                <w:rFonts w:ascii="Calibri" w:eastAsia="Calibri" w:hAnsi="Calibri" w:cs="Calibri"/>
                <w:color w:val="222222"/>
                <w:sz w:val="19"/>
                <w:szCs w:val="19"/>
              </w:rPr>
              <w:t>Immédiate</w:t>
            </w:r>
          </w:p>
        </w:tc>
      </w:tr>
    </w:tbl>
    <w:p w14:paraId="10A5C2DE" w14:textId="77777777" w:rsidR="00C87E75" w:rsidRDefault="00C87E75">
      <w:pPr>
        <w:spacing w:after="140" w:line="300" w:lineRule="auto"/>
      </w:pPr>
    </w:p>
    <w:p w14:paraId="42316B4E" w14:textId="77777777" w:rsidR="00C87E75" w:rsidRDefault="00000000">
      <w:pPr>
        <w:pStyle w:val="Titre2"/>
        <w:spacing w:before="300" w:after="120"/>
      </w:pPr>
      <w:r>
        <w:rPr>
          <w:rFonts w:ascii="Calibri" w:eastAsia="Calibri" w:hAnsi="Calibri" w:cs="Calibri"/>
          <w:b/>
          <w:bCs/>
          <w:color w:val="1B2A4A"/>
          <w:sz w:val="24"/>
          <w:szCs w:val="24"/>
        </w:rPr>
        <w:t>Module 4 — Bibliothèque Premium (version initiale)</w:t>
      </w:r>
    </w:p>
    <w:tbl>
      <w:tblPr>
        <w:tblW w:w="1000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200"/>
        <w:gridCol w:w="5200"/>
        <w:gridCol w:w="1600"/>
      </w:tblGrid>
      <w:tr w:rsidR="00C87E75" w14:paraId="08768BFD" w14:textId="77777777">
        <w:tblPrEx>
          <w:tblCellMar>
            <w:top w:w="0" w:type="dxa"/>
            <w:bottom w:w="0" w:type="dxa"/>
          </w:tblCellMar>
        </w:tblPrEx>
        <w:trPr>
          <w:tblHeader/>
        </w:trPr>
        <w:tc>
          <w:tcPr>
            <w:tcW w:w="3200" w:type="dxa"/>
            <w:shd w:val="clear" w:color="auto" w:fill="1B2A4A"/>
            <w:tcMar>
              <w:top w:w="100" w:type="dxa"/>
              <w:left w:w="120" w:type="dxa"/>
              <w:bottom w:w="100" w:type="dxa"/>
              <w:right w:w="120" w:type="dxa"/>
            </w:tcMar>
          </w:tcPr>
          <w:p w14:paraId="7CEE7310" w14:textId="77777777" w:rsidR="00C87E75" w:rsidRDefault="00000000">
            <w:r>
              <w:rPr>
                <w:rFonts w:ascii="Calibri" w:eastAsia="Calibri" w:hAnsi="Calibri" w:cs="Calibri"/>
                <w:b/>
                <w:bCs/>
                <w:color w:val="FFFFFF"/>
                <w:sz w:val="19"/>
                <w:szCs w:val="19"/>
              </w:rPr>
              <w:t>Fonction</w:t>
            </w:r>
          </w:p>
        </w:tc>
        <w:tc>
          <w:tcPr>
            <w:tcW w:w="5200" w:type="dxa"/>
            <w:shd w:val="clear" w:color="auto" w:fill="1B2A4A"/>
            <w:tcMar>
              <w:top w:w="100" w:type="dxa"/>
              <w:left w:w="120" w:type="dxa"/>
              <w:bottom w:w="100" w:type="dxa"/>
              <w:right w:w="120" w:type="dxa"/>
            </w:tcMar>
          </w:tcPr>
          <w:p w14:paraId="62C123F2" w14:textId="77777777" w:rsidR="00C87E75" w:rsidRDefault="00000000">
            <w:r>
              <w:rPr>
                <w:rFonts w:ascii="Calibri" w:eastAsia="Calibri" w:hAnsi="Calibri" w:cs="Calibri"/>
                <w:b/>
                <w:bCs/>
                <w:color w:val="FFFFFF"/>
                <w:sz w:val="19"/>
                <w:szCs w:val="19"/>
              </w:rPr>
              <w:t>Description attendue</w:t>
            </w:r>
          </w:p>
        </w:tc>
        <w:tc>
          <w:tcPr>
            <w:tcW w:w="1600" w:type="dxa"/>
            <w:shd w:val="clear" w:color="auto" w:fill="1B2A4A"/>
            <w:tcMar>
              <w:top w:w="100" w:type="dxa"/>
              <w:left w:w="120" w:type="dxa"/>
              <w:bottom w:w="100" w:type="dxa"/>
              <w:right w:w="120" w:type="dxa"/>
            </w:tcMar>
          </w:tcPr>
          <w:p w14:paraId="268CF3ED" w14:textId="77777777" w:rsidR="00C87E75" w:rsidRDefault="00000000">
            <w:r>
              <w:rPr>
                <w:rFonts w:ascii="Calibri" w:eastAsia="Calibri" w:hAnsi="Calibri" w:cs="Calibri"/>
                <w:b/>
                <w:bCs/>
                <w:color w:val="FFFFFF"/>
                <w:sz w:val="19"/>
                <w:szCs w:val="19"/>
              </w:rPr>
              <w:t>Priorité</w:t>
            </w:r>
          </w:p>
        </w:tc>
      </w:tr>
      <w:tr w:rsidR="00C87E75" w14:paraId="3C5560C3" w14:textId="77777777">
        <w:tblPrEx>
          <w:tblCellMar>
            <w:top w:w="0" w:type="dxa"/>
            <w:bottom w:w="0" w:type="dxa"/>
          </w:tblCellMar>
        </w:tblPrEx>
        <w:tc>
          <w:tcPr>
            <w:tcW w:w="3200" w:type="dxa"/>
            <w:tcMar>
              <w:top w:w="100" w:type="dxa"/>
              <w:left w:w="120" w:type="dxa"/>
              <w:bottom w:w="100" w:type="dxa"/>
              <w:right w:w="120" w:type="dxa"/>
            </w:tcMar>
          </w:tcPr>
          <w:p w14:paraId="46E527ED" w14:textId="77777777" w:rsidR="00C87E75" w:rsidRDefault="00000000">
            <w:r>
              <w:rPr>
                <w:rFonts w:ascii="Calibri" w:eastAsia="Calibri" w:hAnsi="Calibri" w:cs="Calibri"/>
                <w:color w:val="222222"/>
                <w:sz w:val="19"/>
                <w:szCs w:val="19"/>
              </w:rPr>
              <w:t>30 à 40 ressources</w:t>
            </w:r>
          </w:p>
        </w:tc>
        <w:tc>
          <w:tcPr>
            <w:tcW w:w="5200" w:type="dxa"/>
            <w:tcMar>
              <w:top w:w="100" w:type="dxa"/>
              <w:left w:w="120" w:type="dxa"/>
              <w:bottom w:w="100" w:type="dxa"/>
              <w:right w:w="120" w:type="dxa"/>
            </w:tcMar>
          </w:tcPr>
          <w:p w14:paraId="60397FB8" w14:textId="77777777" w:rsidR="00C87E75" w:rsidRDefault="00000000">
            <w:r>
              <w:rPr>
                <w:rFonts w:ascii="Calibri" w:eastAsia="Calibri" w:hAnsi="Calibri" w:cs="Calibri"/>
                <w:color w:val="222222"/>
                <w:sz w:val="19"/>
                <w:szCs w:val="19"/>
              </w:rPr>
              <w:t>Prompts, modèles, guides — ressources classées et différenciées entre Bootcamp IA Pro et Bootcamp IA Business</w:t>
            </w:r>
          </w:p>
        </w:tc>
        <w:tc>
          <w:tcPr>
            <w:tcW w:w="1600" w:type="dxa"/>
            <w:tcMar>
              <w:top w:w="100" w:type="dxa"/>
              <w:left w:w="120" w:type="dxa"/>
              <w:bottom w:w="100" w:type="dxa"/>
              <w:right w:w="120" w:type="dxa"/>
            </w:tcMar>
          </w:tcPr>
          <w:p w14:paraId="18E5A0C5" w14:textId="77777777" w:rsidR="00C87E75" w:rsidRDefault="00000000">
            <w:r>
              <w:rPr>
                <w:rFonts w:ascii="Calibri" w:eastAsia="Calibri" w:hAnsi="Calibri" w:cs="Calibri"/>
                <w:color w:val="222222"/>
                <w:sz w:val="19"/>
                <w:szCs w:val="19"/>
              </w:rPr>
              <w:t>Moyenne</w:t>
            </w:r>
          </w:p>
        </w:tc>
      </w:tr>
      <w:tr w:rsidR="00C87E75" w14:paraId="126C14B0" w14:textId="77777777">
        <w:tblPrEx>
          <w:tblCellMar>
            <w:top w:w="0" w:type="dxa"/>
            <w:bottom w:w="0" w:type="dxa"/>
          </w:tblCellMar>
        </w:tblPrEx>
        <w:tc>
          <w:tcPr>
            <w:tcW w:w="3200" w:type="dxa"/>
            <w:shd w:val="clear" w:color="auto" w:fill="F7F6F2"/>
            <w:tcMar>
              <w:top w:w="100" w:type="dxa"/>
              <w:left w:w="120" w:type="dxa"/>
              <w:bottom w:w="100" w:type="dxa"/>
              <w:right w:w="120" w:type="dxa"/>
            </w:tcMar>
          </w:tcPr>
          <w:p w14:paraId="326DDF59" w14:textId="77777777" w:rsidR="00C87E75" w:rsidRDefault="00000000">
            <w:r>
              <w:rPr>
                <w:rFonts w:ascii="Calibri" w:eastAsia="Calibri" w:hAnsi="Calibri" w:cs="Calibri"/>
                <w:color w:val="222222"/>
                <w:sz w:val="19"/>
                <w:szCs w:val="19"/>
              </w:rPr>
              <w:t>Accès gratuit / Premium</w:t>
            </w:r>
          </w:p>
        </w:tc>
        <w:tc>
          <w:tcPr>
            <w:tcW w:w="5200" w:type="dxa"/>
            <w:shd w:val="clear" w:color="auto" w:fill="F7F6F2"/>
            <w:tcMar>
              <w:top w:w="100" w:type="dxa"/>
              <w:left w:w="120" w:type="dxa"/>
              <w:bottom w:w="100" w:type="dxa"/>
              <w:right w:w="120" w:type="dxa"/>
            </w:tcMar>
          </w:tcPr>
          <w:p w14:paraId="3C1E3040" w14:textId="77777777" w:rsidR="00C87E75" w:rsidRDefault="00000000">
            <w:r>
              <w:rPr>
                <w:rFonts w:ascii="Calibri" w:eastAsia="Calibri" w:hAnsi="Calibri" w:cs="Calibri"/>
                <w:color w:val="222222"/>
                <w:sz w:val="19"/>
                <w:szCs w:val="19"/>
              </w:rPr>
              <w:t>Une partie gratuite pour l'acquisition (vidéos déjà publiées sur YouTube), une partie réservée aux membres Premium</w:t>
            </w:r>
          </w:p>
        </w:tc>
        <w:tc>
          <w:tcPr>
            <w:tcW w:w="1600" w:type="dxa"/>
            <w:shd w:val="clear" w:color="auto" w:fill="F7F6F2"/>
            <w:tcMar>
              <w:top w:w="100" w:type="dxa"/>
              <w:left w:w="120" w:type="dxa"/>
              <w:bottom w:w="100" w:type="dxa"/>
              <w:right w:w="120" w:type="dxa"/>
            </w:tcMar>
          </w:tcPr>
          <w:p w14:paraId="6D2DD5B3" w14:textId="77777777" w:rsidR="00C87E75" w:rsidRDefault="00000000">
            <w:r>
              <w:rPr>
                <w:rFonts w:ascii="Calibri" w:eastAsia="Calibri" w:hAnsi="Calibri" w:cs="Calibri"/>
                <w:color w:val="222222"/>
                <w:sz w:val="19"/>
                <w:szCs w:val="19"/>
              </w:rPr>
              <w:t>Moyenne</w:t>
            </w:r>
          </w:p>
        </w:tc>
      </w:tr>
      <w:tr w:rsidR="00C87E75" w14:paraId="00A52201" w14:textId="77777777">
        <w:tblPrEx>
          <w:tblCellMar>
            <w:top w:w="0" w:type="dxa"/>
            <w:bottom w:w="0" w:type="dxa"/>
          </w:tblCellMar>
        </w:tblPrEx>
        <w:tc>
          <w:tcPr>
            <w:tcW w:w="3200" w:type="dxa"/>
            <w:tcMar>
              <w:top w:w="100" w:type="dxa"/>
              <w:left w:w="120" w:type="dxa"/>
              <w:bottom w:w="100" w:type="dxa"/>
              <w:right w:w="120" w:type="dxa"/>
            </w:tcMar>
          </w:tcPr>
          <w:p w14:paraId="576263B3" w14:textId="77777777" w:rsidR="00C87E75" w:rsidRDefault="00000000">
            <w:r>
              <w:rPr>
                <w:rFonts w:ascii="Calibri" w:eastAsia="Calibri" w:hAnsi="Calibri" w:cs="Calibri"/>
                <w:color w:val="222222"/>
                <w:sz w:val="19"/>
                <w:szCs w:val="19"/>
              </w:rPr>
              <w:t>Recherche et catégorisation</w:t>
            </w:r>
          </w:p>
        </w:tc>
        <w:tc>
          <w:tcPr>
            <w:tcW w:w="5200" w:type="dxa"/>
            <w:tcMar>
              <w:top w:w="100" w:type="dxa"/>
              <w:left w:w="120" w:type="dxa"/>
              <w:bottom w:w="100" w:type="dxa"/>
              <w:right w:w="120" w:type="dxa"/>
            </w:tcMar>
          </w:tcPr>
          <w:p w14:paraId="7497B9F8" w14:textId="77777777" w:rsidR="00C87E75" w:rsidRDefault="00000000">
            <w:r>
              <w:rPr>
                <w:rFonts w:ascii="Calibri" w:eastAsia="Calibri" w:hAnsi="Calibri" w:cs="Calibri"/>
                <w:color w:val="222222"/>
                <w:sz w:val="19"/>
                <w:szCs w:val="19"/>
              </w:rPr>
              <w:t>Classement simple, pas de moteur de recherche avancé en V1</w:t>
            </w:r>
          </w:p>
        </w:tc>
        <w:tc>
          <w:tcPr>
            <w:tcW w:w="1600" w:type="dxa"/>
            <w:tcMar>
              <w:top w:w="100" w:type="dxa"/>
              <w:left w:w="120" w:type="dxa"/>
              <w:bottom w:w="100" w:type="dxa"/>
              <w:right w:w="120" w:type="dxa"/>
            </w:tcMar>
          </w:tcPr>
          <w:p w14:paraId="7BC6472A" w14:textId="77777777" w:rsidR="00C87E75" w:rsidRDefault="00000000">
            <w:r>
              <w:rPr>
                <w:rFonts w:ascii="Calibri" w:eastAsia="Calibri" w:hAnsi="Calibri" w:cs="Calibri"/>
                <w:color w:val="222222"/>
                <w:sz w:val="19"/>
                <w:szCs w:val="19"/>
              </w:rPr>
              <w:t>Moyenne</w:t>
            </w:r>
          </w:p>
        </w:tc>
      </w:tr>
    </w:tbl>
    <w:p w14:paraId="5A162AB2" w14:textId="77777777" w:rsidR="00C87E75" w:rsidRDefault="00C87E75">
      <w:pPr>
        <w:spacing w:after="140" w:line="300" w:lineRule="auto"/>
      </w:pPr>
    </w:p>
    <w:p w14:paraId="1F70E08F" w14:textId="77777777" w:rsidR="00C87E75" w:rsidRDefault="00000000">
      <w:pPr>
        <w:pStyle w:val="Titre2"/>
        <w:spacing w:before="300" w:after="120"/>
      </w:pPr>
      <w:r>
        <w:rPr>
          <w:rFonts w:ascii="Calibri" w:eastAsia="Calibri" w:hAnsi="Calibri" w:cs="Calibri"/>
          <w:b/>
          <w:bCs/>
          <w:color w:val="1B2A4A"/>
          <w:sz w:val="24"/>
          <w:szCs w:val="24"/>
        </w:rPr>
        <w:t>Module 5 — CRM et suivi commercial</w:t>
      </w:r>
    </w:p>
    <w:tbl>
      <w:tblPr>
        <w:tblW w:w="1000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200"/>
        <w:gridCol w:w="5200"/>
        <w:gridCol w:w="1600"/>
      </w:tblGrid>
      <w:tr w:rsidR="00C87E75" w14:paraId="5CFDE37C" w14:textId="77777777">
        <w:tblPrEx>
          <w:tblCellMar>
            <w:top w:w="0" w:type="dxa"/>
            <w:bottom w:w="0" w:type="dxa"/>
          </w:tblCellMar>
        </w:tblPrEx>
        <w:trPr>
          <w:tblHeader/>
        </w:trPr>
        <w:tc>
          <w:tcPr>
            <w:tcW w:w="3200" w:type="dxa"/>
            <w:shd w:val="clear" w:color="auto" w:fill="1B2A4A"/>
            <w:tcMar>
              <w:top w:w="100" w:type="dxa"/>
              <w:left w:w="120" w:type="dxa"/>
              <w:bottom w:w="100" w:type="dxa"/>
              <w:right w:w="120" w:type="dxa"/>
            </w:tcMar>
          </w:tcPr>
          <w:p w14:paraId="4863907C" w14:textId="77777777" w:rsidR="00C87E75" w:rsidRDefault="00000000">
            <w:r>
              <w:rPr>
                <w:rFonts w:ascii="Calibri" w:eastAsia="Calibri" w:hAnsi="Calibri" w:cs="Calibri"/>
                <w:b/>
                <w:bCs/>
                <w:color w:val="FFFFFF"/>
                <w:sz w:val="19"/>
                <w:szCs w:val="19"/>
              </w:rPr>
              <w:t>Fonction</w:t>
            </w:r>
          </w:p>
        </w:tc>
        <w:tc>
          <w:tcPr>
            <w:tcW w:w="5200" w:type="dxa"/>
            <w:shd w:val="clear" w:color="auto" w:fill="1B2A4A"/>
            <w:tcMar>
              <w:top w:w="100" w:type="dxa"/>
              <w:left w:w="120" w:type="dxa"/>
              <w:bottom w:w="100" w:type="dxa"/>
              <w:right w:w="120" w:type="dxa"/>
            </w:tcMar>
          </w:tcPr>
          <w:p w14:paraId="2EAACA47" w14:textId="77777777" w:rsidR="00C87E75" w:rsidRDefault="00000000">
            <w:r>
              <w:rPr>
                <w:rFonts w:ascii="Calibri" w:eastAsia="Calibri" w:hAnsi="Calibri" w:cs="Calibri"/>
                <w:b/>
                <w:bCs/>
                <w:color w:val="FFFFFF"/>
                <w:sz w:val="19"/>
                <w:szCs w:val="19"/>
              </w:rPr>
              <w:t>Description attendue</w:t>
            </w:r>
          </w:p>
        </w:tc>
        <w:tc>
          <w:tcPr>
            <w:tcW w:w="1600" w:type="dxa"/>
            <w:shd w:val="clear" w:color="auto" w:fill="1B2A4A"/>
            <w:tcMar>
              <w:top w:w="100" w:type="dxa"/>
              <w:left w:w="120" w:type="dxa"/>
              <w:bottom w:w="100" w:type="dxa"/>
              <w:right w:w="120" w:type="dxa"/>
            </w:tcMar>
          </w:tcPr>
          <w:p w14:paraId="691EC87A" w14:textId="77777777" w:rsidR="00C87E75" w:rsidRDefault="00000000">
            <w:r>
              <w:rPr>
                <w:rFonts w:ascii="Calibri" w:eastAsia="Calibri" w:hAnsi="Calibri" w:cs="Calibri"/>
                <w:b/>
                <w:bCs/>
                <w:color w:val="FFFFFF"/>
                <w:sz w:val="19"/>
                <w:szCs w:val="19"/>
              </w:rPr>
              <w:t>Priorité</w:t>
            </w:r>
          </w:p>
        </w:tc>
      </w:tr>
      <w:tr w:rsidR="00C87E75" w14:paraId="19D9340B" w14:textId="77777777">
        <w:tblPrEx>
          <w:tblCellMar>
            <w:top w:w="0" w:type="dxa"/>
            <w:bottom w:w="0" w:type="dxa"/>
          </w:tblCellMar>
        </w:tblPrEx>
        <w:tc>
          <w:tcPr>
            <w:tcW w:w="3200" w:type="dxa"/>
            <w:tcMar>
              <w:top w:w="100" w:type="dxa"/>
              <w:left w:w="120" w:type="dxa"/>
              <w:bottom w:w="100" w:type="dxa"/>
              <w:right w:w="120" w:type="dxa"/>
            </w:tcMar>
          </w:tcPr>
          <w:p w14:paraId="130CECDB" w14:textId="77777777" w:rsidR="00C87E75" w:rsidRDefault="00000000">
            <w:r>
              <w:rPr>
                <w:rFonts w:ascii="Calibri" w:eastAsia="Calibri" w:hAnsi="Calibri" w:cs="Calibri"/>
                <w:color w:val="222222"/>
                <w:sz w:val="19"/>
                <w:szCs w:val="19"/>
              </w:rPr>
              <w:t>Suivi des prospects</w:t>
            </w:r>
          </w:p>
        </w:tc>
        <w:tc>
          <w:tcPr>
            <w:tcW w:w="5200" w:type="dxa"/>
            <w:tcMar>
              <w:top w:w="100" w:type="dxa"/>
              <w:left w:w="120" w:type="dxa"/>
              <w:bottom w:w="100" w:type="dxa"/>
              <w:right w:w="120" w:type="dxa"/>
            </w:tcMar>
          </w:tcPr>
          <w:p w14:paraId="71E75B1B" w14:textId="77777777" w:rsidR="00C87E75" w:rsidRDefault="00000000">
            <w:r>
              <w:rPr>
                <w:rFonts w:ascii="Calibri" w:eastAsia="Calibri" w:hAnsi="Calibri" w:cs="Calibri"/>
                <w:color w:val="222222"/>
                <w:sz w:val="19"/>
                <w:szCs w:val="19"/>
              </w:rPr>
              <w:t>Statut, source, étape commerciale</w:t>
            </w:r>
          </w:p>
        </w:tc>
        <w:tc>
          <w:tcPr>
            <w:tcW w:w="1600" w:type="dxa"/>
            <w:tcMar>
              <w:top w:w="100" w:type="dxa"/>
              <w:left w:w="120" w:type="dxa"/>
              <w:bottom w:w="100" w:type="dxa"/>
              <w:right w:w="120" w:type="dxa"/>
            </w:tcMar>
          </w:tcPr>
          <w:p w14:paraId="539F1AEF" w14:textId="77777777" w:rsidR="00C87E75" w:rsidRDefault="00000000">
            <w:r>
              <w:rPr>
                <w:rFonts w:ascii="Calibri" w:eastAsia="Calibri" w:hAnsi="Calibri" w:cs="Calibri"/>
                <w:color w:val="222222"/>
                <w:sz w:val="19"/>
                <w:szCs w:val="19"/>
              </w:rPr>
              <w:t>Immédiate</w:t>
            </w:r>
          </w:p>
        </w:tc>
      </w:tr>
      <w:tr w:rsidR="00C87E75" w14:paraId="0363969E" w14:textId="77777777">
        <w:tblPrEx>
          <w:tblCellMar>
            <w:top w:w="0" w:type="dxa"/>
            <w:bottom w:w="0" w:type="dxa"/>
          </w:tblCellMar>
        </w:tblPrEx>
        <w:tc>
          <w:tcPr>
            <w:tcW w:w="3200" w:type="dxa"/>
            <w:shd w:val="clear" w:color="auto" w:fill="F7F6F2"/>
            <w:tcMar>
              <w:top w:w="100" w:type="dxa"/>
              <w:left w:w="120" w:type="dxa"/>
              <w:bottom w:w="100" w:type="dxa"/>
              <w:right w:w="120" w:type="dxa"/>
            </w:tcMar>
          </w:tcPr>
          <w:p w14:paraId="3CAE4F15" w14:textId="77777777" w:rsidR="00C87E75" w:rsidRDefault="00000000">
            <w:proofErr w:type="gramStart"/>
            <w:r>
              <w:rPr>
                <w:rFonts w:ascii="Calibri" w:eastAsia="Calibri" w:hAnsi="Calibri" w:cs="Calibri"/>
                <w:color w:val="222222"/>
                <w:sz w:val="19"/>
                <w:szCs w:val="19"/>
              </w:rPr>
              <w:t>Emails</w:t>
            </w:r>
            <w:proofErr w:type="gramEnd"/>
            <w:r>
              <w:rPr>
                <w:rFonts w:ascii="Calibri" w:eastAsia="Calibri" w:hAnsi="Calibri" w:cs="Calibri"/>
                <w:color w:val="222222"/>
                <w:sz w:val="19"/>
                <w:szCs w:val="19"/>
              </w:rPr>
              <w:t xml:space="preserve"> et notifications automatiques</w:t>
            </w:r>
          </w:p>
        </w:tc>
        <w:tc>
          <w:tcPr>
            <w:tcW w:w="5200" w:type="dxa"/>
            <w:shd w:val="clear" w:color="auto" w:fill="F7F6F2"/>
            <w:tcMar>
              <w:top w:w="100" w:type="dxa"/>
              <w:left w:w="120" w:type="dxa"/>
              <w:bottom w:w="100" w:type="dxa"/>
              <w:right w:w="120" w:type="dxa"/>
            </w:tcMar>
          </w:tcPr>
          <w:p w14:paraId="061C9E3E" w14:textId="77777777" w:rsidR="00C87E75" w:rsidRDefault="00000000">
            <w:r>
              <w:rPr>
                <w:rFonts w:ascii="Calibri" w:eastAsia="Calibri" w:hAnsi="Calibri" w:cs="Calibri"/>
                <w:color w:val="222222"/>
                <w:sz w:val="19"/>
                <w:szCs w:val="19"/>
              </w:rPr>
              <w:t>Relances, rappels, confirmations</w:t>
            </w:r>
          </w:p>
        </w:tc>
        <w:tc>
          <w:tcPr>
            <w:tcW w:w="1600" w:type="dxa"/>
            <w:shd w:val="clear" w:color="auto" w:fill="F7F6F2"/>
            <w:tcMar>
              <w:top w:w="100" w:type="dxa"/>
              <w:left w:w="120" w:type="dxa"/>
              <w:bottom w:w="100" w:type="dxa"/>
              <w:right w:w="120" w:type="dxa"/>
            </w:tcMar>
          </w:tcPr>
          <w:p w14:paraId="12EF5A30" w14:textId="77777777" w:rsidR="00C87E75" w:rsidRDefault="00000000">
            <w:r>
              <w:rPr>
                <w:rFonts w:ascii="Calibri" w:eastAsia="Calibri" w:hAnsi="Calibri" w:cs="Calibri"/>
                <w:color w:val="222222"/>
                <w:sz w:val="19"/>
                <w:szCs w:val="19"/>
              </w:rPr>
              <w:t>Immédiate</w:t>
            </w:r>
          </w:p>
        </w:tc>
      </w:tr>
      <w:tr w:rsidR="00C87E75" w14:paraId="1E174C43" w14:textId="77777777">
        <w:tblPrEx>
          <w:tblCellMar>
            <w:top w:w="0" w:type="dxa"/>
            <w:bottom w:w="0" w:type="dxa"/>
          </w:tblCellMar>
        </w:tblPrEx>
        <w:tc>
          <w:tcPr>
            <w:tcW w:w="3200" w:type="dxa"/>
            <w:tcMar>
              <w:top w:w="100" w:type="dxa"/>
              <w:left w:w="120" w:type="dxa"/>
              <w:bottom w:w="100" w:type="dxa"/>
              <w:right w:w="120" w:type="dxa"/>
            </w:tcMar>
          </w:tcPr>
          <w:p w14:paraId="1E95E133" w14:textId="77777777" w:rsidR="00C87E75" w:rsidRDefault="00000000">
            <w:r>
              <w:rPr>
                <w:rFonts w:ascii="Calibri" w:eastAsia="Calibri" w:hAnsi="Calibri" w:cs="Calibri"/>
                <w:color w:val="222222"/>
                <w:sz w:val="19"/>
                <w:szCs w:val="19"/>
              </w:rPr>
              <w:t>Tableau de bord commercial simple</w:t>
            </w:r>
          </w:p>
        </w:tc>
        <w:tc>
          <w:tcPr>
            <w:tcW w:w="5200" w:type="dxa"/>
            <w:tcMar>
              <w:top w:w="100" w:type="dxa"/>
              <w:left w:w="120" w:type="dxa"/>
              <w:bottom w:w="100" w:type="dxa"/>
              <w:right w:w="120" w:type="dxa"/>
            </w:tcMar>
          </w:tcPr>
          <w:p w14:paraId="76ED2509" w14:textId="77777777" w:rsidR="00C87E75" w:rsidRDefault="00000000">
            <w:r>
              <w:rPr>
                <w:rFonts w:ascii="Calibri" w:eastAsia="Calibri" w:hAnsi="Calibri" w:cs="Calibri"/>
                <w:color w:val="222222"/>
                <w:sz w:val="19"/>
                <w:szCs w:val="19"/>
              </w:rPr>
              <w:t>Inscriptions, chiffre d'affaires, taux de conversion</w:t>
            </w:r>
          </w:p>
        </w:tc>
        <w:tc>
          <w:tcPr>
            <w:tcW w:w="1600" w:type="dxa"/>
            <w:tcMar>
              <w:top w:w="100" w:type="dxa"/>
              <w:left w:w="120" w:type="dxa"/>
              <w:bottom w:w="100" w:type="dxa"/>
              <w:right w:w="120" w:type="dxa"/>
            </w:tcMar>
          </w:tcPr>
          <w:p w14:paraId="02B2BD5D" w14:textId="77777777" w:rsidR="00C87E75" w:rsidRDefault="00000000">
            <w:r>
              <w:rPr>
                <w:rFonts w:ascii="Calibri" w:eastAsia="Calibri" w:hAnsi="Calibri" w:cs="Calibri"/>
                <w:color w:val="222222"/>
                <w:sz w:val="19"/>
                <w:szCs w:val="19"/>
              </w:rPr>
              <w:t>Immédiate</w:t>
            </w:r>
          </w:p>
        </w:tc>
      </w:tr>
    </w:tbl>
    <w:p w14:paraId="7ED57803" w14:textId="77777777" w:rsidR="00C87E75" w:rsidRDefault="00C87E75">
      <w:pPr>
        <w:spacing w:after="140" w:line="300" w:lineRule="auto"/>
      </w:pPr>
    </w:p>
    <w:p w14:paraId="5E69FB7B" w14:textId="77777777" w:rsidR="00C87E75" w:rsidRDefault="00000000">
      <w:pPr>
        <w:pStyle w:val="Titre2"/>
        <w:spacing w:before="300" w:after="120"/>
      </w:pPr>
      <w:r>
        <w:rPr>
          <w:rFonts w:ascii="Calibri" w:eastAsia="Calibri" w:hAnsi="Calibri" w:cs="Calibri"/>
          <w:b/>
          <w:bCs/>
          <w:color w:val="1B2A4A"/>
          <w:sz w:val="24"/>
          <w:szCs w:val="24"/>
        </w:rPr>
        <w:t>Module 6 — Entreprises (version initiale, pas le portail complet)</w:t>
      </w:r>
    </w:p>
    <w:tbl>
      <w:tblPr>
        <w:tblW w:w="1000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200"/>
        <w:gridCol w:w="5200"/>
        <w:gridCol w:w="1600"/>
      </w:tblGrid>
      <w:tr w:rsidR="00C87E75" w14:paraId="7FC13111" w14:textId="77777777">
        <w:tblPrEx>
          <w:tblCellMar>
            <w:top w:w="0" w:type="dxa"/>
            <w:bottom w:w="0" w:type="dxa"/>
          </w:tblCellMar>
        </w:tblPrEx>
        <w:trPr>
          <w:tblHeader/>
        </w:trPr>
        <w:tc>
          <w:tcPr>
            <w:tcW w:w="3200" w:type="dxa"/>
            <w:shd w:val="clear" w:color="auto" w:fill="1B2A4A"/>
            <w:tcMar>
              <w:top w:w="100" w:type="dxa"/>
              <w:left w:w="120" w:type="dxa"/>
              <w:bottom w:w="100" w:type="dxa"/>
              <w:right w:w="120" w:type="dxa"/>
            </w:tcMar>
          </w:tcPr>
          <w:p w14:paraId="22E18935" w14:textId="77777777" w:rsidR="00C87E75" w:rsidRDefault="00000000">
            <w:r>
              <w:rPr>
                <w:rFonts w:ascii="Calibri" w:eastAsia="Calibri" w:hAnsi="Calibri" w:cs="Calibri"/>
                <w:b/>
                <w:bCs/>
                <w:color w:val="FFFFFF"/>
                <w:sz w:val="19"/>
                <w:szCs w:val="19"/>
              </w:rPr>
              <w:t>Fonction</w:t>
            </w:r>
          </w:p>
        </w:tc>
        <w:tc>
          <w:tcPr>
            <w:tcW w:w="5200" w:type="dxa"/>
            <w:shd w:val="clear" w:color="auto" w:fill="1B2A4A"/>
            <w:tcMar>
              <w:top w:w="100" w:type="dxa"/>
              <w:left w:w="120" w:type="dxa"/>
              <w:bottom w:w="100" w:type="dxa"/>
              <w:right w:w="120" w:type="dxa"/>
            </w:tcMar>
          </w:tcPr>
          <w:p w14:paraId="415982D5" w14:textId="77777777" w:rsidR="00C87E75" w:rsidRDefault="00000000">
            <w:r>
              <w:rPr>
                <w:rFonts w:ascii="Calibri" w:eastAsia="Calibri" w:hAnsi="Calibri" w:cs="Calibri"/>
                <w:b/>
                <w:bCs/>
                <w:color w:val="FFFFFF"/>
                <w:sz w:val="19"/>
                <w:szCs w:val="19"/>
              </w:rPr>
              <w:t>Description attendue</w:t>
            </w:r>
          </w:p>
        </w:tc>
        <w:tc>
          <w:tcPr>
            <w:tcW w:w="1600" w:type="dxa"/>
            <w:shd w:val="clear" w:color="auto" w:fill="1B2A4A"/>
            <w:tcMar>
              <w:top w:w="100" w:type="dxa"/>
              <w:left w:w="120" w:type="dxa"/>
              <w:bottom w:w="100" w:type="dxa"/>
              <w:right w:w="120" w:type="dxa"/>
            </w:tcMar>
          </w:tcPr>
          <w:p w14:paraId="21FCF149" w14:textId="77777777" w:rsidR="00C87E75" w:rsidRDefault="00000000">
            <w:r>
              <w:rPr>
                <w:rFonts w:ascii="Calibri" w:eastAsia="Calibri" w:hAnsi="Calibri" w:cs="Calibri"/>
                <w:b/>
                <w:bCs/>
                <w:color w:val="FFFFFF"/>
                <w:sz w:val="19"/>
                <w:szCs w:val="19"/>
              </w:rPr>
              <w:t>Priorité</w:t>
            </w:r>
          </w:p>
        </w:tc>
      </w:tr>
      <w:tr w:rsidR="00C87E75" w14:paraId="240B2925" w14:textId="77777777">
        <w:tblPrEx>
          <w:tblCellMar>
            <w:top w:w="0" w:type="dxa"/>
            <w:bottom w:w="0" w:type="dxa"/>
          </w:tblCellMar>
        </w:tblPrEx>
        <w:tc>
          <w:tcPr>
            <w:tcW w:w="3200" w:type="dxa"/>
            <w:tcMar>
              <w:top w:w="100" w:type="dxa"/>
              <w:left w:w="120" w:type="dxa"/>
              <w:bottom w:w="100" w:type="dxa"/>
              <w:right w:w="120" w:type="dxa"/>
            </w:tcMar>
          </w:tcPr>
          <w:p w14:paraId="3184582E" w14:textId="77777777" w:rsidR="00C87E75" w:rsidRDefault="00000000">
            <w:r>
              <w:rPr>
                <w:rFonts w:ascii="Calibri" w:eastAsia="Calibri" w:hAnsi="Calibri" w:cs="Calibri"/>
                <w:color w:val="222222"/>
                <w:sz w:val="19"/>
                <w:szCs w:val="19"/>
              </w:rPr>
              <w:t>Page dédiée entreprises</w:t>
            </w:r>
          </w:p>
        </w:tc>
        <w:tc>
          <w:tcPr>
            <w:tcW w:w="5200" w:type="dxa"/>
            <w:tcMar>
              <w:top w:w="100" w:type="dxa"/>
              <w:left w:w="120" w:type="dxa"/>
              <w:bottom w:w="100" w:type="dxa"/>
              <w:right w:w="120" w:type="dxa"/>
            </w:tcMar>
          </w:tcPr>
          <w:p w14:paraId="3D37B20E" w14:textId="77777777" w:rsidR="00C87E75" w:rsidRDefault="00000000">
            <w:r>
              <w:rPr>
                <w:rFonts w:ascii="Calibri" w:eastAsia="Calibri" w:hAnsi="Calibri" w:cs="Calibri"/>
                <w:color w:val="222222"/>
                <w:sz w:val="19"/>
                <w:szCs w:val="19"/>
              </w:rPr>
              <w:t>Présentation de l'offre B2B (digitalisation, IA, e-marketing)</w:t>
            </w:r>
          </w:p>
        </w:tc>
        <w:tc>
          <w:tcPr>
            <w:tcW w:w="1600" w:type="dxa"/>
            <w:tcMar>
              <w:top w:w="100" w:type="dxa"/>
              <w:left w:w="120" w:type="dxa"/>
              <w:bottom w:w="100" w:type="dxa"/>
              <w:right w:w="120" w:type="dxa"/>
            </w:tcMar>
          </w:tcPr>
          <w:p w14:paraId="1CB698A8" w14:textId="77777777" w:rsidR="00C87E75" w:rsidRDefault="00000000">
            <w:r>
              <w:rPr>
                <w:rFonts w:ascii="Calibri" w:eastAsia="Calibri" w:hAnsi="Calibri" w:cs="Calibri"/>
                <w:color w:val="222222"/>
                <w:sz w:val="19"/>
                <w:szCs w:val="19"/>
              </w:rPr>
              <w:t>Moyenne</w:t>
            </w:r>
          </w:p>
        </w:tc>
      </w:tr>
      <w:tr w:rsidR="00C87E75" w14:paraId="44FA62BF" w14:textId="77777777">
        <w:tblPrEx>
          <w:tblCellMar>
            <w:top w:w="0" w:type="dxa"/>
            <w:bottom w:w="0" w:type="dxa"/>
          </w:tblCellMar>
        </w:tblPrEx>
        <w:tc>
          <w:tcPr>
            <w:tcW w:w="3200" w:type="dxa"/>
            <w:shd w:val="clear" w:color="auto" w:fill="F7F6F2"/>
            <w:tcMar>
              <w:top w:w="100" w:type="dxa"/>
              <w:left w:w="120" w:type="dxa"/>
              <w:bottom w:w="100" w:type="dxa"/>
              <w:right w:w="120" w:type="dxa"/>
            </w:tcMar>
          </w:tcPr>
          <w:p w14:paraId="5B362830" w14:textId="77777777" w:rsidR="00C87E75" w:rsidRDefault="00000000">
            <w:r>
              <w:rPr>
                <w:rFonts w:ascii="Calibri" w:eastAsia="Calibri" w:hAnsi="Calibri" w:cs="Calibri"/>
                <w:color w:val="222222"/>
                <w:sz w:val="19"/>
                <w:szCs w:val="19"/>
              </w:rPr>
              <w:t>Formulaire de diagnostic initial</w:t>
            </w:r>
          </w:p>
        </w:tc>
        <w:tc>
          <w:tcPr>
            <w:tcW w:w="5200" w:type="dxa"/>
            <w:shd w:val="clear" w:color="auto" w:fill="F7F6F2"/>
            <w:tcMar>
              <w:top w:w="100" w:type="dxa"/>
              <w:left w:w="120" w:type="dxa"/>
              <w:bottom w:w="100" w:type="dxa"/>
              <w:right w:w="120" w:type="dxa"/>
            </w:tcMar>
          </w:tcPr>
          <w:p w14:paraId="47B098AC" w14:textId="77777777" w:rsidR="00C87E75" w:rsidRDefault="00000000">
            <w:r>
              <w:rPr>
                <w:rFonts w:ascii="Calibri" w:eastAsia="Calibri" w:hAnsi="Calibri" w:cs="Calibri"/>
                <w:color w:val="222222"/>
                <w:sz w:val="19"/>
                <w:szCs w:val="19"/>
              </w:rPr>
              <w:t>Qualification du besoin avant devis</w:t>
            </w:r>
          </w:p>
        </w:tc>
        <w:tc>
          <w:tcPr>
            <w:tcW w:w="1600" w:type="dxa"/>
            <w:shd w:val="clear" w:color="auto" w:fill="F7F6F2"/>
            <w:tcMar>
              <w:top w:w="100" w:type="dxa"/>
              <w:left w:w="120" w:type="dxa"/>
              <w:bottom w:w="100" w:type="dxa"/>
              <w:right w:w="120" w:type="dxa"/>
            </w:tcMar>
          </w:tcPr>
          <w:p w14:paraId="5CDDD327" w14:textId="77777777" w:rsidR="00C87E75" w:rsidRDefault="00000000">
            <w:r>
              <w:rPr>
                <w:rFonts w:ascii="Calibri" w:eastAsia="Calibri" w:hAnsi="Calibri" w:cs="Calibri"/>
                <w:color w:val="222222"/>
                <w:sz w:val="19"/>
                <w:szCs w:val="19"/>
              </w:rPr>
              <w:t>Moyenne</w:t>
            </w:r>
          </w:p>
        </w:tc>
      </w:tr>
      <w:tr w:rsidR="00C87E75" w14:paraId="5974254D" w14:textId="77777777">
        <w:tblPrEx>
          <w:tblCellMar>
            <w:top w:w="0" w:type="dxa"/>
            <w:bottom w:w="0" w:type="dxa"/>
          </w:tblCellMar>
        </w:tblPrEx>
        <w:tc>
          <w:tcPr>
            <w:tcW w:w="3200" w:type="dxa"/>
            <w:tcMar>
              <w:top w:w="100" w:type="dxa"/>
              <w:left w:w="120" w:type="dxa"/>
              <w:bottom w:w="100" w:type="dxa"/>
              <w:right w:w="120" w:type="dxa"/>
            </w:tcMar>
          </w:tcPr>
          <w:p w14:paraId="54AB2296" w14:textId="77777777" w:rsidR="00C87E75" w:rsidRDefault="00000000">
            <w:r>
              <w:rPr>
                <w:rFonts w:ascii="Calibri" w:eastAsia="Calibri" w:hAnsi="Calibri" w:cs="Calibri"/>
                <w:color w:val="222222"/>
                <w:sz w:val="19"/>
                <w:szCs w:val="19"/>
              </w:rPr>
              <w:t>Demande de devis</w:t>
            </w:r>
          </w:p>
        </w:tc>
        <w:tc>
          <w:tcPr>
            <w:tcW w:w="5200" w:type="dxa"/>
            <w:tcMar>
              <w:top w:w="100" w:type="dxa"/>
              <w:left w:w="120" w:type="dxa"/>
              <w:bottom w:w="100" w:type="dxa"/>
              <w:right w:w="120" w:type="dxa"/>
            </w:tcMar>
          </w:tcPr>
          <w:p w14:paraId="445AAF3B" w14:textId="77777777" w:rsidR="00C87E75" w:rsidRDefault="00000000">
            <w:r>
              <w:rPr>
                <w:rFonts w:ascii="Calibri" w:eastAsia="Calibri" w:hAnsi="Calibri" w:cs="Calibri"/>
                <w:color w:val="222222"/>
                <w:sz w:val="19"/>
                <w:szCs w:val="19"/>
              </w:rPr>
              <w:t>Formulaire simple, traitement manuel côté LE GUIDE IA en V1</w:t>
            </w:r>
          </w:p>
        </w:tc>
        <w:tc>
          <w:tcPr>
            <w:tcW w:w="1600" w:type="dxa"/>
            <w:tcMar>
              <w:top w:w="100" w:type="dxa"/>
              <w:left w:w="120" w:type="dxa"/>
              <w:bottom w:w="100" w:type="dxa"/>
              <w:right w:w="120" w:type="dxa"/>
            </w:tcMar>
          </w:tcPr>
          <w:p w14:paraId="660142FF" w14:textId="77777777" w:rsidR="00C87E75" w:rsidRDefault="00000000">
            <w:r>
              <w:rPr>
                <w:rFonts w:ascii="Calibri" w:eastAsia="Calibri" w:hAnsi="Calibri" w:cs="Calibri"/>
                <w:color w:val="222222"/>
                <w:sz w:val="19"/>
                <w:szCs w:val="19"/>
              </w:rPr>
              <w:t>Moyenne</w:t>
            </w:r>
          </w:p>
        </w:tc>
      </w:tr>
    </w:tbl>
    <w:p w14:paraId="57C7CDB1" w14:textId="77777777" w:rsidR="00C87E75" w:rsidRDefault="00C87E75">
      <w:pPr>
        <w:spacing w:after="140" w:line="300" w:lineRule="auto"/>
      </w:pPr>
    </w:p>
    <w:p w14:paraId="272AED86" w14:textId="77777777" w:rsidR="00C87E75" w:rsidRDefault="00000000">
      <w:pPr>
        <w:pStyle w:val="Titre2"/>
        <w:spacing w:before="300" w:after="120"/>
      </w:pPr>
      <w:r>
        <w:rPr>
          <w:rFonts w:ascii="Calibri" w:eastAsia="Calibri" w:hAnsi="Calibri" w:cs="Calibri"/>
          <w:b/>
          <w:bCs/>
          <w:color w:val="1B2A4A"/>
          <w:sz w:val="24"/>
          <w:szCs w:val="24"/>
        </w:rPr>
        <w:t>Module 7 — Administration</w:t>
      </w:r>
    </w:p>
    <w:tbl>
      <w:tblPr>
        <w:tblW w:w="1000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200"/>
        <w:gridCol w:w="5200"/>
        <w:gridCol w:w="1600"/>
      </w:tblGrid>
      <w:tr w:rsidR="00C87E75" w14:paraId="7911E574" w14:textId="77777777">
        <w:tblPrEx>
          <w:tblCellMar>
            <w:top w:w="0" w:type="dxa"/>
            <w:bottom w:w="0" w:type="dxa"/>
          </w:tblCellMar>
        </w:tblPrEx>
        <w:trPr>
          <w:tblHeader/>
        </w:trPr>
        <w:tc>
          <w:tcPr>
            <w:tcW w:w="3200" w:type="dxa"/>
            <w:shd w:val="clear" w:color="auto" w:fill="1B2A4A"/>
            <w:tcMar>
              <w:top w:w="100" w:type="dxa"/>
              <w:left w:w="120" w:type="dxa"/>
              <w:bottom w:w="100" w:type="dxa"/>
              <w:right w:w="120" w:type="dxa"/>
            </w:tcMar>
          </w:tcPr>
          <w:p w14:paraId="34E6E893" w14:textId="77777777" w:rsidR="00C87E75" w:rsidRDefault="00000000">
            <w:r>
              <w:rPr>
                <w:rFonts w:ascii="Calibri" w:eastAsia="Calibri" w:hAnsi="Calibri" w:cs="Calibri"/>
                <w:b/>
                <w:bCs/>
                <w:color w:val="FFFFFF"/>
                <w:sz w:val="19"/>
                <w:szCs w:val="19"/>
              </w:rPr>
              <w:lastRenderedPageBreak/>
              <w:t>Fonction</w:t>
            </w:r>
          </w:p>
        </w:tc>
        <w:tc>
          <w:tcPr>
            <w:tcW w:w="5200" w:type="dxa"/>
            <w:shd w:val="clear" w:color="auto" w:fill="1B2A4A"/>
            <w:tcMar>
              <w:top w:w="100" w:type="dxa"/>
              <w:left w:w="120" w:type="dxa"/>
              <w:bottom w:w="100" w:type="dxa"/>
              <w:right w:w="120" w:type="dxa"/>
            </w:tcMar>
          </w:tcPr>
          <w:p w14:paraId="19752067" w14:textId="77777777" w:rsidR="00C87E75" w:rsidRDefault="00000000">
            <w:r>
              <w:rPr>
                <w:rFonts w:ascii="Calibri" w:eastAsia="Calibri" w:hAnsi="Calibri" w:cs="Calibri"/>
                <w:b/>
                <w:bCs/>
                <w:color w:val="FFFFFF"/>
                <w:sz w:val="19"/>
                <w:szCs w:val="19"/>
              </w:rPr>
              <w:t>Description attendue</w:t>
            </w:r>
          </w:p>
        </w:tc>
        <w:tc>
          <w:tcPr>
            <w:tcW w:w="1600" w:type="dxa"/>
            <w:shd w:val="clear" w:color="auto" w:fill="1B2A4A"/>
            <w:tcMar>
              <w:top w:w="100" w:type="dxa"/>
              <w:left w:w="120" w:type="dxa"/>
              <w:bottom w:w="100" w:type="dxa"/>
              <w:right w:w="120" w:type="dxa"/>
            </w:tcMar>
          </w:tcPr>
          <w:p w14:paraId="3D68D075" w14:textId="77777777" w:rsidR="00C87E75" w:rsidRDefault="00000000">
            <w:r>
              <w:rPr>
                <w:rFonts w:ascii="Calibri" w:eastAsia="Calibri" w:hAnsi="Calibri" w:cs="Calibri"/>
                <w:b/>
                <w:bCs/>
                <w:color w:val="FFFFFF"/>
                <w:sz w:val="19"/>
                <w:szCs w:val="19"/>
              </w:rPr>
              <w:t>Priorité</w:t>
            </w:r>
          </w:p>
        </w:tc>
      </w:tr>
      <w:tr w:rsidR="00C87E75" w14:paraId="4FF8B0DB" w14:textId="77777777">
        <w:tblPrEx>
          <w:tblCellMar>
            <w:top w:w="0" w:type="dxa"/>
            <w:bottom w:w="0" w:type="dxa"/>
          </w:tblCellMar>
        </w:tblPrEx>
        <w:tc>
          <w:tcPr>
            <w:tcW w:w="3200" w:type="dxa"/>
            <w:tcMar>
              <w:top w:w="100" w:type="dxa"/>
              <w:left w:w="120" w:type="dxa"/>
              <w:bottom w:w="100" w:type="dxa"/>
              <w:right w:w="120" w:type="dxa"/>
            </w:tcMar>
          </w:tcPr>
          <w:p w14:paraId="3E9C81E3" w14:textId="77777777" w:rsidR="00C87E75" w:rsidRDefault="00000000">
            <w:r>
              <w:rPr>
                <w:rFonts w:ascii="Calibri" w:eastAsia="Calibri" w:hAnsi="Calibri" w:cs="Calibri"/>
                <w:color w:val="222222"/>
                <w:sz w:val="19"/>
                <w:szCs w:val="19"/>
              </w:rPr>
              <w:t>Gestion des formations et ressources</w:t>
            </w:r>
          </w:p>
        </w:tc>
        <w:tc>
          <w:tcPr>
            <w:tcW w:w="5200" w:type="dxa"/>
            <w:tcMar>
              <w:top w:w="100" w:type="dxa"/>
              <w:left w:w="120" w:type="dxa"/>
              <w:bottom w:w="100" w:type="dxa"/>
              <w:right w:w="120" w:type="dxa"/>
            </w:tcMar>
          </w:tcPr>
          <w:p w14:paraId="152FA6ED" w14:textId="77777777" w:rsidR="00C87E75" w:rsidRDefault="00000000">
            <w:r>
              <w:rPr>
                <w:rFonts w:ascii="Calibri" w:eastAsia="Calibri" w:hAnsi="Calibri" w:cs="Calibri"/>
                <w:color w:val="222222"/>
                <w:sz w:val="19"/>
                <w:szCs w:val="19"/>
              </w:rPr>
              <w:t>Ajout / modification sans intervention code</w:t>
            </w:r>
          </w:p>
        </w:tc>
        <w:tc>
          <w:tcPr>
            <w:tcW w:w="1600" w:type="dxa"/>
            <w:tcMar>
              <w:top w:w="100" w:type="dxa"/>
              <w:left w:w="120" w:type="dxa"/>
              <w:bottom w:w="100" w:type="dxa"/>
              <w:right w:w="120" w:type="dxa"/>
            </w:tcMar>
          </w:tcPr>
          <w:p w14:paraId="6023942F" w14:textId="77777777" w:rsidR="00C87E75" w:rsidRDefault="00000000">
            <w:r>
              <w:rPr>
                <w:rFonts w:ascii="Calibri" w:eastAsia="Calibri" w:hAnsi="Calibri" w:cs="Calibri"/>
                <w:color w:val="222222"/>
                <w:sz w:val="19"/>
                <w:szCs w:val="19"/>
              </w:rPr>
              <w:t>Immédiate</w:t>
            </w:r>
          </w:p>
        </w:tc>
      </w:tr>
      <w:tr w:rsidR="00C87E75" w14:paraId="37258900" w14:textId="77777777">
        <w:tblPrEx>
          <w:tblCellMar>
            <w:top w:w="0" w:type="dxa"/>
            <w:bottom w:w="0" w:type="dxa"/>
          </w:tblCellMar>
        </w:tblPrEx>
        <w:tc>
          <w:tcPr>
            <w:tcW w:w="3200" w:type="dxa"/>
            <w:shd w:val="clear" w:color="auto" w:fill="F7F6F2"/>
            <w:tcMar>
              <w:top w:w="100" w:type="dxa"/>
              <w:left w:w="120" w:type="dxa"/>
              <w:bottom w:w="100" w:type="dxa"/>
              <w:right w:w="120" w:type="dxa"/>
            </w:tcMar>
          </w:tcPr>
          <w:p w14:paraId="12A59CF9" w14:textId="77777777" w:rsidR="00C87E75" w:rsidRDefault="00000000">
            <w:r>
              <w:rPr>
                <w:rFonts w:ascii="Calibri" w:eastAsia="Calibri" w:hAnsi="Calibri" w:cs="Calibri"/>
                <w:color w:val="222222"/>
                <w:sz w:val="19"/>
                <w:szCs w:val="19"/>
              </w:rPr>
              <w:t>Gestion des utilisateurs et paiements</w:t>
            </w:r>
          </w:p>
        </w:tc>
        <w:tc>
          <w:tcPr>
            <w:tcW w:w="5200" w:type="dxa"/>
            <w:shd w:val="clear" w:color="auto" w:fill="F7F6F2"/>
            <w:tcMar>
              <w:top w:w="100" w:type="dxa"/>
              <w:left w:w="120" w:type="dxa"/>
              <w:bottom w:w="100" w:type="dxa"/>
              <w:right w:w="120" w:type="dxa"/>
            </w:tcMar>
          </w:tcPr>
          <w:p w14:paraId="7683C702" w14:textId="77777777" w:rsidR="00C87E75" w:rsidRDefault="00000000">
            <w:r>
              <w:rPr>
                <w:rFonts w:ascii="Calibri" w:eastAsia="Calibri" w:hAnsi="Calibri" w:cs="Calibri"/>
                <w:color w:val="222222"/>
                <w:sz w:val="19"/>
                <w:szCs w:val="19"/>
              </w:rPr>
              <w:t>Vue d'ensemble, export possible</w:t>
            </w:r>
          </w:p>
        </w:tc>
        <w:tc>
          <w:tcPr>
            <w:tcW w:w="1600" w:type="dxa"/>
            <w:shd w:val="clear" w:color="auto" w:fill="F7F6F2"/>
            <w:tcMar>
              <w:top w:w="100" w:type="dxa"/>
              <w:left w:w="120" w:type="dxa"/>
              <w:bottom w:w="100" w:type="dxa"/>
              <w:right w:w="120" w:type="dxa"/>
            </w:tcMar>
          </w:tcPr>
          <w:p w14:paraId="38768DAA" w14:textId="77777777" w:rsidR="00C87E75" w:rsidRDefault="00000000">
            <w:r>
              <w:rPr>
                <w:rFonts w:ascii="Calibri" w:eastAsia="Calibri" w:hAnsi="Calibri" w:cs="Calibri"/>
                <w:color w:val="222222"/>
                <w:sz w:val="19"/>
                <w:szCs w:val="19"/>
              </w:rPr>
              <w:t>Immédiate</w:t>
            </w:r>
          </w:p>
        </w:tc>
      </w:tr>
      <w:tr w:rsidR="00C87E75" w14:paraId="3B0544E6" w14:textId="77777777">
        <w:tblPrEx>
          <w:tblCellMar>
            <w:top w:w="0" w:type="dxa"/>
            <w:bottom w:w="0" w:type="dxa"/>
          </w:tblCellMar>
        </w:tblPrEx>
        <w:tc>
          <w:tcPr>
            <w:tcW w:w="3200" w:type="dxa"/>
            <w:tcMar>
              <w:top w:w="100" w:type="dxa"/>
              <w:left w:w="120" w:type="dxa"/>
              <w:bottom w:w="100" w:type="dxa"/>
              <w:right w:w="120" w:type="dxa"/>
            </w:tcMar>
          </w:tcPr>
          <w:p w14:paraId="3605A176" w14:textId="77777777" w:rsidR="00C87E75" w:rsidRDefault="00000000">
            <w:r>
              <w:rPr>
                <w:rFonts w:ascii="Calibri" w:eastAsia="Calibri" w:hAnsi="Calibri" w:cs="Calibri"/>
                <w:color w:val="222222"/>
                <w:sz w:val="19"/>
                <w:szCs w:val="19"/>
              </w:rPr>
              <w:t>Statistiques de base</w:t>
            </w:r>
          </w:p>
        </w:tc>
        <w:tc>
          <w:tcPr>
            <w:tcW w:w="5200" w:type="dxa"/>
            <w:tcMar>
              <w:top w:w="100" w:type="dxa"/>
              <w:left w:w="120" w:type="dxa"/>
              <w:bottom w:w="100" w:type="dxa"/>
              <w:right w:w="120" w:type="dxa"/>
            </w:tcMar>
          </w:tcPr>
          <w:p w14:paraId="11100B41" w14:textId="77777777" w:rsidR="00C87E75" w:rsidRDefault="00000000">
            <w:r>
              <w:rPr>
                <w:rFonts w:ascii="Calibri" w:eastAsia="Calibri" w:hAnsi="Calibri" w:cs="Calibri"/>
                <w:color w:val="222222"/>
                <w:sz w:val="19"/>
                <w:szCs w:val="19"/>
              </w:rPr>
              <w:t>Inscriptions, chiffre d'affaires, ressources consultées</w:t>
            </w:r>
          </w:p>
        </w:tc>
        <w:tc>
          <w:tcPr>
            <w:tcW w:w="1600" w:type="dxa"/>
            <w:tcMar>
              <w:top w:w="100" w:type="dxa"/>
              <w:left w:w="120" w:type="dxa"/>
              <w:bottom w:w="100" w:type="dxa"/>
              <w:right w:w="120" w:type="dxa"/>
            </w:tcMar>
          </w:tcPr>
          <w:p w14:paraId="2F8C78DB" w14:textId="77777777" w:rsidR="00C87E75" w:rsidRDefault="00000000">
            <w:r>
              <w:rPr>
                <w:rFonts w:ascii="Calibri" w:eastAsia="Calibri" w:hAnsi="Calibri" w:cs="Calibri"/>
                <w:color w:val="222222"/>
                <w:sz w:val="19"/>
                <w:szCs w:val="19"/>
              </w:rPr>
              <w:t>Immédiate</w:t>
            </w:r>
          </w:p>
        </w:tc>
      </w:tr>
    </w:tbl>
    <w:p w14:paraId="5430EF24" w14:textId="77777777" w:rsidR="00C87E75" w:rsidRDefault="00000000">
      <w:pPr>
        <w:pStyle w:val="Titre1"/>
        <w:pBdr>
          <w:bottom w:val="single" w:sz="8" w:space="4" w:color="B8912F"/>
        </w:pBdr>
        <w:spacing w:before="400" w:after="200"/>
      </w:pPr>
      <w:r>
        <w:rPr>
          <w:rFonts w:ascii="Calibri" w:eastAsia="Calibri" w:hAnsi="Calibri" w:cs="Calibri"/>
          <w:b/>
          <w:bCs/>
          <w:color w:val="1B2A4A"/>
          <w:sz w:val="30"/>
          <w:szCs w:val="30"/>
        </w:rPr>
        <w:t>5. Parcours utilisateurs attendus</w:t>
      </w:r>
    </w:p>
    <w:p w14:paraId="74530BC5" w14:textId="77777777" w:rsidR="00C87E75" w:rsidRDefault="00000000">
      <w:pPr>
        <w:spacing w:after="140" w:line="300" w:lineRule="auto"/>
      </w:pPr>
      <w:r>
        <w:rPr>
          <w:rFonts w:ascii="Calibri" w:eastAsia="Calibri" w:hAnsi="Calibri" w:cs="Calibri"/>
          <w:color w:val="222222"/>
          <w:sz w:val="21"/>
          <w:szCs w:val="21"/>
        </w:rPr>
        <w:t>Merci de concevoir les maquettes en suivant ces trois parcours — ils doivent apparaître explicitement dans le dossier de conception.</w:t>
      </w:r>
    </w:p>
    <w:p w14:paraId="30F780A6" w14:textId="77777777" w:rsidR="00C87E75" w:rsidRDefault="00000000">
      <w:pPr>
        <w:pStyle w:val="Titre2"/>
        <w:spacing w:before="300" w:after="120"/>
      </w:pPr>
      <w:r>
        <w:rPr>
          <w:rFonts w:ascii="Calibri" w:eastAsia="Calibri" w:hAnsi="Calibri" w:cs="Calibri"/>
          <w:b/>
          <w:bCs/>
          <w:color w:val="1B2A4A"/>
          <w:sz w:val="24"/>
          <w:szCs w:val="24"/>
        </w:rPr>
        <w:t>Parcours apprenant individuel</w:t>
      </w:r>
    </w:p>
    <w:p w14:paraId="220F325A" w14:textId="77777777" w:rsidR="00C87E75" w:rsidRDefault="00000000">
      <w:pPr>
        <w:spacing w:after="140" w:line="300" w:lineRule="auto"/>
      </w:pPr>
      <w:r>
        <w:rPr>
          <w:rFonts w:ascii="Calibri" w:eastAsia="Calibri" w:hAnsi="Calibri" w:cs="Calibri"/>
          <w:color w:val="222222"/>
          <w:sz w:val="21"/>
          <w:szCs w:val="21"/>
        </w:rPr>
        <w:t>Visiteur → ressource gratuite → inscription → achat Bootcamp → espace membre → progression → certificat → proposition d'offre Premium.</w:t>
      </w:r>
    </w:p>
    <w:p w14:paraId="3C0B7C90" w14:textId="77777777" w:rsidR="00C87E75" w:rsidRDefault="00000000">
      <w:pPr>
        <w:pStyle w:val="Titre2"/>
        <w:spacing w:before="300" w:after="120"/>
      </w:pPr>
      <w:r>
        <w:rPr>
          <w:rFonts w:ascii="Calibri" w:eastAsia="Calibri" w:hAnsi="Calibri" w:cs="Calibri"/>
          <w:b/>
          <w:bCs/>
          <w:color w:val="1B2A4A"/>
          <w:sz w:val="24"/>
          <w:szCs w:val="24"/>
        </w:rPr>
        <w:t>Parcours entreprise (version initiale)</w:t>
      </w:r>
    </w:p>
    <w:p w14:paraId="1FB6804C" w14:textId="77777777" w:rsidR="00C87E75" w:rsidRDefault="00000000">
      <w:pPr>
        <w:spacing w:after="140" w:line="300" w:lineRule="auto"/>
      </w:pPr>
      <w:r>
        <w:rPr>
          <w:rFonts w:ascii="Calibri" w:eastAsia="Calibri" w:hAnsi="Calibri" w:cs="Calibri"/>
          <w:color w:val="222222"/>
          <w:sz w:val="21"/>
          <w:szCs w:val="21"/>
        </w:rPr>
        <w:t>Entreprise → page dédiée → formulaire de diagnostic → devis → paiement → formation ou mission → livraison.</w:t>
      </w:r>
    </w:p>
    <w:p w14:paraId="3764B13C" w14:textId="77777777" w:rsidR="00C87E75" w:rsidRDefault="00000000">
      <w:pPr>
        <w:pStyle w:val="Titre2"/>
        <w:spacing w:before="300" w:after="120"/>
      </w:pPr>
      <w:r>
        <w:rPr>
          <w:rFonts w:ascii="Calibri" w:eastAsia="Calibri" w:hAnsi="Calibri" w:cs="Calibri"/>
          <w:b/>
          <w:bCs/>
          <w:color w:val="1B2A4A"/>
          <w:sz w:val="24"/>
          <w:szCs w:val="24"/>
        </w:rPr>
        <w:t>Parcours membre Premium</w:t>
      </w:r>
    </w:p>
    <w:p w14:paraId="2CF02B88" w14:textId="77777777" w:rsidR="00C87E75" w:rsidRDefault="00000000">
      <w:pPr>
        <w:spacing w:after="140" w:line="300" w:lineRule="auto"/>
      </w:pPr>
      <w:r>
        <w:rPr>
          <w:rFonts w:ascii="Calibri" w:eastAsia="Calibri" w:hAnsi="Calibri" w:cs="Calibri"/>
          <w:color w:val="222222"/>
          <w:sz w:val="21"/>
          <w:szCs w:val="21"/>
        </w:rPr>
        <w:t>Connexion → tableau de bord → formations en cours → ressources → certificats → factures.</w:t>
      </w:r>
    </w:p>
    <w:p w14:paraId="14C2C6FE" w14:textId="77777777" w:rsidR="00C87E75" w:rsidRDefault="00000000">
      <w:pPr>
        <w:pStyle w:val="Titre1"/>
        <w:pBdr>
          <w:bottom w:val="single" w:sz="8" w:space="4" w:color="B8912F"/>
        </w:pBdr>
        <w:spacing w:before="400" w:after="200"/>
      </w:pPr>
      <w:r>
        <w:rPr>
          <w:rFonts w:ascii="Calibri" w:eastAsia="Calibri" w:hAnsi="Calibri" w:cs="Calibri"/>
          <w:b/>
          <w:bCs/>
          <w:color w:val="1B2A4A"/>
          <w:sz w:val="30"/>
          <w:szCs w:val="30"/>
        </w:rPr>
        <w:t>6. Fonctionnalités explicitement reportées (hors V1)</w:t>
      </w:r>
    </w:p>
    <w:p w14:paraId="0F58B5CC" w14:textId="77777777" w:rsidR="00C87E75" w:rsidRDefault="00000000">
      <w:pPr>
        <w:spacing w:after="140" w:line="300" w:lineRule="auto"/>
      </w:pPr>
      <w:r>
        <w:rPr>
          <w:rFonts w:ascii="Calibri" w:eastAsia="Calibri" w:hAnsi="Calibri" w:cs="Calibri"/>
          <w:color w:val="222222"/>
          <w:sz w:val="21"/>
          <w:szCs w:val="21"/>
        </w:rPr>
        <w:t>Ces fonctions ne doivent pas être chiffrées ni développées dans cette première phase :</w:t>
      </w:r>
    </w:p>
    <w:p w14:paraId="59431D70" w14:textId="77777777" w:rsidR="00C87E75" w:rsidRDefault="00000000">
      <w:pPr>
        <w:pStyle w:val="Paragraphedeliste"/>
        <w:numPr>
          <w:ilvl w:val="0"/>
          <w:numId w:val="2"/>
        </w:numPr>
        <w:spacing w:after="80" w:line="280" w:lineRule="auto"/>
      </w:pPr>
      <w:r>
        <w:rPr>
          <w:rFonts w:ascii="Calibri" w:eastAsia="Calibri" w:hAnsi="Calibri" w:cs="Calibri"/>
          <w:color w:val="222222"/>
          <w:sz w:val="21"/>
          <w:szCs w:val="21"/>
        </w:rPr>
        <w:t>Bibliothèque de plusieurs centaines de ressources.</w:t>
      </w:r>
    </w:p>
    <w:p w14:paraId="7ECD32B7" w14:textId="77777777" w:rsidR="00C87E75" w:rsidRDefault="00000000">
      <w:pPr>
        <w:pStyle w:val="Paragraphedeliste"/>
        <w:numPr>
          <w:ilvl w:val="0"/>
          <w:numId w:val="2"/>
        </w:numPr>
        <w:spacing w:after="80" w:line="280" w:lineRule="auto"/>
      </w:pPr>
      <w:r>
        <w:rPr>
          <w:rFonts w:ascii="Calibri" w:eastAsia="Calibri" w:hAnsi="Calibri" w:cs="Calibri"/>
          <w:color w:val="222222"/>
          <w:sz w:val="21"/>
          <w:szCs w:val="21"/>
        </w:rPr>
        <w:t xml:space="preserve">Portail entreprise complet (comptes multi-utilisateurs, </w:t>
      </w:r>
      <w:proofErr w:type="spellStart"/>
      <w:r>
        <w:rPr>
          <w:rFonts w:ascii="Calibri" w:eastAsia="Calibri" w:hAnsi="Calibri" w:cs="Calibri"/>
          <w:color w:val="222222"/>
          <w:sz w:val="21"/>
          <w:szCs w:val="21"/>
        </w:rPr>
        <w:t>reporting</w:t>
      </w:r>
      <w:proofErr w:type="spellEnd"/>
      <w:r>
        <w:rPr>
          <w:rFonts w:ascii="Calibri" w:eastAsia="Calibri" w:hAnsi="Calibri" w:cs="Calibri"/>
          <w:color w:val="222222"/>
          <w:sz w:val="21"/>
          <w:szCs w:val="21"/>
        </w:rPr>
        <w:t xml:space="preserve"> avancé, gestion d'équipe).</w:t>
      </w:r>
    </w:p>
    <w:p w14:paraId="211F9F4D" w14:textId="77777777" w:rsidR="00C87E75" w:rsidRDefault="00000000">
      <w:pPr>
        <w:pStyle w:val="Paragraphedeliste"/>
        <w:numPr>
          <w:ilvl w:val="0"/>
          <w:numId w:val="2"/>
        </w:numPr>
        <w:spacing w:after="80" w:line="280" w:lineRule="auto"/>
      </w:pPr>
      <w:r>
        <w:rPr>
          <w:rFonts w:ascii="Calibri" w:eastAsia="Calibri" w:hAnsi="Calibri" w:cs="Calibri"/>
          <w:color w:val="222222"/>
          <w:sz w:val="21"/>
          <w:szCs w:val="21"/>
        </w:rPr>
        <w:t>Marketplace de consultants.</w:t>
      </w:r>
    </w:p>
    <w:p w14:paraId="552F1A86" w14:textId="77777777" w:rsidR="00C87E75" w:rsidRDefault="00000000">
      <w:pPr>
        <w:pStyle w:val="Paragraphedeliste"/>
        <w:numPr>
          <w:ilvl w:val="0"/>
          <w:numId w:val="2"/>
        </w:numPr>
        <w:spacing w:after="80" w:line="280" w:lineRule="auto"/>
      </w:pPr>
      <w:r>
        <w:rPr>
          <w:rFonts w:ascii="Calibri" w:eastAsia="Calibri" w:hAnsi="Calibri" w:cs="Calibri"/>
          <w:color w:val="222222"/>
          <w:sz w:val="21"/>
          <w:szCs w:val="21"/>
        </w:rPr>
        <w:t>Communauté / réseau social intégré.</w:t>
      </w:r>
    </w:p>
    <w:p w14:paraId="0B196073" w14:textId="77777777" w:rsidR="00C87E75" w:rsidRDefault="00000000">
      <w:pPr>
        <w:pStyle w:val="Paragraphedeliste"/>
        <w:numPr>
          <w:ilvl w:val="0"/>
          <w:numId w:val="2"/>
        </w:numPr>
        <w:spacing w:after="80" w:line="280" w:lineRule="auto"/>
      </w:pPr>
      <w:r>
        <w:rPr>
          <w:rFonts w:ascii="Calibri" w:eastAsia="Calibri" w:hAnsi="Calibri" w:cs="Calibri"/>
          <w:color w:val="222222"/>
          <w:sz w:val="21"/>
          <w:szCs w:val="21"/>
        </w:rPr>
        <w:t>Assistant IA personnalisé.</w:t>
      </w:r>
    </w:p>
    <w:p w14:paraId="6795C01E" w14:textId="77777777" w:rsidR="00C87E75" w:rsidRDefault="00000000">
      <w:pPr>
        <w:pStyle w:val="Paragraphedeliste"/>
        <w:numPr>
          <w:ilvl w:val="0"/>
          <w:numId w:val="2"/>
        </w:numPr>
        <w:spacing w:after="80" w:line="280" w:lineRule="auto"/>
      </w:pPr>
      <w:r>
        <w:rPr>
          <w:rFonts w:ascii="Calibri" w:eastAsia="Calibri" w:hAnsi="Calibri" w:cs="Calibri"/>
          <w:color w:val="222222"/>
          <w:sz w:val="21"/>
          <w:szCs w:val="21"/>
        </w:rPr>
        <w:t>Application mobile native.</w:t>
      </w:r>
    </w:p>
    <w:p w14:paraId="76F81C68" w14:textId="77777777" w:rsidR="00C87E75" w:rsidRDefault="00000000">
      <w:pPr>
        <w:pStyle w:val="Paragraphedeliste"/>
        <w:numPr>
          <w:ilvl w:val="0"/>
          <w:numId w:val="2"/>
        </w:numPr>
        <w:spacing w:after="80" w:line="280" w:lineRule="auto"/>
      </w:pPr>
      <w:r>
        <w:rPr>
          <w:rFonts w:ascii="Calibri" w:eastAsia="Calibri" w:hAnsi="Calibri" w:cs="Calibri"/>
          <w:color w:val="222222"/>
          <w:sz w:val="21"/>
          <w:szCs w:val="21"/>
        </w:rPr>
        <w:t>Automatisations avancées au-delà du parcours inscription → paiement → accès → certificat.</w:t>
      </w:r>
    </w:p>
    <w:p w14:paraId="2766B5FF" w14:textId="77777777" w:rsidR="00C87E75" w:rsidRDefault="00000000">
      <w:pPr>
        <w:pStyle w:val="Titre1"/>
        <w:pBdr>
          <w:bottom w:val="single" w:sz="8" w:space="4" w:color="B8912F"/>
        </w:pBdr>
        <w:spacing w:before="400" w:after="200"/>
      </w:pPr>
      <w:r>
        <w:rPr>
          <w:rFonts w:ascii="Calibri" w:eastAsia="Calibri" w:hAnsi="Calibri" w:cs="Calibri"/>
          <w:b/>
          <w:bCs/>
          <w:color w:val="1B2A4A"/>
          <w:sz w:val="30"/>
          <w:szCs w:val="30"/>
        </w:rPr>
        <w:t>7. Exigences non négociables</w:t>
      </w:r>
    </w:p>
    <w:tbl>
      <w:tblPr>
        <w:tblW w:w="5000" w:type="pct"/>
        <w:tblBorders>
          <w:top w:val="single" w:sz="4" w:space="0" w:color="B8912F"/>
          <w:left w:val="single" w:sz="4" w:space="0" w:color="B8912F"/>
          <w:bottom w:val="single" w:sz="4" w:space="0" w:color="B8912F"/>
          <w:right w:val="single" w:sz="4" w:space="0" w:color="B8912F"/>
        </w:tblBorders>
        <w:tblCellMar>
          <w:left w:w="10" w:type="dxa"/>
          <w:right w:w="10" w:type="dxa"/>
        </w:tblCellMar>
        <w:tblLook w:val="04A0" w:firstRow="1" w:lastRow="0" w:firstColumn="1" w:lastColumn="0" w:noHBand="0" w:noVBand="1"/>
      </w:tblPr>
      <w:tblGrid>
        <w:gridCol w:w="10070"/>
      </w:tblGrid>
      <w:tr w:rsidR="00C87E75" w14:paraId="75D2E40C" w14:textId="77777777">
        <w:tblPrEx>
          <w:tblCellMar>
            <w:top w:w="0" w:type="dxa"/>
            <w:bottom w:w="0" w:type="dxa"/>
          </w:tblCellMar>
        </w:tblPrEx>
        <w:tc>
          <w:tcPr>
            <w:tcW w:w="0" w:type="auto"/>
            <w:shd w:val="clear" w:color="auto" w:fill="F4F1EA"/>
            <w:tcMar>
              <w:top w:w="160" w:type="dxa"/>
              <w:left w:w="200" w:type="dxa"/>
              <w:bottom w:w="160" w:type="dxa"/>
              <w:right w:w="200" w:type="dxa"/>
            </w:tcMar>
          </w:tcPr>
          <w:p w14:paraId="2A60C6FD" w14:textId="77777777" w:rsidR="00C87E75" w:rsidRDefault="00000000">
            <w:pPr>
              <w:spacing w:after="100"/>
            </w:pPr>
            <w:r>
              <w:rPr>
                <w:rFonts w:ascii="Calibri" w:eastAsia="Calibri" w:hAnsi="Calibri" w:cs="Calibri"/>
                <w:b/>
                <w:bCs/>
                <w:color w:val="1B2A4A"/>
                <w:sz w:val="21"/>
                <w:szCs w:val="21"/>
              </w:rPr>
              <w:t>Propriété des actifs</w:t>
            </w:r>
          </w:p>
          <w:p w14:paraId="5DBE9919" w14:textId="77777777" w:rsidR="00C87E75" w:rsidRDefault="00000000">
            <w:pPr>
              <w:spacing w:after="60" w:line="270" w:lineRule="auto"/>
            </w:pPr>
            <w:r>
              <w:rPr>
                <w:rFonts w:ascii="Calibri" w:eastAsia="Calibri" w:hAnsi="Calibri" w:cs="Calibri"/>
                <w:color w:val="333333"/>
              </w:rPr>
              <w:t>• Le nom de domaine, l'hébergement, la base de données, le code source et le dépôt de code sont la propriété exclusive de LE GUIDE IA.</w:t>
            </w:r>
          </w:p>
          <w:p w14:paraId="74042EF8" w14:textId="77777777" w:rsidR="00C87E75" w:rsidRDefault="00000000">
            <w:pPr>
              <w:spacing w:after="60" w:line="270" w:lineRule="auto"/>
            </w:pPr>
            <w:r>
              <w:rPr>
                <w:rFonts w:ascii="Calibri" w:eastAsia="Calibri" w:hAnsi="Calibri" w:cs="Calibri"/>
                <w:color w:val="333333"/>
              </w:rPr>
              <w:lastRenderedPageBreak/>
              <w:t>• Un accès administrateur secondaire (Alfred Dah) doit exister sur tous les comptes et outils dès le lancement.</w:t>
            </w:r>
          </w:p>
          <w:p w14:paraId="5F8AC698" w14:textId="77777777" w:rsidR="00C87E75" w:rsidRDefault="00000000">
            <w:pPr>
              <w:spacing w:after="60" w:line="270" w:lineRule="auto"/>
            </w:pPr>
            <w:r>
              <w:rPr>
                <w:rFonts w:ascii="Calibri" w:eastAsia="Calibri" w:hAnsi="Calibri" w:cs="Calibri"/>
                <w:color w:val="333333"/>
              </w:rPr>
              <w:t>• Une documentation technique et une procédure de sauvegarde doivent être livrées avec la plateforme.</w:t>
            </w:r>
          </w:p>
          <w:p w14:paraId="69F1A1A3" w14:textId="77777777" w:rsidR="00C87E75" w:rsidRDefault="00000000">
            <w:pPr>
              <w:spacing w:after="60" w:line="270" w:lineRule="auto"/>
            </w:pPr>
            <w:r>
              <w:rPr>
                <w:rFonts w:ascii="Calibri" w:eastAsia="Calibri" w:hAnsi="Calibri" w:cs="Calibri"/>
                <w:color w:val="333333"/>
              </w:rPr>
              <w:t>• Le transfert à un autre développeur doit être possible sans dépendance exclusive à Samba.</w:t>
            </w:r>
          </w:p>
        </w:tc>
      </w:tr>
    </w:tbl>
    <w:p w14:paraId="36838789" w14:textId="77777777" w:rsidR="00C87E75" w:rsidRDefault="00C87E75">
      <w:pPr>
        <w:spacing w:after="140" w:line="300" w:lineRule="auto"/>
      </w:pPr>
    </w:p>
    <w:tbl>
      <w:tblPr>
        <w:tblW w:w="5000" w:type="pct"/>
        <w:tblBorders>
          <w:top w:val="single" w:sz="4" w:space="0" w:color="B8912F"/>
          <w:left w:val="single" w:sz="4" w:space="0" w:color="B8912F"/>
          <w:bottom w:val="single" w:sz="4" w:space="0" w:color="B8912F"/>
          <w:right w:val="single" w:sz="4" w:space="0" w:color="B8912F"/>
        </w:tblBorders>
        <w:tblCellMar>
          <w:left w:w="10" w:type="dxa"/>
          <w:right w:w="10" w:type="dxa"/>
        </w:tblCellMar>
        <w:tblLook w:val="04A0" w:firstRow="1" w:lastRow="0" w:firstColumn="1" w:lastColumn="0" w:noHBand="0" w:noVBand="1"/>
      </w:tblPr>
      <w:tblGrid>
        <w:gridCol w:w="10070"/>
      </w:tblGrid>
      <w:tr w:rsidR="00C87E75" w14:paraId="4F4C055E" w14:textId="77777777">
        <w:tblPrEx>
          <w:tblCellMar>
            <w:top w:w="0" w:type="dxa"/>
            <w:bottom w:w="0" w:type="dxa"/>
          </w:tblCellMar>
        </w:tblPrEx>
        <w:tc>
          <w:tcPr>
            <w:tcW w:w="0" w:type="auto"/>
            <w:shd w:val="clear" w:color="auto" w:fill="F4F1EA"/>
            <w:tcMar>
              <w:top w:w="160" w:type="dxa"/>
              <w:left w:w="200" w:type="dxa"/>
              <w:bottom w:w="160" w:type="dxa"/>
              <w:right w:w="200" w:type="dxa"/>
            </w:tcMar>
          </w:tcPr>
          <w:p w14:paraId="6EF37140" w14:textId="77777777" w:rsidR="00C87E75" w:rsidRDefault="00000000">
            <w:pPr>
              <w:spacing w:after="100"/>
            </w:pPr>
            <w:r>
              <w:rPr>
                <w:rFonts w:ascii="Calibri" w:eastAsia="Calibri" w:hAnsi="Calibri" w:cs="Calibri"/>
                <w:b/>
                <w:bCs/>
                <w:color w:val="1B2A4A"/>
                <w:sz w:val="21"/>
                <w:szCs w:val="21"/>
              </w:rPr>
              <w:t>Sécurité et confidentialité minimales</w:t>
            </w:r>
          </w:p>
          <w:p w14:paraId="0C4CA654" w14:textId="77777777" w:rsidR="00C87E75" w:rsidRDefault="00000000">
            <w:pPr>
              <w:spacing w:after="60" w:line="270" w:lineRule="auto"/>
            </w:pPr>
            <w:r>
              <w:rPr>
                <w:rFonts w:ascii="Calibri" w:eastAsia="Calibri" w:hAnsi="Calibri" w:cs="Calibri"/>
                <w:color w:val="333333"/>
              </w:rPr>
              <w:t>• Politique de confidentialité et conditions générales intégrées.</w:t>
            </w:r>
          </w:p>
          <w:p w14:paraId="7395A494" w14:textId="77777777" w:rsidR="00C87E75" w:rsidRDefault="00000000">
            <w:pPr>
              <w:spacing w:after="60" w:line="270" w:lineRule="auto"/>
            </w:pPr>
            <w:r>
              <w:rPr>
                <w:rFonts w:ascii="Calibri" w:eastAsia="Calibri" w:hAnsi="Calibri" w:cs="Calibri"/>
                <w:color w:val="333333"/>
              </w:rPr>
              <w:t>• Mots de passe et permissions par rôle sécurisés.</w:t>
            </w:r>
          </w:p>
          <w:p w14:paraId="4ED7A738" w14:textId="77777777" w:rsidR="00C87E75" w:rsidRDefault="00000000">
            <w:pPr>
              <w:spacing w:after="60" w:line="270" w:lineRule="auto"/>
            </w:pPr>
            <w:r>
              <w:rPr>
                <w:rFonts w:ascii="Calibri" w:eastAsia="Calibri" w:hAnsi="Calibri" w:cs="Calibri"/>
                <w:color w:val="333333"/>
              </w:rPr>
              <w:t>• Sauvegardes régulières et journal des actions administratives.</w:t>
            </w:r>
          </w:p>
          <w:p w14:paraId="4236E716" w14:textId="77777777" w:rsidR="00C87E75" w:rsidRDefault="00000000">
            <w:pPr>
              <w:spacing w:after="60" w:line="270" w:lineRule="auto"/>
            </w:pPr>
            <w:r>
              <w:rPr>
                <w:rFonts w:ascii="Calibri" w:eastAsia="Calibri" w:hAnsi="Calibri" w:cs="Calibri"/>
                <w:color w:val="333333"/>
              </w:rPr>
              <w:t>• Procédure de gestion des incidents documentée.</w:t>
            </w:r>
          </w:p>
        </w:tc>
      </w:tr>
    </w:tbl>
    <w:p w14:paraId="3276C0D7" w14:textId="77777777" w:rsidR="00C87E75" w:rsidRDefault="00000000">
      <w:pPr>
        <w:pStyle w:val="Titre1"/>
        <w:pBdr>
          <w:bottom w:val="single" w:sz="8" w:space="4" w:color="B8912F"/>
        </w:pBdr>
        <w:spacing w:before="400" w:after="200"/>
      </w:pPr>
      <w:r>
        <w:rPr>
          <w:rFonts w:ascii="Calibri" w:eastAsia="Calibri" w:hAnsi="Calibri" w:cs="Calibri"/>
          <w:b/>
          <w:bCs/>
          <w:color w:val="1B2A4A"/>
          <w:sz w:val="30"/>
          <w:szCs w:val="30"/>
        </w:rPr>
        <w:t>8. Dossier de conception demandé avant tout développement</w:t>
      </w:r>
    </w:p>
    <w:p w14:paraId="10D0BBD8" w14:textId="77777777" w:rsidR="00C87E75" w:rsidRDefault="00000000">
      <w:pPr>
        <w:spacing w:after="140" w:line="300" w:lineRule="auto"/>
      </w:pPr>
      <w:r>
        <w:rPr>
          <w:rFonts w:ascii="Calibri" w:eastAsia="Calibri" w:hAnsi="Calibri" w:cs="Calibri"/>
          <w:color w:val="222222"/>
          <w:sz w:val="21"/>
          <w:szCs w:val="21"/>
        </w:rPr>
        <w:t>Avant validation finale et lancement du développement, merci de nous fournir un dossier de conception contenant les éléments suivants :</w:t>
      </w:r>
    </w:p>
    <w:p w14:paraId="32C308BD"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Objectifs commerciaux visés par la V1</w:t>
      </w:r>
    </w:p>
    <w:p w14:paraId="7F330822"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Utilisateurs prioritaires retenus et hypothèses associées</w:t>
      </w:r>
    </w:p>
    <w:p w14:paraId="63CBF982"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Parcours utilisateurs détaillés (reprenant la section 5)</w:t>
      </w:r>
    </w:p>
    <w:p w14:paraId="232FE57E"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Arborescence complète du site</w:t>
      </w:r>
    </w:p>
    <w:p w14:paraId="7F83D083"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Maquettes de chaque écran principal</w:t>
      </w:r>
    </w:p>
    <w:p w14:paraId="7EE32533"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Liste des fonctions avec priorisation indispensable / souhaitable / ultérieure</w:t>
      </w:r>
    </w:p>
    <w:p w14:paraId="6B172038"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 xml:space="preserve">Architecture technique proposée (hébergement, base de données, langages, </w:t>
      </w:r>
      <w:proofErr w:type="spellStart"/>
      <w:r>
        <w:rPr>
          <w:rFonts w:ascii="Calibri" w:eastAsia="Calibri" w:hAnsi="Calibri" w:cs="Calibri"/>
          <w:color w:val="222222"/>
          <w:sz w:val="21"/>
          <w:szCs w:val="21"/>
        </w:rPr>
        <w:t>frameworks</w:t>
      </w:r>
      <w:proofErr w:type="spellEnd"/>
      <w:r>
        <w:rPr>
          <w:rFonts w:ascii="Calibri" w:eastAsia="Calibri" w:hAnsi="Calibri" w:cs="Calibri"/>
          <w:color w:val="222222"/>
          <w:sz w:val="21"/>
          <w:szCs w:val="21"/>
        </w:rPr>
        <w:t>)</w:t>
      </w:r>
    </w:p>
    <w:p w14:paraId="713BE692"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Outils et intégrations proposés (paiement, WhatsApp Business, emailing, comptabilité)</w:t>
      </w:r>
    </w:p>
    <w:p w14:paraId="22097457"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Structure des données (utilisateurs, formations, paiements, ressources)</w:t>
      </w:r>
    </w:p>
    <w:p w14:paraId="5FC0E679"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Mesures de sécurité prévues</w:t>
      </w:r>
    </w:p>
    <w:p w14:paraId="0656AAFE"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Modalités d'hébergement et de sauvegarde</w:t>
      </w:r>
    </w:p>
    <w:p w14:paraId="45EA8F7D"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Calendrier de développement détaillé par module</w:t>
      </w:r>
    </w:p>
    <w:p w14:paraId="528F979C"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Budget de développement, module par module</w:t>
      </w:r>
    </w:p>
    <w:p w14:paraId="69B81668"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Coûts mensuels récurrents attendus (hébergement, outils, maintenance)</w:t>
      </w:r>
    </w:p>
    <w:p w14:paraId="564092B5"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Modalités de maintenance après livraison</w:t>
      </w:r>
    </w:p>
    <w:p w14:paraId="06491E6C"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Critères d'acceptation et de validation de chaque module</w:t>
      </w:r>
    </w:p>
    <w:p w14:paraId="3E20C198" w14:textId="77777777" w:rsidR="00C87E75" w:rsidRDefault="00000000">
      <w:pPr>
        <w:pStyle w:val="Paragraphedeliste"/>
        <w:numPr>
          <w:ilvl w:val="0"/>
          <w:numId w:val="3"/>
        </w:numPr>
        <w:spacing w:after="80" w:line="280" w:lineRule="auto"/>
      </w:pPr>
      <w:r>
        <w:rPr>
          <w:rFonts w:ascii="Calibri" w:eastAsia="Calibri" w:hAnsi="Calibri" w:cs="Calibri"/>
          <w:color w:val="222222"/>
          <w:sz w:val="21"/>
          <w:szCs w:val="21"/>
        </w:rPr>
        <w:t>Confirmation écrite de la propriété du code, des comptes et des accès (section 7)</w:t>
      </w:r>
    </w:p>
    <w:p w14:paraId="09AFAC14" w14:textId="77777777" w:rsidR="00C87E75" w:rsidRDefault="00000000">
      <w:pPr>
        <w:pStyle w:val="Titre1"/>
        <w:pBdr>
          <w:bottom w:val="single" w:sz="8" w:space="4" w:color="B8912F"/>
        </w:pBdr>
        <w:spacing w:before="400" w:after="200"/>
      </w:pPr>
      <w:r>
        <w:rPr>
          <w:rFonts w:ascii="Calibri" w:eastAsia="Calibri" w:hAnsi="Calibri" w:cs="Calibri"/>
          <w:b/>
          <w:bCs/>
          <w:color w:val="1B2A4A"/>
          <w:sz w:val="30"/>
          <w:szCs w:val="30"/>
        </w:rPr>
        <w:t>9. Format de réponse attendu</w:t>
      </w:r>
    </w:p>
    <w:p w14:paraId="33693629" w14:textId="77777777" w:rsidR="00C87E75" w:rsidRDefault="00000000">
      <w:pPr>
        <w:spacing w:after="140" w:line="300" w:lineRule="auto"/>
      </w:pPr>
      <w:r>
        <w:rPr>
          <w:rFonts w:ascii="Calibri" w:eastAsia="Calibri" w:hAnsi="Calibri" w:cs="Calibri"/>
          <w:color w:val="222222"/>
          <w:sz w:val="21"/>
          <w:szCs w:val="21"/>
        </w:rPr>
        <w:t>Merci de nous transmettre :</w:t>
      </w:r>
    </w:p>
    <w:p w14:paraId="664F93E4" w14:textId="77777777" w:rsidR="00C87E75" w:rsidRDefault="00000000">
      <w:pPr>
        <w:pStyle w:val="Paragraphedeliste"/>
        <w:numPr>
          <w:ilvl w:val="0"/>
          <w:numId w:val="2"/>
        </w:numPr>
        <w:spacing w:after="80" w:line="280" w:lineRule="auto"/>
      </w:pPr>
      <w:r>
        <w:rPr>
          <w:rFonts w:ascii="Calibri" w:eastAsia="Calibri" w:hAnsi="Calibri" w:cs="Calibri"/>
          <w:color w:val="222222"/>
          <w:sz w:val="21"/>
          <w:szCs w:val="21"/>
        </w:rPr>
        <w:lastRenderedPageBreak/>
        <w:t>Un chiffrage détaillé (temps + coût) pour chaque module de la section 4, présenté module par module.</w:t>
      </w:r>
    </w:p>
    <w:p w14:paraId="15E9793B" w14:textId="77777777" w:rsidR="00C87E75" w:rsidRDefault="00000000">
      <w:pPr>
        <w:pStyle w:val="Paragraphedeliste"/>
        <w:numPr>
          <w:ilvl w:val="0"/>
          <w:numId w:val="2"/>
        </w:numPr>
        <w:spacing w:after="80" w:line="280" w:lineRule="auto"/>
      </w:pPr>
      <w:r>
        <w:rPr>
          <w:rFonts w:ascii="Calibri" w:eastAsia="Calibri" w:hAnsi="Calibri" w:cs="Calibri"/>
          <w:color w:val="222222"/>
          <w:sz w:val="21"/>
          <w:szCs w:val="21"/>
        </w:rPr>
        <w:t>Une proposition de calendrier réaliste, en semaines, par module.</w:t>
      </w:r>
    </w:p>
    <w:p w14:paraId="38DC9963" w14:textId="77777777" w:rsidR="00C87E75" w:rsidRDefault="00000000">
      <w:pPr>
        <w:pStyle w:val="Paragraphedeliste"/>
        <w:numPr>
          <w:ilvl w:val="0"/>
          <w:numId w:val="2"/>
        </w:numPr>
        <w:spacing w:after="80" w:line="280" w:lineRule="auto"/>
      </w:pPr>
      <w:r>
        <w:rPr>
          <w:rFonts w:ascii="Calibri" w:eastAsia="Calibri" w:hAnsi="Calibri" w:cs="Calibri"/>
          <w:color w:val="222222"/>
          <w:sz w:val="21"/>
          <w:szCs w:val="21"/>
        </w:rPr>
        <w:t>Le dossier de conception listé en section 8, sous forme de document unique.</w:t>
      </w:r>
    </w:p>
    <w:p w14:paraId="01F5335A" w14:textId="77777777" w:rsidR="00C87E75" w:rsidRDefault="00C87E75">
      <w:pPr>
        <w:spacing w:after="140" w:line="300" w:lineRule="auto"/>
      </w:pPr>
    </w:p>
    <w:p w14:paraId="36BFA2A4" w14:textId="77777777" w:rsidR="00C87E75" w:rsidRDefault="00000000">
      <w:pPr>
        <w:spacing w:after="140" w:line="300" w:lineRule="auto"/>
      </w:pPr>
      <w:r>
        <w:rPr>
          <w:rFonts w:ascii="Calibri" w:eastAsia="Calibri" w:hAnsi="Calibri" w:cs="Calibri"/>
          <w:color w:val="222222"/>
          <w:sz w:val="21"/>
          <w:szCs w:val="21"/>
        </w:rPr>
        <w:t>Aucun développement complet ne sera lancé avant validation conjointe de ce dossier.</w:t>
      </w:r>
    </w:p>
    <w:p w14:paraId="70CF4817" w14:textId="77777777" w:rsidR="00C87E75" w:rsidRDefault="00000000">
      <w:pPr>
        <w:pStyle w:val="Titre1"/>
        <w:pBdr>
          <w:bottom w:val="single" w:sz="8" w:space="4" w:color="B8912F"/>
        </w:pBdr>
        <w:spacing w:before="400" w:after="200"/>
      </w:pPr>
      <w:r>
        <w:rPr>
          <w:rFonts w:ascii="Calibri" w:eastAsia="Calibri" w:hAnsi="Calibri" w:cs="Calibri"/>
          <w:b/>
          <w:bCs/>
          <w:color w:val="1B2A4A"/>
          <w:sz w:val="30"/>
          <w:szCs w:val="30"/>
        </w:rPr>
        <w:t>10. Prochaines étapes</w:t>
      </w:r>
    </w:p>
    <w:p w14:paraId="5B0D9B61" w14:textId="77777777" w:rsidR="00C87E75" w:rsidRDefault="00000000">
      <w:pPr>
        <w:pStyle w:val="Paragraphedeliste"/>
        <w:numPr>
          <w:ilvl w:val="0"/>
          <w:numId w:val="4"/>
        </w:numPr>
        <w:spacing w:after="80" w:line="280" w:lineRule="auto"/>
      </w:pPr>
      <w:r>
        <w:rPr>
          <w:rFonts w:ascii="Calibri" w:eastAsia="Calibri" w:hAnsi="Calibri" w:cs="Calibri"/>
          <w:color w:val="222222"/>
          <w:sz w:val="21"/>
          <w:szCs w:val="21"/>
        </w:rPr>
        <w:t>Samba transmet le chiffrage et le dossier de conception.</w:t>
      </w:r>
    </w:p>
    <w:p w14:paraId="340ED059" w14:textId="77777777" w:rsidR="00C87E75" w:rsidRDefault="00000000">
      <w:pPr>
        <w:pStyle w:val="Paragraphedeliste"/>
        <w:numPr>
          <w:ilvl w:val="0"/>
          <w:numId w:val="4"/>
        </w:numPr>
        <w:spacing w:after="80" w:line="280" w:lineRule="auto"/>
      </w:pPr>
      <w:r>
        <w:rPr>
          <w:rFonts w:ascii="Calibri" w:eastAsia="Calibri" w:hAnsi="Calibri" w:cs="Calibri"/>
          <w:color w:val="222222"/>
          <w:sz w:val="21"/>
          <w:szCs w:val="21"/>
        </w:rPr>
        <w:t>Alfred valide (ou ajuste) le périmètre, le budget et le calendrier.</w:t>
      </w:r>
    </w:p>
    <w:p w14:paraId="375BC6B1" w14:textId="77777777" w:rsidR="00C87E75" w:rsidRDefault="00000000">
      <w:pPr>
        <w:pStyle w:val="Paragraphedeliste"/>
        <w:numPr>
          <w:ilvl w:val="0"/>
          <w:numId w:val="4"/>
        </w:numPr>
        <w:spacing w:after="80" w:line="280" w:lineRule="auto"/>
      </w:pPr>
      <w:r>
        <w:rPr>
          <w:rFonts w:ascii="Calibri" w:eastAsia="Calibri" w:hAnsi="Calibri" w:cs="Calibri"/>
          <w:color w:val="222222"/>
          <w:sz w:val="21"/>
          <w:szCs w:val="21"/>
        </w:rPr>
        <w:t>Signature d'un accord clarifiant la propriété des actifs (section 7) avant tout développement.</w:t>
      </w:r>
    </w:p>
    <w:p w14:paraId="56E23E67" w14:textId="77777777" w:rsidR="00C87E75" w:rsidRDefault="00000000">
      <w:pPr>
        <w:pStyle w:val="Paragraphedeliste"/>
        <w:numPr>
          <w:ilvl w:val="0"/>
          <w:numId w:val="4"/>
        </w:numPr>
        <w:spacing w:after="80" w:line="280" w:lineRule="auto"/>
      </w:pPr>
      <w:r>
        <w:rPr>
          <w:rFonts w:ascii="Calibri" w:eastAsia="Calibri" w:hAnsi="Calibri" w:cs="Calibri"/>
          <w:color w:val="222222"/>
          <w:sz w:val="21"/>
          <w:szCs w:val="21"/>
        </w:rPr>
        <w:t>Lancement du développement du Module 1 (Identité et accès) et du Module 2 (Espace membre).</w:t>
      </w:r>
    </w:p>
    <w:p w14:paraId="4080E7E9" w14:textId="77777777" w:rsidR="00C87E75" w:rsidRDefault="00000000">
      <w:pPr>
        <w:spacing w:before="400"/>
      </w:pPr>
      <w:r>
        <w:rPr>
          <w:rFonts w:ascii="Calibri" w:eastAsia="Calibri" w:hAnsi="Calibri" w:cs="Calibri"/>
          <w:i/>
          <w:iCs/>
          <w:color w:val="1B2A4A"/>
          <w:sz w:val="21"/>
          <w:szCs w:val="21"/>
        </w:rPr>
        <w:t>La vision est bonne. Ce document sert à la rendre exécutable, chiffrable et livrable — sans compromettre ce qui fait déjà fonctionner LE GUIDE IA aujourd'hui : ses formations Bootcamp IA Pro et Bootcamp IA Business.</w:t>
      </w:r>
    </w:p>
    <w:sectPr w:rsidR="00C87E7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43FA"/>
    <w:multiLevelType w:val="hybridMultilevel"/>
    <w:tmpl w:val="30EE7BA0"/>
    <w:lvl w:ilvl="0" w:tplc="481CB232">
      <w:start w:val="1"/>
      <w:numFmt w:val="bullet"/>
      <w:lvlText w:val="•"/>
      <w:lvlJc w:val="left"/>
      <w:pPr>
        <w:ind w:left="400" w:hanging="260"/>
      </w:pPr>
    </w:lvl>
    <w:lvl w:ilvl="1" w:tplc="C6CAE55C">
      <w:numFmt w:val="decimal"/>
      <w:lvlText w:val=""/>
      <w:lvlJc w:val="left"/>
    </w:lvl>
    <w:lvl w:ilvl="2" w:tplc="A26EDC20">
      <w:numFmt w:val="decimal"/>
      <w:lvlText w:val=""/>
      <w:lvlJc w:val="left"/>
    </w:lvl>
    <w:lvl w:ilvl="3" w:tplc="517C5470">
      <w:numFmt w:val="decimal"/>
      <w:lvlText w:val=""/>
      <w:lvlJc w:val="left"/>
    </w:lvl>
    <w:lvl w:ilvl="4" w:tplc="9F02779C">
      <w:numFmt w:val="decimal"/>
      <w:lvlText w:val=""/>
      <w:lvlJc w:val="left"/>
    </w:lvl>
    <w:lvl w:ilvl="5" w:tplc="37423E54">
      <w:numFmt w:val="decimal"/>
      <w:lvlText w:val=""/>
      <w:lvlJc w:val="left"/>
    </w:lvl>
    <w:lvl w:ilvl="6" w:tplc="962ED912">
      <w:numFmt w:val="decimal"/>
      <w:lvlText w:val=""/>
      <w:lvlJc w:val="left"/>
    </w:lvl>
    <w:lvl w:ilvl="7" w:tplc="27E0253A">
      <w:numFmt w:val="decimal"/>
      <w:lvlText w:val=""/>
      <w:lvlJc w:val="left"/>
    </w:lvl>
    <w:lvl w:ilvl="8" w:tplc="929E25B2">
      <w:numFmt w:val="decimal"/>
      <w:lvlText w:val=""/>
      <w:lvlJc w:val="left"/>
    </w:lvl>
  </w:abstractNum>
  <w:abstractNum w:abstractNumId="1" w15:restartNumberingAfterBreak="0">
    <w:nsid w:val="0E341CE2"/>
    <w:multiLevelType w:val="hybridMultilevel"/>
    <w:tmpl w:val="874A9EBE"/>
    <w:lvl w:ilvl="0" w:tplc="8A3CC070">
      <w:start w:val="1"/>
      <w:numFmt w:val="bullet"/>
      <w:lvlText w:val="●"/>
      <w:lvlJc w:val="left"/>
      <w:pPr>
        <w:ind w:left="720" w:hanging="360"/>
      </w:pPr>
    </w:lvl>
    <w:lvl w:ilvl="1" w:tplc="057A58FA">
      <w:start w:val="1"/>
      <w:numFmt w:val="bullet"/>
      <w:lvlText w:val="○"/>
      <w:lvlJc w:val="left"/>
      <w:pPr>
        <w:ind w:left="1440" w:hanging="360"/>
      </w:pPr>
    </w:lvl>
    <w:lvl w:ilvl="2" w:tplc="DBF0413A">
      <w:start w:val="1"/>
      <w:numFmt w:val="bullet"/>
      <w:lvlText w:val="■"/>
      <w:lvlJc w:val="left"/>
      <w:pPr>
        <w:ind w:left="2160" w:hanging="360"/>
      </w:pPr>
    </w:lvl>
    <w:lvl w:ilvl="3" w:tplc="DAB634E2">
      <w:start w:val="1"/>
      <w:numFmt w:val="bullet"/>
      <w:lvlText w:val="●"/>
      <w:lvlJc w:val="left"/>
      <w:pPr>
        <w:ind w:left="2880" w:hanging="360"/>
      </w:pPr>
    </w:lvl>
    <w:lvl w:ilvl="4" w:tplc="0A1C2574">
      <w:start w:val="1"/>
      <w:numFmt w:val="bullet"/>
      <w:lvlText w:val="○"/>
      <w:lvlJc w:val="left"/>
      <w:pPr>
        <w:ind w:left="3600" w:hanging="360"/>
      </w:pPr>
    </w:lvl>
    <w:lvl w:ilvl="5" w:tplc="57803858">
      <w:start w:val="1"/>
      <w:numFmt w:val="bullet"/>
      <w:lvlText w:val="■"/>
      <w:lvlJc w:val="left"/>
      <w:pPr>
        <w:ind w:left="4320" w:hanging="360"/>
      </w:pPr>
    </w:lvl>
    <w:lvl w:ilvl="6" w:tplc="FAC4EB20">
      <w:start w:val="1"/>
      <w:numFmt w:val="bullet"/>
      <w:lvlText w:val="●"/>
      <w:lvlJc w:val="left"/>
      <w:pPr>
        <w:ind w:left="5040" w:hanging="360"/>
      </w:pPr>
    </w:lvl>
    <w:lvl w:ilvl="7" w:tplc="F1B2F6A6">
      <w:start w:val="1"/>
      <w:numFmt w:val="bullet"/>
      <w:lvlText w:val="●"/>
      <w:lvlJc w:val="left"/>
      <w:pPr>
        <w:ind w:left="5760" w:hanging="360"/>
      </w:pPr>
    </w:lvl>
    <w:lvl w:ilvl="8" w:tplc="C1DEE92C">
      <w:start w:val="1"/>
      <w:numFmt w:val="bullet"/>
      <w:lvlText w:val="●"/>
      <w:lvlJc w:val="left"/>
      <w:pPr>
        <w:ind w:left="6480" w:hanging="360"/>
      </w:pPr>
    </w:lvl>
  </w:abstractNum>
  <w:abstractNum w:abstractNumId="2" w15:restartNumberingAfterBreak="0">
    <w:nsid w:val="71A7682C"/>
    <w:multiLevelType w:val="hybridMultilevel"/>
    <w:tmpl w:val="7B004984"/>
    <w:lvl w:ilvl="0" w:tplc="D31C9328">
      <w:start w:val="1"/>
      <w:numFmt w:val="decimal"/>
      <w:lvlText w:val="%1."/>
      <w:lvlJc w:val="left"/>
      <w:pPr>
        <w:ind w:left="420" w:hanging="300"/>
      </w:pPr>
    </w:lvl>
    <w:lvl w:ilvl="1" w:tplc="CB5AB5DE">
      <w:numFmt w:val="decimal"/>
      <w:lvlText w:val=""/>
      <w:lvlJc w:val="left"/>
    </w:lvl>
    <w:lvl w:ilvl="2" w:tplc="BE520890">
      <w:numFmt w:val="decimal"/>
      <w:lvlText w:val=""/>
      <w:lvlJc w:val="left"/>
    </w:lvl>
    <w:lvl w:ilvl="3" w:tplc="F4A87A34">
      <w:numFmt w:val="decimal"/>
      <w:lvlText w:val=""/>
      <w:lvlJc w:val="left"/>
    </w:lvl>
    <w:lvl w:ilvl="4" w:tplc="91200762">
      <w:numFmt w:val="decimal"/>
      <w:lvlText w:val=""/>
      <w:lvlJc w:val="left"/>
    </w:lvl>
    <w:lvl w:ilvl="5" w:tplc="AC5CDF52">
      <w:numFmt w:val="decimal"/>
      <w:lvlText w:val=""/>
      <w:lvlJc w:val="left"/>
    </w:lvl>
    <w:lvl w:ilvl="6" w:tplc="EFA2D0A2">
      <w:numFmt w:val="decimal"/>
      <w:lvlText w:val=""/>
      <w:lvlJc w:val="left"/>
    </w:lvl>
    <w:lvl w:ilvl="7" w:tplc="608A0684">
      <w:numFmt w:val="decimal"/>
      <w:lvlText w:val=""/>
      <w:lvlJc w:val="left"/>
    </w:lvl>
    <w:lvl w:ilvl="8" w:tplc="3B3CF39A">
      <w:numFmt w:val="decimal"/>
      <w:lvlText w:val=""/>
      <w:lvlJc w:val="left"/>
    </w:lvl>
  </w:abstractNum>
  <w:abstractNum w:abstractNumId="3" w15:restartNumberingAfterBreak="0">
    <w:nsid w:val="772A53E1"/>
    <w:multiLevelType w:val="hybridMultilevel"/>
    <w:tmpl w:val="2AC8C7E4"/>
    <w:lvl w:ilvl="0" w:tplc="33B2C298">
      <w:start w:val="1"/>
      <w:numFmt w:val="decimal"/>
      <w:lvlText w:val="%1."/>
      <w:lvlJc w:val="left"/>
      <w:pPr>
        <w:ind w:left="420" w:hanging="300"/>
      </w:pPr>
    </w:lvl>
    <w:lvl w:ilvl="1" w:tplc="C568DC92">
      <w:numFmt w:val="decimal"/>
      <w:lvlText w:val=""/>
      <w:lvlJc w:val="left"/>
    </w:lvl>
    <w:lvl w:ilvl="2" w:tplc="49825BB8">
      <w:numFmt w:val="decimal"/>
      <w:lvlText w:val=""/>
      <w:lvlJc w:val="left"/>
    </w:lvl>
    <w:lvl w:ilvl="3" w:tplc="234A54DE">
      <w:numFmt w:val="decimal"/>
      <w:lvlText w:val=""/>
      <w:lvlJc w:val="left"/>
    </w:lvl>
    <w:lvl w:ilvl="4" w:tplc="321CCA1C">
      <w:numFmt w:val="decimal"/>
      <w:lvlText w:val=""/>
      <w:lvlJc w:val="left"/>
    </w:lvl>
    <w:lvl w:ilvl="5" w:tplc="537AF8DE">
      <w:numFmt w:val="decimal"/>
      <w:lvlText w:val=""/>
      <w:lvlJc w:val="left"/>
    </w:lvl>
    <w:lvl w:ilvl="6" w:tplc="13B431CE">
      <w:numFmt w:val="decimal"/>
      <w:lvlText w:val=""/>
      <w:lvlJc w:val="left"/>
    </w:lvl>
    <w:lvl w:ilvl="7" w:tplc="FC6C5F9A">
      <w:numFmt w:val="decimal"/>
      <w:lvlText w:val=""/>
      <w:lvlJc w:val="left"/>
    </w:lvl>
    <w:lvl w:ilvl="8" w:tplc="23FCC0B8">
      <w:numFmt w:val="decimal"/>
      <w:lvlText w:val=""/>
      <w:lvlJc w:val="left"/>
    </w:lvl>
  </w:abstractNum>
  <w:num w:numId="1" w16cid:durableId="1382359949">
    <w:abstractNumId w:val="1"/>
    <w:lvlOverride w:ilvl="0">
      <w:startOverride w:val="1"/>
    </w:lvlOverride>
  </w:num>
  <w:num w:numId="2" w16cid:durableId="858936200">
    <w:abstractNumId w:val="0"/>
    <w:lvlOverride w:ilvl="0">
      <w:startOverride w:val="1"/>
    </w:lvlOverride>
  </w:num>
  <w:num w:numId="3" w16cid:durableId="254824638">
    <w:abstractNumId w:val="3"/>
    <w:lvlOverride w:ilvl="0">
      <w:startOverride w:val="1"/>
    </w:lvlOverride>
  </w:num>
  <w:num w:numId="4" w16cid:durableId="13979018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E75"/>
    <w:rsid w:val="00610D71"/>
    <w:rsid w:val="00C87E75"/>
    <w:rsid w:val="00D00D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5D9FB"/>
  <w15:docId w15:val="{2FECCB59-7737-4F50-8038-71C2DBB7B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1584</Words>
  <Characters>8717</Characters>
  <Application>Microsoft Office Word</Application>
  <DocSecurity>0</DocSecurity>
  <Lines>72</Lines>
  <Paragraphs>20</Paragraphs>
  <ScaleCrop>false</ScaleCrop>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Alfred Dah</cp:lastModifiedBy>
  <cp:revision>2</cp:revision>
  <dcterms:created xsi:type="dcterms:W3CDTF">2026-08-06T15:23:00Z</dcterms:created>
  <dcterms:modified xsi:type="dcterms:W3CDTF">2026-08-06T15:23:00Z</dcterms:modified>
</cp:coreProperties>
</file>