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8F4E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1" w:firstLineChars="94"/>
        <w:jc w:val="center"/>
        <w:textAlignment w:val="auto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Отчет по производственной практике</w:t>
      </w:r>
    </w:p>
    <w:p w14:paraId="2351A5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1" w:firstLineChars="94"/>
        <w:jc w:val="center"/>
        <w:textAlignment w:val="auto"/>
        <w:rPr>
          <w:rFonts w:hint="default"/>
          <w:b/>
          <w:bCs/>
          <w:sz w:val="32"/>
          <w:szCs w:val="32"/>
        </w:rPr>
      </w:pPr>
    </w:p>
    <w:p w14:paraId="4E96B2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1" w:firstLineChars="94"/>
        <w:jc w:val="center"/>
        <w:textAlignment w:val="auto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Мобильное приложение "ВоенКомис: Учёт призывников"</w:t>
      </w:r>
    </w:p>
    <w:p w14:paraId="34A46B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261" w:firstLine="301" w:firstLineChars="94"/>
        <w:jc w:val="both"/>
        <w:textAlignment w:val="auto"/>
        <w:rPr>
          <w:b/>
          <w:bCs/>
          <w:sz w:val="32"/>
          <w:szCs w:val="32"/>
        </w:rPr>
      </w:pPr>
    </w:p>
    <w:p w14:paraId="318EE7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261" w:firstLine="263" w:firstLineChars="94"/>
        <w:jc w:val="both"/>
        <w:textAlignment w:val="auto"/>
        <w:rPr>
          <w:sz w:val="28"/>
          <w:szCs w:val="28"/>
        </w:rPr>
      </w:pPr>
    </w:p>
    <w:p w14:paraId="698087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261" w:firstLine="263" w:firstLineChars="94"/>
        <w:jc w:val="both"/>
        <w:textAlignment w:val="auto"/>
        <w:rPr>
          <w:sz w:val="28"/>
          <w:szCs w:val="28"/>
        </w:rPr>
      </w:pPr>
    </w:p>
    <w:p w14:paraId="1862ED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261" w:firstLine="263" w:firstLineChars="94"/>
        <w:jc w:val="both"/>
        <w:textAlignment w:val="auto"/>
        <w:rPr>
          <w:sz w:val="28"/>
          <w:szCs w:val="28"/>
        </w:rPr>
      </w:pPr>
    </w:p>
    <w:p w14:paraId="287BBCE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261" w:firstLine="263" w:firstLineChars="94"/>
        <w:jc w:val="both"/>
        <w:textAlignment w:val="auto"/>
        <w:rPr>
          <w:sz w:val="28"/>
          <w:szCs w:val="28"/>
        </w:rPr>
      </w:pPr>
    </w:p>
    <w:p w14:paraId="10AF21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261" w:firstLine="263" w:firstLineChars="94"/>
        <w:jc w:val="both"/>
        <w:textAlignment w:val="auto"/>
        <w:rPr>
          <w:sz w:val="28"/>
          <w:szCs w:val="28"/>
        </w:rPr>
      </w:pPr>
    </w:p>
    <w:p w14:paraId="4894DD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6" w:firstLineChars="345"/>
        <w:jc w:val="both"/>
        <w:textAlignment w:val="auto"/>
        <w:rPr>
          <w:sz w:val="28"/>
          <w:szCs w:val="28"/>
        </w:rPr>
      </w:pPr>
    </w:p>
    <w:p w14:paraId="305285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540" w:leftChars="0" w:firstLine="966" w:firstLineChars="345"/>
        <w:jc w:val="right"/>
        <w:textAlignment w:val="auto"/>
        <w:rPr>
          <w:sz w:val="28"/>
          <w:szCs w:val="28"/>
        </w:rPr>
      </w:pPr>
      <w:r>
        <w:rPr>
          <w:sz w:val="28"/>
          <w:szCs w:val="28"/>
        </w:rPr>
        <w:t>Выполнил студент группы 4-09ПС-1</w:t>
      </w:r>
    </w:p>
    <w:p w14:paraId="6331A5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540" w:leftChars="0" w:firstLine="966" w:firstLineChars="345"/>
        <w:jc w:val="right"/>
        <w:textAlignment w:val="auto"/>
        <w:rPr>
          <w:sz w:val="28"/>
          <w:szCs w:val="28"/>
        </w:rPr>
      </w:pPr>
      <w:r>
        <w:rPr>
          <w:sz w:val="28"/>
          <w:szCs w:val="28"/>
        </w:rPr>
        <w:t>Леонтьев Андрей Владимирович</w:t>
      </w:r>
    </w:p>
    <w:p w14:paraId="25D618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48" w:firstLine="263" w:firstLineChars="94"/>
        <w:jc w:val="both"/>
        <w:textAlignment w:val="auto"/>
        <w:rPr>
          <w:sz w:val="28"/>
          <w:szCs w:val="28"/>
        </w:rPr>
      </w:pPr>
    </w:p>
    <w:p w14:paraId="6B6E7B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" w:line="360" w:lineRule="auto"/>
        <w:ind w:firstLine="263" w:firstLineChars="94"/>
        <w:jc w:val="both"/>
        <w:textAlignment w:val="auto"/>
        <w:rPr>
          <w:sz w:val="28"/>
          <w:szCs w:val="28"/>
        </w:rPr>
      </w:pPr>
    </w:p>
    <w:p w14:paraId="3DD843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" w:line="360" w:lineRule="auto"/>
        <w:ind w:firstLine="263" w:firstLineChars="94"/>
        <w:jc w:val="both"/>
        <w:textAlignment w:val="auto"/>
        <w:rPr>
          <w:sz w:val="28"/>
          <w:szCs w:val="28"/>
        </w:rPr>
      </w:pPr>
    </w:p>
    <w:p w14:paraId="58F8EA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" w:line="360" w:lineRule="auto"/>
        <w:ind w:firstLine="263" w:firstLineChars="94"/>
        <w:jc w:val="both"/>
        <w:textAlignment w:val="auto"/>
        <w:rPr>
          <w:sz w:val="28"/>
          <w:szCs w:val="28"/>
        </w:rPr>
      </w:pPr>
    </w:p>
    <w:p w14:paraId="79990E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" w:line="360" w:lineRule="auto"/>
        <w:ind w:firstLine="263" w:firstLineChars="94"/>
        <w:jc w:val="both"/>
        <w:textAlignment w:val="auto"/>
        <w:rPr>
          <w:sz w:val="28"/>
          <w:szCs w:val="28"/>
        </w:rPr>
      </w:pPr>
    </w:p>
    <w:p w14:paraId="3972AE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" w:line="360" w:lineRule="auto"/>
        <w:ind w:firstLine="263" w:firstLineChars="94"/>
        <w:jc w:val="both"/>
        <w:textAlignment w:val="auto"/>
        <w:rPr>
          <w:sz w:val="28"/>
          <w:szCs w:val="28"/>
        </w:rPr>
      </w:pPr>
    </w:p>
    <w:p w14:paraId="36CA7B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" w:line="360" w:lineRule="auto"/>
        <w:ind w:firstLine="263" w:firstLineChars="94"/>
        <w:jc w:val="both"/>
        <w:textAlignment w:val="auto"/>
        <w:rPr>
          <w:sz w:val="28"/>
          <w:szCs w:val="28"/>
        </w:rPr>
      </w:pPr>
    </w:p>
    <w:p w14:paraId="2DBFAE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" w:line="360" w:lineRule="auto"/>
        <w:ind w:firstLine="263" w:firstLineChars="94"/>
        <w:jc w:val="both"/>
        <w:textAlignment w:val="auto"/>
        <w:rPr>
          <w:sz w:val="28"/>
          <w:szCs w:val="28"/>
        </w:rPr>
      </w:pPr>
    </w:p>
    <w:p w14:paraId="0FC24C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" w:line="360" w:lineRule="auto"/>
        <w:ind w:firstLine="263" w:firstLineChars="94"/>
        <w:jc w:val="both"/>
        <w:textAlignment w:val="auto"/>
        <w:rPr>
          <w:sz w:val="28"/>
          <w:szCs w:val="28"/>
        </w:rPr>
      </w:pPr>
    </w:p>
    <w:p w14:paraId="0E7D3B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" w:line="360" w:lineRule="auto"/>
        <w:ind w:firstLine="263" w:firstLineChars="94"/>
        <w:jc w:val="both"/>
        <w:textAlignment w:val="auto"/>
        <w:rPr>
          <w:sz w:val="28"/>
          <w:szCs w:val="28"/>
        </w:rPr>
      </w:pPr>
    </w:p>
    <w:p w14:paraId="6CA746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" w:line="360" w:lineRule="auto"/>
        <w:ind w:firstLine="263" w:firstLineChars="94"/>
        <w:jc w:val="both"/>
        <w:textAlignment w:val="auto"/>
        <w:rPr>
          <w:sz w:val="28"/>
          <w:szCs w:val="28"/>
        </w:rPr>
      </w:pPr>
    </w:p>
    <w:p w14:paraId="62F061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" w:line="360" w:lineRule="auto"/>
        <w:ind w:firstLine="263" w:firstLineChars="94"/>
        <w:jc w:val="both"/>
        <w:textAlignment w:val="auto"/>
        <w:rPr>
          <w:sz w:val="28"/>
          <w:szCs w:val="28"/>
        </w:rPr>
      </w:pPr>
    </w:p>
    <w:p w14:paraId="294AAE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" w:line="360" w:lineRule="auto"/>
        <w:ind w:firstLine="263" w:firstLineChars="94"/>
        <w:jc w:val="both"/>
        <w:textAlignment w:val="auto"/>
        <w:rPr>
          <w:sz w:val="28"/>
          <w:szCs w:val="28"/>
        </w:rPr>
      </w:pPr>
    </w:p>
    <w:p w14:paraId="788224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" w:line="360" w:lineRule="auto"/>
        <w:ind w:firstLine="263" w:firstLineChars="94"/>
        <w:jc w:val="both"/>
        <w:textAlignment w:val="auto"/>
        <w:rPr>
          <w:sz w:val="28"/>
          <w:szCs w:val="28"/>
        </w:rPr>
      </w:pPr>
    </w:p>
    <w:p w14:paraId="16F034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sz w:val="28"/>
          <w:szCs w:val="28"/>
        </w:rPr>
      </w:pPr>
    </w:p>
    <w:p w14:paraId="10C4FD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</w:p>
    <w:p w14:paraId="5FA3E7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Тверь 202</w:t>
      </w:r>
      <w:r>
        <w:rPr>
          <w:rFonts w:hint="default"/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г.</w:t>
      </w:r>
    </w:p>
    <w:sdt>
      <w:sdtPr>
        <w:rPr>
          <w:rFonts w:eastAsia="Times New Roman" w:cs="Times New Roman"/>
          <w:b w:val="0"/>
          <w:color w:val="auto"/>
          <w:sz w:val="32"/>
          <w:szCs w:val="32"/>
          <w:lang w:eastAsia="ar-SA"/>
        </w:rPr>
        <w:id w:val="1764038602"/>
        <w:docPartObj>
          <w:docPartGallery w:val="Table of Contents"/>
          <w:docPartUnique/>
        </w:docPartObj>
      </w:sdtPr>
      <w:sdtEndPr>
        <w:rPr>
          <w:rFonts w:eastAsia="Times New Roman" w:cs="Times New Roman"/>
          <w:b w:val="0"/>
          <w:bCs/>
          <w:color w:val="auto"/>
          <w:sz w:val="28"/>
          <w:szCs w:val="28"/>
          <w:lang w:eastAsia="ar-SA"/>
        </w:rPr>
      </w:sdtEndPr>
      <w:sdtContent>
        <w:p w14:paraId="08724269">
          <w:pPr>
            <w:pStyle w:val="45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300" w:firstLineChars="94"/>
            <w:jc w:val="center"/>
            <w:textAlignment w:val="auto"/>
            <w:rPr>
              <w:rFonts w:cs="Times New Roman"/>
              <w:sz w:val="32"/>
              <w:szCs w:val="32"/>
            </w:rPr>
          </w:pPr>
          <w:r>
            <w:rPr>
              <w:rFonts w:cs="Times New Roman"/>
              <w:sz w:val="32"/>
              <w:szCs w:val="32"/>
            </w:rPr>
            <w:t>СОДЕРЖАНИЕ</w:t>
          </w:r>
        </w:p>
        <w:p w14:paraId="5A49FC5A">
          <w:pPr>
            <w:pStyle w:val="18"/>
            <w:pageBreakBefore w:val="0"/>
            <w:widowControl/>
            <w:numPr>
              <w:ilvl w:val="0"/>
              <w:numId w:val="1"/>
            </w:numPr>
            <w:tabs>
              <w:tab w:val="right" w:leader="dot" w:pos="934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263" w:firstLineChars="94"/>
            <w:jc w:val="both"/>
            <w:textAlignment w:val="auto"/>
            <w:rPr>
              <w:rFonts w:eastAsiaTheme="minorEastAsia"/>
              <w:kern w:val="2"/>
              <w:sz w:val="28"/>
              <w:szCs w:val="28"/>
              <w:lang w:val="en-US" w:eastAsia="ru-RU"/>
              <w14:ligatures w14:val="standardContextual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"_Toc198919294"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  <w:lang w:val="ru-RU"/>
            </w:rPr>
            <w:t>Введение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  <w:lang w:val="en-US"/>
            </w:rPr>
            <w:t>9</w:t>
          </w:r>
          <w:r>
            <w:rPr>
              <w:sz w:val="28"/>
              <w:szCs w:val="28"/>
              <w:lang w:val="en-US"/>
            </w:rPr>
            <w:fldChar w:fldCharType="end"/>
          </w:r>
        </w:p>
        <w:p w14:paraId="4388E871">
          <w:pPr>
            <w:pStyle w:val="18"/>
            <w:pageBreakBefore w:val="0"/>
            <w:widowControl/>
            <w:tabs>
              <w:tab w:val="left" w:pos="480"/>
              <w:tab w:val="right" w:leader="dot" w:pos="934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263" w:firstLineChars="94"/>
            <w:jc w:val="both"/>
            <w:textAlignment w:val="auto"/>
            <w:rPr>
              <w:rFonts w:eastAsiaTheme="minorEastAsia"/>
              <w:kern w:val="2"/>
              <w:sz w:val="28"/>
              <w:szCs w:val="28"/>
              <w:lang w:val="en-US" w:eastAsia="ru-RU"/>
              <w14:ligatures w14:val="standardContextual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"_Toc198919295"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2</w:t>
          </w:r>
          <w:r>
            <w:rPr>
              <w:sz w:val="28"/>
              <w:szCs w:val="28"/>
            </w:rPr>
            <w:t>.</w:t>
          </w:r>
          <w:r>
            <w:rPr>
              <w:rFonts w:hint="default"/>
              <w:sz w:val="28"/>
              <w:szCs w:val="28"/>
              <w:lang w:val="en-US"/>
            </w:rPr>
            <w:t xml:space="preserve"> </w:t>
          </w:r>
          <w:r>
            <w:rPr>
              <w:sz w:val="28"/>
              <w:szCs w:val="28"/>
            </w:rPr>
            <w:t>Разработка приложения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  <w:lang w:val="en-US"/>
            </w:rPr>
            <w:t>1</w:t>
          </w:r>
          <w:r>
            <w:rPr>
              <w:sz w:val="28"/>
              <w:szCs w:val="28"/>
              <w:lang w:val="en-US"/>
            </w:rPr>
            <w:fldChar w:fldCharType="end"/>
          </w:r>
          <w:r>
            <w:rPr>
              <w:sz w:val="28"/>
              <w:szCs w:val="28"/>
              <w:lang w:val="en-US"/>
            </w:rPr>
            <w:t>0</w:t>
          </w:r>
        </w:p>
        <w:p w14:paraId="2AAFDE2C">
          <w:pPr>
            <w:pStyle w:val="20"/>
            <w:pageBreakBefore w:val="0"/>
            <w:widowControl/>
            <w:tabs>
              <w:tab w:val="left" w:pos="960"/>
              <w:tab w:val="right" w:leader="dot" w:pos="934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280" w:firstLineChars="100"/>
            <w:jc w:val="both"/>
            <w:textAlignment w:val="auto"/>
            <w:rPr>
              <w:rFonts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"_Toc198919296"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2</w:t>
          </w:r>
          <w:r>
            <w:rPr>
              <w:sz w:val="28"/>
              <w:szCs w:val="28"/>
              <w:lang w:eastAsia="en-US"/>
            </w:rPr>
            <w:t>.1</w:t>
          </w:r>
          <w:r>
            <w:rPr>
              <w:rFonts w:hint="default"/>
              <w:sz w:val="28"/>
              <w:szCs w:val="28"/>
              <w:lang w:val="en-US" w:eastAsia="en-US"/>
            </w:rPr>
            <w:t xml:space="preserve"> </w:t>
          </w:r>
          <w:r>
            <w:rPr>
              <w:sz w:val="28"/>
              <w:szCs w:val="28"/>
            </w:rPr>
            <w:t>Описание функционала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_Toc198919296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</w:t>
          </w:r>
          <w:r>
            <w:rPr>
              <w:sz w:val="28"/>
              <w:szCs w:val="28"/>
              <w:lang w:val="en-US"/>
            </w:rPr>
            <w:t>0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0B6833BD">
          <w:pPr>
            <w:pStyle w:val="19"/>
            <w:pageBreakBefore w:val="0"/>
            <w:widowControl/>
            <w:tabs>
              <w:tab w:val="right" w:leader="dot" w:pos="934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jc w:val="both"/>
            <w:textAlignment w:val="auto"/>
            <w:rPr>
              <w:rFonts w:eastAsiaTheme="minorEastAsia"/>
              <w:kern w:val="2"/>
              <w:sz w:val="28"/>
              <w:szCs w:val="28"/>
              <w:lang w:val="en-US" w:eastAsia="ru-RU"/>
              <w14:ligatures w14:val="standardContextual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"_Toc198919297"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2</w:t>
          </w:r>
          <w:r>
            <w:rPr>
              <w:sz w:val="28"/>
              <w:szCs w:val="28"/>
              <w:lang w:eastAsia="en-US"/>
            </w:rPr>
            <w:t>.</w:t>
          </w:r>
          <w:r>
            <w:rPr>
              <w:rFonts w:hint="default"/>
              <w:sz w:val="28"/>
              <w:szCs w:val="28"/>
              <w:lang w:val="en-US" w:eastAsia="en-US"/>
            </w:rPr>
            <w:t>2</w:t>
          </w:r>
          <w:r>
            <w:rPr>
              <w:sz w:val="28"/>
              <w:szCs w:val="28"/>
              <w:lang w:eastAsia="en-US"/>
            </w:rPr>
            <w:t xml:space="preserve"> </w:t>
          </w:r>
          <w:r>
            <w:rPr>
              <w:sz w:val="28"/>
              <w:szCs w:val="28"/>
            </w:rPr>
            <w:t>Прототип интерфейса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  <w:lang w:val="en-US"/>
            </w:rPr>
            <w:t>1</w:t>
          </w:r>
          <w:r>
            <w:rPr>
              <w:sz w:val="28"/>
              <w:szCs w:val="28"/>
              <w:lang w:val="en-US"/>
            </w:rPr>
            <w:fldChar w:fldCharType="end"/>
          </w:r>
          <w:r>
            <w:rPr>
              <w:sz w:val="28"/>
              <w:szCs w:val="28"/>
              <w:lang w:val="en-US"/>
            </w:rPr>
            <w:t>0</w:t>
          </w:r>
        </w:p>
        <w:p w14:paraId="6D272FFC">
          <w:pPr>
            <w:pStyle w:val="18"/>
            <w:pageBreakBefore w:val="0"/>
            <w:widowControl/>
            <w:tabs>
              <w:tab w:val="left" w:pos="480"/>
              <w:tab w:val="right" w:leader="dot" w:pos="934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263" w:firstLineChars="94"/>
            <w:jc w:val="both"/>
            <w:textAlignment w:val="auto"/>
            <w:rPr>
              <w:rFonts w:eastAsiaTheme="minorEastAsia"/>
              <w:kern w:val="2"/>
              <w:sz w:val="28"/>
              <w:szCs w:val="28"/>
              <w:lang w:val="en-US" w:eastAsia="ru-RU"/>
              <w14:ligatures w14:val="standardContextual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"_Toc198919303"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3</w:t>
          </w:r>
          <w:r>
            <w:rPr>
              <w:sz w:val="28"/>
              <w:szCs w:val="28"/>
            </w:rPr>
            <w:t>.</w:t>
          </w:r>
          <w:r>
            <w:rPr>
              <w:rFonts w:hint="default"/>
              <w:sz w:val="28"/>
              <w:szCs w:val="28"/>
              <w:lang w:val="en-US"/>
            </w:rPr>
            <w:t xml:space="preserve"> </w:t>
          </w:r>
          <w:r>
            <w:rPr>
              <w:sz w:val="28"/>
              <w:szCs w:val="28"/>
            </w:rPr>
            <w:t>Руководство пользователя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  <w:lang w:val="en-US"/>
            </w:rPr>
            <w:t>1</w:t>
          </w:r>
          <w:r>
            <w:rPr>
              <w:sz w:val="28"/>
              <w:szCs w:val="28"/>
              <w:lang w:val="en-US"/>
            </w:rPr>
            <w:fldChar w:fldCharType="end"/>
          </w:r>
          <w:r>
            <w:rPr>
              <w:sz w:val="28"/>
              <w:szCs w:val="28"/>
              <w:lang w:val="en-US"/>
            </w:rPr>
            <w:t>1</w:t>
          </w:r>
        </w:p>
        <w:p w14:paraId="240690E3">
          <w:pPr>
            <w:pStyle w:val="18"/>
            <w:pageBreakBefore w:val="0"/>
            <w:widowControl/>
            <w:tabs>
              <w:tab w:val="right" w:leader="dot" w:pos="934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263" w:firstLineChars="94"/>
            <w:jc w:val="both"/>
            <w:textAlignment w:val="auto"/>
            <w:rPr>
              <w:rFonts w:eastAsiaTheme="minorEastAsia"/>
              <w:kern w:val="2"/>
              <w:sz w:val="28"/>
              <w:szCs w:val="28"/>
              <w:lang w:val="en-US" w:eastAsia="ru-RU"/>
              <w14:ligatures w14:val="standardContextual"/>
            </w:rPr>
          </w:pPr>
          <w:r>
            <w:rPr>
              <w:rFonts w:hint="default"/>
              <w:sz w:val="28"/>
              <w:szCs w:val="28"/>
              <w:lang w:val="en-US"/>
            </w:rPr>
            <w:t xml:space="preserve">4. </w:t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"_Toc198919311"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Ссылки на проект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  <w:lang w:val="en-US"/>
            </w:rPr>
            <w:t>2</w:t>
          </w:r>
          <w:r>
            <w:rPr>
              <w:sz w:val="28"/>
              <w:szCs w:val="28"/>
              <w:lang w:val="en-US"/>
            </w:rPr>
            <w:fldChar w:fldCharType="end"/>
          </w:r>
          <w:r>
            <w:rPr>
              <w:sz w:val="28"/>
              <w:szCs w:val="28"/>
              <w:lang w:val="en-US"/>
            </w:rPr>
            <w:t>0</w:t>
          </w:r>
        </w:p>
        <w:p w14:paraId="0E797187">
          <w:pPr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263" w:firstLineChars="94"/>
            <w:jc w:val="both"/>
            <w:textAlignment w:val="auto"/>
            <w:rPr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8CFA3C1">
      <w:pPr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263" w:firstLineChars="94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BC658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1" w:firstLineChars="94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1. Введение</w:t>
      </w:r>
    </w:p>
    <w:p w14:paraId="5AFAB7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Место прохождения практики: Военный комиссариат Калининского района Тверской области.</w:t>
      </w:r>
    </w:p>
    <w:p w14:paraId="21E268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анализа деятельности военкомата были выявлены следующие проблемы:</w:t>
      </w:r>
    </w:p>
    <w:p w14:paraId="6535DCDB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Преобладание бумажного документооборота</w:t>
      </w:r>
    </w:p>
    <w:p w14:paraId="22F81B46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 оперативного доступа к информации</w:t>
      </w:r>
    </w:p>
    <w:p w14:paraId="7D22846A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Отсутствие специализированного мобильного ПО для учёта призывников</w:t>
      </w:r>
    </w:p>
    <w:p w14:paraId="3C95D28D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Ручное заполнение большого количества документов</w:t>
      </w:r>
    </w:p>
    <w:p w14:paraId="314ACA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разработки: Создание мобильного приложения для автоматизации учёта призывников, позволяющего сотрудникам военкомата быстро добавлять и просматривать данные граждан призывного возраста.</w:t>
      </w:r>
    </w:p>
    <w:p w14:paraId="26E1A7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Задачи:</w:t>
      </w:r>
    </w:p>
    <w:p w14:paraId="1F765719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Разработать удобный интерфейс для ввода данных призывника</w:t>
      </w:r>
    </w:p>
    <w:p w14:paraId="13002791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систему категорий годности (А, Б, В, Г, Д)</w:t>
      </w:r>
    </w:p>
    <w:p w14:paraId="5E5DF5F3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список для отображения всех записей</w:t>
      </w:r>
    </w:p>
    <w:p w14:paraId="0BD8AAEC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автоматическую простановку даты</w:t>
      </w:r>
    </w:p>
    <w:p w14:paraId="7620392F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Обеспечить подсчёт общего количества записей</w:t>
      </w:r>
    </w:p>
    <w:p w14:paraId="5C2A931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page"/>
      </w:r>
    </w:p>
    <w:p w14:paraId="68661599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01" w:firstLineChars="94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Разработка приложения</w:t>
      </w:r>
    </w:p>
    <w:p w14:paraId="1EC02923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94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1AA8C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1" w:firstLineChars="94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2.1. Описание функционала</w:t>
      </w:r>
    </w:p>
    <w:p w14:paraId="3A21C8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основе анализа деятельности Военного комиссариата были определены следующие функции, реализованные в приложении:</w:t>
      </w:r>
    </w:p>
    <w:tbl>
      <w:tblPr>
        <w:tblW w:w="96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3"/>
        <w:gridCol w:w="2860"/>
        <w:gridCol w:w="4630"/>
      </w:tblGrid>
      <w:tr w14:paraId="2DC1B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11" w:hRule="atLeast"/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2BD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Функция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F9E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Реализация</w:t>
            </w:r>
          </w:p>
        </w:tc>
        <w:tc>
          <w:tcPr>
            <w:tcW w:w="4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193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Соответствие задачам военкомата</w:t>
            </w:r>
          </w:p>
        </w:tc>
      </w:tr>
      <w:tr w14:paraId="38DAF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6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D5AE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Добавление призывника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BD6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Ввод фамилии, имени, отчества, возраста</w:t>
            </w:r>
          </w:p>
        </w:tc>
        <w:tc>
          <w:tcPr>
            <w:tcW w:w="4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F568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Цифровизация документооборота, отказ от бумажных карточек</w:t>
            </w:r>
          </w:p>
        </w:tc>
      </w:tr>
      <w:tr w14:paraId="71BC9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6935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Выбор категории годности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2B8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Выпадающий список с вариантами А, Б, В, Г, Д</w:t>
            </w:r>
          </w:p>
        </w:tc>
        <w:tc>
          <w:tcPr>
            <w:tcW w:w="4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3BB3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Соответствует медицинским категориям военкомата</w:t>
            </w:r>
          </w:p>
        </w:tc>
      </w:tr>
      <w:tr w14:paraId="0F795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7269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Просмотр списка призывников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9DF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ListView с отображением всех записей</w:t>
            </w:r>
          </w:p>
        </w:tc>
        <w:tc>
          <w:tcPr>
            <w:tcW w:w="4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4B55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Быстрый доступ к информации</w:t>
            </w:r>
          </w:p>
        </w:tc>
      </w:tr>
      <w:tr w14:paraId="11B55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8E91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Автоматическая дата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DAC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Простановка текущей даты при добавлении</w:t>
            </w:r>
          </w:p>
        </w:tc>
        <w:tc>
          <w:tcPr>
            <w:tcW w:w="4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CE0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Контроль времени внесения записи</w:t>
            </w:r>
          </w:p>
        </w:tc>
      </w:tr>
      <w:tr w14:paraId="56FCB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5611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Счётчик записей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32D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Отображение общего количества</w:t>
            </w:r>
          </w:p>
        </w:tc>
        <w:tc>
          <w:tcPr>
            <w:tcW w:w="4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4B57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Учёт численности призывников</w:t>
            </w:r>
          </w:p>
        </w:tc>
      </w:tr>
      <w:tr w14:paraId="2A322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C51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Очистка полей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135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Автоматическ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я после добавления</w:t>
            </w:r>
          </w:p>
        </w:tc>
        <w:tc>
          <w:tcPr>
            <w:tcW w:w="4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F55E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Ускорение ввода новых записей</w:t>
            </w:r>
          </w:p>
        </w:tc>
      </w:tr>
    </w:tbl>
    <w:p w14:paraId="72F60B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ABCD4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Технические характеристики:</w:t>
      </w:r>
    </w:p>
    <w:p w14:paraId="3143F828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Платформа: Android</w:t>
      </w:r>
    </w:p>
    <w:p w14:paraId="3AB394C9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Язык программирования: Java</w:t>
      </w:r>
    </w:p>
    <w:p w14:paraId="4D855C47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Минимальная версия Android: API 24 (Android 7.0)</w:t>
      </w:r>
    </w:p>
    <w:p w14:paraId="0CECED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Среда разработки: Android Studio</w:t>
      </w:r>
    </w:p>
    <w:p w14:paraId="33EB94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Интерфейс: LinearLayout, ListView, Spinner</w:t>
      </w:r>
    </w:p>
    <w:p w14:paraId="38F586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AC9C1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1" w:firstLineChars="94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2.2. Прототип интерфейса</w:t>
      </w:r>
    </w:p>
    <w:p w14:paraId="4D92FA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25" w:firstLineChars="94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3934460" cy="4333875"/>
            <wp:effectExtent l="0" t="0" r="8890" b="9525"/>
            <wp:docPr id="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0C74D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Экран добавления призывника</w:t>
      </w:r>
    </w:p>
    <w:p w14:paraId="288793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25" w:firstLineChars="94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9790" cy="2817495"/>
            <wp:effectExtent l="0" t="0" r="3810" b="1905"/>
            <wp:docPr id="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39B0D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63" w:firstLineChars="94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Экран списка призывников</w:t>
      </w:r>
    </w:p>
    <w:p w14:paraId="58C2D3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2EBA2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1" w:firstLineChars="94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3. Руководство пользователя</w:t>
      </w:r>
    </w:p>
    <w:p w14:paraId="1EE90E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Назначение приложения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</w:t>
      </w:r>
      <w:bookmarkStart w:id="0" w:name="_GoBack"/>
      <w:bookmarkEnd w:id="0"/>
    </w:p>
    <w:p w14:paraId="4EA0D9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"ВоенКомис" предназначено для сотрудников военкомата с целью автоматизации учёта граждан призывного возраста.</w:t>
      </w:r>
    </w:p>
    <w:p w14:paraId="08D373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Запуск приложения</w:t>
      </w:r>
    </w:p>
    <w:p w14:paraId="3F3192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запускается нажатием на иконку на главном экране Android-устройства.</w:t>
      </w:r>
    </w:p>
    <w:p w14:paraId="4C234D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Добавление нового призывника</w:t>
      </w:r>
    </w:p>
    <w:p w14:paraId="1FED05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1. Заполните поля ввода:</w:t>
      </w:r>
    </w:p>
    <w:tbl>
      <w:tblPr>
        <w:tblW w:w="94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4"/>
        <w:gridCol w:w="4538"/>
        <w:gridCol w:w="2876"/>
      </w:tblGrid>
      <w:tr w14:paraId="5B9DB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B177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Поле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27E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Описание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300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Пример</w:t>
            </w:r>
          </w:p>
        </w:tc>
      </w:tr>
      <w:tr w14:paraId="656B9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D423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Фамилия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79C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Фамилия призывника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F45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Леонтьев</w:t>
            </w:r>
          </w:p>
        </w:tc>
      </w:tr>
      <w:tr w14:paraId="31B16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20A8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Имя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BFD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Имя призывника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F93F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Андрей</w:t>
            </w:r>
          </w:p>
        </w:tc>
      </w:tr>
      <w:tr w14:paraId="1EF72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4C45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Отчество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480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Отчество призывника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B631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Владимирович</w:t>
            </w:r>
          </w:p>
        </w:tc>
      </w:tr>
      <w:tr w14:paraId="5660B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9DD4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Возраст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0D1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Количество полных лет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E8E3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63" w:firstLineChars="94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9</w:t>
            </w:r>
          </w:p>
        </w:tc>
      </w:tr>
    </w:tbl>
    <w:p w14:paraId="670F6E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4A637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Шаг 2. Выберите категорию годности из выпадающего списка:</w:t>
      </w:r>
    </w:p>
    <w:p w14:paraId="1BF2FA53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 – годен к военной службе</w:t>
      </w:r>
    </w:p>
    <w:p w14:paraId="1689C53D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 – годен с незначительными ограничениями</w:t>
      </w:r>
    </w:p>
    <w:p w14:paraId="2FD9962F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 – ограниченно годен к военной службе</w:t>
      </w:r>
    </w:p>
    <w:p w14:paraId="4990E890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 – временно не годен</w:t>
      </w:r>
    </w:p>
    <w:p w14:paraId="24C8DEE5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 – не годен к военной службе</w:t>
      </w:r>
    </w:p>
    <w:p w14:paraId="0AC45E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3. Нажмите кнопку "ДОБАВИТЬ".</w:t>
      </w:r>
    </w:p>
    <w:p w14:paraId="662B11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Просмотр списка призывников</w:t>
      </w:r>
    </w:p>
    <w:p w14:paraId="462503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добавления запись автоматически появляется в списке в нижней части экрана. Каждая запись содержит:</w:t>
      </w:r>
    </w:p>
    <w:p w14:paraId="1944572A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Фамилию, имя, отчество</w:t>
      </w:r>
    </w:p>
    <w:p w14:paraId="2C24A8C0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Возраст</w:t>
      </w:r>
    </w:p>
    <w:p w14:paraId="1719A3CD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Категорию годности</w:t>
      </w:r>
    </w:p>
    <w:p w14:paraId="3C918319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Дату добавления</w:t>
      </w:r>
    </w:p>
    <w:p w14:paraId="673BB3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Счётчик "Записей: X" показывает общее количество добавленных призывников.</w:t>
      </w:r>
    </w:p>
    <w:p w14:paraId="70559B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Очистка формы</w:t>
      </w:r>
    </w:p>
    <w:p w14:paraId="2F075A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добавления все поля автоматически очищаются для ввода нового призывника.</w:t>
      </w:r>
    </w:p>
    <w:p w14:paraId="49F679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79DC2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1" w:firstLineChars="94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4. Ссылки на проект</w:t>
      </w:r>
    </w:p>
    <w:p w14:paraId="4A4C9C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Репозиторий на GitHub</w:t>
      </w:r>
    </w:p>
    <w:p w14:paraId="37FB27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URL: https://github.com/legushatnik/ConscriptionApp2</w:t>
      </w:r>
    </w:p>
    <w:p w14:paraId="55AD8E12">
      <w:pPr>
        <w:pStyle w:val="4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3" w:firstLineChars="94"/>
        <w:jc w:val="both"/>
        <w:textAlignment w:val="auto"/>
        <w:rPr>
          <w:sz w:val="28"/>
          <w:szCs w:val="28"/>
          <w:lang w:eastAsia="en-US"/>
        </w:rPr>
      </w:pPr>
    </w:p>
    <w:sectPr>
      <w:footerReference r:id="rId3" w:type="default"/>
      <w:pgSz w:w="11906" w:h="16838"/>
      <w:pgMar w:top="1134" w:right="850" w:bottom="1134" w:left="1701" w:header="708" w:footer="708" w:gutter="0"/>
      <w:pgNumType w:start="7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86299304"/>
    </w:sdtPr>
    <w:sdtContent>
      <w:p w14:paraId="391118B7">
        <w:pPr>
          <w:pStyle w:val="2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44C91C">
    <w:pPr>
      <w:pStyle w:val="2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B07903"/>
    <w:multiLevelType w:val="singleLevel"/>
    <w:tmpl w:val="9CB0790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55545FD"/>
    <w:multiLevelType w:val="singleLevel"/>
    <w:tmpl w:val="555545FD"/>
    <w:lvl w:ilvl="0" w:tentative="0">
      <w:start w:val="1"/>
      <w:numFmt w:val="bullet"/>
      <w:lvlText w:val="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2">
    <w:nsid w:val="5AAC857E"/>
    <w:multiLevelType w:val="singleLevel"/>
    <w:tmpl w:val="5AAC857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74D"/>
    <w:rsid w:val="0000785B"/>
    <w:rsid w:val="00014716"/>
    <w:rsid w:val="00014A75"/>
    <w:rsid w:val="0001640B"/>
    <w:rsid w:val="00020636"/>
    <w:rsid w:val="00061042"/>
    <w:rsid w:val="00064B07"/>
    <w:rsid w:val="000B55AC"/>
    <w:rsid w:val="000B7909"/>
    <w:rsid w:val="00104EE6"/>
    <w:rsid w:val="00150A04"/>
    <w:rsid w:val="001750E9"/>
    <w:rsid w:val="00181563"/>
    <w:rsid w:val="00184BD8"/>
    <w:rsid w:val="001A6524"/>
    <w:rsid w:val="001A78B3"/>
    <w:rsid w:val="001C674D"/>
    <w:rsid w:val="0022270E"/>
    <w:rsid w:val="002427A2"/>
    <w:rsid w:val="0028745C"/>
    <w:rsid w:val="00287D42"/>
    <w:rsid w:val="00292338"/>
    <w:rsid w:val="002977C8"/>
    <w:rsid w:val="002A25AF"/>
    <w:rsid w:val="00303593"/>
    <w:rsid w:val="0030463C"/>
    <w:rsid w:val="00355F12"/>
    <w:rsid w:val="00366F3B"/>
    <w:rsid w:val="0037235C"/>
    <w:rsid w:val="0038659F"/>
    <w:rsid w:val="00390F6A"/>
    <w:rsid w:val="003923E3"/>
    <w:rsid w:val="003D6157"/>
    <w:rsid w:val="003E7EF5"/>
    <w:rsid w:val="004274C6"/>
    <w:rsid w:val="00483775"/>
    <w:rsid w:val="004B6DDB"/>
    <w:rsid w:val="004F3230"/>
    <w:rsid w:val="00534223"/>
    <w:rsid w:val="005502F7"/>
    <w:rsid w:val="00555ECE"/>
    <w:rsid w:val="0057796F"/>
    <w:rsid w:val="00581E98"/>
    <w:rsid w:val="005852C7"/>
    <w:rsid w:val="005E50D9"/>
    <w:rsid w:val="00605C90"/>
    <w:rsid w:val="00615B35"/>
    <w:rsid w:val="0065736A"/>
    <w:rsid w:val="006B0006"/>
    <w:rsid w:val="006B36D8"/>
    <w:rsid w:val="006D26BE"/>
    <w:rsid w:val="006E5D80"/>
    <w:rsid w:val="0070681E"/>
    <w:rsid w:val="00726070"/>
    <w:rsid w:val="00726622"/>
    <w:rsid w:val="007422BD"/>
    <w:rsid w:val="00757CDF"/>
    <w:rsid w:val="00786A66"/>
    <w:rsid w:val="0079197B"/>
    <w:rsid w:val="007A21E5"/>
    <w:rsid w:val="007B116D"/>
    <w:rsid w:val="007B4CE9"/>
    <w:rsid w:val="007C4F67"/>
    <w:rsid w:val="007E79B5"/>
    <w:rsid w:val="00817A4C"/>
    <w:rsid w:val="00871DA2"/>
    <w:rsid w:val="00880D11"/>
    <w:rsid w:val="008F7F4D"/>
    <w:rsid w:val="00904C34"/>
    <w:rsid w:val="009309F3"/>
    <w:rsid w:val="00962657"/>
    <w:rsid w:val="00977ECD"/>
    <w:rsid w:val="009F03F8"/>
    <w:rsid w:val="00A0145E"/>
    <w:rsid w:val="00A142DD"/>
    <w:rsid w:val="00A3489F"/>
    <w:rsid w:val="00A4460D"/>
    <w:rsid w:val="00A716D8"/>
    <w:rsid w:val="00A839CD"/>
    <w:rsid w:val="00AA24AE"/>
    <w:rsid w:val="00AC62F2"/>
    <w:rsid w:val="00AF2316"/>
    <w:rsid w:val="00B06BFE"/>
    <w:rsid w:val="00B16B88"/>
    <w:rsid w:val="00B43433"/>
    <w:rsid w:val="00B770B2"/>
    <w:rsid w:val="00B82460"/>
    <w:rsid w:val="00B8596A"/>
    <w:rsid w:val="00BD1986"/>
    <w:rsid w:val="00BF18FB"/>
    <w:rsid w:val="00BF6ED7"/>
    <w:rsid w:val="00C5407C"/>
    <w:rsid w:val="00C61615"/>
    <w:rsid w:val="00C70C56"/>
    <w:rsid w:val="00C97FF5"/>
    <w:rsid w:val="00CB190D"/>
    <w:rsid w:val="00CB44CD"/>
    <w:rsid w:val="00CD4F0E"/>
    <w:rsid w:val="00CD5DF7"/>
    <w:rsid w:val="00CE04CF"/>
    <w:rsid w:val="00D34386"/>
    <w:rsid w:val="00D72322"/>
    <w:rsid w:val="00D86331"/>
    <w:rsid w:val="00DA6AEC"/>
    <w:rsid w:val="00DB21D0"/>
    <w:rsid w:val="00DB5E13"/>
    <w:rsid w:val="00DD3DFC"/>
    <w:rsid w:val="00DE39C9"/>
    <w:rsid w:val="00DE6D88"/>
    <w:rsid w:val="00E568CA"/>
    <w:rsid w:val="00E84EC6"/>
    <w:rsid w:val="00E94DE9"/>
    <w:rsid w:val="00EC1138"/>
    <w:rsid w:val="00F11096"/>
    <w:rsid w:val="00F84457"/>
    <w:rsid w:val="00F915D6"/>
    <w:rsid w:val="00F976DB"/>
    <w:rsid w:val="00FE5F5A"/>
    <w:rsid w:val="00FE6DB1"/>
    <w:rsid w:val="00FF0B59"/>
    <w:rsid w:val="04590FB1"/>
    <w:rsid w:val="0B0A655A"/>
    <w:rsid w:val="1A4A30B1"/>
    <w:rsid w:val="1ADF088B"/>
    <w:rsid w:val="20AB78A8"/>
    <w:rsid w:val="23D84E72"/>
    <w:rsid w:val="247A01B1"/>
    <w:rsid w:val="263D4CCB"/>
    <w:rsid w:val="29D954B6"/>
    <w:rsid w:val="2E3F7D63"/>
    <w:rsid w:val="32366270"/>
    <w:rsid w:val="33672529"/>
    <w:rsid w:val="37CF1C9E"/>
    <w:rsid w:val="3831783F"/>
    <w:rsid w:val="40F14A55"/>
    <w:rsid w:val="43F31310"/>
    <w:rsid w:val="4A22142F"/>
    <w:rsid w:val="4A7D6C76"/>
    <w:rsid w:val="4DBB0C96"/>
    <w:rsid w:val="54EA6DDF"/>
    <w:rsid w:val="5E1614EB"/>
    <w:rsid w:val="61B13967"/>
    <w:rsid w:val="67A40418"/>
    <w:rsid w:val="6A7172B1"/>
    <w:rsid w:val="6B6D4056"/>
    <w:rsid w:val="6DD846B1"/>
    <w:rsid w:val="73FF61DE"/>
    <w:rsid w:val="75FF104A"/>
    <w:rsid w:val="7BF2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ru-RU" w:eastAsia="ar-SA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:lang w:eastAsia="en-US"/>
      <w14:textFill>
        <w14:solidFill>
          <w14:schemeClr w14:val="tx1"/>
        </w14:solidFill>
      </w14:textFill>
      <w14:ligatures w14:val="standardContextual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5">
    <w:name w:val="heading 4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3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3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4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7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</w:pPr>
  </w:style>
  <w:style w:type="paragraph" w:styleId="18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9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20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21">
    <w:name w:val="Title"/>
    <w:basedOn w:val="1"/>
    <w:next w:val="1"/>
    <w:link w:val="3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</w:pPr>
  </w:style>
  <w:style w:type="paragraph" w:styleId="23">
    <w:name w:val="Normal (Web)"/>
    <w:basedOn w:val="1"/>
    <w:semiHidden/>
    <w:unhideWhenUsed/>
    <w:uiPriority w:val="99"/>
    <w:rPr>
      <w:sz w:val="24"/>
      <w:szCs w:val="24"/>
    </w:rPr>
  </w:style>
  <w:style w:type="paragraph" w:styleId="24">
    <w:name w:val="Subtitle"/>
    <w:basedOn w:val="1"/>
    <w:next w:val="1"/>
    <w:link w:val="3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6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28">
    <w:name w:val="Заголовок 2 Знак"/>
    <w:basedOn w:val="11"/>
    <w:link w:val="3"/>
    <w:qFormat/>
    <w:uiPriority w:val="9"/>
    <w:rPr>
      <w:rFonts w:ascii="Times New Roman" w:hAnsi="Times New Roman" w:eastAsiaTheme="majorEastAsia" w:cstheme="majorBidi"/>
      <w:b/>
      <w:color w:val="000000" w:themeColor="text1"/>
      <w:kern w:val="0"/>
      <w:sz w:val="28"/>
      <w:szCs w:val="32"/>
      <w:lang w:eastAsia="ar-SA"/>
      <w14:textFill>
        <w14:solidFill>
          <w14:schemeClr w14:val="tx1"/>
        </w14:solidFill>
      </w14:textFill>
      <w14:ligatures w14:val="none"/>
    </w:rPr>
  </w:style>
  <w:style w:type="character" w:customStyle="1" w:styleId="29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b/>
      <w:kern w:val="0"/>
      <w:sz w:val="28"/>
      <w:szCs w:val="28"/>
      <w:lang w:eastAsia="ar-SA"/>
      <w14:ligatures w14:val="none"/>
    </w:rPr>
  </w:style>
  <w:style w:type="character" w:customStyle="1" w:styleId="3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3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6">
    <w:name w:val="Заголовок Знак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7">
    <w:name w:val="Подзаголовок Знак"/>
    <w:basedOn w:val="11"/>
    <w:link w:val="2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Quote"/>
    <w:basedOn w:val="1"/>
    <w:next w:val="1"/>
    <w:link w:val="3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Цитата 2 Знак"/>
    <w:basedOn w:val="11"/>
    <w:link w:val="3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0">
    <w:name w:val="List Paragraph"/>
    <w:basedOn w:val="1"/>
    <w:qFormat/>
    <w:uiPriority w:val="34"/>
    <w:pPr>
      <w:ind w:left="720"/>
      <w:contextualSpacing/>
    </w:pPr>
  </w:style>
  <w:style w:type="character" w:customStyle="1" w:styleId="41">
    <w:name w:val="Сильное выделение1"/>
    <w:basedOn w:val="11"/>
    <w:qFormat/>
    <w:uiPriority w:val="21"/>
    <w:rPr>
      <w:i/>
      <w:iCs/>
      <w:color w:val="2F5597" w:themeColor="accent1" w:themeShade="BF"/>
    </w:rPr>
  </w:style>
  <w:style w:type="paragraph" w:styleId="42">
    <w:name w:val="Intense Quote"/>
    <w:basedOn w:val="1"/>
    <w:next w:val="1"/>
    <w:link w:val="4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3">
    <w:name w:val="Выделенная цитата Знак"/>
    <w:basedOn w:val="11"/>
    <w:link w:val="42"/>
    <w:qFormat/>
    <w:uiPriority w:val="30"/>
    <w:rPr>
      <w:i/>
      <w:iCs/>
      <w:color w:val="2F5597" w:themeColor="accent1" w:themeShade="BF"/>
    </w:rPr>
  </w:style>
  <w:style w:type="character" w:customStyle="1" w:styleId="44">
    <w:name w:val="Сильная ссылка1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45">
    <w:name w:val="Заголовок оглавления1"/>
    <w:basedOn w:val="2"/>
    <w:next w:val="1"/>
    <w:unhideWhenUsed/>
    <w:qFormat/>
    <w:uiPriority w:val="3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46">
    <w:name w:val="Верхний колонтитул Знак"/>
    <w:basedOn w:val="11"/>
    <w:link w:val="17"/>
    <w:qFormat/>
    <w:uiPriority w:val="99"/>
    <w:rPr>
      <w:rFonts w:ascii="Times New Roman" w:hAnsi="Times New Roman" w:eastAsia="Times New Roman" w:cs="Times New Roman"/>
      <w:kern w:val="0"/>
      <w:sz w:val="24"/>
      <w:szCs w:val="24"/>
      <w:lang w:eastAsia="ar-SA"/>
      <w14:ligatures w14:val="none"/>
    </w:rPr>
  </w:style>
  <w:style w:type="character" w:customStyle="1" w:styleId="47">
    <w:name w:val="Нижний колонтитул Знак"/>
    <w:basedOn w:val="11"/>
    <w:link w:val="22"/>
    <w:qFormat/>
    <w:uiPriority w:val="99"/>
    <w:rPr>
      <w:rFonts w:ascii="Times New Roman" w:hAnsi="Times New Roman" w:eastAsia="Times New Roman" w:cs="Times New Roman"/>
      <w:kern w:val="0"/>
      <w:sz w:val="24"/>
      <w:szCs w:val="24"/>
      <w:lang w:eastAsia="ar-SA"/>
      <w14:ligatures w14:val="none"/>
    </w:rPr>
  </w:style>
  <w:style w:type="paragraph" w:styleId="48">
    <w:name w:val="No Spacing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ru-RU" w:eastAsia="ar-SA" w:bidi="ar-SA"/>
    </w:rPr>
  </w:style>
  <w:style w:type="character" w:customStyle="1" w:styleId="49">
    <w:name w:val="Неразрешенное упоминание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ds-markdown-paragraph"/>
    <w:basedOn w:val="1"/>
    <w:qFormat/>
    <w:uiPriority w:val="0"/>
    <w:pPr>
      <w:suppressAutoHyphens w:val="0"/>
      <w:spacing w:before="100" w:beforeAutospacing="1" w:after="100" w:afterAutospacing="1"/>
    </w:pPr>
    <w:rPr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1A964-4322-47F8-93AB-9574068A59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1963</Words>
  <Characters>11193</Characters>
  <Lines>93</Lines>
  <Paragraphs>26</Paragraphs>
  <TotalTime>18</TotalTime>
  <ScaleCrop>false</ScaleCrop>
  <LinksUpToDate>false</LinksUpToDate>
  <CharactersWithSpaces>13130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2025-05-24T17:52:00Z</dcterms:created>
  <dc:creator>Максим Лебедев</dc:creator>
  <cp:lastModifiedBy>PuPok</cp:lastModifiedBy>
  <dcterms:modified xsi:type="dcterms:W3CDTF">2026-02-21T03:20:58Z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49A2BED1B9A54271B76379A5561CF7D7_13</vt:lpwstr>
  </property>
</Properties>
</file>