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7CD4A3" wp14:paraId="2F163A57" wp14:textId="11120147">
      <w:pPr>
        <w:spacing w:before="0" w:beforeAutospacing="off" w:after="240" w:afterAutospacing="off"/>
      </w:pPr>
      <w:r w:rsidRPr="477CD4A3" w:rsidR="6AEF85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BÁO CÁO: SỬA LỖI BIỂU ĐỒ TUẦN TỰ CHO PHÂN HỆ XUẤT KHO</w:t>
      </w:r>
    </w:p>
    <w:p xmlns:wp14="http://schemas.microsoft.com/office/word/2010/wordml" w:rsidP="477CD4A3" wp14:paraId="6DB97BD2" wp14:textId="7512B577">
      <w:pPr>
        <w:spacing w:before="0" w:beforeAutospacing="off" w:after="240" w:afterAutospacing="off"/>
      </w:pPr>
      <w:r w:rsidRPr="477CD4A3" w:rsidR="6AEF85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Hệ thống:</w:t>
      </w:r>
      <w:r w:rsidRPr="477CD4A3" w:rsidR="6AEF85AF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Rikkei Logistics Express (Ki-ốt Xuất kho Tự động)</w:t>
      </w:r>
    </w:p>
    <w:p xmlns:wp14="http://schemas.microsoft.com/office/word/2010/wordml" w:rsidP="477CD4A3" wp14:paraId="49BE6A69" wp14:textId="0BC505BA">
      <w:pPr>
        <w:spacing w:before="0" w:beforeAutospacing="off" w:after="240" w:afterAutospacing="off"/>
      </w:pPr>
      <w:r w:rsidRPr="477CD4A3" w:rsidR="6AEF85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PHẦN 1 – XÁC ĐỊNH 2 LỖI SAI TRÊN BẢN VẼ HIỆN TRƯỜNG GIẢ</w:t>
      </w:r>
    </w:p>
    <w:p xmlns:wp14="http://schemas.microsoft.com/office/word/2010/wordml" w:rsidP="477CD4A3" wp14:paraId="7283464B" wp14:textId="3607D5A4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477CD4A3" w:rsidR="6AEF85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Lỗi 1: Sai đối tượng và loại thông điệp tại bước "Kiểm tra hạn lưu kho"</w:t>
      </w:r>
    </w:p>
    <w:p xmlns:wp14="http://schemas.microsoft.com/office/word/2010/wordml" w:rsidP="477CD4A3" wp14:paraId="5A01F8B3" wp14:textId="45DC9BCB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77CD4A3" w:rsidR="6AEF85A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vi-VN"/>
        </w:rPr>
        <w:t>Vị trí sai:</w:t>
      </w:r>
      <w:r w:rsidRPr="477CD4A3" w:rsidR="6AEF85AF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Bản vẽ đang dùng thông điệp đồng bộ (mũi tên ngang nét liền) gửi từ </w:t>
      </w:r>
      <w:r w:rsidRPr="477CD4A3" w:rsidR="6AEF85AF">
        <w:rPr>
          <w:rFonts w:ascii="Consolas" w:hAnsi="Consolas" w:eastAsia="Consolas" w:cs="Consolas"/>
          <w:noProof w:val="0"/>
          <w:sz w:val="24"/>
          <w:szCs w:val="24"/>
          <w:lang w:val="vi-VN"/>
        </w:rPr>
        <w:t>InventoryManager</w:t>
      </w:r>
      <w:r w:rsidRPr="477CD4A3" w:rsidR="6AEF85AF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sang đối tượng </w:t>
      </w:r>
      <w:r w:rsidRPr="477CD4A3" w:rsidR="6AEF85AF">
        <w:rPr>
          <w:rFonts w:ascii="Consolas" w:hAnsi="Consolas" w:eastAsia="Consolas" w:cs="Consolas"/>
          <w:noProof w:val="0"/>
          <w:sz w:val="24"/>
          <w:szCs w:val="24"/>
          <w:lang w:val="vi-VN"/>
        </w:rPr>
        <w:t>ExpiryChecker</w:t>
      </w:r>
      <w:r w:rsidRPr="477CD4A3" w:rsidR="6AEF85AF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xmlns:wp14="http://schemas.microsoft.com/office/word/2010/wordml" w:rsidP="477CD4A3" wp14:paraId="1365E612" wp14:textId="660E69A5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77CD4A3" w:rsidR="6AEF85A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vi-VN"/>
        </w:rPr>
        <w:t>Lý do sai:</w:t>
      </w:r>
      <w:r w:rsidRPr="477CD4A3" w:rsidR="6AEF85AF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Kịch bản nghiệp vụ quy định rõ </w:t>
      </w:r>
      <w:r w:rsidRPr="477CD4A3" w:rsidR="6AEF85A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vi-VN"/>
        </w:rPr>
        <w:t>"InventoryManager tự kiểm tra hạn lưu kho của kiện hàng trên chính nó (thao tác nội bộ)"</w:t>
      </w:r>
      <w:r w:rsidRPr="477CD4A3" w:rsidR="6AEF85AF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. Do đó, không tồn tại đối tượng </w:t>
      </w:r>
      <w:r w:rsidRPr="477CD4A3" w:rsidR="6AEF85AF">
        <w:rPr>
          <w:rFonts w:ascii="Consolas" w:hAnsi="Consolas" w:eastAsia="Consolas" w:cs="Consolas"/>
          <w:noProof w:val="0"/>
          <w:sz w:val="24"/>
          <w:szCs w:val="24"/>
          <w:lang w:val="vi-VN"/>
        </w:rPr>
        <w:t>ExpiryChecker</w:t>
      </w:r>
      <w:r w:rsidRPr="477CD4A3" w:rsidR="6AEF85AF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. Đây bắt buộc phải là </w:t>
      </w:r>
      <w:r w:rsidRPr="477CD4A3" w:rsidR="6AEF85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Thông điệp Tự gọi (Self Message)</w:t>
      </w:r>
      <w:r w:rsidRPr="477CD4A3" w:rsidR="6AEF85AF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uốn cong xuất phát từ </w:t>
      </w:r>
      <w:r w:rsidRPr="477CD4A3" w:rsidR="6AEF85AF">
        <w:rPr>
          <w:rFonts w:ascii="Consolas" w:hAnsi="Consolas" w:eastAsia="Consolas" w:cs="Consolas"/>
          <w:noProof w:val="0"/>
          <w:sz w:val="24"/>
          <w:szCs w:val="24"/>
          <w:lang w:val="vi-VN"/>
        </w:rPr>
        <w:t>InventoryManager</w:t>
      </w:r>
      <w:r w:rsidRPr="477CD4A3" w:rsidR="6AEF85AF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và quay trở lại chính </w:t>
      </w:r>
      <w:r w:rsidRPr="477CD4A3" w:rsidR="6AEF85AF">
        <w:rPr>
          <w:rFonts w:ascii="Consolas" w:hAnsi="Consolas" w:eastAsia="Consolas" w:cs="Consolas"/>
          <w:noProof w:val="0"/>
          <w:sz w:val="24"/>
          <w:szCs w:val="24"/>
          <w:lang w:val="vi-VN"/>
        </w:rPr>
        <w:t>InventoryManager</w:t>
      </w:r>
      <w:r w:rsidRPr="477CD4A3" w:rsidR="6AEF85AF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xmlns:wp14="http://schemas.microsoft.com/office/word/2010/wordml" w:rsidP="477CD4A3" wp14:paraId="117243E2" wp14:textId="646E82DA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477CD4A3" w:rsidR="6AEF85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Lỗi 2: Sai loại nét vẽ tại bước trả "Kết quả xuất kho"</w:t>
      </w:r>
    </w:p>
    <w:p xmlns:wp14="http://schemas.microsoft.com/office/word/2010/wordml" w:rsidP="477CD4A3" wp14:paraId="3CD59C85" wp14:textId="03CAFC10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77CD4A3" w:rsidR="6AEF85A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vi-VN"/>
        </w:rPr>
        <w:t>Vị trí sai:</w:t>
      </w:r>
      <w:r w:rsidRPr="477CD4A3" w:rsidR="6AEF85AF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Bản vẽ dùng đường nét liền (</w:t>
      </w:r>
      <w:r w:rsidRPr="477CD4A3" w:rsidR="6AEF85AF">
        <w:rPr>
          <w:rFonts w:ascii="Consolas" w:hAnsi="Consolas" w:eastAsia="Consolas" w:cs="Consolas"/>
          <w:noProof w:val="0"/>
          <w:sz w:val="24"/>
          <w:szCs w:val="24"/>
          <w:lang w:val="vi-VN"/>
        </w:rPr>
        <w:t>-&gt;</w:t>
      </w:r>
      <w:r w:rsidRPr="477CD4A3" w:rsidR="6AEF85AF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) từ </w:t>
      </w:r>
      <w:r w:rsidRPr="477CD4A3" w:rsidR="6AEF85AF">
        <w:rPr>
          <w:rFonts w:ascii="Consolas" w:hAnsi="Consolas" w:eastAsia="Consolas" w:cs="Consolas"/>
          <w:noProof w:val="0"/>
          <w:sz w:val="24"/>
          <w:szCs w:val="24"/>
          <w:lang w:val="vi-VN"/>
        </w:rPr>
        <w:t>InventoryManager</w:t>
      </w:r>
      <w:r w:rsidRPr="477CD4A3" w:rsidR="6AEF85AF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về </w:t>
      </w:r>
      <w:r w:rsidRPr="477CD4A3" w:rsidR="6AEF85AF">
        <w:rPr>
          <w:rFonts w:ascii="Consolas" w:hAnsi="Consolas" w:eastAsia="Consolas" w:cs="Consolas"/>
          <w:noProof w:val="0"/>
          <w:sz w:val="24"/>
          <w:szCs w:val="24"/>
          <w:lang w:val="vi-VN"/>
        </w:rPr>
        <w:t>WarehouseUI</w:t>
      </w:r>
      <w:r w:rsidRPr="477CD4A3" w:rsidR="6AEF85AF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xmlns:wp14="http://schemas.microsoft.com/office/word/2010/wordml" w:rsidP="477CD4A3" wp14:paraId="3816EFD4" wp14:textId="1416214C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77CD4A3" w:rsidR="6AEF85A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vi-VN"/>
        </w:rPr>
        <w:t>Lý do sai:</w:t>
      </w:r>
      <w:r w:rsidRPr="477CD4A3" w:rsidR="6AEF85AF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"Kết quả xuất kho" là phản hồi của lời gọi hàm </w:t>
      </w:r>
      <w:r w:rsidRPr="477CD4A3" w:rsidR="6AEF85AF">
        <w:rPr>
          <w:rFonts w:ascii="Consolas" w:hAnsi="Consolas" w:eastAsia="Consolas" w:cs="Consolas"/>
          <w:noProof w:val="0"/>
          <w:sz w:val="24"/>
          <w:szCs w:val="24"/>
          <w:lang w:val="vi-VN"/>
        </w:rPr>
        <w:t>export_package()</w:t>
      </w:r>
      <w:r w:rsidRPr="477CD4A3" w:rsidR="6AEF85AF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trước đó. Theo chuẩn cú pháp UML, </w:t>
      </w:r>
      <w:r w:rsidRPr="477CD4A3" w:rsidR="6AEF85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Thông điệp Phản hồi (Return Message)</w:t>
      </w:r>
      <w:r w:rsidRPr="477CD4A3" w:rsidR="6AEF85AF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bắt buộc phải vẽ bằng </w:t>
      </w:r>
      <w:r w:rsidRPr="477CD4A3" w:rsidR="6AEF85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đường nét đứt có đầu mũi tên hở (</w:t>
      </w:r>
      <w:r w:rsidRPr="477CD4A3" w:rsidR="6AEF85A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--&gt;</w:t>
      </w:r>
      <w:r w:rsidRPr="477CD4A3" w:rsidR="6AEF85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)</w:t>
      </w:r>
      <w:r w:rsidRPr="477CD4A3" w:rsidR="6AEF85AF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, không được dùng lại đường nét liền của thông điệp đồng bộ.</w:t>
      </w:r>
    </w:p>
    <w:p xmlns:wp14="http://schemas.microsoft.com/office/word/2010/wordml" w:rsidP="477CD4A3" wp14:paraId="17F9645E" wp14:textId="31D7A37A">
      <w:pPr>
        <w:spacing w:before="0" w:beforeAutospacing="off" w:after="240" w:afterAutospacing="off"/>
      </w:pPr>
      <w:r w:rsidRPr="477CD4A3" w:rsidR="6AEF85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PHẦN 2 – BẢNG THỐNG KÊ 4 THÔNG ĐIỆP CHUẨN XÁC THEO THỨ TỰ THỜI GIAN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00"/>
        <w:gridCol w:w="1530"/>
        <w:gridCol w:w="2625"/>
        <w:gridCol w:w="1688"/>
        <w:gridCol w:w="2272"/>
      </w:tblGrid>
      <w:tr w:rsidR="477CD4A3" w:rsidTr="477CD4A3" w14:paraId="3601471D">
        <w:trPr>
          <w:trHeight w:val="300"/>
        </w:trPr>
        <w:tc>
          <w:tcPr>
            <w:tcW w:w="9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77CD4A3" w:rsidP="477CD4A3" w:rsidRDefault="477CD4A3" w14:paraId="520CD9AE" w14:textId="32833B1E">
            <w:pPr>
              <w:spacing w:before="0" w:beforeAutospacing="off" w:after="0" w:afterAutospacing="off"/>
            </w:pPr>
            <w:r w:rsidRPr="477CD4A3" w:rsidR="477CD4A3">
              <w:rPr>
                <w:b w:val="1"/>
                <w:bCs w:val="1"/>
              </w:rPr>
              <w:t>STT</w:t>
            </w:r>
          </w:p>
        </w:tc>
        <w:tc>
          <w:tcPr>
            <w:tcW w:w="15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77CD4A3" w:rsidP="477CD4A3" w:rsidRDefault="477CD4A3" w14:paraId="13850A6C" w14:textId="0A25F73D">
            <w:pPr>
              <w:spacing w:before="0" w:beforeAutospacing="off" w:after="0" w:afterAutospacing="off"/>
            </w:pPr>
            <w:r w:rsidRPr="477CD4A3" w:rsidR="477CD4A3">
              <w:rPr>
                <w:b w:val="1"/>
                <w:bCs w:val="1"/>
              </w:rPr>
              <w:t>Tên thông điệp</w:t>
            </w:r>
          </w:p>
        </w:tc>
        <w:tc>
          <w:tcPr>
            <w:tcW w:w="26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77CD4A3" w:rsidP="477CD4A3" w:rsidRDefault="477CD4A3" w14:paraId="5553A4AA" w14:textId="3F16DF9C">
            <w:pPr>
              <w:spacing w:before="0" w:beforeAutospacing="off" w:after="0" w:afterAutospacing="off"/>
            </w:pPr>
            <w:r w:rsidRPr="477CD4A3" w:rsidR="477CD4A3">
              <w:rPr>
                <w:b w:val="1"/>
                <w:bCs w:val="1"/>
              </w:rPr>
              <w:t>Bên gửi → Bên nhận</w:t>
            </w:r>
          </w:p>
        </w:tc>
        <w:tc>
          <w:tcPr>
            <w:tcW w:w="16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77CD4A3" w:rsidP="477CD4A3" w:rsidRDefault="477CD4A3" w14:paraId="73617FC5" w14:textId="0D554C2A">
            <w:pPr>
              <w:spacing w:before="0" w:beforeAutospacing="off" w:after="0" w:afterAutospacing="off"/>
            </w:pPr>
            <w:r w:rsidRPr="477CD4A3" w:rsidR="477CD4A3">
              <w:rPr>
                <w:b w:val="1"/>
                <w:bCs w:val="1"/>
              </w:rPr>
              <w:t>Loại thông điệp UML</w:t>
            </w:r>
          </w:p>
        </w:tc>
        <w:tc>
          <w:tcPr>
            <w:tcW w:w="22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77CD4A3" w:rsidP="477CD4A3" w:rsidRDefault="477CD4A3" w14:paraId="0133F433" w14:textId="5EC0382F">
            <w:pPr>
              <w:spacing w:before="0" w:beforeAutospacing="off" w:after="0" w:afterAutospacing="off"/>
            </w:pPr>
            <w:r w:rsidRPr="477CD4A3" w:rsidR="477CD4A3">
              <w:rPr>
                <w:b w:val="1"/>
                <w:bCs w:val="1"/>
              </w:rPr>
              <w:t>Cú pháp nét vẽ chuẩn</w:t>
            </w:r>
          </w:p>
        </w:tc>
      </w:tr>
      <w:tr w:rsidR="477CD4A3" w:rsidTr="477CD4A3" w14:paraId="5EFBC70E">
        <w:trPr>
          <w:trHeight w:val="300"/>
        </w:trPr>
        <w:tc>
          <w:tcPr>
            <w:tcW w:w="9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77CD4A3" w:rsidP="477CD4A3" w:rsidRDefault="477CD4A3" w14:paraId="37D712A0" w14:textId="7AEF7626">
            <w:pPr>
              <w:spacing w:before="0" w:beforeAutospacing="off" w:after="0" w:afterAutospacing="off"/>
            </w:pPr>
            <w:r w:rsidR="477CD4A3">
              <w:rPr/>
              <w:t>1</w:t>
            </w:r>
          </w:p>
        </w:tc>
        <w:tc>
          <w:tcPr>
            <w:tcW w:w="15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77CD4A3" w:rsidP="477CD4A3" w:rsidRDefault="477CD4A3" w14:paraId="53BA80B2" w14:textId="722682C1">
            <w:pPr>
              <w:spacing w:before="0" w:beforeAutospacing="off" w:after="0" w:afterAutospacing="off"/>
            </w:pPr>
            <w:r w:rsidR="477CD4A3">
              <w:rPr/>
              <w:t>Quét mã kiện hàng</w:t>
            </w:r>
          </w:p>
        </w:tc>
        <w:tc>
          <w:tcPr>
            <w:tcW w:w="26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77CD4A3" w:rsidP="477CD4A3" w:rsidRDefault="477CD4A3" w14:paraId="28053485" w14:textId="6F810C71">
            <w:pPr>
              <w:spacing w:before="0" w:beforeAutospacing="off" w:after="0" w:afterAutospacing="off"/>
            </w:pPr>
            <w:r w:rsidR="477CD4A3">
              <w:rPr/>
              <w:t xml:space="preserve">Nhân viên kho </w:t>
            </w:r>
            <w:r w:rsidR="6ABC49A2">
              <w:rPr/>
              <w:t>-&gt;</w:t>
            </w:r>
            <w:r w:rsidR="477CD4A3">
              <w:rPr/>
              <w:t xml:space="preserve"> </w:t>
            </w:r>
            <w:r w:rsidR="477CD4A3">
              <w:rPr/>
              <w:t>WarehouseUI</w:t>
            </w:r>
          </w:p>
        </w:tc>
        <w:tc>
          <w:tcPr>
            <w:tcW w:w="16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77CD4A3" w:rsidP="477CD4A3" w:rsidRDefault="477CD4A3" w14:paraId="184444FB" w14:textId="0B2DC3CE">
            <w:pPr>
              <w:spacing w:before="0" w:beforeAutospacing="off" w:after="0" w:afterAutospacing="off"/>
            </w:pPr>
            <w:r w:rsidRPr="477CD4A3" w:rsidR="477CD4A3">
              <w:rPr>
                <w:b w:val="1"/>
                <w:bCs w:val="1"/>
              </w:rPr>
              <w:t>Synchronous Message</w:t>
            </w:r>
            <w:r w:rsidR="477CD4A3">
              <w:rPr/>
              <w:t xml:space="preserve"> (Đồng bộ)</w:t>
            </w:r>
          </w:p>
        </w:tc>
        <w:tc>
          <w:tcPr>
            <w:tcW w:w="22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77CD4A3" w:rsidP="477CD4A3" w:rsidRDefault="477CD4A3" w14:paraId="530B6887" w14:textId="3E63EC30">
            <w:pPr>
              <w:spacing w:before="0" w:beforeAutospacing="off" w:after="0" w:afterAutospacing="off"/>
            </w:pPr>
            <w:r w:rsidR="477CD4A3">
              <w:rPr/>
              <w:t>Nét liền, đầu tam giác đặc (</w:t>
            </w:r>
            <w:r w:rsidRPr="477CD4A3" w:rsidR="477CD4A3">
              <w:rPr>
                <w:rFonts w:ascii="Consolas" w:hAnsi="Consolas" w:eastAsia="Consolas" w:cs="Consolas"/>
              </w:rPr>
              <w:t>-&gt;</w:t>
            </w:r>
            <w:r w:rsidR="477CD4A3">
              <w:rPr/>
              <w:t>)</w:t>
            </w:r>
          </w:p>
        </w:tc>
      </w:tr>
      <w:tr w:rsidR="477CD4A3" w:rsidTr="477CD4A3" w14:paraId="5C4D255B">
        <w:trPr>
          <w:trHeight w:val="300"/>
        </w:trPr>
        <w:tc>
          <w:tcPr>
            <w:tcW w:w="9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77CD4A3" w:rsidP="477CD4A3" w:rsidRDefault="477CD4A3" w14:paraId="2EECBB3A" w14:textId="33F115A1">
            <w:pPr>
              <w:spacing w:before="0" w:beforeAutospacing="off" w:after="0" w:afterAutospacing="off"/>
            </w:pPr>
            <w:r w:rsidR="477CD4A3">
              <w:rPr/>
              <w:t>2</w:t>
            </w:r>
          </w:p>
        </w:tc>
        <w:tc>
          <w:tcPr>
            <w:tcW w:w="15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77CD4A3" w:rsidP="477CD4A3" w:rsidRDefault="477CD4A3" w14:paraId="5BF44386" w14:textId="7697B3E0">
            <w:pPr>
              <w:spacing w:before="0" w:beforeAutospacing="off" w:after="0" w:afterAutospacing="off"/>
            </w:pPr>
            <w:r w:rsidR="477CD4A3">
              <w:rPr/>
              <w:t>export_package()</w:t>
            </w:r>
          </w:p>
        </w:tc>
        <w:tc>
          <w:tcPr>
            <w:tcW w:w="26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77CD4A3" w:rsidP="477CD4A3" w:rsidRDefault="477CD4A3" w14:paraId="07DA8902" w14:textId="16E854C2">
            <w:pPr>
              <w:pStyle w:val="Normal"/>
              <w:spacing w:before="0" w:beforeAutospacing="off" w:after="0" w:afterAutospacing="off"/>
            </w:pPr>
            <w:r w:rsidR="477CD4A3">
              <w:rPr/>
              <w:t>WarehouseUI</w:t>
            </w:r>
            <w:r w:rsidR="477CD4A3">
              <w:rPr/>
              <w:t xml:space="preserve"> </w:t>
            </w:r>
            <w:r w:rsidR="695ED02E">
              <w:rPr/>
              <w:t>-&gt;</w:t>
            </w:r>
            <w:r w:rsidR="477CD4A3">
              <w:rPr/>
              <w:t xml:space="preserve"> </w:t>
            </w:r>
            <w:r w:rsidR="477CD4A3">
              <w:rPr/>
              <w:t>InventoryManager</w:t>
            </w:r>
          </w:p>
        </w:tc>
        <w:tc>
          <w:tcPr>
            <w:tcW w:w="16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77CD4A3" w:rsidP="477CD4A3" w:rsidRDefault="477CD4A3" w14:paraId="4964C878" w14:textId="13C0A897">
            <w:pPr>
              <w:spacing w:before="0" w:beforeAutospacing="off" w:after="0" w:afterAutospacing="off"/>
            </w:pPr>
            <w:r w:rsidRPr="477CD4A3" w:rsidR="477CD4A3">
              <w:rPr>
                <w:b w:val="1"/>
                <w:bCs w:val="1"/>
              </w:rPr>
              <w:t>Synchronous Message</w:t>
            </w:r>
            <w:r w:rsidR="477CD4A3">
              <w:rPr/>
              <w:t xml:space="preserve"> (Đồng bộ)</w:t>
            </w:r>
          </w:p>
        </w:tc>
        <w:tc>
          <w:tcPr>
            <w:tcW w:w="22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77CD4A3" w:rsidP="477CD4A3" w:rsidRDefault="477CD4A3" w14:paraId="247E30D6" w14:textId="7CBDFE54">
            <w:pPr>
              <w:spacing w:before="0" w:beforeAutospacing="off" w:after="0" w:afterAutospacing="off"/>
            </w:pPr>
            <w:r w:rsidR="477CD4A3">
              <w:rPr/>
              <w:t>Nét liền, đầu tam giác đặc (</w:t>
            </w:r>
            <w:r w:rsidRPr="477CD4A3" w:rsidR="477CD4A3">
              <w:rPr>
                <w:rFonts w:ascii="Consolas" w:hAnsi="Consolas" w:eastAsia="Consolas" w:cs="Consolas"/>
              </w:rPr>
              <w:t>-&gt;</w:t>
            </w:r>
            <w:r w:rsidR="477CD4A3">
              <w:rPr/>
              <w:t>)</w:t>
            </w:r>
          </w:p>
        </w:tc>
      </w:tr>
      <w:tr w:rsidR="477CD4A3" w:rsidTr="477CD4A3" w14:paraId="4581DA58">
        <w:trPr>
          <w:trHeight w:val="300"/>
        </w:trPr>
        <w:tc>
          <w:tcPr>
            <w:tcW w:w="9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77CD4A3" w:rsidP="477CD4A3" w:rsidRDefault="477CD4A3" w14:paraId="70DD2A7D" w14:textId="15D909A9">
            <w:pPr>
              <w:spacing w:before="0" w:beforeAutospacing="off" w:after="0" w:afterAutospacing="off"/>
            </w:pPr>
            <w:r w:rsidR="477CD4A3">
              <w:rPr/>
              <w:t>3</w:t>
            </w:r>
          </w:p>
        </w:tc>
        <w:tc>
          <w:tcPr>
            <w:tcW w:w="15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77CD4A3" w:rsidP="477CD4A3" w:rsidRDefault="477CD4A3" w14:paraId="6C92DFA4" w14:textId="3F09AA74">
            <w:pPr>
              <w:spacing w:before="0" w:beforeAutospacing="off" w:after="0" w:afterAutospacing="off"/>
            </w:pPr>
            <w:r w:rsidR="477CD4A3">
              <w:rPr/>
              <w:t>Kiểm tra hạn lưu kho</w:t>
            </w:r>
          </w:p>
        </w:tc>
        <w:tc>
          <w:tcPr>
            <w:tcW w:w="26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77CD4A3" w:rsidP="477CD4A3" w:rsidRDefault="477CD4A3" w14:paraId="7CE08E1B" w14:textId="2B2986FA">
            <w:pPr>
              <w:pStyle w:val="Normal"/>
              <w:spacing w:before="0" w:beforeAutospacing="off" w:after="0" w:afterAutospacing="off"/>
            </w:pPr>
            <w:r w:rsidR="477CD4A3">
              <w:rPr/>
              <w:t>InventoryManager</w:t>
            </w:r>
            <w:r w:rsidR="477CD4A3">
              <w:rPr/>
              <w:t xml:space="preserve"> </w:t>
            </w:r>
            <w:r w:rsidR="730428F1">
              <w:rPr/>
              <w:t>-&gt;</w:t>
            </w:r>
            <w:r w:rsidR="477CD4A3">
              <w:rPr/>
              <w:t xml:space="preserve"> </w:t>
            </w:r>
            <w:r w:rsidR="477CD4A3">
              <w:rPr/>
              <w:t>InventoryManager</w:t>
            </w:r>
          </w:p>
        </w:tc>
        <w:tc>
          <w:tcPr>
            <w:tcW w:w="16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77CD4A3" w:rsidP="477CD4A3" w:rsidRDefault="477CD4A3" w14:paraId="4BB8E118" w14:textId="3D87FAF1">
            <w:pPr>
              <w:spacing w:before="0" w:beforeAutospacing="off" w:after="0" w:afterAutospacing="off"/>
            </w:pPr>
            <w:r w:rsidRPr="477CD4A3" w:rsidR="477CD4A3">
              <w:rPr>
                <w:b w:val="1"/>
                <w:bCs w:val="1"/>
              </w:rPr>
              <w:t>Self Message</w:t>
            </w:r>
            <w:r w:rsidR="477CD4A3">
              <w:rPr/>
              <w:t xml:space="preserve"> (Tự gọi nội bộ)</w:t>
            </w:r>
          </w:p>
        </w:tc>
        <w:tc>
          <w:tcPr>
            <w:tcW w:w="22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77CD4A3" w:rsidP="477CD4A3" w:rsidRDefault="477CD4A3" w14:paraId="6E5103A0" w14:textId="1B2133AF">
            <w:pPr>
              <w:spacing w:before="0" w:beforeAutospacing="off" w:after="0" w:afterAutospacing="off"/>
            </w:pPr>
            <w:r w:rsidR="477CD4A3">
              <w:rPr/>
              <w:t>Đường gấp khúc tự quay về chính nó</w:t>
            </w:r>
          </w:p>
        </w:tc>
      </w:tr>
      <w:tr w:rsidR="477CD4A3" w:rsidTr="477CD4A3" w14:paraId="4361C093">
        <w:trPr>
          <w:trHeight w:val="300"/>
        </w:trPr>
        <w:tc>
          <w:tcPr>
            <w:tcW w:w="9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77CD4A3" w:rsidP="477CD4A3" w:rsidRDefault="477CD4A3" w14:paraId="2CB4875F" w14:textId="4E842837">
            <w:pPr>
              <w:spacing w:before="0" w:beforeAutospacing="off" w:after="0" w:afterAutospacing="off"/>
            </w:pPr>
            <w:r w:rsidR="477CD4A3">
              <w:rPr/>
              <w:t>4</w:t>
            </w:r>
          </w:p>
        </w:tc>
        <w:tc>
          <w:tcPr>
            <w:tcW w:w="15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77CD4A3" w:rsidP="477CD4A3" w:rsidRDefault="477CD4A3" w14:paraId="31453085" w14:textId="4F22B128">
            <w:pPr>
              <w:spacing w:before="0" w:beforeAutospacing="off" w:after="0" w:afterAutospacing="off"/>
            </w:pPr>
            <w:r w:rsidR="477CD4A3">
              <w:rPr/>
              <w:t>Kết quả xuất kho</w:t>
            </w:r>
          </w:p>
        </w:tc>
        <w:tc>
          <w:tcPr>
            <w:tcW w:w="26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77CD4A3" w:rsidP="477CD4A3" w:rsidRDefault="477CD4A3" w14:paraId="7B779C4E" w14:textId="40A88000">
            <w:pPr>
              <w:pStyle w:val="Normal"/>
              <w:spacing w:before="0" w:beforeAutospacing="off" w:after="0" w:afterAutospacing="off"/>
            </w:pPr>
            <w:r w:rsidR="477CD4A3">
              <w:rPr/>
              <w:t>InventoryManager</w:t>
            </w:r>
            <w:r w:rsidR="477CD4A3">
              <w:rPr/>
              <w:t xml:space="preserve"> </w:t>
            </w:r>
            <w:r w:rsidR="3F6A4953">
              <w:rPr/>
              <w:t>-&gt;</w:t>
            </w:r>
            <w:r w:rsidR="477CD4A3">
              <w:rPr/>
              <w:t xml:space="preserve"> </w:t>
            </w:r>
            <w:r w:rsidR="477CD4A3">
              <w:rPr/>
              <w:t>WarehouseUI</w:t>
            </w:r>
          </w:p>
        </w:tc>
        <w:tc>
          <w:tcPr>
            <w:tcW w:w="16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77CD4A3" w:rsidP="477CD4A3" w:rsidRDefault="477CD4A3" w14:paraId="0C457819" w14:textId="52413590">
            <w:pPr>
              <w:spacing w:before="0" w:beforeAutospacing="off" w:after="0" w:afterAutospacing="off"/>
            </w:pPr>
            <w:r w:rsidRPr="477CD4A3" w:rsidR="477CD4A3">
              <w:rPr>
                <w:b w:val="1"/>
                <w:bCs w:val="1"/>
              </w:rPr>
              <w:t>Return Message</w:t>
            </w:r>
            <w:r w:rsidR="477CD4A3">
              <w:rPr/>
              <w:t xml:space="preserve"> (Phản hồi)</w:t>
            </w:r>
          </w:p>
        </w:tc>
        <w:tc>
          <w:tcPr>
            <w:tcW w:w="22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77CD4A3" w:rsidP="477CD4A3" w:rsidRDefault="477CD4A3" w14:paraId="502C79F3" w14:textId="3749E4EF">
            <w:pPr>
              <w:spacing w:before="0" w:beforeAutospacing="off" w:after="0" w:afterAutospacing="off"/>
            </w:pPr>
            <w:r w:rsidR="477CD4A3">
              <w:rPr/>
              <w:t>Nét đứt, đầu mũi tên hở (</w:t>
            </w:r>
            <w:r w:rsidRPr="477CD4A3" w:rsidR="477CD4A3">
              <w:rPr>
                <w:rFonts w:ascii="Consolas" w:hAnsi="Consolas" w:eastAsia="Consolas" w:cs="Consolas"/>
              </w:rPr>
              <w:t>--&gt;</w:t>
            </w:r>
            <w:r w:rsidR="477CD4A3">
              <w:rPr/>
              <w:t>)</w:t>
            </w:r>
          </w:p>
        </w:tc>
      </w:tr>
    </w:tbl>
    <w:p xmlns:wp14="http://schemas.microsoft.com/office/word/2010/wordml" wp14:paraId="36B01474" wp14:textId="564A7A4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ad492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D4944B"/>
    <w:rsid w:val="1C516629"/>
    <w:rsid w:val="3F6A4953"/>
    <w:rsid w:val="477CD4A3"/>
    <w:rsid w:val="63D4944B"/>
    <w:rsid w:val="695ED02E"/>
    <w:rsid w:val="6ABC49A2"/>
    <w:rsid w:val="6AEF85AF"/>
    <w:rsid w:val="73042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1CBB7"/>
  <w15:chartTrackingRefBased/>
  <w15:docId w15:val="{5676D67C-7D5B-40FE-8970-A77DC14BB2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7CD4A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912a528229049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2026-09-14T03:38:20.0475653Z</dcterms:created>
  <dcterms:modified xsi:type="dcterms:W3CDTF">2026-09-14T03:41:37.8399299Z</dcterms:modified>
  <dc:creator>Le Hai Nguyen D25CN01</dc:creator>
  <lastModifiedBy>Le Hai Nguyen D25CN01</lastModifiedBy>
</coreProperties>
</file>