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12EC47" wp14:paraId="79572CF4" wp14:textId="7704A694">
      <w:pPr>
        <w:spacing w:before="0" w:beforeAutospacing="off" w:after="240" w:afterAutospacing="off"/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THỰC HÀNH: PHÁT HIỆN LỖI THIẾT KẾ VÀ TÁI CẤU TRÚC CLASS DIAGRAM</w:t>
      </w:r>
    </w:p>
    <w:p xmlns:wp14="http://schemas.microsoft.com/office/word/2010/wordml" w:rsidP="4F12EC47" wp14:paraId="79698ED8" wp14:textId="5ED73E26">
      <w:pPr>
        <w:spacing w:before="0" w:beforeAutospacing="off" w:after="240" w:afterAutospacing="off"/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Quản lý Nhân sự Y tế RikkeiCare</w:t>
      </w:r>
    </w:p>
    <w:p xmlns:wp14="http://schemas.microsoft.com/office/word/2010/wordml" w:rsidP="4F12EC47" wp14:paraId="4807CCA2" wp14:textId="08CC6065">
      <w:pPr>
        <w:spacing w:before="0" w:beforeAutospacing="off" w:after="240" w:afterAutospacing="off"/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Vai trò: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System Analyst (SA)</w:t>
      </w:r>
    </w:p>
    <w:p xmlns:wp14="http://schemas.microsoft.com/office/word/2010/wordml" w:rsidP="4F12EC47" wp14:paraId="04155B76" wp14:textId="01CFCADD">
      <w:pPr>
        <w:spacing w:before="0" w:beforeAutospacing="off" w:after="240" w:afterAutospacing="off"/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1: SOI LỖI THIẾT KẾ</w:t>
      </w:r>
    </w:p>
    <w:p xmlns:wp14="http://schemas.microsoft.com/office/word/2010/wordml" w:rsidP="4F12EC47" wp14:paraId="13A1B83D" wp14:textId="4B0FE19A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Những thuộc tính đang bị khai báo trùng lặp ở cả 2 lớp: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4F12EC47" w:rsidR="36D0EC37">
        <w:rPr>
          <w:rFonts w:ascii="Consolas" w:hAnsi="Consolas" w:eastAsia="Consolas" w:cs="Consolas"/>
          <w:noProof w:val="0"/>
          <w:sz w:val="24"/>
          <w:szCs w:val="24"/>
          <w:lang w:val="vi-VN"/>
        </w:rPr>
        <w:t>maNhanVien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4F12EC47" w:rsidR="36D0EC37">
        <w:rPr>
          <w:rFonts w:ascii="Consolas" w:hAnsi="Consolas" w:eastAsia="Consolas" w:cs="Consolas"/>
          <w:noProof w:val="0"/>
          <w:sz w:val="24"/>
          <w:szCs w:val="24"/>
          <w:lang w:val="vi-VN"/>
        </w:rPr>
        <w:t>hoTen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4F12EC47" w:rsidR="36D0EC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soDienThoai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4F12EC47" wp14:paraId="74A80E43" wp14:textId="47AD7DD6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Hậu quả của việc trùng lặp: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Gây vi phạm nguyên lý DRY (Don't Repeat Yourself); khi cần sửa đổi kiểu dữ liệu, tên trường hoặc thêm ràng buộc cho thông tin nhân viên, lập trình viên buộc phải sửa thủ công ở nhiều lớp khác nhau, dễ dẫn đến thiếu sót, xung đột logic và làm tăng chi phí bảo trì hệ thống.</w:t>
      </w:r>
    </w:p>
    <w:p xmlns:wp14="http://schemas.microsoft.com/office/word/2010/wordml" w:rsidP="4F12EC47" wp14:paraId="1C0FD851" wp14:textId="495A4ED1">
      <w:pPr>
        <w:spacing w:before="0" w:beforeAutospacing="off" w:after="240" w:afterAutospacing="off"/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2: TÁI CẤU TRÚC BẰNG QUAN HỆ KẾ THỪA (INHERITANCE)</w:t>
      </w:r>
    </w:p>
    <w:p xmlns:wp14="http://schemas.microsoft.com/office/word/2010/wordml" w:rsidP="4F12EC47" wp14:paraId="27CD3E80" wp14:textId="330A9449">
      <w:pPr>
        <w:spacing w:before="0" w:beforeAutospacing="off" w:after="240" w:afterAutospacing="off"/>
      </w:pP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Bảng phân rã cấu trúc lớp cha - lớp con: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2415"/>
        <w:gridCol w:w="1755"/>
        <w:gridCol w:w="1830"/>
        <w:gridCol w:w="1039"/>
      </w:tblGrid>
      <w:tr w:rsidR="4F12EC47" w:rsidTr="4F12EC47" w14:paraId="1AD9FE80">
        <w:trPr>
          <w:trHeight w:val="300"/>
        </w:trPr>
        <w:tc>
          <w:tcPr>
            <w:tcW w:w="20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6EE4141D" w14:textId="35F8FFFE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Lớp cha (Superclass)</w:t>
            </w:r>
          </w:p>
        </w:tc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04A43135" w14:textId="6F1CE393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Lớp con (Subclass)</w:t>
            </w:r>
          </w:p>
        </w:tc>
        <w:tc>
          <w:tcPr>
            <w:tcW w:w="17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26ED3466" w14:textId="24DC70F7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Thuộc tính dùng chung (của Lớp cha)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435F71B8" w14:textId="02C4D2FB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Thuộc tính riêng biệt (của Lớp con)</w:t>
            </w:r>
          </w:p>
        </w:tc>
        <w:tc>
          <w:tcPr>
            <w:tcW w:w="10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299FFAB0" w14:textId="5D3689FB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Phương thức riêng biệt</w:t>
            </w:r>
          </w:p>
        </w:tc>
      </w:tr>
      <w:tr w:rsidR="4F12EC47" w:rsidTr="4F12EC47" w14:paraId="7B604B57">
        <w:trPr>
          <w:trHeight w:val="300"/>
        </w:trPr>
        <w:tc>
          <w:tcPr>
            <w:tcW w:w="20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48923519" w14:textId="77671842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NhanVienYTe</w:t>
            </w:r>
          </w:p>
        </w:tc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67E24A5C" w14:textId="630BF5E0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BacSi</w:t>
            </w:r>
          </w:p>
        </w:tc>
        <w:tc>
          <w:tcPr>
            <w:tcW w:w="17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5BBD0DF7" w14:textId="18C9E066">
            <w:pPr>
              <w:spacing w:before="0" w:beforeAutospacing="off" w:after="0" w:afterAutospacing="off"/>
            </w:pPr>
            <w:r w:rsidRPr="4F12EC47" w:rsidR="4F12EC47">
              <w:rPr>
                <w:rFonts w:ascii="Consolas" w:hAnsi="Consolas" w:eastAsia="Consolas" w:cs="Consolas"/>
              </w:rPr>
              <w:t>maNhanVien</w:t>
            </w:r>
            <w:r w:rsidR="4F12EC47">
              <w:rPr/>
              <w:t xml:space="preserve">, </w:t>
            </w:r>
            <w:r w:rsidRPr="4F12EC47" w:rsidR="4F12EC47">
              <w:rPr>
                <w:rFonts w:ascii="Consolas" w:hAnsi="Consolas" w:eastAsia="Consolas" w:cs="Consolas"/>
              </w:rPr>
              <w:t>hoTen</w:t>
            </w:r>
            <w:r w:rsidR="4F12EC47">
              <w:rPr/>
              <w:t xml:space="preserve">, </w:t>
            </w:r>
            <w:r w:rsidRPr="4F12EC47" w:rsidR="4F12EC47">
              <w:rPr>
                <w:rFonts w:ascii="Consolas" w:hAnsi="Consolas" w:eastAsia="Consolas" w:cs="Consolas"/>
              </w:rPr>
              <w:t>soDienThoai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65BDF7A7" w14:textId="28E8EA4E">
            <w:pPr>
              <w:spacing w:before="0" w:beforeAutospacing="off" w:after="0" w:afterAutospacing="off"/>
            </w:pPr>
            <w:r w:rsidRPr="4F12EC47" w:rsidR="4F12EC47">
              <w:rPr>
                <w:rFonts w:ascii="Consolas" w:hAnsi="Consolas" w:eastAsia="Consolas" w:cs="Consolas"/>
                <w:b w:val="1"/>
                <w:bCs w:val="1"/>
              </w:rPr>
              <w:t>chuyenKhoa</w:t>
            </w:r>
          </w:p>
        </w:tc>
        <w:tc>
          <w:tcPr>
            <w:tcW w:w="10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5F8E5ED7" w14:textId="3000FCAA">
            <w:pPr>
              <w:spacing w:before="0" w:beforeAutospacing="off" w:after="0" w:afterAutospacing="off"/>
            </w:pPr>
            <w:r w:rsidRPr="4F12EC47" w:rsidR="4F12EC47">
              <w:rPr>
                <w:rFonts w:ascii="Consolas" w:hAnsi="Consolas" w:eastAsia="Consolas" w:cs="Consolas"/>
              </w:rPr>
              <w:t>+ kham(benhNhan): void</w:t>
            </w:r>
          </w:p>
        </w:tc>
      </w:tr>
      <w:tr w:rsidR="4F12EC47" w:rsidTr="4F12EC47" w14:paraId="20C3955B">
        <w:trPr>
          <w:trHeight w:val="300"/>
        </w:trPr>
        <w:tc>
          <w:tcPr>
            <w:tcW w:w="20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001B5B55" w14:textId="05D1337A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NhanVienYTe</w:t>
            </w:r>
          </w:p>
        </w:tc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132EFFC9" w14:textId="7EAAF933">
            <w:pPr>
              <w:spacing w:before="0" w:beforeAutospacing="off" w:after="0" w:afterAutospacing="off"/>
            </w:pPr>
            <w:r w:rsidRPr="4F12EC47" w:rsidR="4F12EC47">
              <w:rPr>
                <w:b w:val="1"/>
                <w:bCs w:val="1"/>
              </w:rPr>
              <w:t>YTa</w:t>
            </w:r>
          </w:p>
        </w:tc>
        <w:tc>
          <w:tcPr>
            <w:tcW w:w="17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7C50EA23" w14:textId="37F2C83C">
            <w:pPr>
              <w:spacing w:before="0" w:beforeAutospacing="off" w:after="0" w:afterAutospacing="off"/>
            </w:pPr>
            <w:r w:rsidRPr="4F12EC47" w:rsidR="4F12EC47">
              <w:rPr>
                <w:rFonts w:ascii="Consolas" w:hAnsi="Consolas" w:eastAsia="Consolas" w:cs="Consolas"/>
              </w:rPr>
              <w:t>maNhanVien</w:t>
            </w:r>
            <w:r w:rsidR="4F12EC47">
              <w:rPr/>
              <w:t xml:space="preserve">, </w:t>
            </w:r>
            <w:r w:rsidRPr="4F12EC47" w:rsidR="4F12EC47">
              <w:rPr>
                <w:rFonts w:ascii="Consolas" w:hAnsi="Consolas" w:eastAsia="Consolas" w:cs="Consolas"/>
              </w:rPr>
              <w:t>hoTen</w:t>
            </w:r>
            <w:r w:rsidR="4F12EC47">
              <w:rPr/>
              <w:t xml:space="preserve">, </w:t>
            </w:r>
            <w:r w:rsidRPr="4F12EC47" w:rsidR="4F12EC47">
              <w:rPr>
                <w:rFonts w:ascii="Consolas" w:hAnsi="Consolas" w:eastAsia="Consolas" w:cs="Consolas"/>
              </w:rPr>
              <w:t>soDienThoai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5EA4F9B3" w14:textId="011B4450">
            <w:pPr>
              <w:spacing w:before="0" w:beforeAutospacing="off" w:after="0" w:afterAutospacing="off"/>
            </w:pPr>
            <w:r w:rsidRPr="4F12EC47" w:rsidR="4F12EC47">
              <w:rPr>
                <w:rFonts w:ascii="Consolas" w:hAnsi="Consolas" w:eastAsia="Consolas" w:cs="Consolas"/>
              </w:rPr>
              <w:t>khuVucTruc</w:t>
            </w:r>
          </w:p>
        </w:tc>
        <w:tc>
          <w:tcPr>
            <w:tcW w:w="103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F12EC47" w:rsidP="4F12EC47" w:rsidRDefault="4F12EC47" w14:paraId="2D27BC96" w14:textId="5F650CC9">
            <w:pPr>
              <w:spacing w:before="0" w:beforeAutospacing="off" w:after="0" w:afterAutospacing="off"/>
            </w:pPr>
            <w:r w:rsidRPr="4F12EC47" w:rsidR="4F12EC47">
              <w:rPr>
                <w:rFonts w:ascii="Consolas" w:hAnsi="Consolas" w:eastAsia="Consolas" w:cs="Consolas"/>
              </w:rPr>
              <w:t>+ tiemThuoc(benhNhan): void</w:t>
            </w:r>
          </w:p>
        </w:tc>
      </w:tr>
    </w:tbl>
    <w:p xmlns:wp14="http://schemas.microsoft.com/office/word/2010/wordml" w:rsidP="4F12EC47" wp14:paraId="337FD33D" wp14:textId="39583318">
      <w:pPr>
        <w:bidi w:val="0"/>
        <w:spacing w:before="0" w:beforeAutospacing="off" w:after="240" w:afterAutospacing="off"/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3: THIẾT LẬP QUAN HỆ TỔNG HỢP (AGGREGATION)</w:t>
      </w:r>
    </w:p>
    <w:p xmlns:wp14="http://schemas.microsoft.com/office/word/2010/wordml" w:rsidP="4F12EC47" wp14:paraId="016A4A49" wp14:textId="3C5FE4C4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Loại quan hệ: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Aggregation (Thu nạp/Tổng hợp)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ký hiệu hình thoi rỗng gắn tại phía lớp chứa (</w:t>
      </w:r>
      <w:r w:rsidRPr="4F12EC47" w:rsidR="36D0EC37">
        <w:rPr>
          <w:rFonts w:ascii="Consolas" w:hAnsi="Consolas" w:eastAsia="Consolas" w:cs="Consolas"/>
          <w:noProof w:val="0"/>
          <w:sz w:val="24"/>
          <w:szCs w:val="24"/>
          <w:lang w:val="vi-VN"/>
        </w:rPr>
        <w:t>KhoaKham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xmlns:wp14="http://schemas.microsoft.com/office/word/2010/wordml" w:rsidP="4F12EC47" wp14:paraId="6B5D0C6A" wp14:textId="620CDF92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2EC47" w:rsidR="36D0EC3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Lý do: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Vòng đời của nhân viên y tế độc lập với khoa phòng; khi khoa bị giải thể, nhân sự không bị xóa theo mà được điều chuyển sang các chuyên khoa khác.</w:t>
      </w:r>
    </w:p>
    <w:p xmlns:wp14="http://schemas.microsoft.com/office/word/2010/wordml" w:rsidP="4F12EC47" wp14:paraId="5C9EA6B6" wp14:textId="1AE421DF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F12EC47" w:rsidR="36D0EC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Bội số (Multiplicity):</w:t>
      </w:r>
    </w:p>
    <w:p xmlns:wp14="http://schemas.microsoft.com/office/word/2010/wordml" w:rsidP="4F12EC47" wp14:paraId="351B8150" wp14:textId="7D69F010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Một </w:t>
      </w:r>
      <w:r w:rsidRPr="4F12EC47" w:rsidR="36D0EC37">
        <w:rPr>
          <w:rFonts w:ascii="Consolas" w:hAnsi="Consolas" w:eastAsia="Consolas" w:cs="Consolas"/>
          <w:noProof w:val="0"/>
          <w:sz w:val="24"/>
          <w:szCs w:val="24"/>
          <w:lang w:val="vi-VN"/>
        </w:rPr>
        <w:t>KhoaKham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có từ </w:t>
      </w:r>
      <w:r w:rsidRPr="4F12EC47" w:rsidR="36D0EC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1..*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4F12EC47" w:rsidR="36D0EC37">
        <w:rPr>
          <w:rFonts w:ascii="Consolas" w:hAnsi="Consolas" w:eastAsia="Consolas" w:cs="Consolas"/>
          <w:noProof w:val="0"/>
          <w:sz w:val="24"/>
          <w:szCs w:val="24"/>
          <w:lang w:val="vi-VN"/>
        </w:rPr>
        <w:t>NhanVienYTe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4F12EC47" wp14:paraId="2514E5A7" wp14:textId="1473F3B4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Một </w:t>
      </w:r>
      <w:r w:rsidRPr="4F12EC47" w:rsidR="36D0EC37">
        <w:rPr>
          <w:rFonts w:ascii="Consolas" w:hAnsi="Consolas" w:eastAsia="Consolas" w:cs="Consolas"/>
          <w:noProof w:val="0"/>
          <w:sz w:val="24"/>
          <w:szCs w:val="24"/>
          <w:lang w:val="vi-VN"/>
        </w:rPr>
        <w:t>NhanVienYTe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thuộc về </w:t>
      </w:r>
      <w:r w:rsidRPr="4F12EC47" w:rsidR="36D0EC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1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4F12EC47" w:rsidR="36D0EC37">
        <w:rPr>
          <w:rFonts w:ascii="Consolas" w:hAnsi="Consolas" w:eastAsia="Consolas" w:cs="Consolas"/>
          <w:noProof w:val="0"/>
          <w:sz w:val="24"/>
          <w:szCs w:val="24"/>
          <w:lang w:val="vi-VN"/>
        </w:rPr>
        <w:t>KhoaKham</w:t>
      </w:r>
      <w:r w:rsidRPr="4F12EC47" w:rsidR="36D0EC3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4F12EC47" wp14:paraId="17FE6393" wp14:textId="0E81B352">
      <w:pPr>
        <w:pStyle w:val="ListParagraph"/>
        <w:bidi w:val="0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xmlns:wp14="http://schemas.microsoft.com/office/word/2010/wordml" w:rsidP="4F12EC47" wp14:paraId="0545169A" wp14:textId="64CB33CF">
      <w:pPr>
        <w:pStyle w:val="ListParagraph"/>
        <w:bidi w:val="0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xmlns:wp14="http://schemas.microsoft.com/office/word/2010/wordml" w:rsidP="4F12EC47" wp14:paraId="01E85CB5" wp14:textId="4D49E5DC">
      <w:pPr>
        <w:pStyle w:val="ListParagraph"/>
        <w:bidi w:val="0"/>
        <w:spacing w:before="0" w:beforeAutospacing="off" w:after="240" w:afterAutospacing="off"/>
        <w:ind w:left="720"/>
      </w:pPr>
      <w:r w:rsidR="36D0EC37">
        <w:drawing>
          <wp:inline xmlns:wp14="http://schemas.microsoft.com/office/word/2010/wordprocessingDrawing" wp14:editId="7EF751E1" wp14:anchorId="3B52B10C">
            <wp:extent cx="5724525" cy="2609850"/>
            <wp:effectExtent l="0" t="0" r="0" b="0"/>
            <wp:docPr id="2086914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914235" name="Picture 2086914235"/>
                    <pic:cNvPicPr/>
                  </pic:nvPicPr>
                  <pic:blipFill>
                    <a:blip xmlns:r="http://schemas.openxmlformats.org/officeDocument/2006/relationships" r:embed="rId609563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12EC47" wp14:paraId="36B01474" wp14:textId="477E564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9160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a67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9a2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3C40C"/>
    <w:rsid w:val="08ADE817"/>
    <w:rsid w:val="17925762"/>
    <w:rsid w:val="2E74BC79"/>
    <w:rsid w:val="36D0EC37"/>
    <w:rsid w:val="4F12EC47"/>
    <w:rsid w:val="6C53C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49D1"/>
  <w15:chartTrackingRefBased/>
  <w15:docId w15:val="{7CE388A3-C833-45C1-A287-50723A7344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12EC4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9563426" /><Relationship Type="http://schemas.openxmlformats.org/officeDocument/2006/relationships/numbering" Target="numbering.xml" Id="Re2f0820e471542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2026-09-11T11:58:54.5212518Z</dcterms:created>
  <dcterms:modified xsi:type="dcterms:W3CDTF">2026-09-11T12:06:20.0356695Z</dcterms:modified>
  <dc:creator>Le Hai Nguyen D25CN01</dc:creator>
  <lastModifiedBy>Le Hai Nguyen D25CN01</lastModifiedBy>
</coreProperties>
</file>