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8D37C">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1 - Phân loại ý kiến trong bảng Start – Stop – Continue (R-01 đến R-07)</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6"/>
        <w:gridCol w:w="1315"/>
        <w:gridCol w:w="6615"/>
      </w:tblGrid>
      <w:tr w14:paraId="6D46A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BF7B6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Mã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3B878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Phân loại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27AAA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Giữ, chuyển nơi xử lý hoặc viết lại thế nào</w:t>
            </w:r>
          </w:p>
        </w:tc>
      </w:tr>
      <w:tr w14:paraId="66B75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F9000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1D915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Phản hồi sản phẩm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A7396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Chuyển sang Product Backlog:</w:t>
            </w:r>
            <w:r>
              <w:rPr>
                <w:rFonts w:hint="default" w:ascii="Times New Roman" w:hAnsi="Times New Roman" w:eastAsia="sans-serif" w:cs="Times New Roman"/>
                <w:kern w:val="0"/>
                <w:sz w:val="24"/>
                <w:szCs w:val="24"/>
                <w:lang w:val="en-US" w:eastAsia="zh-CN" w:bidi="ar"/>
              </w:rPr>
              <w:t xml:space="preserve"> Đây là yêu cầu về một tính năng sản phẩm mới (nút tự hủy đơn), cần chuyển cho Product Owner xem xét ưu tiên tại Backlog Refinement, không đưa vào thảo luận quy trình làm việc trong Retro.</w:t>
            </w:r>
          </w:p>
        </w:tc>
      </w:tr>
      <w:tr w14:paraId="3E544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278429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35880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Cách làm việc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25DD4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Viết lại thành hành động cụ thể:</w:t>
            </w:r>
            <w:r>
              <w:rPr>
                <w:rFonts w:hint="default" w:ascii="Times New Roman" w:hAnsi="Times New Roman" w:eastAsia="sans-serif" w:cs="Times New Roman"/>
                <w:kern w:val="0"/>
                <w:sz w:val="24"/>
                <w:szCs w:val="24"/>
                <w:lang w:val="en-US" w:eastAsia="zh-CN" w:bidi="ar"/>
              </w:rPr>
              <w:t xml:space="preserve"> Ý kiến mang tính khẩu hiệu chung chung, cần viết lại thành quy ước giao tiếp rõ ràng (kênh trao đổi chính thức, thời gian cập nhật thông tin chung).</w:t>
            </w:r>
          </w:p>
        </w:tc>
      </w:tr>
      <w:tr w14:paraId="2B32A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9321E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EF1B1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Cách làm việc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E3076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Viết lại theo hướng tập trung vào quy trình, không đổ lỗi cá nhân:</w:t>
            </w:r>
            <w:r>
              <w:rPr>
                <w:rFonts w:hint="default" w:ascii="Times New Roman" w:hAnsi="Times New Roman" w:eastAsia="sans-serif" w:cs="Times New Roman"/>
                <w:kern w:val="0"/>
                <w:sz w:val="24"/>
                <w:szCs w:val="24"/>
                <w:lang w:val="en-US" w:eastAsia="zh-CN" w:bidi="ar"/>
              </w:rPr>
              <w:t xml:space="preserve"> </w:t>
            </w:r>
            <w:r>
              <w:rPr>
                <w:rFonts w:hint="default" w:ascii="Times New Roman" w:hAnsi="Times New Roman" w:eastAsia="sans-serif" w:cs="Times New Roman"/>
                <w:i/>
                <w:iCs/>
                <w:kern w:val="0"/>
                <w:sz w:val="24"/>
                <w:szCs w:val="24"/>
                <w:lang w:val="en-US" w:eastAsia="zh-CN" w:bidi="ar"/>
              </w:rPr>
              <w:t>"Stop: Thay đổi quy tắc nghiệp vụ mà không có sự thống nhất chung của nhóm và không cập nhật tài liệu dùng chung."</w:t>
            </w:r>
          </w:p>
        </w:tc>
      </w:tr>
      <w:tr w14:paraId="6BD02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1127D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R-04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63C3C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Cách làm việc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C664E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Giữ nguyên ở cột Stop:</w:t>
            </w:r>
            <w:r>
              <w:rPr>
                <w:rFonts w:hint="default" w:ascii="Times New Roman" w:hAnsi="Times New Roman" w:eastAsia="sans-serif" w:cs="Times New Roman"/>
                <w:kern w:val="0"/>
                <w:sz w:val="24"/>
                <w:szCs w:val="24"/>
                <w:lang w:val="en-US" w:eastAsia="zh-CN" w:bidi="ar"/>
              </w:rPr>
              <w:t xml:space="preserve"> Đây là hành vi làm việc gây ảnh hưởng trực tiếp đến quy trình (trao đổi qua kênh riêng, thiếu tài liệu), rất chuẩn xác cho cột Stop.</w:t>
            </w:r>
          </w:p>
        </w:tc>
      </w:tr>
      <w:tr w14:paraId="3033B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E6194E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R-05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902C4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Cách làm việc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C0424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Giữ nguyên ở cột Continue:</w:t>
            </w:r>
            <w:r>
              <w:rPr>
                <w:rFonts w:hint="default" w:ascii="Times New Roman" w:hAnsi="Times New Roman" w:eastAsia="sans-serif" w:cs="Times New Roman"/>
                <w:kern w:val="0"/>
                <w:sz w:val="24"/>
                <w:szCs w:val="24"/>
                <w:lang w:val="en-US" w:eastAsia="zh-CN" w:bidi="ar"/>
              </w:rPr>
              <w:t xml:space="preserve"> Đây là thực hành phối hợp nhóm hiệu quả (Pairing giữa Tester và Dev khi tái hiện lỗi) cần tiếp tục duy trì và nhân rộng.</w:t>
            </w:r>
          </w:p>
        </w:tc>
      </w:tr>
      <w:tr w14:paraId="2F4A8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D6155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R-06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5C263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Phản hồi sản phẩm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7D4E1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Chuyển sang Product Backlog / Sprint Goal:</w:t>
            </w:r>
            <w:r>
              <w:rPr>
                <w:rFonts w:hint="default" w:ascii="Times New Roman" w:hAnsi="Times New Roman" w:eastAsia="sans-serif" w:cs="Times New Roman"/>
                <w:kern w:val="0"/>
                <w:sz w:val="24"/>
                <w:szCs w:val="24"/>
                <w:lang w:val="en-US" w:eastAsia="zh-CN" w:bidi="ar"/>
              </w:rPr>
              <w:t xml:space="preserve"> Đây là chỉ số hiệu năng sản phẩm của mô hình AI (Business Metric/Target), không thuộc phạm vi cải tiến quy trình của nhóm phát triển.</w:t>
            </w:r>
          </w:p>
        </w:tc>
      </w:tr>
      <w:tr w14:paraId="7C6EC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3AE11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R-07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70E76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Cách làm việc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63903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Loại bỏ / Từ chối:</w:t>
            </w:r>
            <w:r>
              <w:rPr>
                <w:rFonts w:hint="default" w:ascii="Times New Roman" w:hAnsi="Times New Roman" w:eastAsia="sans-serif" w:cs="Times New Roman"/>
                <w:kern w:val="0"/>
                <w:sz w:val="24"/>
                <w:szCs w:val="24"/>
                <w:lang w:val="en-US" w:eastAsia="zh-CN" w:bidi="ar"/>
              </w:rPr>
              <w:t xml:space="preserve"> Vi phạm nghiêm trọng QT1 (Definition of Done chỉ có thể được cải thiện/nâng cao chứ tuyệt đối không được hạ chuẩn để chạy theo tiến độ). Phải giữ nguyên điều kiện không còn lỗi nghiêm trọng cao.</w:t>
            </w:r>
          </w:p>
        </w:tc>
      </w:tr>
    </w:tbl>
    <w:p w14:paraId="4D146FAC">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2 - Sửa và lựa chọn Improvement (Tối đa 2 hành động)</w:t>
      </w:r>
    </w:p>
    <w:p w14:paraId="360AEB4A">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Rà soát và lựa chọn:</w:t>
      </w:r>
    </w:p>
    <w:p w14:paraId="33D2CE76">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bookmarkStart w:id="0" w:name="_GoBack"/>
      <w:bookmarkEnd w:id="0"/>
      <w:r>
        <w:rPr>
          <w:rFonts w:hint="default" w:ascii="Times New Roman" w:hAnsi="Times New Roman" w:eastAsia="sans-serif" w:cs="Times New Roman"/>
        </w:rPr>
        <w:t xml:space="preserve">Loại bỏ </w:t>
      </w:r>
      <w:r>
        <w:rPr>
          <w:rFonts w:hint="default" w:ascii="Times New Roman" w:hAnsi="Times New Roman" w:eastAsia="sans-serif" w:cs="Times New Roman"/>
          <w:b/>
          <w:bCs/>
        </w:rPr>
        <w:t>IM-11-01</w:t>
      </w:r>
      <w:r>
        <w:rPr>
          <w:rFonts w:hint="default" w:ascii="Times New Roman" w:hAnsi="Times New Roman" w:eastAsia="sans-serif" w:cs="Times New Roman"/>
        </w:rPr>
        <w:t xml:space="preserve"> (</w:t>
      </w:r>
      <w:r>
        <w:rPr>
          <w:rFonts w:hint="default" w:ascii="Times New Roman" w:hAnsi="Times New Roman" w:eastAsia="sans-serif" w:cs="Times New Roman"/>
          <w:i/>
          <w:iCs/>
        </w:rPr>
        <w:t>"Giao tiếp tốt hơn"</w:t>
      </w:r>
      <w:r>
        <w:rPr>
          <w:rFonts w:hint="default" w:ascii="Times New Roman" w:hAnsi="Times New Roman" w:eastAsia="sans-serif" w:cs="Times New Roman"/>
        </w:rPr>
        <w:t xml:space="preserve">) và </w:t>
      </w:r>
      <w:r>
        <w:rPr>
          <w:rFonts w:hint="default" w:ascii="Times New Roman" w:hAnsi="Times New Roman" w:eastAsia="sans-serif" w:cs="Times New Roman"/>
          <w:b/>
          <w:bCs/>
        </w:rPr>
        <w:t>IM-11-02</w:t>
      </w:r>
      <w:r>
        <w:rPr>
          <w:rFonts w:hint="default" w:ascii="Times New Roman" w:hAnsi="Times New Roman" w:eastAsia="sans-serif" w:cs="Times New Roman"/>
        </w:rPr>
        <w:t xml:space="preserve"> (</w:t>
      </w:r>
      <w:r>
        <w:rPr>
          <w:rFonts w:hint="default" w:ascii="Times New Roman" w:hAnsi="Times New Roman" w:eastAsia="sans-serif" w:cs="Times New Roman"/>
          <w:i/>
          <w:iCs/>
        </w:rPr>
        <w:t>"Kiểm thử kỹ hơn"</w:t>
      </w:r>
      <w:r>
        <w:rPr>
          <w:rFonts w:hint="default" w:ascii="Times New Roman" w:hAnsi="Times New Roman" w:eastAsia="sans-serif" w:cs="Times New Roman"/>
        </w:rPr>
        <w:t>) vì là khẩu hiệu chung chung, thiếu căn cứ kiểm chứng.</w:t>
      </w:r>
    </w:p>
    <w:p w14:paraId="7E3FE735">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Loại bỏ </w:t>
      </w:r>
      <w:r>
        <w:rPr>
          <w:rFonts w:hint="default" w:ascii="Times New Roman" w:hAnsi="Times New Roman" w:eastAsia="sans-serif" w:cs="Times New Roman"/>
          <w:b/>
          <w:bCs/>
        </w:rPr>
        <w:t>IM-11-03</w:t>
      </w:r>
      <w:r>
        <w:rPr>
          <w:rFonts w:hint="default" w:ascii="Times New Roman" w:hAnsi="Times New Roman" w:eastAsia="sans-serif" w:cs="Times New Roman"/>
        </w:rPr>
        <w:t xml:space="preserve"> (</w:t>
      </w:r>
      <w:r>
        <w:rPr>
          <w:rFonts w:hint="default" w:ascii="Times New Roman" w:hAnsi="Times New Roman" w:eastAsia="sans-serif" w:cs="Times New Roman"/>
          <w:i/>
          <w:iCs/>
        </w:rPr>
        <w:t>"Tăng tỷ lệ AI tự trả lời lên 90%"</w:t>
      </w:r>
      <w:r>
        <w:rPr>
          <w:rFonts w:hint="default" w:ascii="Times New Roman" w:hAnsi="Times New Roman" w:eastAsia="sans-serif" w:cs="Times New Roman"/>
        </w:rPr>
        <w:t>) vì là chỉ số sản phẩm, không phải cải tiến quy trình.</w:t>
      </w:r>
    </w:p>
    <w:p w14:paraId="65F0CB0D">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Lựa chọn hoàn thiện </w:t>
      </w:r>
      <w:r>
        <w:rPr>
          <w:rFonts w:hint="default" w:ascii="Times New Roman" w:hAnsi="Times New Roman" w:eastAsia="sans-serif" w:cs="Times New Roman"/>
          <w:b/>
          <w:bCs/>
        </w:rPr>
        <w:t>IM-11-04</w:t>
      </w:r>
      <w:r>
        <w:rPr>
          <w:rFonts w:hint="default" w:ascii="Times New Roman" w:hAnsi="Times New Roman" w:eastAsia="sans-serif" w:cs="Times New Roman"/>
        </w:rPr>
        <w:t xml:space="preserve"> và xử lý nguyên nhân gốc rễ của </w:t>
      </w:r>
      <w:r>
        <w:rPr>
          <w:rFonts w:hint="default" w:ascii="Times New Roman" w:hAnsi="Times New Roman" w:eastAsia="sans-serif" w:cs="Times New Roman"/>
          <w:b/>
          <w:bCs/>
        </w:rPr>
        <w:t>IM-10-02</w:t>
      </w:r>
      <w:r>
        <w:rPr>
          <w:rFonts w:hint="default" w:ascii="Times New Roman" w:hAnsi="Times New Roman" w:eastAsia="sans-serif" w:cs="Times New Roman"/>
        </w:rPr>
        <w:t xml:space="preserve"> (việc trễ kiểm thử tích hợp do thiếu quyền môi trường).</w:t>
      </w:r>
    </w:p>
    <w:p w14:paraId="02BE4CF2">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Bảng Improvement hoàn chỉnh (Đủ 4 cột):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85"/>
        <w:gridCol w:w="1798"/>
        <w:gridCol w:w="1336"/>
        <w:gridCol w:w="2417"/>
      </w:tblGrid>
      <w:tr w14:paraId="1332D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ECB29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Hành động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ADA73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Người/nhóm theo dõi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F9176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Khi kiểm tra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27805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Bằng chứng</w:t>
            </w:r>
          </w:p>
        </w:tc>
      </w:tr>
      <w:tr w14:paraId="50E18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A3CC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Khi có bất kỳ thay đổi nào về quy tắc chuyển người hoặc logic hội thoại, thành viên đề xuất phải cập nhật lên tài liệu chung trước khi lập trình.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46E21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Nam &amp; Product Owner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2B68C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Tại mỗi buổi Daily Scrum và trước khi đóng Task</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FB353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Lịch sử chỉnh sửa tài liệu chung (Change log có gắn link trên thẻ công việc) và tin nhắn thông báo trên kênh chung.</w:t>
            </w:r>
          </w:p>
        </w:tc>
      </w:tr>
      <w:tr w14:paraId="22BA4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2F61D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Khi bắt đầu Sprint 12, Scrum Master làm việc với bộ phận Hạ tầng/DevOps để cấp đủ quyền truy cập môi trường thử nghiệm cho toàn bộ nhóm kiểm thử (Khánh Vy) ngay từ Ngày 1 để đảm bảo chạy Integration Test trước Ngày 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965A6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Scrum Master &amp; Khánh Vy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87881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Cuối Ngày 1 của Sprint 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46557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Biên bản bàn giao tài khoản/quyền truy cập có xác nhận đăng nhập thành công vào môi trường thử nghiệm của Khánh Vy.</w:t>
            </w:r>
          </w:p>
        </w:tc>
      </w:tr>
    </w:tbl>
    <w:p w14:paraId="636CC35D">
      <w:pPr>
        <w:pStyle w:val="3"/>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Cách xử lý Improvement cũ (IM-10-02 - Chạy Integration Test không muộn hơn Ngày 4):</w:t>
      </w:r>
    </w:p>
    <w:p w14:paraId="49CF2A25">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Nhóm không được đơn thuần gia hạn IM-10-02 sang Sprint sau, mà phải nhìn vào dữ liệu thực tế: việc kiểm thử ở Sprint 11 bị trễ đến Ngày 8 là do Ngày 4 Khánh Vy mới được cấp quyền truy cập môi trường thử nghiệm. Do đó, cách xử lý chuẩn xác là Scrum Master phải tháo gỡ triệt để trở ngại về quyền truy cập môi trường ngay từ Ngày 1 của Sprint 12, tạo tiền đề bắt buộc để hoàn thành mục tiêu chạy Integration Test trước Ngày 4.</w:t>
      </w:r>
    </w:p>
    <w:p w14:paraId="3037FFAD">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Phần 3 - Nhận xét cách điều phối của Scrum Master và Product Owner</w:t>
      </w:r>
    </w:p>
    <w:p w14:paraId="22973B6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Hai điểm chưa phù hợp trong cách điều phối buổi họp và tác động tiêu cực:</w:t>
      </w:r>
    </w:p>
    <w:p w14:paraId="7128112C">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Scrum Master mở đầu bằng câu hỏi truy cứu trách nhiệm cá nhân (</w:t>
      </w:r>
      <w:r>
        <w:rPr>
          <w:rFonts w:hint="default" w:ascii="Times New Roman" w:hAnsi="Times New Roman" w:eastAsia="sans-serif" w:cs="Times New Roman"/>
          <w:b/>
          <w:bCs/>
          <w:i/>
          <w:iCs/>
        </w:rPr>
        <w:t>"Ai đã làm sáu khiếu nại bị phân loại sai?"</w:t>
      </w:r>
      <w:r>
        <w:rPr>
          <w:rFonts w:hint="default" w:ascii="Times New Roman" w:hAnsi="Times New Roman" w:eastAsia="sans-serif" w:cs="Times New Roman"/>
          <w:b/>
          <w:bCs/>
        </w:rPr>
        <w:t>):</w:t>
      </w:r>
    </w:p>
    <w:p w14:paraId="01AA8C90">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Tác động:</w:t>
      </w:r>
      <w:r>
        <w:rPr>
          <w:rFonts w:hint="default" w:ascii="Times New Roman" w:hAnsi="Times New Roman" w:eastAsia="sans-serif" w:cs="Times New Roman"/>
        </w:rPr>
        <w:t xml:space="preserve"> Phá vỡ hoàn toàn nguyên tắc an toàn tâm lý (Psychological Safety) của Retrospective. Câu hỏi này tạo ra bầu không khí căng thẳng, sợ hãi và chỉ trích lẫn nhau, khiến các thành viên lập tức ngừng phát biểu và thu mình lại thay vì thẳng thắn phân tích nguyên nhân gốc rễ từ lỗi hệ thống/quy trình.</w:t>
      </w:r>
    </w:p>
    <w:p w14:paraId="3C40BC0D">
      <w:pPr>
        <w:keepNext w:val="0"/>
        <w:keepLines w:val="0"/>
        <w:widowControl/>
        <w:numPr>
          <w:numId w:val="0"/>
        </w:numPr>
        <w:suppressLineNumbers w:val="0"/>
        <w:spacing w:before="0" w:beforeAutospacing="0" w:after="0" w:afterAutospacing="1" w:line="12" w:lineRule="atLeast"/>
        <w:ind w:right="0" w:rightChars="0"/>
        <w:rPr>
          <w:rFonts w:hint="default" w:ascii="Times New Roman" w:hAnsi="Times New Roman" w:eastAsia="sans-serif" w:cs="Times New Roman"/>
        </w:rPr>
      </w:pPr>
    </w:p>
    <w:p w14:paraId="3BA808D5">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Product Owner trả lời từng ý và tự ý chọn giải pháp thay cho cả đội:</w:t>
      </w:r>
    </w:p>
    <w:p w14:paraId="00E497EA">
      <w:pPr>
        <w:pStyle w:val="6"/>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Tác động:</w:t>
      </w:r>
      <w:r>
        <w:rPr>
          <w:rFonts w:hint="default" w:ascii="Times New Roman" w:hAnsi="Times New Roman" w:eastAsia="sans-serif" w:cs="Times New Roman"/>
        </w:rPr>
        <w:t xml:space="preserve"> Vi phạm nguyên tắc tự quản (Self-managing) và quyền cùng quyết định của Scrum Team. Hành vi này biến Retrospective thành buổi chỉ đạo một chiều từ PO, triệt tiêu sự chủ động, tính sáng tạo và tinh thần cam kết tập thể của các Developers đối với những hành động cải tiến được đưa ra.</w:t>
      </w:r>
    </w:p>
    <w:p w14:paraId="039AB6C8">
      <w:pPr>
        <w:keepNext w:val="0"/>
        <w:keepLines w:val="0"/>
        <w:widowControl/>
        <w:numPr>
          <w:numId w:val="0"/>
        </w:numPr>
        <w:suppressLineNumbers w:val="0"/>
        <w:spacing w:before="0" w:beforeAutospacing="0" w:after="0" w:afterAutospacing="1" w:line="12" w:lineRule="atLeast"/>
        <w:ind w:left="-360" w:leftChars="0" w:right="0" w:rightChars="0"/>
        <w:rPr>
          <w:rFonts w:hint="default" w:ascii="Times New Roman" w:hAnsi="Times New Roman" w:eastAsia="sans-serif" w:cs="Times New Roman"/>
        </w:rPr>
      </w:pPr>
    </w:p>
    <w:p w14:paraId="5E6EA050">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FB24E3"/>
    <w:rsid w:val="1DFB2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2026-10-15T00:52:00Z</dcterms:created>
  <dc:creator>Lê Hải Nguyên</dc:creator>
  <cp:lastModifiedBy>Lê Hải Nguyên</cp:lastModifiedBy>
  <dcterms:modified xsi:type="dcterms:W3CDTF">2026-10-15T00:54:15Z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050B36B339A54ABE8D5BBAA131938F1E_11</vt:lpwstr>
  </property>
  <property fmtid="{D5CDD505-2E9C-101B-9397-08002B2CF9AE}" pid="4" name="KSOTemplateDocerSaveRecord">
    <vt:lpwstr>eyJoZGlkIjoiMmI1MTA5MmUzNDc1Mzc4ZDEyM2U3NjVlZjM4OGQ4ZWQiLCJ1c2VySWQiOiIxMzkxODYyODY4MTA1In0=</vt:lpwstr>
  </property>
</Properties>
</file>