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200" w:after="160"/>
        <w:jc w:val="center"/>
      </w:pPr>
      <w:r>
        <w:rPr>
          <w:rFonts w:ascii="Times New Roman" w:hAnsi="Times New Roman" w:eastAsia="Times New Roman"/>
          <w:b/>
          <w:i w:val="0"/>
          <w:color w:val="111111"/>
          <w:sz w:val="28"/>
        </w:rPr>
        <w:t>ĐẠI HỌC PHENIKAA</w:t>
        <w:br/>
      </w:r>
      <w:r>
        <w:rPr>
          <w:rFonts w:ascii="Times New Roman" w:hAnsi="Times New Roman" w:eastAsia="Times New Roman"/>
          <w:b/>
          <w:i w:val="0"/>
          <w:color w:val="111111"/>
          <w:sz w:val="28"/>
        </w:rPr>
        <w:t>TRƯỜNG CÔNG NGHỆ THÔNG TIN PHENIKAA</w:t>
        <w:br/>
      </w:r>
    </w:p>
    <w:p>
      <w:pPr>
        <w:spacing w:after="300"/>
        <w:jc w:val="center"/>
      </w:pPr>
      <w:r>
        <w:rPr>
          <w:rFonts w:ascii="Times New Roman" w:hAnsi="Times New Roman" w:eastAsia="Times New Roman"/>
          <w:b w:val="0"/>
          <w:i w:val="0"/>
          <w:color w:val="111111"/>
          <w:sz w:val="20"/>
        </w:rPr>
        <w:t>—————————————  ✦  —————————————</w:t>
      </w:r>
    </w:p>
    <w:tbl>
      <w:tblPr>
        <w:tblW w:type="auto" w:w="0"/>
        <w:jc w:val="center"/>
        <w:tblLayout w:type="fixed"/>
        <w:tblLook w:firstColumn="1" w:firstRow="1" w:lastColumn="0" w:lastRow="0" w:noHBand="0" w:noVBand="1" w:val="04A0"/>
      </w:tblPr>
      <w:tblGrid>
        <w:gridCol w:w="9071"/>
      </w:tblGrid>
      <w:tr>
        <w:tc>
          <w:tcPr>
            <w:tcW w:type="dxa" w:w="2381"/>
            <w:tcMar>
              <w:top w:w="90" w:type="dxa"/>
              <w:start w:w="90" w:type="dxa"/>
              <w:bottom w:w="90" w:type="dxa"/>
              <w:end w:w="90" w:type="dxa"/>
            </w:tcMar>
            <w:tcBorders>
              <w:top w:val="single" w:sz="6" w:space="0" w:color="777777"/>
              <w:left w:val="single" w:sz="6" w:space="0" w:color="777777"/>
              <w:bottom w:val="single" w:sz="6" w:space="0" w:color="777777"/>
              <w:right w:val="single" w:sz="6" w:space="0" w:color="777777"/>
            </w:tcBorders>
          </w:tcPr>
          <w:p>
            <w:pPr>
              <w:spacing w:after="0"/>
              <w:jc w:val="center"/>
            </w:pPr>
            <w:r>
              <w:drawing>
                <wp:inline xmlns:a="http://schemas.openxmlformats.org/drawingml/2006/main" xmlns:pic="http://schemas.openxmlformats.org/drawingml/2006/picture">
                  <wp:extent cx="1332000" cy="1219382"/>
                  <wp:docPr id="1" name="Picture 1"/>
                  <wp:cNvGraphicFramePr>
                    <a:graphicFrameLocks noChangeAspect="1"/>
                  </wp:cNvGraphicFramePr>
                  <a:graphic>
                    <a:graphicData uri="http://schemas.openxmlformats.org/drawingml/2006/picture">
                      <pic:pic>
                        <pic:nvPicPr>
                          <pic:cNvPr id="0" name="sample-X5.png"/>
                          <pic:cNvPicPr/>
                        </pic:nvPicPr>
                        <pic:blipFill>
                          <a:blip r:embed="rId38"/>
                          <a:stretch>
                            <a:fillRect/>
                          </a:stretch>
                        </pic:blipFill>
                        <pic:spPr>
                          <a:xfrm>
                            <a:off x="0" y="0"/>
                            <a:ext cx="1332000" cy="1219382"/>
                          </a:xfrm>
                          <a:prstGeom prst="rect"/>
                        </pic:spPr>
                      </pic:pic>
                    </a:graphicData>
                  </a:graphic>
                </wp:inline>
              </w:drawing>
            </w:r>
          </w:p>
        </w:tc>
      </w:tr>
    </w:tbl>
    <w:p>
      <w:pPr>
        <w:spacing w:after="0" w:line="120" w:lineRule="auto"/>
      </w:pPr>
    </w:p>
    <w:p>
      <w:pPr>
        <w:spacing w:after="160"/>
        <w:jc w:val="center"/>
      </w:pPr>
      <w:r>
        <w:rPr>
          <w:rFonts w:ascii="Times New Roman" w:hAnsi="Times New Roman" w:eastAsia="Times New Roman"/>
          <w:b/>
          <w:i w:val="0"/>
          <w:color w:val="111111"/>
          <w:sz w:val="36"/>
        </w:rPr>
        <w:t>BÁO CÁO ĐỒ ÁN CUỐI KỲ</w:t>
      </w:r>
    </w:p>
    <w:p>
      <w:pPr>
        <w:spacing w:after="160"/>
        <w:jc w:val="center"/>
      </w:pPr>
      <w:r>
        <w:rPr>
          <w:rFonts w:ascii="Times New Roman" w:hAnsi="Times New Roman" w:eastAsia="Times New Roman"/>
          <w:b/>
          <w:i w:val="0"/>
          <w:color w:val="111111"/>
          <w:sz w:val="28"/>
        </w:rPr>
        <w:t>ĐỀ TÀI</w:t>
      </w:r>
    </w:p>
    <w:p>
      <w:pPr>
        <w:spacing w:after="160"/>
        <w:jc w:val="center"/>
      </w:pPr>
      <w:r>
        <w:rPr>
          <w:rFonts w:ascii="Times New Roman" w:hAnsi="Times New Roman" w:eastAsia="Times New Roman"/>
          <w:b/>
          <w:i w:val="0"/>
          <w:color w:val="111111"/>
          <w:sz w:val="32"/>
        </w:rPr>
        <w:t>VƯỜN HOA AI</w:t>
      </w:r>
    </w:p>
    <w:p>
      <w:pPr>
        <w:spacing w:after="160"/>
        <w:jc w:val="center"/>
      </w:pPr>
      <w:r>
        <w:rPr>
          <w:rFonts w:ascii="Times New Roman" w:hAnsi="Times New Roman" w:eastAsia="Times New Roman"/>
          <w:b/>
          <w:i w:val="0"/>
          <w:color w:val="111111"/>
          <w:sz w:val="26"/>
        </w:rPr>
        <w:t>NHẬN DIỆN, TRA CỨU VÀ KHÁM PHÁ 103 LOÀI HOA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891"/>
        <w:gridCol w:w="5272"/>
      </w:tblGrid>
      <w:tr>
        <w:tc>
          <w:tcPr>
            <w:tcW w:type="dxa" w:w="2891"/>
            <w:tcMar>
              <w:top w:w="0" w:type="dxa"/>
              <w:start w:w="0" w:type="dxa"/>
              <w:bottom w:w="0" w:type="dxa"/>
              <w:end w:w="0" w:type="dxa"/>
            </w:tcMar>
          </w:tcPr>
          <w:p>
            <w:pPr>
              <w:spacing w:after="40" w:line="276" w:lineRule="auto" w:before="240"/>
              <w:jc w:val="left"/>
            </w:pPr>
            <w:r>
              <w:rPr>
                <w:rFonts w:ascii="Times New Roman" w:hAnsi="Times New Roman" w:eastAsia="Times New Roman"/>
                <w:b/>
                <w:i w:val="0"/>
                <w:color w:val="111111"/>
                <w:sz w:val="26"/>
              </w:rPr>
              <w:t>Giảng viên hướng dẫn:</w:t>
            </w:r>
          </w:p>
        </w:tc>
        <w:tc>
          <w:tcPr>
            <w:tcW w:type="dxa" w:w="5272"/>
            <w:tcMar>
              <w:top w:w="0" w:type="dxa"/>
              <w:start w:w="0" w:type="dxa"/>
              <w:bottom w:w="0" w:type="dxa"/>
              <w:end w:w="0" w:type="dxa"/>
            </w:tcMar>
          </w:tcPr>
          <w:p>
            <w:pPr>
              <w:spacing w:after="40" w:line="276" w:lineRule="auto"/>
              <w:jc w:val="left"/>
            </w:pPr>
            <w:r>
              <w:rPr>
                <w:rFonts w:ascii="Times New Roman" w:hAnsi="Times New Roman" w:eastAsia="Times New Roman"/>
                <w:b w:val="0"/>
                <w:i w:val="0"/>
                <w:color w:val="111111"/>
                <w:sz w:val="26"/>
              </w:rPr>
              <w:t>Giảng viên phụ trách</w:t>
            </w:r>
          </w:p>
        </w:tc>
      </w:tr>
      <w:tr>
        <w:tc>
          <w:tcPr>
            <w:tcW w:type="dxa" w:w="2891"/>
            <w:tcMar>
              <w:top w:w="0" w:type="dxa"/>
              <w:start w:w="0" w:type="dxa"/>
              <w:bottom w:w="0" w:type="dxa"/>
              <w:end w:w="0" w:type="dxa"/>
            </w:tcMar>
          </w:tcPr>
          <w:p>
            <w:pPr>
              <w:spacing w:after="40" w:line="276" w:lineRule="auto"/>
              <w:jc w:val="left"/>
            </w:pPr>
            <w:r>
              <w:rPr>
                <w:rFonts w:ascii="Times New Roman" w:hAnsi="Times New Roman" w:eastAsia="Times New Roman"/>
                <w:b/>
                <w:i w:val="0"/>
                <w:color w:val="111111"/>
                <w:sz w:val="26"/>
              </w:rPr>
              <w:t>Sinh viên thực hiện:</w:t>
            </w:r>
          </w:p>
        </w:tc>
        <w:tc>
          <w:tcPr>
            <w:tcW w:type="dxa" w:w="5272"/>
            <w:tcMar>
              <w:top w:w="0" w:type="dxa"/>
              <w:start w:w="0" w:type="dxa"/>
              <w:bottom w:w="0" w:type="dxa"/>
              <w:end w:w="0" w:type="dxa"/>
            </w:tcMar>
          </w:tcPr>
          <w:p>
            <w:pPr>
              <w:spacing w:after="40" w:line="276" w:lineRule="auto"/>
              <w:jc w:val="left"/>
            </w:pPr>
            <w:r>
              <w:rPr>
                <w:rFonts w:ascii="Times New Roman" w:hAnsi="Times New Roman" w:eastAsia="Times New Roman"/>
                <w:b w:val="0"/>
                <w:i w:val="0"/>
                <w:color w:val="111111"/>
                <w:sz w:val="26"/>
              </w:rPr>
              <w:t>Nguyễn Hữu Lê Hiếu — 23010895</w:t>
            </w:r>
            <w:r>
              <w:br/>
            </w:r>
            <w:r>
              <w:rPr>
                <w:rFonts w:ascii="Times New Roman" w:hAnsi="Times New Roman" w:eastAsia="Times New Roman"/>
                <w:b w:val="0"/>
                <w:i w:val="0"/>
                <w:color w:val="111111"/>
                <w:sz w:val="26"/>
              </w:rPr>
              <w:t>Phạm Văn Huấn — 23010331</w:t>
            </w:r>
            <w:r>
              <w:br/>
            </w:r>
            <w:r>
              <w:rPr>
                <w:rFonts w:ascii="Times New Roman" w:hAnsi="Times New Roman" w:eastAsia="Times New Roman"/>
                <w:b w:val="0"/>
                <w:i w:val="0"/>
                <w:color w:val="111111"/>
                <w:sz w:val="26"/>
              </w:rPr>
              <w:t>Đào Duy Đông — 24100085</w:t>
            </w:r>
          </w:p>
        </w:tc>
      </w:tr>
      <w:tr>
        <w:tc>
          <w:tcPr>
            <w:tcW w:type="dxa" w:w="2891"/>
            <w:tcMar>
              <w:top w:w="0" w:type="dxa"/>
              <w:start w:w="0" w:type="dxa"/>
              <w:bottom w:w="0" w:type="dxa"/>
              <w:end w:w="0" w:type="dxa"/>
            </w:tcMar>
          </w:tcPr>
          <w:p>
            <w:pPr>
              <w:spacing w:after="40" w:line="276" w:lineRule="auto"/>
              <w:jc w:val="left"/>
            </w:pPr>
            <w:r>
              <w:rPr>
                <w:rFonts w:ascii="Times New Roman" w:hAnsi="Times New Roman" w:eastAsia="Times New Roman"/>
                <w:b/>
                <w:i w:val="0"/>
                <w:color w:val="111111"/>
                <w:sz w:val="26"/>
              </w:rPr>
              <w:t>Lĩnh vực liên ngành:</w:t>
            </w:r>
          </w:p>
        </w:tc>
        <w:tc>
          <w:tcPr>
            <w:tcW w:type="dxa" w:w="5272"/>
            <w:tcMar>
              <w:top w:w="0" w:type="dxa"/>
              <w:start w:w="0" w:type="dxa"/>
              <w:bottom w:w="0" w:type="dxa"/>
              <w:end w:w="0" w:type="dxa"/>
            </w:tcMar>
          </w:tcPr>
          <w:p>
            <w:pPr>
              <w:spacing w:after="40" w:line="276" w:lineRule="auto"/>
              <w:jc w:val="left"/>
            </w:pPr>
            <w:r>
              <w:rPr>
                <w:rFonts w:ascii="Times New Roman" w:hAnsi="Times New Roman" w:eastAsia="Times New Roman"/>
                <w:b w:val="0"/>
                <w:i w:val="0"/>
                <w:color w:val="111111"/>
                <w:sz w:val="26"/>
              </w:rPr>
              <w:t>Công nghệ thông tin — Trí tuệ nhân tạo</w:t>
            </w:r>
          </w:p>
        </w:tc>
      </w:tr>
    </w:tbl>
    <w:p>
      <w:pPr>
        <w:spacing w:before="520"/>
        <w:jc w:val="center"/>
      </w:pPr>
      <w:r>
        <w:rPr>
          <w:rFonts w:ascii="Times New Roman" w:hAnsi="Times New Roman" w:eastAsia="Times New Roman"/>
          <w:b/>
          <w:i/>
          <w:color w:val="111111"/>
          <w:sz w:val="26"/>
        </w:rPr>
        <w:t>Hà Nội, tháng 10 năm 2026</w:t>
      </w:r>
    </w:p>
    <w:p>
      <w:pPr>
        <w:sectPr>
          <w:headerReference w:type="default" r:id="rId34"/>
          <w:footerReference w:type="default" r:id="rId35"/>
          <w:headerReference w:type="first" r:id="rId40"/>
          <w:footerReference w:type="first" r:id="rId41"/>
          <w:pgSz w:w="11906" w:h="16838"/>
          <w:pgMar w:top="1134" w:right="1134" w:bottom="1134" w:left="1701" w:header="567" w:footer="567" w:gutter="0"/>
          <w:cols w:space="708"/>
          <w:titlePg/>
          <w:docGrid w:linePitch="360"/>
          <w:pgBorders w:offsetFrom="page" w:display="firstPage">
            <w:top w:val="thinThickSmallGap" w:sz="24" w:space="24" w:color="000000"/>
            <w:left w:val="thinThickSmallGap" w:sz="24" w:space="24" w:color="000000"/>
            <w:bottom w:val="thickThinSmallGap" w:sz="24" w:space="24" w:color="000000"/>
            <w:right w:val="thickThinSmallGap" w:sz="24" w:space="24" w:color="000000"/>
          </w:pgBorders>
        </w:sectPr>
      </w:pPr>
    </w:p>
    <w:p>
      <w:pPr>
        <w:keepNext/>
        <w:pageBreakBefore w:val="0"/>
        <w:spacing w:after="360" w:line="288" w:lineRule="auto"/>
        <w:jc w:val="center"/>
      </w:pPr>
      <w:r>
        <w:rPr>
          <w:rFonts w:ascii="Times New Roman" w:hAnsi="Times New Roman" w:eastAsia="Times New Roman"/>
          <w:b/>
          <w:i w:val="0"/>
          <w:color w:val="111111"/>
          <w:sz w:val="28"/>
        </w:rPr>
        <w:t>DANH SÁCH THÀNH VIÊN VÀ PHÂN CÔNG NHIỆM VỤ</w:t>
      </w:r>
    </w:p>
    <w:p>
      <w:pPr>
        <w:widowControl/>
        <w:spacing w:before="0" w:after="120" w:line="360" w:lineRule="auto"/>
        <w:ind w:firstLine="567"/>
        <w:jc w:val="both"/>
      </w:pPr>
      <w:r>
        <w:rPr>
          <w:rFonts w:ascii="Times New Roman" w:hAnsi="Times New Roman" w:eastAsia="Times New Roman"/>
          <w:b w:val="0"/>
          <w:i w:val="0"/>
          <w:color w:val="111111"/>
          <w:sz w:val="26"/>
        </w:rPr>
        <w:t>Nhóm thực hiện đồ án Vườn Hoa AI gồm ba sinh viên. Các nhiệm vụ được phân chia theo phần việc chính; nhóm cùng phối hợp tích hợp, rà soát yêu cầu và hoàn thiện sản phẩm. Tỷ lệ đóng góp do nhóm tự đánh giá và cần được từng thành viên xác nhận trên bảng phân công riêng.</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80"/>
        <w:gridCol w:w="1701"/>
        <w:gridCol w:w="1247"/>
        <w:gridCol w:w="4082"/>
        <w:gridCol w:w="1361"/>
      </w:tblGrid>
      <w:tr>
        <w:trPr>
          <w:tblHeader w:val="true"/>
        </w:trPr>
        <w:tc>
          <w:tcPr>
            <w:tcW w:type="dxa" w:w="680"/>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STT</w:t>
            </w:r>
          </w:p>
        </w:tc>
        <w:tc>
          <w:tcPr>
            <w:tcW w:type="dxa" w:w="170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Họ và tên</w:t>
            </w:r>
          </w:p>
        </w:tc>
        <w:tc>
          <w:tcPr>
            <w:tcW w:type="dxa" w:w="1247"/>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Mã sinh viên</w:t>
            </w:r>
          </w:p>
        </w:tc>
        <w:tc>
          <w:tcPr>
            <w:tcW w:type="dxa" w:w="4082"/>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Nhiệm vụ thực hiện</w:t>
            </w:r>
          </w:p>
        </w:tc>
        <w:tc>
          <w:tcPr>
            <w:tcW w:type="dxa" w:w="136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Đóng góp</w:t>
            </w:r>
          </w:p>
        </w:tc>
      </w:tr>
      <w:tr>
        <w:tc>
          <w:tcPr>
            <w:tcW w:type="dxa" w:w="680"/>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1</w:t>
            </w:r>
          </w:p>
        </w:tc>
        <w:tc>
          <w:tcPr>
            <w:tcW w:type="dxa" w:w="170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Nguyễn Hữu Lê Hiếu</w:t>
            </w:r>
          </w:p>
        </w:tc>
        <w:tc>
          <w:tcPr>
            <w:tcW w:type="dxa" w:w="1247"/>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23010895</w:t>
            </w:r>
          </w:p>
        </w:tc>
        <w:tc>
          <w:tcPr>
            <w:tcW w:type="dxa" w:w="4082"/>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Trưởng nhóm; tích hợp sản phẩm, kiến trúc, API/AI, điều phối kiểm thử</w:t>
            </w:r>
          </w:p>
        </w:tc>
        <w:tc>
          <w:tcPr>
            <w:tcW w:type="dxa" w:w="136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34%</w:t>
            </w:r>
          </w:p>
        </w:tc>
      </w:tr>
      <w:tr>
        <w:tc>
          <w:tcPr>
            <w:tcW w:type="dxa" w:w="680"/>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2</w:t>
            </w:r>
          </w:p>
        </w:tc>
        <w:tc>
          <w:tcPr>
            <w:tcW w:type="dxa" w:w="170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Phạm Văn Huấn</w:t>
            </w:r>
          </w:p>
        </w:tc>
        <w:tc>
          <w:tcPr>
            <w:tcW w:type="dxa" w:w="1247"/>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23010331</w:t>
            </w:r>
          </w:p>
        </w:tc>
        <w:tc>
          <w:tcPr>
            <w:tcW w:type="dxa" w:w="4082"/>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Thành viên; giao diện, trải nghiệm người dùng và nội dung catalog</w:t>
            </w:r>
          </w:p>
        </w:tc>
        <w:tc>
          <w:tcPr>
            <w:tcW w:type="dxa" w:w="136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33%</w:t>
            </w:r>
          </w:p>
        </w:tc>
      </w:tr>
      <w:tr>
        <w:tc>
          <w:tcPr>
            <w:tcW w:type="dxa" w:w="680"/>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w:t>
            </w:r>
          </w:p>
        </w:tc>
        <w:tc>
          <w:tcPr>
            <w:tcW w:type="dxa" w:w="170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Đào Duy Đông</w:t>
            </w:r>
          </w:p>
        </w:tc>
        <w:tc>
          <w:tcPr>
            <w:tcW w:type="dxa" w:w="1247"/>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24100085</w:t>
            </w:r>
          </w:p>
        </w:tc>
        <w:tc>
          <w:tcPr>
            <w:tcW w:type="dxa" w:w="4082"/>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Thành viên; tài khoản, dữ liệu, kiểm thử và hỗ trợ triển khai</w:t>
            </w:r>
          </w:p>
        </w:tc>
        <w:tc>
          <w:tcPr>
            <w:tcW w:type="dxa" w:w="136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33%</w:t>
            </w:r>
          </w:p>
        </w:tc>
      </w:tr>
    </w:tbl>
    <w:p>
      <w:pPr>
        <w:spacing w:after="60"/>
      </w:pPr>
    </w:p>
    <w:p>
      <w:pPr>
        <w:widowControl/>
        <w:spacing w:before="0" w:after="120" w:line="360" w:lineRule="auto"/>
        <w:ind w:firstLine="567"/>
        <w:jc w:val="both"/>
      </w:pPr>
      <w:r>
        <w:rPr>
          <w:rFonts w:ascii="Times New Roman" w:hAnsi="Times New Roman" w:eastAsia="Times New Roman"/>
          <w:b w:val="0"/>
          <w:i w:val="0"/>
          <w:color w:val="111111"/>
          <w:sz w:val="26"/>
        </w:rPr>
        <w:t>Tổng tỷ lệ đóng góp: 100%.</w:t>
      </w:r>
    </w:p>
    <w:p>
      <w:pPr>
        <w:keepNext/>
        <w:pageBreakBefore/>
        <w:spacing w:after="360" w:line="288" w:lineRule="auto"/>
        <w:jc w:val="center"/>
      </w:pPr>
      <w:r>
        <w:rPr>
          <w:rFonts w:ascii="Times New Roman" w:hAnsi="Times New Roman" w:eastAsia="Times New Roman"/>
          <w:b/>
          <w:i w:val="0"/>
          <w:color w:val="111111"/>
          <w:sz w:val="28"/>
        </w:rPr>
        <w:t>LỜI CAM ĐOAN</w:t>
      </w:r>
    </w:p>
    <w:p>
      <w:pPr>
        <w:widowControl/>
        <w:spacing w:before="0" w:after="120" w:line="360" w:lineRule="auto"/>
        <w:ind w:firstLine="567"/>
        <w:jc w:val="both"/>
      </w:pPr>
      <w:r>
        <w:rPr>
          <w:rFonts w:ascii="Times New Roman" w:hAnsi="Times New Roman" w:eastAsia="Times New Roman"/>
          <w:b w:val="0"/>
          <w:i w:val="0"/>
          <w:color w:val="111111"/>
          <w:sz w:val="26"/>
        </w:rPr>
        <w:t>Nhóm sinh viên thực hiện xin cam đoan báo cáo đồ án “Vườn Hoa AI — Nhận diện, tra cứu và khám phá 103 loài hoa” phản ánh quá trình xây dựng sản phẩm của nhóm. Mô tả kiến trúc, API, dữ liệu, kiểm thử và kết quả trong báo cáo được đối chiếu với mã nguồn và các bằng chứng được nêu trong repo tại thời điểm hoàn thiện.</w:t>
      </w:r>
    </w:p>
    <w:p>
      <w:pPr>
        <w:widowControl/>
        <w:spacing w:before="0" w:after="120" w:line="360" w:lineRule="auto"/>
        <w:ind w:firstLine="567"/>
        <w:jc w:val="both"/>
      </w:pPr>
      <w:r>
        <w:rPr>
          <w:rFonts w:ascii="Times New Roman" w:hAnsi="Times New Roman" w:eastAsia="Times New Roman"/>
          <w:b w:val="0"/>
          <w:i w:val="0"/>
          <w:color w:val="111111"/>
          <w:sz w:val="26"/>
        </w:rPr>
        <w:t>Các tài liệu, thư viện, mô hình và nguồn dữ liệu của bên thứ ba được ghi nhận trong mã nguồn hoặc phần nguồn kiểm chứng. Những giới hạn chưa được kiểm tra đủ rộng được nêu rõ; nhóm không trình bày một lượt smoke test như bằng chứng cho độ chính xác tổng quát.</w:t>
      </w:r>
    </w:p>
    <w:p>
      <w:pPr>
        <w:widowControl/>
        <w:spacing w:before="0" w:after="120" w:line="360" w:lineRule="auto"/>
        <w:ind w:firstLine="567"/>
        <w:jc w:val="both"/>
      </w:pPr>
      <w:r>
        <w:rPr>
          <w:rFonts w:ascii="Times New Roman" w:hAnsi="Times New Roman" w:eastAsia="Times New Roman"/>
          <w:b w:val="0"/>
          <w:i w:val="0"/>
          <w:color w:val="111111"/>
          <w:sz w:val="26"/>
        </w:rPr>
        <w:t>Nhóm chịu trách nhiệm về nội dung báo cáo và sẽ bổ sung, chỉnh sửa theo góp ý của giảng viên.</w:t>
      </w:r>
    </w:p>
    <w:p>
      <w:pPr>
        <w:spacing w:before="240"/>
        <w:jc w:val="right"/>
      </w:pPr>
      <w:r>
        <w:rPr>
          <w:rFonts w:ascii="Times New Roman" w:hAnsi="Times New Roman" w:eastAsia="Times New Roman"/>
          <w:b w:val="0"/>
          <w:i/>
          <w:color w:val="111111"/>
          <w:sz w:val="26"/>
        </w:rPr>
        <w:t>Hà Nội, tháng 10 năm 2026</w:t>
      </w:r>
    </w:p>
    <w:p>
      <w:pPr>
        <w:jc w:val="right"/>
      </w:pPr>
      <w:r>
        <w:rPr>
          <w:rFonts w:ascii="Times New Roman" w:hAnsi="Times New Roman" w:eastAsia="Times New Roman"/>
          <w:b/>
          <w:i w:val="0"/>
          <w:color w:val="111111"/>
          <w:sz w:val="26"/>
        </w:rPr>
        <w:t>Nhóm sinh viên thực hiện</w:t>
      </w:r>
    </w:p>
    <w:p>
      <w:pPr>
        <w:jc w:val="right"/>
      </w:pPr>
      <w:r>
        <w:rPr>
          <w:rFonts w:ascii="Times New Roman" w:hAnsi="Times New Roman" w:eastAsia="Times New Roman"/>
          <w:b w:val="0"/>
          <w:i w:val="0"/>
          <w:color w:val="111111"/>
          <w:sz w:val="24"/>
        </w:rPr>
        <w:t>Nguyễn Hữu Lê Hiếu · Phạm Văn Huấn · Đào Duy Đông</w:t>
      </w:r>
    </w:p>
    <w:p>
      <w:pPr>
        <w:keepNext/>
        <w:pageBreakBefore/>
        <w:spacing w:after="360" w:line="288" w:lineRule="auto"/>
        <w:jc w:val="center"/>
      </w:pPr>
      <w:r>
        <w:rPr>
          <w:rFonts w:ascii="Times New Roman" w:hAnsi="Times New Roman" w:eastAsia="Times New Roman"/>
          <w:b/>
          <w:i w:val="0"/>
          <w:color w:val="111111"/>
          <w:sz w:val="28"/>
        </w:rPr>
        <w:t>LỜI CẢM ƠN</w:t>
      </w:r>
    </w:p>
    <w:p>
      <w:pPr>
        <w:widowControl/>
        <w:spacing w:before="0" w:after="120" w:line="360" w:lineRule="auto"/>
        <w:ind w:firstLine="567"/>
        <w:jc w:val="both"/>
      </w:pPr>
      <w:r>
        <w:rPr>
          <w:rFonts w:ascii="Times New Roman" w:hAnsi="Times New Roman" w:eastAsia="Times New Roman"/>
          <w:b w:val="0"/>
          <w:i w:val="0"/>
          <w:color w:val="111111"/>
          <w:sz w:val="26"/>
        </w:rPr>
        <w:t>Nhóm em xin cảm ơn giảng viên môn Lập trình Web nâng cao đã cung cấp yêu cầu, định hướng và các tiêu chí giúp nhóm xác định phạm vi cho đồ án Vườn Hoa AI. Những nội dung về kiến trúc, API, cơ sở dữ liệu, kiểm thử, triển khai và hỏi đáp cá nhân đã giúp nhóm nhìn sản phẩm dưới góc độ một hệ thống hoàn chỉnh thay vì chỉ một giao diện trình diễn.</w:t>
      </w:r>
    </w:p>
    <w:p>
      <w:pPr>
        <w:widowControl/>
        <w:spacing w:before="0" w:after="120" w:line="360" w:lineRule="auto"/>
        <w:ind w:firstLine="567"/>
        <w:jc w:val="both"/>
      </w:pPr>
      <w:r>
        <w:rPr>
          <w:rFonts w:ascii="Times New Roman" w:hAnsi="Times New Roman" w:eastAsia="Times New Roman"/>
          <w:b w:val="0"/>
          <w:i w:val="0"/>
          <w:color w:val="111111"/>
          <w:sz w:val="26"/>
        </w:rPr>
        <w:t>Nhóm cũng cảm ơn các thành viên đã cùng trao đổi, xây dựng, kiểm thử và hoàn thiện sản phẩm. Việc tích hợp dữ liệu catalog, giao diện, dịch vụ mô hình, xác thực và kho dữ liệu đòi hỏi thống nhất hợp đồng giữa nhiều phần. Các lần chạy thử và rà soát lỗi đã giúp nhóm điều chỉnh luồng người dùng cũng như ghi nhận rõ hơn những giới hạn còn tồn tại.</w:t>
      </w:r>
    </w:p>
    <w:p>
      <w:pPr>
        <w:widowControl/>
        <w:spacing w:before="0" w:after="120" w:line="360" w:lineRule="auto"/>
        <w:ind w:firstLine="567"/>
        <w:jc w:val="both"/>
      </w:pPr>
      <w:r>
        <w:rPr>
          <w:rFonts w:ascii="Times New Roman" w:hAnsi="Times New Roman" w:eastAsia="Times New Roman"/>
          <w:b w:val="0"/>
          <w:i w:val="0"/>
          <w:color w:val="111111"/>
          <w:sz w:val="26"/>
        </w:rPr>
        <w:t>Báo cáo và phần mềm vẫn còn những hạn chế về độ lớn của tập đánh giá, phạm vi nhãn detector, chất lượng truy xuất tiếng Việt và khả năng vận hành trên gói tài nguyên miễn phí. Nhóm mong nhận được góp ý để hiểu rõ hơn cách đánh giá một hệ thống AI tích hợp với ứng dụng web và tiếp tục hoàn thiện các phần chưa đạt mức sản phẩm thực tế.</w:t>
      </w:r>
    </w:p>
    <w:p>
      <w:pPr>
        <w:widowControl/>
        <w:spacing w:before="0" w:after="120" w:line="360" w:lineRule="auto"/>
        <w:ind w:firstLine="567"/>
        <w:jc w:val="both"/>
      </w:pPr>
      <w:r>
        <w:rPr>
          <w:rFonts w:ascii="Times New Roman" w:hAnsi="Times New Roman" w:eastAsia="Times New Roman"/>
          <w:b w:val="0"/>
          <w:i w:val="0"/>
          <w:color w:val="111111"/>
          <w:sz w:val="26"/>
        </w:rPr>
        <w:t>Nhóm xin chân thành cảm ơn.</w:t>
      </w:r>
    </w:p>
    <w:p>
      <w:pPr>
        <w:keepNext/>
        <w:pageBreakBefore/>
        <w:spacing w:after="360" w:line="288" w:lineRule="auto"/>
        <w:jc w:val="center"/>
      </w:pPr>
      <w:r>
        <w:rPr>
          <w:rFonts w:ascii="Times New Roman" w:hAnsi="Times New Roman" w:eastAsia="Times New Roman"/>
          <w:b/>
          <w:i w:val="0"/>
          <w:color w:val="111111"/>
          <w:sz w:val="28"/>
        </w:rPr>
        <w:t>MỤC LỤC</w:t>
      </w:r>
    </w:p>
    <w:p>
      <w:pPr>
        <w:tabs>
          <w:tab w:pos="9071" w:val="right" w:leader="dot"/>
        </w:tabs>
        <w:spacing w:after="40" w:line="288" w:lineRule="auto"/>
        <w:ind w:right="567"/>
      </w:pPr>
      <w:r>
        <w:rPr>
          <w:rFonts w:ascii="Times New Roman" w:hAnsi="Times New Roman" w:eastAsia="Times New Roman"/>
          <w:b/>
          <w:i w:val="0"/>
          <w:color w:val="111111"/>
          <w:sz w:val="26"/>
        </w:rPr>
        <w:t>MỞ ĐẦU</w:t>
        <w:tab/>
        <w:t>1</w:t>
      </w:r>
    </w:p>
    <w:p>
      <w:pPr>
        <w:tabs>
          <w:tab w:pos="9071" w:val="right" w:leader="dot"/>
        </w:tabs>
        <w:spacing w:after="40" w:line="288" w:lineRule="auto"/>
        <w:ind w:left="283" w:right="567"/>
      </w:pPr>
      <w:r>
        <w:rPr>
          <w:rFonts w:ascii="Times New Roman" w:hAnsi="Times New Roman" w:eastAsia="Times New Roman"/>
          <w:b w:val="0"/>
          <w:i w:val="0"/>
          <w:color w:val="111111"/>
          <w:sz w:val="26"/>
        </w:rPr>
        <w:t>DANH MỤC TỪ VIẾT TẮT</w:t>
        <w:tab/>
        <w:t>2</w:t>
      </w:r>
    </w:p>
    <w:p>
      <w:pPr>
        <w:tabs>
          <w:tab w:pos="9071" w:val="right" w:leader="dot"/>
        </w:tabs>
        <w:spacing w:after="40" w:line="288" w:lineRule="auto"/>
        <w:ind w:left="283" w:right="567"/>
      </w:pPr>
      <w:r>
        <w:rPr>
          <w:rFonts w:ascii="Times New Roman" w:hAnsi="Times New Roman" w:eastAsia="Times New Roman"/>
          <w:b w:val="0"/>
          <w:i w:val="0"/>
          <w:color w:val="111111"/>
          <w:sz w:val="26"/>
        </w:rPr>
        <w:t>Tính cấp thiết của đề tài</w:t>
        <w:tab/>
        <w:t>1</w:t>
      </w:r>
    </w:p>
    <w:p>
      <w:pPr>
        <w:tabs>
          <w:tab w:pos="9071" w:val="right" w:leader="dot"/>
        </w:tabs>
        <w:spacing w:after="40" w:line="288" w:lineRule="auto"/>
        <w:ind w:left="283" w:right="567"/>
      </w:pPr>
      <w:r>
        <w:rPr>
          <w:rFonts w:ascii="Times New Roman" w:hAnsi="Times New Roman" w:eastAsia="Times New Roman"/>
          <w:b w:val="0"/>
          <w:i w:val="0"/>
          <w:color w:val="111111"/>
          <w:sz w:val="26"/>
        </w:rPr>
        <w:t>Mục tiêu nghiên cứu</w:t>
        <w:tab/>
        <w:t>1</w:t>
      </w:r>
    </w:p>
    <w:p>
      <w:pPr>
        <w:tabs>
          <w:tab w:pos="9071" w:val="right" w:leader="dot"/>
        </w:tabs>
        <w:spacing w:after="40" w:line="288" w:lineRule="auto"/>
        <w:ind w:left="283" w:right="567"/>
      </w:pPr>
      <w:r>
        <w:rPr>
          <w:rFonts w:ascii="Times New Roman" w:hAnsi="Times New Roman" w:eastAsia="Times New Roman"/>
          <w:b w:val="0"/>
          <w:i w:val="0"/>
          <w:color w:val="111111"/>
          <w:sz w:val="26"/>
        </w:rPr>
        <w:t>Đối tượng và phạm vi nghiên cứu</w:t>
        <w:tab/>
        <w:t>1</w:t>
      </w:r>
    </w:p>
    <w:p>
      <w:pPr>
        <w:tabs>
          <w:tab w:pos="9071" w:val="right" w:leader="dot"/>
        </w:tabs>
        <w:spacing w:after="40" w:line="288" w:lineRule="auto"/>
        <w:ind w:left="283" w:right="567"/>
      </w:pPr>
      <w:r>
        <w:rPr>
          <w:rFonts w:ascii="Times New Roman" w:hAnsi="Times New Roman" w:eastAsia="Times New Roman"/>
          <w:b w:val="0"/>
          <w:i w:val="0"/>
          <w:color w:val="111111"/>
          <w:sz w:val="26"/>
        </w:rPr>
        <w:t>Phương pháp thực hiện</w:t>
        <w:tab/>
        <w:t>1</w:t>
      </w:r>
    </w:p>
    <w:p>
      <w:pPr>
        <w:tabs>
          <w:tab w:pos="9071" w:val="right" w:leader="dot"/>
        </w:tabs>
        <w:spacing w:after="40" w:line="288" w:lineRule="auto"/>
        <w:ind w:left="283" w:right="567"/>
      </w:pPr>
      <w:r>
        <w:rPr>
          <w:rFonts w:ascii="Times New Roman" w:hAnsi="Times New Roman" w:eastAsia="Times New Roman"/>
          <w:b w:val="0"/>
          <w:i w:val="0"/>
          <w:color w:val="111111"/>
          <w:sz w:val="26"/>
        </w:rPr>
        <w:t>Bố cục báo cáo</w:t>
        <w:tab/>
        <w:t>1</w:t>
      </w:r>
    </w:p>
    <w:p>
      <w:pPr>
        <w:tabs>
          <w:tab w:pos="9071" w:val="right" w:leader="dot"/>
        </w:tabs>
        <w:spacing w:after="40" w:line="288" w:lineRule="auto"/>
        <w:ind w:right="567"/>
      </w:pPr>
      <w:r>
        <w:rPr>
          <w:rFonts w:ascii="Times New Roman" w:hAnsi="Times New Roman" w:eastAsia="Times New Roman"/>
          <w:b/>
          <w:i w:val="0"/>
          <w:color w:val="111111"/>
          <w:sz w:val="26"/>
        </w:rPr>
        <w:t>CHƯƠNG 1. BỐI CẢNH VÀ BÀI TOÁN</w:t>
        <w:tab/>
        <w:t>3</w:t>
      </w:r>
    </w:p>
    <w:p>
      <w:pPr>
        <w:tabs>
          <w:tab w:pos="9071" w:val="right" w:leader="dot"/>
        </w:tabs>
        <w:spacing w:after="40" w:line="288" w:lineRule="auto"/>
        <w:ind w:left="283" w:right="567"/>
      </w:pPr>
      <w:r>
        <w:rPr>
          <w:rFonts w:ascii="Times New Roman" w:hAnsi="Times New Roman" w:eastAsia="Times New Roman"/>
          <w:b w:val="0"/>
          <w:i w:val="0"/>
          <w:color w:val="111111"/>
          <w:sz w:val="26"/>
        </w:rPr>
        <w:t>1.1. Nhu cầu người dùng</w:t>
        <w:tab/>
        <w:t>3</w:t>
      </w:r>
    </w:p>
    <w:p>
      <w:pPr>
        <w:tabs>
          <w:tab w:pos="9071" w:val="right" w:leader="dot"/>
        </w:tabs>
        <w:spacing w:after="40" w:line="288" w:lineRule="auto"/>
        <w:ind w:left="283" w:right="567"/>
      </w:pPr>
      <w:r>
        <w:rPr>
          <w:rFonts w:ascii="Times New Roman" w:hAnsi="Times New Roman" w:eastAsia="Times New Roman"/>
          <w:b w:val="0"/>
          <w:i w:val="0"/>
          <w:color w:val="111111"/>
          <w:sz w:val="26"/>
        </w:rPr>
        <w:t>1.2. Phát biểu bài toán và tiêu chí thành công</w:t>
        <w:tab/>
        <w:t>3</w:t>
      </w:r>
    </w:p>
    <w:p>
      <w:pPr>
        <w:tabs>
          <w:tab w:pos="9071" w:val="right" w:leader="dot"/>
        </w:tabs>
        <w:spacing w:after="40" w:line="288" w:lineRule="auto"/>
        <w:ind w:left="283" w:right="567"/>
      </w:pPr>
      <w:r>
        <w:rPr>
          <w:rFonts w:ascii="Times New Roman" w:hAnsi="Times New Roman" w:eastAsia="Times New Roman"/>
          <w:b w:val="0"/>
          <w:i w:val="0"/>
          <w:color w:val="111111"/>
          <w:sz w:val="26"/>
        </w:rPr>
        <w:t>1.3. Phạm vi đã triển khai</w:t>
        <w:tab/>
        <w:t>3</w:t>
      </w:r>
    </w:p>
    <w:p>
      <w:pPr>
        <w:tabs>
          <w:tab w:pos="9071" w:val="right" w:leader="dot"/>
        </w:tabs>
        <w:spacing w:after="40" w:line="288" w:lineRule="auto"/>
        <w:ind w:left="283" w:right="567"/>
      </w:pPr>
      <w:r>
        <w:rPr>
          <w:rFonts w:ascii="Times New Roman" w:hAnsi="Times New Roman" w:eastAsia="Times New Roman"/>
          <w:b w:val="0"/>
          <w:i w:val="0"/>
          <w:color w:val="111111"/>
          <w:sz w:val="26"/>
        </w:rPr>
        <w:t>1.4. Quy trình phát triển và cách tổ chức mã</w:t>
        <w:tab/>
        <w:t>4</w:t>
      </w:r>
    </w:p>
    <w:p>
      <w:pPr>
        <w:tabs>
          <w:tab w:pos="9071" w:val="right" w:leader="dot"/>
        </w:tabs>
        <w:spacing w:after="40" w:line="288" w:lineRule="auto"/>
        <w:ind w:right="567"/>
      </w:pPr>
      <w:r>
        <w:rPr>
          <w:rFonts w:ascii="Times New Roman" w:hAnsi="Times New Roman" w:eastAsia="Times New Roman"/>
          <w:b/>
          <w:i w:val="0"/>
          <w:color w:val="111111"/>
          <w:sz w:val="26"/>
        </w:rPr>
        <w:t>CHƯƠNG 2. YÊU CẦU, PHẠM VI VÀ NGƯỜI DÙNG</w:t>
        <w:tab/>
        <w:t>5</w:t>
      </w:r>
    </w:p>
    <w:p>
      <w:pPr>
        <w:tabs>
          <w:tab w:pos="9071" w:val="right" w:leader="dot"/>
        </w:tabs>
        <w:spacing w:after="40" w:line="288" w:lineRule="auto"/>
        <w:ind w:left="283" w:right="567"/>
      </w:pPr>
      <w:r>
        <w:rPr>
          <w:rFonts w:ascii="Times New Roman" w:hAnsi="Times New Roman" w:eastAsia="Times New Roman"/>
          <w:b w:val="0"/>
          <w:i w:val="0"/>
          <w:color w:val="111111"/>
          <w:sz w:val="26"/>
        </w:rPr>
        <w:t>2.1. Ma trận yêu cầu với phần triển khai</w:t>
        <w:tab/>
        <w:t>5</w:t>
      </w:r>
    </w:p>
    <w:p>
      <w:pPr>
        <w:tabs>
          <w:tab w:pos="9071" w:val="right" w:leader="dot"/>
        </w:tabs>
        <w:spacing w:after="40" w:line="288" w:lineRule="auto"/>
        <w:ind w:left="283" w:right="567"/>
      </w:pPr>
      <w:r>
        <w:rPr>
          <w:rFonts w:ascii="Times New Roman" w:hAnsi="Times New Roman" w:eastAsia="Times New Roman"/>
          <w:b w:val="0"/>
          <w:i w:val="0"/>
          <w:color w:val="111111"/>
          <w:sz w:val="26"/>
        </w:rPr>
        <w:t>2.2. Vai trò và hành trình chính</w:t>
        <w:tab/>
        <w:t>5</w:t>
      </w:r>
    </w:p>
    <w:p>
      <w:pPr>
        <w:tabs>
          <w:tab w:pos="9071" w:val="right" w:leader="dot"/>
        </w:tabs>
        <w:spacing w:after="40" w:line="288" w:lineRule="auto"/>
        <w:ind w:left="283" w:right="567"/>
      </w:pPr>
      <w:r>
        <w:rPr>
          <w:rFonts w:ascii="Times New Roman" w:hAnsi="Times New Roman" w:eastAsia="Times New Roman"/>
          <w:b w:val="0"/>
          <w:i w:val="0"/>
          <w:color w:val="111111"/>
          <w:sz w:val="26"/>
        </w:rPr>
        <w:t>2.3. Yêu cầu phi chức năng</w:t>
        <w:tab/>
        <w:t>6</w:t>
      </w:r>
    </w:p>
    <w:p>
      <w:pPr>
        <w:tabs>
          <w:tab w:pos="9071" w:val="right" w:leader="dot"/>
        </w:tabs>
        <w:spacing w:after="40" w:line="288" w:lineRule="auto"/>
        <w:ind w:left="283" w:right="567"/>
      </w:pPr>
      <w:r>
        <w:rPr>
          <w:rFonts w:ascii="Times New Roman" w:hAnsi="Times New Roman" w:eastAsia="Times New Roman"/>
          <w:b w:val="0"/>
          <w:i w:val="0"/>
          <w:color w:val="111111"/>
          <w:sz w:val="26"/>
        </w:rPr>
        <w:t>2.4. Tiêu chí nghiệm thu cho từng luồng</w:t>
        <w:tab/>
        <w:t>6</w:t>
      </w:r>
    </w:p>
    <w:p>
      <w:pPr>
        <w:tabs>
          <w:tab w:pos="9071" w:val="right" w:leader="dot"/>
        </w:tabs>
        <w:spacing w:after="40" w:line="288" w:lineRule="auto"/>
        <w:ind w:right="567"/>
      </w:pPr>
      <w:r>
        <w:rPr>
          <w:rFonts w:ascii="Times New Roman" w:hAnsi="Times New Roman" w:eastAsia="Times New Roman"/>
          <w:b/>
          <w:i w:val="0"/>
          <w:color w:val="111111"/>
          <w:sz w:val="26"/>
        </w:rPr>
        <w:t>CHƯƠNG 3. KIẾN TRÚC VÀ LUỒNG DỮ LIỆU</w:t>
        <w:tab/>
        <w:t>7</w:t>
      </w:r>
    </w:p>
    <w:p>
      <w:pPr>
        <w:tabs>
          <w:tab w:pos="9071" w:val="right" w:leader="dot"/>
        </w:tabs>
        <w:spacing w:after="40" w:line="288" w:lineRule="auto"/>
        <w:ind w:left="283" w:right="567"/>
      </w:pPr>
      <w:r>
        <w:rPr>
          <w:rFonts w:ascii="Times New Roman" w:hAnsi="Times New Roman" w:eastAsia="Times New Roman"/>
          <w:b w:val="0"/>
          <w:i w:val="0"/>
          <w:color w:val="111111"/>
          <w:sz w:val="26"/>
        </w:rPr>
        <w:t>3.1. Sơ đồ kiến trúc triển khai</w:t>
        <w:tab/>
        <w:t>7</w:t>
      </w:r>
    </w:p>
    <w:p>
      <w:pPr>
        <w:tabs>
          <w:tab w:pos="9071" w:val="right" w:leader="dot"/>
        </w:tabs>
        <w:spacing w:after="40" w:line="288" w:lineRule="auto"/>
        <w:ind w:left="283" w:right="567"/>
      </w:pPr>
      <w:r>
        <w:rPr>
          <w:rFonts w:ascii="Times New Roman" w:hAnsi="Times New Roman" w:eastAsia="Times New Roman"/>
          <w:b w:val="0"/>
          <w:i w:val="0"/>
          <w:color w:val="111111"/>
          <w:sz w:val="26"/>
        </w:rPr>
        <w:t>3.2. Luồng phân loại từ trình duyệt tới kết quả</w:t>
        <w:tab/>
        <w:t>7</w:t>
      </w:r>
    </w:p>
    <w:p>
      <w:pPr>
        <w:tabs>
          <w:tab w:pos="9071" w:val="right" w:leader="dot"/>
        </w:tabs>
        <w:spacing w:after="40" w:line="288" w:lineRule="auto"/>
        <w:ind w:left="283" w:right="567"/>
      </w:pPr>
      <w:r>
        <w:rPr>
          <w:rFonts w:ascii="Times New Roman" w:hAnsi="Times New Roman" w:eastAsia="Times New Roman"/>
          <w:b w:val="0"/>
          <w:i w:val="0"/>
          <w:color w:val="111111"/>
          <w:sz w:val="26"/>
        </w:rPr>
        <w:t>3.3. Luồng tìm kiếm bằng văn bản và ảnh</w:t>
        <w:tab/>
        <w:t>8</w:t>
      </w:r>
    </w:p>
    <w:p>
      <w:pPr>
        <w:tabs>
          <w:tab w:pos="9071" w:val="right" w:leader="dot"/>
        </w:tabs>
        <w:spacing w:after="40" w:line="288" w:lineRule="auto"/>
        <w:ind w:left="283" w:right="567"/>
      </w:pPr>
      <w:r>
        <w:rPr>
          <w:rFonts w:ascii="Times New Roman" w:hAnsi="Times New Roman" w:eastAsia="Times New Roman"/>
          <w:b w:val="0"/>
          <w:i w:val="0"/>
          <w:color w:val="111111"/>
          <w:sz w:val="26"/>
        </w:rPr>
        <w:t>3.4. Luồng tài khoản và ranh giới tin cậy</w:t>
        <w:tab/>
        <w:t>8</w:t>
      </w:r>
    </w:p>
    <w:p>
      <w:pPr>
        <w:tabs>
          <w:tab w:pos="9071" w:val="right" w:leader="dot"/>
        </w:tabs>
        <w:spacing w:after="40" w:line="288" w:lineRule="auto"/>
        <w:ind w:left="283" w:right="567"/>
      </w:pPr>
      <w:r>
        <w:rPr>
          <w:rFonts w:ascii="Times New Roman" w:hAnsi="Times New Roman" w:eastAsia="Times New Roman"/>
          <w:b w:val="0"/>
          <w:i w:val="0"/>
          <w:color w:val="111111"/>
          <w:sz w:val="26"/>
        </w:rPr>
        <w:t>3.5. Phân loại dữ liệu tĩnh, dữ liệu AI và dữ liệu người dùng</w:t>
        <w:tab/>
        <w:t>9</w:t>
      </w:r>
    </w:p>
    <w:p>
      <w:pPr>
        <w:tabs>
          <w:tab w:pos="9071" w:val="right" w:leader="dot"/>
        </w:tabs>
        <w:spacing w:after="40" w:line="288" w:lineRule="auto"/>
        <w:ind w:right="567"/>
      </w:pPr>
      <w:r>
        <w:rPr>
          <w:rFonts w:ascii="Times New Roman" w:hAnsi="Times New Roman" w:eastAsia="Times New Roman"/>
          <w:b/>
          <w:i w:val="0"/>
          <w:color w:val="111111"/>
          <w:sz w:val="26"/>
        </w:rPr>
        <w:t>CHƯƠNG 4. PHÂN TÍCH GIAO DIỆN REACT</w:t>
        <w:tab/>
        <w:t>10</w:t>
      </w:r>
    </w:p>
    <w:p>
      <w:pPr>
        <w:tabs>
          <w:tab w:pos="9071" w:val="right" w:leader="dot"/>
        </w:tabs>
        <w:spacing w:after="40" w:line="288" w:lineRule="auto"/>
        <w:ind w:left="283" w:right="567"/>
      </w:pPr>
      <w:r>
        <w:rPr>
          <w:rFonts w:ascii="Times New Roman" w:hAnsi="Times New Roman" w:eastAsia="Times New Roman"/>
          <w:b w:val="0"/>
          <w:i w:val="0"/>
          <w:color w:val="111111"/>
          <w:sz w:val="26"/>
        </w:rPr>
        <w:t>4.1. Thành phần chức năng và React Hooks</w:t>
        <w:tab/>
        <w:t>10</w:t>
      </w:r>
    </w:p>
    <w:p>
      <w:pPr>
        <w:tabs>
          <w:tab w:pos="9071" w:val="right" w:leader="dot"/>
        </w:tabs>
        <w:spacing w:after="40" w:line="288" w:lineRule="auto"/>
        <w:ind w:left="283" w:right="567"/>
      </w:pPr>
      <w:r>
        <w:rPr>
          <w:rFonts w:ascii="Times New Roman" w:hAnsi="Times New Roman" w:eastAsia="Times New Roman"/>
          <w:b w:val="0"/>
          <w:i w:val="0"/>
          <w:color w:val="111111"/>
          <w:sz w:val="26"/>
        </w:rPr>
        <w:t>4.2. Điều hướng và trang bách khoa</w:t>
        <w:tab/>
        <w:t>10</w:t>
      </w:r>
    </w:p>
    <w:p>
      <w:pPr>
        <w:tabs>
          <w:tab w:pos="9071" w:val="right" w:leader="dot"/>
        </w:tabs>
        <w:spacing w:after="40" w:line="288" w:lineRule="auto"/>
        <w:ind w:left="283" w:right="567"/>
      </w:pPr>
      <w:r>
        <w:rPr>
          <w:rFonts w:ascii="Times New Roman" w:hAnsi="Times New Roman" w:eastAsia="Times New Roman"/>
          <w:b w:val="0"/>
          <w:i w:val="0"/>
          <w:color w:val="111111"/>
          <w:sz w:val="26"/>
        </w:rPr>
        <w:t>4.3. API client, timeout và chuẩn hóa lỗi</w:t>
        <w:tab/>
        <w:t>10</w:t>
      </w:r>
    </w:p>
    <w:p>
      <w:pPr>
        <w:tabs>
          <w:tab w:pos="9071" w:val="right" w:leader="dot"/>
        </w:tabs>
        <w:spacing w:after="40" w:line="288" w:lineRule="auto"/>
        <w:ind w:left="283" w:right="567"/>
      </w:pPr>
      <w:r>
        <w:rPr>
          <w:rFonts w:ascii="Times New Roman" w:hAnsi="Times New Roman" w:eastAsia="Times New Roman"/>
          <w:b w:val="0"/>
          <w:i w:val="0"/>
          <w:color w:val="111111"/>
          <w:sz w:val="26"/>
        </w:rPr>
        <w:t>4.4. Tối ưu upload và khả năng tương tác</w:t>
        <w:tab/>
        <w:t>11</w:t>
      </w:r>
    </w:p>
    <w:p>
      <w:pPr>
        <w:tabs>
          <w:tab w:pos="9071" w:val="right" w:leader="dot"/>
        </w:tabs>
        <w:spacing w:after="40" w:line="288" w:lineRule="auto"/>
        <w:ind w:left="283" w:right="567"/>
      </w:pPr>
      <w:r>
        <w:rPr>
          <w:rFonts w:ascii="Times New Roman" w:hAnsi="Times New Roman" w:eastAsia="Times New Roman"/>
          <w:b w:val="0"/>
          <w:i w:val="0"/>
          <w:color w:val="111111"/>
          <w:sz w:val="26"/>
        </w:rPr>
        <w:t>4.5. Trạng thái React và đồng bộ dữ liệu cá nhân</w:t>
        <w:tab/>
        <w:t>11</w:t>
      </w:r>
    </w:p>
    <w:p>
      <w:pPr>
        <w:tabs>
          <w:tab w:pos="9071" w:val="right" w:leader="dot"/>
        </w:tabs>
        <w:spacing w:after="40" w:line="288" w:lineRule="auto"/>
        <w:ind w:right="567"/>
      </w:pPr>
      <w:r>
        <w:rPr>
          <w:rFonts w:ascii="Times New Roman" w:hAnsi="Times New Roman" w:eastAsia="Times New Roman"/>
          <w:b/>
          <w:i w:val="0"/>
          <w:color w:val="111111"/>
          <w:sz w:val="26"/>
        </w:rPr>
        <w:t>CHƯƠNG 5. API VÀ XỬ LÝ YÊU CẦU</w:t>
        <w:tab/>
        <w:t>12</w:t>
      </w:r>
    </w:p>
    <w:p>
      <w:pPr>
        <w:tabs>
          <w:tab w:pos="9071" w:val="right" w:leader="dot"/>
        </w:tabs>
        <w:spacing w:after="40" w:line="288" w:lineRule="auto"/>
        <w:ind w:left="283" w:right="567"/>
      </w:pPr>
      <w:r>
        <w:rPr>
          <w:rFonts w:ascii="Times New Roman" w:hAnsi="Times New Roman" w:eastAsia="Times New Roman"/>
          <w:b w:val="0"/>
          <w:i w:val="0"/>
          <w:color w:val="111111"/>
          <w:sz w:val="26"/>
        </w:rPr>
        <w:t>5.1. Danh mục REST API chính</w:t>
        <w:tab/>
        <w:t>12</w:t>
      </w:r>
    </w:p>
    <w:p>
      <w:pPr>
        <w:tabs>
          <w:tab w:pos="9071" w:val="right" w:leader="dot"/>
        </w:tabs>
        <w:spacing w:after="40" w:line="288" w:lineRule="auto"/>
        <w:ind w:left="283" w:right="567"/>
      </w:pPr>
      <w:r>
        <w:rPr>
          <w:rFonts w:ascii="Times New Roman" w:hAnsi="Times New Roman" w:eastAsia="Times New Roman"/>
          <w:b w:val="0"/>
          <w:i w:val="0"/>
          <w:color w:val="111111"/>
          <w:sz w:val="26"/>
        </w:rPr>
        <w:t>5.2. Hợp đồng dữ liệu cho yêu cầu ảnh</w:t>
        <w:tab/>
        <w:t>12</w:t>
      </w:r>
    </w:p>
    <w:p>
      <w:pPr>
        <w:tabs>
          <w:tab w:pos="9071" w:val="right" w:leader="dot"/>
        </w:tabs>
        <w:spacing w:after="40" w:line="288" w:lineRule="auto"/>
        <w:ind w:left="283" w:right="567"/>
      </w:pPr>
      <w:r>
        <w:rPr>
          <w:rFonts w:ascii="Times New Roman" w:hAnsi="Times New Roman" w:eastAsia="Times New Roman"/>
          <w:b w:val="0"/>
          <w:i w:val="0"/>
          <w:color w:val="111111"/>
          <w:sz w:val="26"/>
        </w:rPr>
        <w:t>5.3. Streaming chat qua SSE</w:t>
        <w:tab/>
        <w:t>13</w:t>
      </w:r>
    </w:p>
    <w:p>
      <w:pPr>
        <w:tabs>
          <w:tab w:pos="9071" w:val="right" w:leader="dot"/>
        </w:tabs>
        <w:spacing w:after="40" w:line="288" w:lineRule="auto"/>
        <w:ind w:left="283" w:right="567"/>
      </w:pPr>
      <w:r>
        <w:rPr>
          <w:rFonts w:ascii="Times New Roman" w:hAnsi="Times New Roman" w:eastAsia="Times New Roman"/>
          <w:b w:val="0"/>
          <w:i w:val="0"/>
          <w:color w:val="111111"/>
          <w:sz w:val="26"/>
        </w:rPr>
        <w:t>5.4. Validation và phản hồi lỗi</w:t>
        <w:tab/>
        <w:t>13</w:t>
      </w:r>
    </w:p>
    <w:p>
      <w:pPr>
        <w:tabs>
          <w:tab w:pos="9071" w:val="right" w:leader="dot"/>
        </w:tabs>
        <w:spacing w:after="40" w:line="288" w:lineRule="auto"/>
        <w:ind w:right="567"/>
      </w:pPr>
      <w:r>
        <w:rPr>
          <w:rFonts w:ascii="Times New Roman" w:hAnsi="Times New Roman" w:eastAsia="Times New Roman"/>
          <w:b/>
          <w:i w:val="0"/>
          <w:color w:val="111111"/>
          <w:sz w:val="26"/>
        </w:rPr>
        <w:t>CHƯƠNG 6. BỐN CHỨC NĂNG AI</w:t>
        <w:tab/>
        <w:t>14</w:t>
      </w:r>
    </w:p>
    <w:p>
      <w:pPr>
        <w:tabs>
          <w:tab w:pos="9071" w:val="right" w:leader="dot"/>
        </w:tabs>
        <w:spacing w:after="40" w:line="288" w:lineRule="auto"/>
        <w:ind w:left="283" w:right="567"/>
      </w:pPr>
      <w:r>
        <w:rPr>
          <w:rFonts w:ascii="Times New Roman" w:hAnsi="Times New Roman" w:eastAsia="Times New Roman"/>
          <w:b w:val="0"/>
          <w:i w:val="0"/>
          <w:color w:val="111111"/>
          <w:sz w:val="26"/>
        </w:rPr>
        <w:t>6.1. AI 1 — Phân loại ảnh bằng ResNet-18</w:t>
        <w:tab/>
        <w:t>14</w:t>
      </w:r>
    </w:p>
    <w:p>
      <w:pPr>
        <w:tabs>
          <w:tab w:pos="9071" w:val="right" w:leader="dot"/>
        </w:tabs>
        <w:spacing w:after="40" w:line="288" w:lineRule="auto"/>
        <w:ind w:left="283" w:right="567"/>
      </w:pPr>
      <w:r>
        <w:rPr>
          <w:rFonts w:ascii="Times New Roman" w:hAnsi="Times New Roman" w:eastAsia="Times New Roman"/>
          <w:b w:val="0"/>
          <w:i w:val="0"/>
          <w:color w:val="111111"/>
          <w:sz w:val="26"/>
        </w:rPr>
        <w:t>6.2. Dữ liệu huấn luyện và đánh giá classifier</w:t>
        <w:tab/>
        <w:t>14</w:t>
      </w:r>
    </w:p>
    <w:p>
      <w:pPr>
        <w:tabs>
          <w:tab w:pos="9071" w:val="right" w:leader="dot"/>
        </w:tabs>
        <w:spacing w:after="40" w:line="288" w:lineRule="auto"/>
        <w:ind w:left="283" w:right="567"/>
      </w:pPr>
      <w:r>
        <w:rPr>
          <w:rFonts w:ascii="Times New Roman" w:hAnsi="Times New Roman" w:eastAsia="Times New Roman"/>
          <w:b w:val="0"/>
          <w:i w:val="0"/>
          <w:color w:val="111111"/>
          <w:sz w:val="26"/>
        </w:rPr>
        <w:t>6.3. Grad-CAM và diễn giải kết quả</w:t>
        <w:tab/>
        <w:t>15</w:t>
      </w:r>
    </w:p>
    <w:p>
      <w:pPr>
        <w:tabs>
          <w:tab w:pos="9071" w:val="right" w:leader="dot"/>
        </w:tabs>
        <w:spacing w:after="40" w:line="288" w:lineRule="auto"/>
        <w:ind w:left="283" w:right="567"/>
      </w:pPr>
      <w:r>
        <w:rPr>
          <w:rFonts w:ascii="Times New Roman" w:hAnsi="Times New Roman" w:eastAsia="Times New Roman"/>
          <w:b w:val="0"/>
          <w:i w:val="0"/>
          <w:color w:val="111111"/>
          <w:sz w:val="26"/>
        </w:rPr>
        <w:t>6.4. AI 2 — Phát hiện vùng hoa bằng YOLO11n</w:t>
        <w:tab/>
        <w:t>15</w:t>
      </w:r>
    </w:p>
    <w:p>
      <w:pPr>
        <w:tabs>
          <w:tab w:pos="9071" w:val="right" w:leader="dot"/>
        </w:tabs>
        <w:spacing w:after="40" w:line="288" w:lineRule="auto"/>
        <w:ind w:left="283" w:right="567"/>
      </w:pPr>
      <w:r>
        <w:rPr>
          <w:rFonts w:ascii="Times New Roman" w:hAnsi="Times New Roman" w:eastAsia="Times New Roman"/>
          <w:b w:val="0"/>
          <w:i w:val="0"/>
          <w:color w:val="111111"/>
          <w:sz w:val="26"/>
        </w:rPr>
        <w:t>6.5. AI 3 — Tìm ảnh bằng ảnh truy vấn</w:t>
        <w:tab/>
        <w:t>16</w:t>
      </w:r>
    </w:p>
    <w:p>
      <w:pPr>
        <w:tabs>
          <w:tab w:pos="9071" w:val="right" w:leader="dot"/>
        </w:tabs>
        <w:spacing w:after="40" w:line="288" w:lineRule="auto"/>
        <w:ind w:left="283" w:right="567"/>
      </w:pPr>
      <w:r>
        <w:rPr>
          <w:rFonts w:ascii="Times New Roman" w:hAnsi="Times New Roman" w:eastAsia="Times New Roman"/>
          <w:b w:val="0"/>
          <w:i w:val="0"/>
          <w:color w:val="111111"/>
          <w:sz w:val="26"/>
        </w:rPr>
        <w:t>6.6. AI 3 — Tìm kiếm ảnh từ mô tả tiếng Việt</w:t>
        <w:tab/>
        <w:t>16</w:t>
      </w:r>
    </w:p>
    <w:p>
      <w:pPr>
        <w:tabs>
          <w:tab w:pos="9071" w:val="right" w:leader="dot"/>
        </w:tabs>
        <w:spacing w:after="40" w:line="288" w:lineRule="auto"/>
        <w:ind w:left="283" w:right="567"/>
      </w:pPr>
      <w:r>
        <w:rPr>
          <w:rFonts w:ascii="Times New Roman" w:hAnsi="Times New Roman" w:eastAsia="Times New Roman"/>
          <w:b w:val="0"/>
          <w:i w:val="0"/>
          <w:color w:val="111111"/>
          <w:sz w:val="26"/>
        </w:rPr>
        <w:t>6.7. AI 4 — Chatbot RAG và truy xuất nguồn</w:t>
        <w:tab/>
        <w:t>17</w:t>
      </w:r>
    </w:p>
    <w:p>
      <w:pPr>
        <w:tabs>
          <w:tab w:pos="9071" w:val="right" w:leader="dot"/>
        </w:tabs>
        <w:spacing w:after="40" w:line="288" w:lineRule="auto"/>
        <w:ind w:left="283" w:right="567"/>
      </w:pPr>
      <w:r>
        <w:rPr>
          <w:rFonts w:ascii="Times New Roman" w:hAnsi="Times New Roman" w:eastAsia="Times New Roman"/>
          <w:b w:val="0"/>
          <w:i w:val="0"/>
          <w:color w:val="111111"/>
          <w:sz w:val="26"/>
        </w:rPr>
        <w:t>6.8. Phương án dự phòng của chatbot và chi phí</w:t>
        <w:tab/>
        <w:t>17</w:t>
      </w:r>
    </w:p>
    <w:p>
      <w:pPr>
        <w:tabs>
          <w:tab w:pos="9071" w:val="right" w:leader="dot"/>
        </w:tabs>
        <w:spacing w:after="40" w:line="288" w:lineRule="auto"/>
        <w:ind w:left="283" w:right="567"/>
      </w:pPr>
      <w:r>
        <w:rPr>
          <w:rFonts w:ascii="Times New Roman" w:hAnsi="Times New Roman" w:eastAsia="Times New Roman"/>
          <w:b w:val="0"/>
          <w:i w:val="0"/>
          <w:color w:val="111111"/>
          <w:sz w:val="26"/>
        </w:rPr>
        <w:t>6.9. Quản lý RAM và nạp model theo nhu cầu</w:t>
        <w:tab/>
        <w:t>17</w:t>
      </w:r>
    </w:p>
    <w:p>
      <w:pPr>
        <w:tabs>
          <w:tab w:pos="9071" w:val="right" w:leader="dot"/>
        </w:tabs>
        <w:spacing w:after="40" w:line="288" w:lineRule="auto"/>
        <w:ind w:right="567"/>
      </w:pPr>
      <w:r>
        <w:rPr>
          <w:rFonts w:ascii="Times New Roman" w:hAnsi="Times New Roman" w:eastAsia="Times New Roman"/>
          <w:b/>
          <w:i w:val="0"/>
          <w:color w:val="111111"/>
          <w:sz w:val="26"/>
        </w:rPr>
        <w:t>CHƯƠNG 7. TÀI KHOẢN, XÁC THỰC VÀ POSTGRESQL</w:t>
        <w:tab/>
        <w:t>19</w:t>
      </w:r>
    </w:p>
    <w:p>
      <w:pPr>
        <w:tabs>
          <w:tab w:pos="9071" w:val="right" w:leader="dot"/>
        </w:tabs>
        <w:spacing w:after="40" w:line="288" w:lineRule="auto"/>
        <w:ind w:left="283" w:right="567"/>
      </w:pPr>
      <w:r>
        <w:rPr>
          <w:rFonts w:ascii="Times New Roman" w:hAnsi="Times New Roman" w:eastAsia="Times New Roman"/>
          <w:b w:val="0"/>
          <w:i w:val="0"/>
          <w:color w:val="111111"/>
          <w:sz w:val="26"/>
        </w:rPr>
        <w:t>7.1. Mô hình dữ liệu</w:t>
        <w:tab/>
        <w:t>19</w:t>
      </w:r>
    </w:p>
    <w:p>
      <w:pPr>
        <w:tabs>
          <w:tab w:pos="9071" w:val="right" w:leader="dot"/>
        </w:tabs>
        <w:spacing w:after="40" w:line="288" w:lineRule="auto"/>
        <w:ind w:left="283" w:right="567"/>
      </w:pPr>
      <w:r>
        <w:rPr>
          <w:rFonts w:ascii="Times New Roman" w:hAnsi="Times New Roman" w:eastAsia="Times New Roman"/>
          <w:b w:val="0"/>
          <w:i w:val="0"/>
          <w:color w:val="111111"/>
          <w:sz w:val="26"/>
        </w:rPr>
        <w:t>7.2. Đăng ký, đăng nhập và băm mật khẩu</w:t>
        <w:tab/>
        <w:t>19</w:t>
      </w:r>
    </w:p>
    <w:p>
      <w:pPr>
        <w:tabs>
          <w:tab w:pos="9071" w:val="right" w:leader="dot"/>
        </w:tabs>
        <w:spacing w:after="40" w:line="288" w:lineRule="auto"/>
        <w:ind w:left="283" w:right="567"/>
      </w:pPr>
      <w:r>
        <w:rPr>
          <w:rFonts w:ascii="Times New Roman" w:hAnsi="Times New Roman" w:eastAsia="Times New Roman"/>
          <w:b w:val="0"/>
          <w:i w:val="0"/>
          <w:color w:val="111111"/>
          <w:sz w:val="26"/>
        </w:rPr>
        <w:t>7.3. Cookie phiên và vòng đời token</w:t>
        <w:tab/>
        <w:t>20</w:t>
      </w:r>
    </w:p>
    <w:p>
      <w:pPr>
        <w:tabs>
          <w:tab w:pos="9071" w:val="right" w:leader="dot"/>
        </w:tabs>
        <w:spacing w:after="40" w:line="288" w:lineRule="auto"/>
        <w:ind w:left="283" w:right="567"/>
      </w:pPr>
      <w:r>
        <w:rPr>
          <w:rFonts w:ascii="Times New Roman" w:hAnsi="Times New Roman" w:eastAsia="Times New Roman"/>
          <w:b w:val="0"/>
          <w:i w:val="0"/>
          <w:color w:val="111111"/>
          <w:sz w:val="26"/>
        </w:rPr>
        <w:t>7.4. Đọc/ghi payload và cách ly dữ liệu</w:t>
        <w:tab/>
        <w:t>20</w:t>
      </w:r>
    </w:p>
    <w:p>
      <w:pPr>
        <w:tabs>
          <w:tab w:pos="9071" w:val="right" w:leader="dot"/>
        </w:tabs>
        <w:spacing w:after="40" w:line="288" w:lineRule="auto"/>
        <w:ind w:right="567"/>
      </w:pPr>
      <w:r>
        <w:rPr>
          <w:rFonts w:ascii="Times New Roman" w:hAnsi="Times New Roman" w:eastAsia="Times New Roman"/>
          <w:b/>
          <w:i w:val="0"/>
          <w:color w:val="111111"/>
          <w:sz w:val="26"/>
        </w:rPr>
        <w:t>CHƯƠNG 8. CÁC CHỨC NĂNG SẢN PHẨM BỔ TRỢ</w:t>
        <w:tab/>
        <w:t>21</w:t>
      </w:r>
    </w:p>
    <w:p>
      <w:pPr>
        <w:tabs>
          <w:tab w:pos="9071" w:val="right" w:leader="dot"/>
        </w:tabs>
        <w:spacing w:after="40" w:line="288" w:lineRule="auto"/>
        <w:ind w:left="283" w:right="567"/>
      </w:pPr>
      <w:r>
        <w:rPr>
          <w:rFonts w:ascii="Times New Roman" w:hAnsi="Times New Roman" w:eastAsia="Times New Roman"/>
          <w:b w:val="0"/>
          <w:i w:val="0"/>
          <w:color w:val="111111"/>
          <w:sz w:val="26"/>
        </w:rPr>
        <w:t>8.1. Bách khoa 103 loài hoa</w:t>
        <w:tab/>
        <w:t>21</w:t>
      </w:r>
    </w:p>
    <w:p>
      <w:pPr>
        <w:tabs>
          <w:tab w:pos="9071" w:val="right" w:leader="dot"/>
        </w:tabs>
        <w:spacing w:after="40" w:line="288" w:lineRule="auto"/>
        <w:ind w:left="283" w:right="567"/>
      </w:pPr>
      <w:r>
        <w:rPr>
          <w:rFonts w:ascii="Times New Roman" w:hAnsi="Times New Roman" w:eastAsia="Times New Roman"/>
          <w:b w:val="0"/>
          <w:i w:val="0"/>
          <w:color w:val="111111"/>
          <w:sz w:val="26"/>
        </w:rPr>
        <w:t>8.2. Cây của tôi và lịch chăm sóc</w:t>
        <w:tab/>
        <w:t>21</w:t>
      </w:r>
    </w:p>
    <w:p>
      <w:pPr>
        <w:tabs>
          <w:tab w:pos="9071" w:val="right" w:leader="dot"/>
        </w:tabs>
        <w:spacing w:after="40" w:line="288" w:lineRule="auto"/>
        <w:ind w:left="283" w:right="567"/>
      </w:pPr>
      <w:r>
        <w:rPr>
          <w:rFonts w:ascii="Times New Roman" w:hAnsi="Times New Roman" w:eastAsia="Times New Roman"/>
          <w:b w:val="0"/>
          <w:i w:val="0"/>
          <w:color w:val="111111"/>
          <w:sz w:val="26"/>
        </w:rPr>
        <w:t>8.3. Sổ hoa và lịch sử nhận diện</w:t>
        <w:tab/>
        <w:t>21</w:t>
      </w:r>
    </w:p>
    <w:p>
      <w:pPr>
        <w:tabs>
          <w:tab w:pos="9071" w:val="right" w:leader="dot"/>
        </w:tabs>
        <w:spacing w:after="40" w:line="288" w:lineRule="auto"/>
        <w:ind w:left="283" w:right="567"/>
      </w:pPr>
      <w:r>
        <w:rPr>
          <w:rFonts w:ascii="Times New Roman" w:hAnsi="Times New Roman" w:eastAsia="Times New Roman"/>
          <w:b w:val="0"/>
          <w:i w:val="0"/>
          <w:color w:val="111111"/>
          <w:sz w:val="26"/>
        </w:rPr>
        <w:t>8.4. Gợi ý bó hoa: quy tắc thay vì AI</w:t>
        <w:tab/>
        <w:t>22</w:t>
      </w:r>
    </w:p>
    <w:p>
      <w:pPr>
        <w:tabs>
          <w:tab w:pos="9071" w:val="right" w:leader="dot"/>
        </w:tabs>
        <w:spacing w:after="40" w:line="288" w:lineRule="auto"/>
        <w:ind w:left="283" w:right="567"/>
      </w:pPr>
      <w:r>
        <w:rPr>
          <w:rFonts w:ascii="Times New Roman" w:hAnsi="Times New Roman" w:eastAsia="Times New Roman"/>
          <w:b w:val="0"/>
          <w:i w:val="0"/>
          <w:color w:val="111111"/>
          <w:sz w:val="26"/>
        </w:rPr>
        <w:t>8.5. Thiệp chia sẻ và nội dung lời chúc</w:t>
        <w:tab/>
        <w:t>22</w:t>
      </w:r>
    </w:p>
    <w:p>
      <w:pPr>
        <w:tabs>
          <w:tab w:pos="9071" w:val="right" w:leader="dot"/>
        </w:tabs>
        <w:spacing w:after="40" w:line="288" w:lineRule="auto"/>
        <w:ind w:right="567"/>
      </w:pPr>
      <w:r>
        <w:rPr>
          <w:rFonts w:ascii="Times New Roman" w:hAnsi="Times New Roman" w:eastAsia="Times New Roman"/>
          <w:b/>
          <w:i w:val="0"/>
          <w:color w:val="111111"/>
          <w:sz w:val="26"/>
        </w:rPr>
        <w:t>CHƯƠNG 9. KIỂM THỬ, CI VÀ CHẤT LƯỢNG</w:t>
        <w:tab/>
        <w:t>23</w:t>
      </w:r>
    </w:p>
    <w:p>
      <w:pPr>
        <w:tabs>
          <w:tab w:pos="9071" w:val="right" w:leader="dot"/>
        </w:tabs>
        <w:spacing w:after="40" w:line="288" w:lineRule="auto"/>
        <w:ind w:left="283" w:right="567"/>
      </w:pPr>
      <w:r>
        <w:rPr>
          <w:rFonts w:ascii="Times New Roman" w:hAnsi="Times New Roman" w:eastAsia="Times New Roman"/>
          <w:b w:val="0"/>
          <w:i w:val="0"/>
          <w:color w:val="111111"/>
          <w:sz w:val="26"/>
        </w:rPr>
        <w:t>9.1. Unit test và kiểm thử hợp đồng API</w:t>
        <w:tab/>
        <w:t>23</w:t>
      </w:r>
    </w:p>
    <w:p>
      <w:pPr>
        <w:tabs>
          <w:tab w:pos="9071" w:val="right" w:leader="dot"/>
        </w:tabs>
        <w:spacing w:after="40" w:line="288" w:lineRule="auto"/>
        <w:ind w:left="283" w:right="567"/>
      </w:pPr>
      <w:r>
        <w:rPr>
          <w:rFonts w:ascii="Times New Roman" w:hAnsi="Times New Roman" w:eastAsia="Times New Roman"/>
          <w:b w:val="0"/>
          <w:i w:val="0"/>
          <w:color w:val="111111"/>
          <w:sz w:val="26"/>
        </w:rPr>
        <w:t>9.2. Kiểm thử xác thực và PostgreSQL</w:t>
        <w:tab/>
        <w:t>23</w:t>
      </w:r>
    </w:p>
    <w:p>
      <w:pPr>
        <w:tabs>
          <w:tab w:pos="9071" w:val="right" w:leader="dot"/>
        </w:tabs>
        <w:spacing w:after="40" w:line="288" w:lineRule="auto"/>
        <w:ind w:left="283" w:right="567"/>
      </w:pPr>
      <w:r>
        <w:rPr>
          <w:rFonts w:ascii="Times New Roman" w:hAnsi="Times New Roman" w:eastAsia="Times New Roman"/>
          <w:b w:val="0"/>
          <w:i w:val="0"/>
          <w:color w:val="111111"/>
          <w:sz w:val="26"/>
        </w:rPr>
        <w:t>9.3. Kiểm thử frontend và trạng thái lỗi</w:t>
        <w:tab/>
        <w:t>23</w:t>
      </w:r>
    </w:p>
    <w:p>
      <w:pPr>
        <w:tabs>
          <w:tab w:pos="9071" w:val="right" w:leader="dot"/>
        </w:tabs>
        <w:spacing w:after="40" w:line="288" w:lineRule="auto"/>
        <w:ind w:left="283" w:right="567"/>
      </w:pPr>
      <w:r>
        <w:rPr>
          <w:rFonts w:ascii="Times New Roman" w:hAnsi="Times New Roman" w:eastAsia="Times New Roman"/>
          <w:b w:val="0"/>
          <w:i w:val="0"/>
          <w:color w:val="111111"/>
          <w:sz w:val="26"/>
        </w:rPr>
        <w:t>9.4. CI, build và quét bảo mật</w:t>
        <w:tab/>
        <w:t>24</w:t>
      </w:r>
    </w:p>
    <w:p>
      <w:pPr>
        <w:tabs>
          <w:tab w:pos="9071" w:val="right" w:leader="dot"/>
        </w:tabs>
        <w:spacing w:after="40" w:line="288" w:lineRule="auto"/>
        <w:ind w:left="283" w:right="567"/>
      </w:pPr>
      <w:r>
        <w:rPr>
          <w:rFonts w:ascii="Times New Roman" w:hAnsi="Times New Roman" w:eastAsia="Times New Roman"/>
          <w:b w:val="0"/>
          <w:i w:val="0"/>
          <w:color w:val="111111"/>
          <w:sz w:val="26"/>
        </w:rPr>
        <w:t>9.5. Phân tầng bằng chứng kiểm thử</w:t>
        <w:tab/>
        <w:t>24</w:t>
      </w:r>
    </w:p>
    <w:p>
      <w:pPr>
        <w:tabs>
          <w:tab w:pos="9071" w:val="right" w:leader="dot"/>
        </w:tabs>
        <w:spacing w:after="40" w:line="288" w:lineRule="auto"/>
        <w:ind w:right="567"/>
      </w:pPr>
      <w:r>
        <w:rPr>
          <w:rFonts w:ascii="Times New Roman" w:hAnsi="Times New Roman" w:eastAsia="Times New Roman"/>
          <w:b/>
          <w:i w:val="0"/>
          <w:color w:val="111111"/>
          <w:sz w:val="26"/>
        </w:rPr>
        <w:t>CHƯƠNG 10. TRIỂN KHAI VÀ VẬN HÀNH</w:t>
        <w:tab/>
        <w:t>25</w:t>
      </w:r>
    </w:p>
    <w:p>
      <w:pPr>
        <w:tabs>
          <w:tab w:pos="9071" w:val="right" w:leader="dot"/>
        </w:tabs>
        <w:spacing w:after="40" w:line="288" w:lineRule="auto"/>
        <w:ind w:left="283" w:right="567"/>
      </w:pPr>
      <w:r>
        <w:rPr>
          <w:rFonts w:ascii="Times New Roman" w:hAnsi="Times New Roman" w:eastAsia="Times New Roman"/>
          <w:b w:val="0"/>
          <w:i w:val="0"/>
          <w:color w:val="111111"/>
          <w:sz w:val="26"/>
        </w:rPr>
        <w:t>10.1. Phát triển cục bộ bằng Docker Compose</w:t>
        <w:tab/>
        <w:t>25</w:t>
      </w:r>
    </w:p>
    <w:p>
      <w:pPr>
        <w:tabs>
          <w:tab w:pos="9071" w:val="right" w:leader="dot"/>
        </w:tabs>
        <w:spacing w:after="40" w:line="288" w:lineRule="auto"/>
        <w:ind w:left="283" w:right="567"/>
      </w:pPr>
      <w:r>
        <w:rPr>
          <w:rFonts w:ascii="Times New Roman" w:hAnsi="Times New Roman" w:eastAsia="Times New Roman"/>
          <w:b w:val="0"/>
          <w:i w:val="0"/>
          <w:color w:val="111111"/>
          <w:sz w:val="26"/>
        </w:rPr>
        <w:t>10.2. Frontend Vercel và API Render</w:t>
        <w:tab/>
        <w:t>25</w:t>
      </w:r>
    </w:p>
    <w:p>
      <w:pPr>
        <w:tabs>
          <w:tab w:pos="9071" w:val="right" w:leader="dot"/>
        </w:tabs>
        <w:spacing w:after="40" w:line="288" w:lineRule="auto"/>
        <w:ind w:left="283" w:right="567"/>
      </w:pPr>
      <w:r>
        <w:rPr>
          <w:rFonts w:ascii="Times New Roman" w:hAnsi="Times New Roman" w:eastAsia="Times New Roman"/>
          <w:b w:val="0"/>
          <w:i w:val="0"/>
          <w:color w:val="111111"/>
          <w:sz w:val="26"/>
        </w:rPr>
        <w:t>10.3. Readiness, health và quan sát lỗi</w:t>
        <w:tab/>
        <w:t>25</w:t>
      </w:r>
    </w:p>
    <w:p>
      <w:pPr>
        <w:tabs>
          <w:tab w:pos="9071" w:val="right" w:leader="dot"/>
        </w:tabs>
        <w:spacing w:after="40" w:line="288" w:lineRule="auto"/>
        <w:ind w:left="283" w:right="567"/>
      </w:pPr>
      <w:r>
        <w:rPr>
          <w:rFonts w:ascii="Times New Roman" w:hAnsi="Times New Roman" w:eastAsia="Times New Roman"/>
          <w:b w:val="0"/>
          <w:i w:val="0"/>
          <w:color w:val="111111"/>
          <w:sz w:val="26"/>
        </w:rPr>
        <w:t>10.4. Kịch bản vận hành khi demo</w:t>
        <w:tab/>
        <w:t>26</w:t>
      </w:r>
    </w:p>
    <w:p>
      <w:pPr>
        <w:tabs>
          <w:tab w:pos="9071" w:val="right" w:leader="dot"/>
        </w:tabs>
        <w:spacing w:after="40" w:line="288" w:lineRule="auto"/>
        <w:ind w:right="567"/>
      </w:pPr>
      <w:r>
        <w:rPr>
          <w:rFonts w:ascii="Times New Roman" w:hAnsi="Times New Roman" w:eastAsia="Times New Roman"/>
          <w:b/>
          <w:i w:val="0"/>
          <w:color w:val="111111"/>
          <w:sz w:val="26"/>
        </w:rPr>
        <w:t>CHƯƠNG 11. ĐÁNH GIÁ, GIỚI HẠN VÀ HƯỚNG PHÁT TRIỂN</w:t>
        <w:tab/>
        <w:t>27</w:t>
      </w:r>
    </w:p>
    <w:p>
      <w:pPr>
        <w:tabs>
          <w:tab w:pos="9071" w:val="right" w:leader="dot"/>
        </w:tabs>
        <w:spacing w:after="40" w:line="288" w:lineRule="auto"/>
        <w:ind w:left="283" w:right="567"/>
      </w:pPr>
      <w:r>
        <w:rPr>
          <w:rFonts w:ascii="Times New Roman" w:hAnsi="Times New Roman" w:eastAsia="Times New Roman"/>
          <w:b w:val="0"/>
          <w:i w:val="0"/>
          <w:color w:val="111111"/>
          <w:sz w:val="26"/>
        </w:rPr>
        <w:t>11.1. Kết quả benchmark tổng hợp</w:t>
        <w:tab/>
        <w:t>27</w:t>
      </w:r>
    </w:p>
    <w:p>
      <w:pPr>
        <w:tabs>
          <w:tab w:pos="9071" w:val="right" w:leader="dot"/>
        </w:tabs>
        <w:spacing w:after="40" w:line="288" w:lineRule="auto"/>
        <w:ind w:left="283" w:right="567"/>
      </w:pPr>
      <w:r>
        <w:rPr>
          <w:rFonts w:ascii="Times New Roman" w:hAnsi="Times New Roman" w:eastAsia="Times New Roman"/>
          <w:b w:val="0"/>
          <w:i w:val="0"/>
          <w:color w:val="111111"/>
          <w:sz w:val="26"/>
        </w:rPr>
        <w:t>11.2. Phân tích lỗi và nguyên nhân có thể</w:t>
        <w:tab/>
        <w:t>27</w:t>
      </w:r>
    </w:p>
    <w:p>
      <w:pPr>
        <w:tabs>
          <w:tab w:pos="9071" w:val="right" w:leader="dot"/>
        </w:tabs>
        <w:spacing w:after="40" w:line="288" w:lineRule="auto"/>
        <w:ind w:left="283" w:right="567"/>
      </w:pPr>
      <w:r>
        <w:rPr>
          <w:rFonts w:ascii="Times New Roman" w:hAnsi="Times New Roman" w:eastAsia="Times New Roman"/>
          <w:b w:val="0"/>
          <w:i w:val="0"/>
          <w:color w:val="111111"/>
          <w:sz w:val="26"/>
        </w:rPr>
        <w:t>11.3. Rủi ro, giới hạn và trạng thái cần theo dõi</w:t>
        <w:tab/>
        <w:t>28</w:t>
      </w:r>
    </w:p>
    <w:p>
      <w:pPr>
        <w:tabs>
          <w:tab w:pos="9071" w:val="right" w:leader="dot"/>
        </w:tabs>
        <w:spacing w:after="40" w:line="288" w:lineRule="auto"/>
        <w:ind w:left="283" w:right="567"/>
      </w:pPr>
      <w:r>
        <w:rPr>
          <w:rFonts w:ascii="Times New Roman" w:hAnsi="Times New Roman" w:eastAsia="Times New Roman"/>
          <w:b w:val="0"/>
          <w:i w:val="0"/>
          <w:color w:val="111111"/>
          <w:sz w:val="26"/>
        </w:rPr>
        <w:t>11.4. Lộ trình cải tiến ưu tiên</w:t>
        <w:tab/>
        <w:t>28</w:t>
      </w:r>
    </w:p>
    <w:p>
      <w:pPr>
        <w:tabs>
          <w:tab w:pos="9071" w:val="right" w:leader="dot"/>
        </w:tabs>
        <w:spacing w:after="40" w:line="288" w:lineRule="auto"/>
        <w:ind w:right="567"/>
      </w:pPr>
      <w:r>
        <w:rPr>
          <w:rFonts w:ascii="Times New Roman" w:hAnsi="Times New Roman" w:eastAsia="Times New Roman"/>
          <w:b/>
          <w:i w:val="0"/>
          <w:color w:val="111111"/>
          <w:sz w:val="26"/>
        </w:rPr>
        <w:t>CHƯƠNG 12. HƯỚNG DẪN ĐỌC CODE VÀ KỊCH BẢN BẢO VỆ</w:t>
        <w:tab/>
        <w:t>29</w:t>
      </w:r>
    </w:p>
    <w:p>
      <w:pPr>
        <w:tabs>
          <w:tab w:pos="9071" w:val="right" w:leader="dot"/>
        </w:tabs>
        <w:spacing w:after="40" w:line="288" w:lineRule="auto"/>
        <w:ind w:left="283" w:right="567"/>
      </w:pPr>
      <w:r>
        <w:rPr>
          <w:rFonts w:ascii="Times New Roman" w:hAnsi="Times New Roman" w:eastAsia="Times New Roman"/>
          <w:b w:val="0"/>
          <w:i w:val="0"/>
          <w:color w:val="111111"/>
          <w:sz w:val="26"/>
        </w:rPr>
        <w:t>12.1. Đường đi từ UI tới API</w:t>
        <w:tab/>
        <w:t>29</w:t>
      </w:r>
    </w:p>
    <w:p>
      <w:pPr>
        <w:tabs>
          <w:tab w:pos="9071" w:val="right" w:leader="dot"/>
        </w:tabs>
        <w:spacing w:after="40" w:line="288" w:lineRule="auto"/>
        <w:ind w:left="283" w:right="567"/>
      </w:pPr>
      <w:r>
        <w:rPr>
          <w:rFonts w:ascii="Times New Roman" w:hAnsi="Times New Roman" w:eastAsia="Times New Roman"/>
          <w:b w:val="0"/>
          <w:i w:val="0"/>
          <w:color w:val="111111"/>
          <w:sz w:val="26"/>
        </w:rPr>
        <w:t>12.2. Đường đi từ login tới bản ghi CSDL</w:t>
        <w:tab/>
        <w:t>29</w:t>
      </w:r>
    </w:p>
    <w:p>
      <w:pPr>
        <w:tabs>
          <w:tab w:pos="9071" w:val="right" w:leader="dot"/>
        </w:tabs>
        <w:spacing w:after="40" w:line="288" w:lineRule="auto"/>
        <w:ind w:left="283" w:right="567"/>
      </w:pPr>
      <w:r>
        <w:rPr>
          <w:rFonts w:ascii="Times New Roman" w:hAnsi="Times New Roman" w:eastAsia="Times New Roman"/>
          <w:b w:val="0"/>
          <w:i w:val="0"/>
          <w:color w:val="111111"/>
          <w:sz w:val="26"/>
        </w:rPr>
        <w:t>12.3. Đường đi retrieval và chatbot</w:t>
        <w:tab/>
        <w:t>29</w:t>
      </w:r>
    </w:p>
    <w:p>
      <w:pPr>
        <w:tabs>
          <w:tab w:pos="9071" w:val="right" w:leader="dot"/>
        </w:tabs>
        <w:spacing w:after="40" w:line="288" w:lineRule="auto"/>
        <w:ind w:left="283" w:right="567"/>
      </w:pPr>
      <w:r>
        <w:rPr>
          <w:rFonts w:ascii="Times New Roman" w:hAnsi="Times New Roman" w:eastAsia="Times New Roman"/>
          <w:b w:val="0"/>
          <w:i w:val="0"/>
          <w:color w:val="111111"/>
          <w:sz w:val="26"/>
        </w:rPr>
        <w:t>12.4. Bộ câu hỏi tự kiểm tra trước khi bảo vệ</w:t>
        <w:tab/>
        <w:t>30</w:t>
      </w:r>
    </w:p>
    <w:p>
      <w:pPr>
        <w:tabs>
          <w:tab w:pos="9071" w:val="right" w:leader="dot"/>
        </w:tabs>
        <w:spacing w:after="40" w:line="288" w:lineRule="auto"/>
        <w:ind w:left="283" w:right="567"/>
      </w:pPr>
      <w:r>
        <w:rPr>
          <w:rFonts w:ascii="Times New Roman" w:hAnsi="Times New Roman" w:eastAsia="Times New Roman"/>
          <w:b w:val="0"/>
          <w:i w:val="0"/>
          <w:color w:val="111111"/>
          <w:sz w:val="26"/>
        </w:rPr>
        <w:t>12.5. Phân công công việc và trách nhiệm nhóm</w:t>
        <w:tab/>
        <w:t>30</w:t>
      </w:r>
    </w:p>
    <w:p>
      <w:pPr>
        <w:tabs>
          <w:tab w:pos="9071" w:val="right" w:leader="dot"/>
        </w:tabs>
        <w:spacing w:after="40" w:line="288" w:lineRule="auto"/>
        <w:ind w:left="283" w:right="567"/>
      </w:pPr>
      <w:r>
        <w:rPr>
          <w:rFonts w:ascii="Times New Roman" w:hAnsi="Times New Roman" w:eastAsia="Times New Roman"/>
          <w:b w:val="0"/>
          <w:i w:val="0"/>
          <w:color w:val="111111"/>
          <w:sz w:val="26"/>
        </w:rPr>
        <w:t>12.6. Khai báo sử dụng công cụ AI</w:t>
        <w:tab/>
        <w:t>31</w:t>
      </w:r>
    </w:p>
    <w:p>
      <w:pPr>
        <w:tabs>
          <w:tab w:pos="9071" w:val="right" w:leader="dot"/>
        </w:tabs>
        <w:spacing w:after="40" w:line="288" w:lineRule="auto"/>
        <w:ind w:right="567"/>
      </w:pPr>
      <w:r>
        <w:rPr>
          <w:rFonts w:ascii="Times New Roman" w:hAnsi="Times New Roman" w:eastAsia="Times New Roman"/>
          <w:b/>
          <w:i w:val="0"/>
          <w:color w:val="111111"/>
          <w:sz w:val="26"/>
        </w:rPr>
        <w:t>KẾT LUẬN</w:t>
        <w:tab/>
        <w:t>32</w:t>
      </w:r>
    </w:p>
    <w:p>
      <w:pPr>
        <w:tabs>
          <w:tab w:pos="9071" w:val="right" w:leader="dot"/>
        </w:tabs>
        <w:spacing w:after="40" w:line="288" w:lineRule="auto"/>
        <w:ind w:right="567"/>
      </w:pPr>
      <w:r>
        <w:rPr>
          <w:rFonts w:ascii="Times New Roman" w:hAnsi="Times New Roman" w:eastAsia="Times New Roman"/>
          <w:b/>
          <w:i w:val="0"/>
          <w:color w:val="111111"/>
          <w:sz w:val="26"/>
        </w:rPr>
        <w:t>NGUỒN KIỂM CHỨNG TRONG REPOSITORY</w:t>
        <w:tab/>
        <w:t>33</w:t>
      </w:r>
    </w:p>
    <w:p>
      <w:pPr>
        <w:tabs>
          <w:tab w:pos="9071" w:val="right" w:leader="dot"/>
        </w:tabs>
        <w:spacing w:after="40" w:line="288" w:lineRule="auto"/>
        <w:ind w:right="567"/>
      </w:pPr>
      <w:r>
        <w:rPr>
          <w:rFonts w:ascii="Times New Roman" w:hAnsi="Times New Roman" w:eastAsia="Times New Roman"/>
          <w:b/>
          <w:i w:val="0"/>
          <w:color w:val="111111"/>
          <w:sz w:val="26"/>
        </w:rPr>
        <w:t>PHỤ LỤC A. MỘT SỐ ĐOẠN CODE CẦN NẮM</w:t>
        <w:tab/>
        <w:t>34</w:t>
      </w:r>
    </w:p>
    <w:p>
      <w:pPr>
        <w:tabs>
          <w:tab w:pos="9071" w:val="right" w:leader="dot"/>
        </w:tabs>
        <w:spacing w:after="40" w:line="288" w:lineRule="auto"/>
        <w:ind w:left="283" w:right="567"/>
      </w:pPr>
      <w:r>
        <w:rPr>
          <w:rFonts w:ascii="Times New Roman" w:hAnsi="Times New Roman" w:eastAsia="Times New Roman"/>
          <w:b w:val="0"/>
          <w:i w:val="0"/>
          <w:color w:val="111111"/>
          <w:sz w:val="26"/>
        </w:rPr>
        <w:t>A.1. Khóa suy luận và đường nạp model</w:t>
        <w:tab/>
        <w:t>34</w:t>
      </w:r>
    </w:p>
    <w:p>
      <w:pPr>
        <w:tabs>
          <w:tab w:pos="9071" w:val="right" w:leader="dot"/>
        </w:tabs>
        <w:spacing w:after="40" w:line="288" w:lineRule="auto"/>
        <w:ind w:left="283" w:right="567"/>
      </w:pPr>
      <w:r>
        <w:rPr>
          <w:rFonts w:ascii="Times New Roman" w:hAnsi="Times New Roman" w:eastAsia="Times New Roman"/>
          <w:b w:val="0"/>
          <w:i w:val="0"/>
          <w:color w:val="111111"/>
          <w:sz w:val="26"/>
        </w:rPr>
        <w:t>A.2. Token phiên không lưu trực tiếp</w:t>
        <w:tab/>
        <w:t>34</w:t>
      </w:r>
    </w:p>
    <w:p>
      <w:pPr>
        <w:tabs>
          <w:tab w:pos="9071" w:val="right" w:leader="dot"/>
        </w:tabs>
        <w:spacing w:after="40" w:line="288" w:lineRule="auto"/>
        <w:ind w:left="283" w:right="567"/>
      </w:pPr>
      <w:r>
        <w:rPr>
          <w:rFonts w:ascii="Times New Roman" w:hAnsi="Times New Roman" w:eastAsia="Times New Roman"/>
          <w:b w:val="0"/>
          <w:i w:val="0"/>
          <w:color w:val="111111"/>
          <w:sz w:val="26"/>
        </w:rPr>
        <w:t>A.3. Dùng cùng model để phân loại và truy xuất</w:t>
        <w:tab/>
        <w:t>34</w:t>
      </w:r>
    </w:p>
    <w:p>
      <w:pPr>
        <w:tabs>
          <w:tab w:pos="9071" w:val="right" w:leader="dot"/>
        </w:tabs>
        <w:spacing w:after="40" w:line="288" w:lineRule="auto"/>
        <w:ind w:left="283" w:right="567"/>
      </w:pPr>
      <w:r>
        <w:rPr>
          <w:rFonts w:ascii="Times New Roman" w:hAnsi="Times New Roman" w:eastAsia="Times New Roman"/>
          <w:b w:val="0"/>
          <w:i w:val="0"/>
          <w:color w:val="111111"/>
          <w:sz w:val="26"/>
        </w:rPr>
        <w:t>A.4. Kiểm tra payload và cách ly theo user</w:t>
        <w:tab/>
        <w:t>35</w:t>
      </w:r>
    </w:p>
    <w:p>
      <w:pPr>
        <w:tabs>
          <w:tab w:pos="9071" w:val="right" w:leader="dot"/>
        </w:tabs>
        <w:spacing w:after="40" w:line="288" w:lineRule="auto"/>
        <w:ind w:left="283" w:right="567"/>
      </w:pPr>
      <w:r>
        <w:rPr>
          <w:rFonts w:ascii="Times New Roman" w:hAnsi="Times New Roman" w:eastAsia="Times New Roman"/>
          <w:b w:val="0"/>
          <w:i w:val="0"/>
          <w:color w:val="111111"/>
          <w:sz w:val="26"/>
        </w:rPr>
        <w:t>A.5. Tài liệu đánh giá cần giữ kèm</w:t>
        <w:tab/>
        <w:t>35</w:t>
      </w:r>
    </w:p>
    <w:p>
      <w:pPr>
        <w:sectPr>
          <w:headerReference w:type="default" r:id="rId42"/>
          <w:footerReference w:type="default" r:id="rId43"/>
          <w:pgSz w:w="11906" w:h="16838"/>
          <w:pgMar w:top="1134" w:right="1134" w:bottom="1134" w:left="1701" w:header="567" w:footer="567" w:gutter="0"/>
          <w:pgNumType w:start="1" w:fmt="lowerRoman"/>
          <w:cols w:space="708"/>
          <w:docGrid w:linePitch="360"/>
        </w:sectPr>
      </w:pPr>
    </w:p>
    <w:p>
      <w:pPr>
        <w:pStyle w:val="u1"/>
        <w:keepNext/>
        <w:pageBreakBefore w:val="0"/>
        <w:jc w:val="center"/>
      </w:pPr>
      <w:r>
        <w:rPr>
          <w:rFonts w:ascii="Times New Roman" w:hAnsi="Times New Roman" w:eastAsia="Times New Roman"/>
          <w:b/>
          <w:i w:val="0"/>
          <w:color w:val="111111"/>
          <w:sz w:val="28"/>
        </w:rPr>
        <w:t>MỞ ĐẦU</w:t>
      </w:r>
    </w:p>
    <w:p>
      <w:pPr>
        <w:pStyle w:val="u2"/>
        <w:keepNext/>
        <w:pageBreakBefore w:val="0"/>
        <w:jc w:val="left"/>
      </w:pPr>
      <w:r>
        <w:rPr>
          <w:rFonts w:ascii="Times New Roman" w:hAnsi="Times New Roman" w:eastAsia="Times New Roman"/>
          <w:b/>
          <w:i w:val="0"/>
          <w:color w:val="111111"/>
          <w:sz w:val="26"/>
        </w:rPr>
        <w:t>Tính cấp thiết của đề tài</w:t>
      </w:r>
    </w:p>
    <w:p>
      <w:pPr>
        <w:widowControl/>
        <w:spacing w:before="0" w:after="120" w:line="360" w:lineRule="auto"/>
        <w:ind w:firstLine="567"/>
        <w:jc w:val="both"/>
      </w:pPr>
      <w:r>
        <w:rPr>
          <w:rFonts w:ascii="Times New Roman" w:hAnsi="Times New Roman" w:eastAsia="Times New Roman"/>
          <w:b w:val="0"/>
          <w:i w:val="0"/>
          <w:color w:val="111111"/>
          <w:sz w:val="26"/>
        </w:rPr>
        <w:t>Người gặp một bông hoa thường phải chuyển qua nhiều nguồn để tìm tên, xem ảnh đối chiếu, đọc thông tin chăm sóc và tìm ý nghĩa làm quà. Vườn Hoa AI gom các bước tra cứu này vào một ứng dụng web tiếng Việt, cho phép bắt đầu bằng ảnh, từ khóa hoặc danh mục. Đề tài cũng tạo bối cảnh thực tế để áp dụng API, xác thực, cơ sở dữ liệu, kiểm thử tự động và tích hợp mô hình AI trong cùng một sản phẩm.</w:t>
      </w:r>
    </w:p>
    <w:p>
      <w:pPr>
        <w:pStyle w:val="u2"/>
        <w:keepNext/>
        <w:pageBreakBefore w:val="0"/>
        <w:jc w:val="left"/>
      </w:pPr>
      <w:r>
        <w:rPr>
          <w:rFonts w:ascii="Times New Roman" w:hAnsi="Times New Roman" w:eastAsia="Times New Roman"/>
          <w:b/>
          <w:i w:val="0"/>
          <w:color w:val="111111"/>
          <w:sz w:val="26"/>
        </w:rPr>
        <w:t>Mục tiêu nghiên cứu</w:t>
      </w:r>
    </w:p>
    <w:p>
      <w:pPr>
        <w:widowControl/>
        <w:spacing w:before="0" w:after="120" w:line="360" w:lineRule="auto"/>
        <w:ind w:firstLine="567"/>
        <w:jc w:val="both"/>
      </w:pPr>
      <w:r>
        <w:rPr>
          <w:rFonts w:ascii="Times New Roman" w:hAnsi="Times New Roman" w:eastAsia="Times New Roman"/>
          <w:b w:val="0"/>
          <w:i w:val="0"/>
          <w:color w:val="111111"/>
          <w:sz w:val="26"/>
        </w:rPr>
        <w:t>Mục tiêu là xây dựng website tra cứu 103 loài hoa, cung cấp bốn nhóm chức năng AI gồm phân loại ảnh, phát hiện vùng hoa, tìm kiếm ảnh theo ảnh hoặc mô tả, và chatbot RAG có trích nguồn. Sản phẩm còn có bách khoa hoa, tài khoản để lưu dữ liệu cá nhân, cây của tôi và luồng gợi ý tặng hoa. Nhóm đánh giá từng luồng bằng kiểm thử phù hợp và ghi rõ giới hạn của số liệu.</w:t>
      </w:r>
    </w:p>
    <w:p>
      <w:pPr>
        <w:pStyle w:val="u2"/>
        <w:keepNext/>
        <w:pageBreakBefore w:val="0"/>
        <w:jc w:val="left"/>
      </w:pPr>
      <w:r>
        <w:rPr>
          <w:rFonts w:ascii="Times New Roman" w:hAnsi="Times New Roman" w:eastAsia="Times New Roman"/>
          <w:b/>
          <w:i w:val="0"/>
          <w:color w:val="111111"/>
          <w:sz w:val="26"/>
        </w:rPr>
        <w:t>Đối tượng và phạm vi nghiên cứu</w:t>
      </w:r>
    </w:p>
    <w:p>
      <w:pPr>
        <w:widowControl/>
        <w:spacing w:before="0" w:after="120" w:line="360" w:lineRule="auto"/>
        <w:ind w:firstLine="567"/>
        <w:jc w:val="both"/>
      </w:pPr>
      <w:r>
        <w:rPr>
          <w:rFonts w:ascii="Times New Roman" w:hAnsi="Times New Roman" w:eastAsia="Times New Roman"/>
          <w:b w:val="0"/>
          <w:i w:val="0"/>
          <w:color w:val="111111"/>
          <w:sz w:val="26"/>
        </w:rPr>
        <w:t>Đối tượng sử dụng là người muốn nhận biết hoa, tìm thông tin cơ bản, lưu loài đã xem hoặc ghi nhớ lịch chăm cây. Phạm vi AI giới hạn theo nhãn, dữ liệu và tài liệu hiện có; ứng dụng không nhận diện mọi loài thực vật, không chẩn đoán bệnh cây và không thay thế tư vấn chuyên môn về độc tính hay sử dụng cây.</w:t>
      </w:r>
    </w:p>
    <w:p>
      <w:pPr>
        <w:pStyle w:val="u2"/>
        <w:keepNext/>
        <w:pageBreakBefore w:val="0"/>
        <w:jc w:val="left"/>
      </w:pPr>
      <w:r>
        <w:rPr>
          <w:rFonts w:ascii="Times New Roman" w:hAnsi="Times New Roman" w:eastAsia="Times New Roman"/>
          <w:b/>
          <w:i w:val="0"/>
          <w:color w:val="111111"/>
          <w:sz w:val="26"/>
        </w:rPr>
        <w:t>Phương pháp thực hiện</w:t>
      </w:r>
    </w:p>
    <w:p>
      <w:pPr>
        <w:widowControl/>
        <w:spacing w:before="0" w:after="120" w:line="360" w:lineRule="auto"/>
        <w:ind w:firstLine="567"/>
        <w:jc w:val="both"/>
      </w:pPr>
      <w:r>
        <w:rPr>
          <w:rFonts w:ascii="Times New Roman" w:hAnsi="Times New Roman" w:eastAsia="Times New Roman"/>
          <w:b w:val="0"/>
          <w:i w:val="0"/>
          <w:color w:val="111111"/>
          <w:sz w:val="26"/>
        </w:rPr>
        <w:t>Nhóm phân tích yêu cầu, chia sản phẩm thành giao diện React, API, dịch vụ suy luận và kho dữ liệu; sau đó triển khai từng luồng, kiểm thử bằng unit/API/integration test và smoke test production. Với AI, nhóm dùng metric riêng theo tác vụ và báo cáo rõ kích thước mẫu, môi trường, phiên bản cùng những điều phép đo chưa chứng minh.</w:t>
      </w:r>
    </w:p>
    <w:p>
      <w:pPr>
        <w:pStyle w:val="u2"/>
        <w:keepNext/>
        <w:pageBreakBefore w:val="0"/>
        <w:jc w:val="left"/>
      </w:pPr>
      <w:r>
        <w:rPr>
          <w:rFonts w:ascii="Times New Roman" w:hAnsi="Times New Roman" w:eastAsia="Times New Roman"/>
          <w:b/>
          <w:i w:val="0"/>
          <w:color w:val="111111"/>
          <w:sz w:val="26"/>
        </w:rPr>
        <w:t>Bố cục báo cáo</w:t>
      </w:r>
    </w:p>
    <w:p>
      <w:pPr>
        <w:widowControl/>
        <w:spacing w:before="0" w:after="120" w:line="360" w:lineRule="auto"/>
        <w:ind w:firstLine="567"/>
        <w:jc w:val="both"/>
      </w:pPr>
      <w:r>
        <w:rPr>
          <w:rFonts w:ascii="Times New Roman" w:hAnsi="Times New Roman" w:eastAsia="Times New Roman"/>
          <w:b w:val="0"/>
          <w:i w:val="0"/>
          <w:color w:val="111111"/>
          <w:sz w:val="26"/>
        </w:rPr>
        <w:t>Báo cáo lần lượt trình bày bối cảnh và yêu cầu, kiến trúc, giao diện React, REST API, bốn chức năng AI, xác thực và PostgreSQL, các chức năng bổ trợ, kiểm thử/CI, triển khai, đánh giá giới hạn, hướng đọc code và các đoạn mã quan trọng. Các đường dẫn production được ghi riêng trong file link ở thư mục gốc repo.</w:t>
      </w:r>
    </w:p>
    <w:p>
      <w:pPr>
        <w:pStyle w:val="u2"/>
        <w:keepNext/>
        <w:pageBreakBefore w:val="0"/>
        <w:jc w:val="left"/>
      </w:pPr>
      <w:r>
        <w:rPr>
          <w:rFonts w:ascii="Times New Roman" w:hAnsi="Times New Roman" w:eastAsia="Times New Roman"/>
          <w:b/>
          <w:i w:val="0"/>
          <w:color w:val="111111"/>
          <w:sz w:val="26"/>
        </w:rPr>
        <w:t>DANH MỤC TỪ VIẾT TẮT</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5"/>
        <w:gridCol w:w="6066"/>
      </w:tblGrid>
      <w:tr>
        <w:trPr>
          <w:tblHeader w:val="true"/>
        </w:trP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Từ viết tắt</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Diễn giải</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Giao diện lập trình ứng dụng</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REST</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Kiểu tổ chức tài nguyên và thao tác qua HTTP</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SPA</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Ứng dụng web một trang</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RAG</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Sinh câu trả lời có truy xuất tài liệu</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SSE</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Server-Sent Events, luồng sự kiện từ máy chủ tới trình duyệt</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OOD</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Dữ liệu ngoài miền huấn luyện</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IoU</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Giao của hai vùng chia cho hợp của hai vùng</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mAP</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Trung bình độ chính xác trung bình của bộ phát hiện</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P@5</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Tỷ lệ kết quả phù hợp trong năm vị trí đầu</w:t>
            </w:r>
          </w:p>
        </w:tc>
      </w:tr>
      <w:tr>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CI</w:t>
            </w:r>
          </w:p>
        </w:tc>
        <w:tc>
          <w:tcPr>
            <w:tcW w:type="dxa" w:w="6066"/>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Tích hợp liên tục, tự động chạy kiểm tra khi có thay đổi</w:t>
            </w:r>
          </w:p>
        </w:tc>
      </w:tr>
    </w:tbl>
    <w:p>
      <w:pPr>
        <w:spacing w:after="60"/>
      </w:pPr>
    </w:p>
    <w:p>
      <w:pPr>
        <w:pStyle w:val="u1"/>
        <w:keepNext/>
        <w:pageBreakBefore/>
        <w:jc w:val="center"/>
      </w:pPr>
      <w:r>
        <w:rPr>
          <w:rFonts w:ascii="Times New Roman" w:hAnsi="Times New Roman" w:eastAsia="Times New Roman"/>
          <w:b/>
          <w:i w:val="0"/>
          <w:color w:val="111111"/>
          <w:sz w:val="28"/>
        </w:rPr>
        <w:t>CHƯƠNG 1. BỐI CẢNH VÀ BÀI TOÁN</w:t>
      </w:r>
    </w:p>
    <w:p>
      <w:pPr>
        <w:pStyle w:val="u2"/>
        <w:keepNext/>
        <w:pageBreakBefore w:val="0"/>
        <w:jc w:val="left"/>
      </w:pPr>
      <w:r>
        <w:rPr>
          <w:rFonts w:ascii="Times New Roman" w:hAnsi="Times New Roman" w:eastAsia="Times New Roman"/>
          <w:b/>
          <w:i w:val="0"/>
          <w:color w:val="111111"/>
          <w:sz w:val="26"/>
        </w:rPr>
        <w:t>1.1. Nhu cầu người dùng</w:t>
      </w:r>
    </w:p>
    <w:p>
      <w:pPr>
        <w:widowControl/>
        <w:spacing w:before="0" w:after="120" w:line="360" w:lineRule="auto"/>
        <w:ind w:firstLine="567"/>
        <w:jc w:val="both"/>
      </w:pPr>
      <w:r>
        <w:rPr>
          <w:rFonts w:ascii="Times New Roman" w:hAnsi="Times New Roman" w:eastAsia="Times New Roman"/>
          <w:b w:val="0"/>
          <w:i w:val="0"/>
          <w:color w:val="111111"/>
          <w:sz w:val="26"/>
        </w:rPr>
        <w:t>Người gặp một bông hoa thường phải chuyển qua nhiều nguồn để tìm tên, xem ảnh đối chiếu, đọc thông tin chăm sóc và tìm ý nghĩa làm quà. Các trang tìm kiếm tổng quát có thể trả về nhiều kết quả không thống nhất, còn một danh mục tĩnh không giúp người dùng nhận diện ảnh riêng của mình. Nhóm chọn đề tài vì hoa là chủ đề gần gũi, có dữ liệu ảnh và thông tin để thử nghiệm nhiều dạng tương tác trên cùng một ứng dụng web.</w:t>
      </w:r>
    </w:p>
    <w:p>
      <w:pPr>
        <w:widowControl/>
        <w:spacing w:before="0" w:after="120" w:line="360" w:lineRule="auto"/>
        <w:ind w:firstLine="567"/>
        <w:jc w:val="both"/>
      </w:pPr>
      <w:r>
        <w:rPr>
          <w:rFonts w:ascii="Times New Roman" w:hAnsi="Times New Roman" w:eastAsia="Times New Roman"/>
          <w:b w:val="0"/>
          <w:i w:val="0"/>
          <w:color w:val="111111"/>
          <w:sz w:val="26"/>
        </w:rPr>
        <w:t>Đối tượng chính là người dùng phổ thông muốn tra cứu nhanh, người trồng cây tại nhà cần ghi nhớ lịch chăm sóc, và người muốn tìm ý tưởng tặng hoa. Họ không nhất thiết biết tên khoa học hay tên tiếng Anh. Vì vậy, ứng dụng cho phép bắt đầu bằng ảnh, từ khóa tiếng Việt hoặc lựa chọn trong danh mục. Kết quả cần giải thích đủ để người dùng biết đây là gợi ý của mô hình hay thông tin được tra từ dữ liệu.</w:t>
      </w:r>
    </w:p>
    <w:p>
      <w:pPr>
        <w:pStyle w:val="u2"/>
        <w:keepNext/>
        <w:pageBreakBefore w:val="0"/>
        <w:jc w:val="left"/>
      </w:pPr>
      <w:r>
        <w:rPr>
          <w:rFonts w:ascii="Times New Roman" w:hAnsi="Times New Roman" w:eastAsia="Times New Roman"/>
          <w:b/>
          <w:i w:val="0"/>
          <w:color w:val="111111"/>
          <w:sz w:val="26"/>
        </w:rPr>
        <w:t>1.2. Phát biểu bài toán và tiêu chí thành công</w:t>
      </w:r>
    </w:p>
    <w:p>
      <w:pPr>
        <w:widowControl/>
        <w:spacing w:before="0" w:after="120" w:line="360" w:lineRule="auto"/>
        <w:ind w:firstLine="567"/>
        <w:jc w:val="both"/>
      </w:pPr>
      <w:r>
        <w:rPr>
          <w:rFonts w:ascii="Times New Roman" w:hAnsi="Times New Roman" w:eastAsia="Times New Roman"/>
          <w:b w:val="0"/>
          <w:i w:val="0"/>
          <w:color w:val="111111"/>
          <w:sz w:val="26"/>
        </w:rPr>
        <w:t>Bài toán sản phẩm là tạo một điểm vào duy nhất để người dùng đi từ câu hỏi “đây là hoa gì?” tới các bước tiếp theo: xem thông tin loài, tìm ảnh gần giống, hỏi về cách trồng hoặc lưu cây vào tài khoản. Bài toán môn học rộng hơn: chứng minh một giao diện React thực sự gọi API, backend có xác thực và CSDL, kiểm thử tự động, có địa chỉ truy cập Internet và có thể giải thích kiến trúc bằng code.</w:t>
      </w:r>
    </w:p>
    <w:p>
      <w:pPr>
        <w:widowControl/>
        <w:spacing w:before="0" w:after="120" w:line="360" w:lineRule="auto"/>
        <w:ind w:firstLine="567"/>
        <w:jc w:val="both"/>
      </w:pPr>
      <w:r>
        <w:rPr>
          <w:rFonts w:ascii="Times New Roman" w:hAnsi="Times New Roman" w:eastAsia="Times New Roman"/>
          <w:b w:val="0"/>
          <w:i w:val="0"/>
          <w:color w:val="111111"/>
          <w:sz w:val="26"/>
        </w:rPr>
        <w:t>Nhóm đánh giá thành công theo ba lớp. Lớp chức năng xem xét từng luồng có thể đi từ đầu vào tới kết quả và có trạng thái lỗi. Lớp kỹ thuật xem xét hợp đồng API, dữ liệu, quyền truy cập, cách chạy và kiểm thử. Lớp AI xem xét metric phù hợp với từng tác vụ, đồng thời nêu rõ tập dữ liệu và điều gì phép đo chưa chứng minh. Một lượt chạy thành công không đồng nghĩa mô hình đúng cho mọi ảnh; vì thế báo cáo phân biệt kiểm thử API, smoke test production và đánh giá tập dữ liệu.</w:t>
      </w:r>
    </w:p>
    <w:p>
      <w:pPr>
        <w:pStyle w:val="u2"/>
        <w:keepNext/>
        <w:pageBreakBefore w:val="0"/>
        <w:jc w:val="left"/>
      </w:pPr>
      <w:r>
        <w:rPr>
          <w:rFonts w:ascii="Times New Roman" w:hAnsi="Times New Roman" w:eastAsia="Times New Roman"/>
          <w:b/>
          <w:i w:val="0"/>
          <w:color w:val="111111"/>
          <w:sz w:val="26"/>
        </w:rPr>
        <w:t>1.3. Phạm vi đã triển khai</w:t>
      </w:r>
    </w:p>
    <w:p>
      <w:pPr>
        <w:widowControl/>
        <w:spacing w:before="0" w:after="120" w:line="360" w:lineRule="auto"/>
        <w:ind w:firstLine="567"/>
        <w:jc w:val="both"/>
      </w:pPr>
      <w:r>
        <w:rPr>
          <w:rFonts w:ascii="Times New Roman" w:hAnsi="Times New Roman" w:eastAsia="Times New Roman"/>
          <w:b w:val="0"/>
          <w:i w:val="0"/>
          <w:color w:val="111111"/>
          <w:sz w:val="26"/>
        </w:rPr>
        <w:t>Phạm vi người dùng gồm trang chủ, bách khoa 103 loài, trang chi tiết, nhận diện ảnh, phát hiện đối tượng trong ảnh hoặc video/webcam, tìm ảnh bằng mô tả hoặc ảnh mẫu, chatbot về hoa, sổ hoa, cây của tôi và gợi ý tặng hoa. Một số dữ liệu danh mục và ảnh được đóng gói cùng ứng dụng để trang tra cứu hoạt động nhanh và có thể chạy ngoại tuyến trong một số luồng.</w:t>
      </w:r>
    </w:p>
    <w:p>
      <w:pPr>
        <w:widowControl/>
        <w:spacing w:before="0" w:after="120" w:line="360" w:lineRule="auto"/>
        <w:ind w:firstLine="567"/>
        <w:jc w:val="both"/>
      </w:pPr>
      <w:r>
        <w:rPr>
          <w:rFonts w:ascii="Times New Roman" w:hAnsi="Times New Roman" w:eastAsia="Times New Roman"/>
          <w:b w:val="0"/>
          <w:i w:val="0"/>
          <w:color w:val="111111"/>
          <w:sz w:val="26"/>
        </w:rPr>
        <w:t>Phạm vi AI tập trung vào nhận diện loài theo tập nhãn có sẵn, phát hiện một số nhóm hoa, xếp hạng hình ảnh và trả lời dựa trên kho tài liệu. Hệ thống không xác định mọi loại thực vật, không chẩn đoán bệnh cây, không đưa ra hướng dẫn ăn/uống hoặc độc tính. Việc đưa ra ranh giới này giúp giao diện không biến một điểm số mô hình thành lời khuyên chuyên môn có hậu quả cao.</w:t>
      </w:r>
    </w:p>
    <w:p>
      <w:pPr>
        <w:pStyle w:val="u2"/>
        <w:keepNext/>
        <w:pageBreakBefore w:val="0"/>
        <w:jc w:val="left"/>
      </w:pPr>
      <w:r>
        <w:rPr>
          <w:rFonts w:ascii="Times New Roman" w:hAnsi="Times New Roman" w:eastAsia="Times New Roman"/>
          <w:b/>
          <w:i w:val="0"/>
          <w:color w:val="111111"/>
          <w:sz w:val="26"/>
        </w:rPr>
        <w:t>1.4. Quy trình phát triển và cách tổ chức mã</w:t>
      </w:r>
    </w:p>
    <w:p>
      <w:pPr>
        <w:widowControl/>
        <w:spacing w:before="0" w:after="120" w:line="360" w:lineRule="auto"/>
        <w:ind w:firstLine="567"/>
        <w:jc w:val="both"/>
      </w:pPr>
      <w:r>
        <w:rPr>
          <w:rFonts w:ascii="Times New Roman" w:hAnsi="Times New Roman" w:eastAsia="Times New Roman"/>
          <w:b w:val="0"/>
          <w:i w:val="0"/>
          <w:color w:val="111111"/>
          <w:sz w:val="26"/>
        </w:rPr>
        <w:t>Repository được chia thành phần giao diện trong web/src, API trong api, mô hình và logic truy xuất trong core, dữ liệu mô tả ở data, kiểm thử ở tests và bằng chứng/metric ở reports. Cách chia này tạo được ranh giới đọc code: thành phần React lo tương tác; route API chuyển request; lớp nghiệp vụ mô hình lo suy luận; kho tài khoản lưu dữ liệu bền vững. Một số chức năng phía trình duyệt như gợi ý bó hoa có thể dùng trực tiếp dữ liệu tĩnh và không cần chờ API.</w:t>
      </w:r>
    </w:p>
    <w:p>
      <w:pPr>
        <w:widowControl/>
        <w:spacing w:before="0" w:after="120" w:line="360" w:lineRule="auto"/>
        <w:ind w:firstLine="567"/>
        <w:jc w:val="both"/>
      </w:pPr>
      <w:r>
        <w:rPr>
          <w:rFonts w:ascii="Times New Roman" w:hAnsi="Times New Roman" w:eastAsia="Times New Roman"/>
          <w:b w:val="0"/>
          <w:i w:val="0"/>
          <w:color w:val="111111"/>
          <w:sz w:val="26"/>
        </w:rPr>
        <w:t>Việc nhóm thay đổi trên nhiều nhánh và cấu hình triển khai có thể làm mã production khác mã trong checkout. Vì vậy, báo cáo phân biệt kết quả trên phiên bản đã ghi trong bằng chứng production và mô tả code hiện thấy trong repository. Mỗi thành viên cần đọc phần mình phụ trách, chạy lại demo trên máy trình bày và đối chiếu SHA/nhánh trước khi bảo vệ; tài liệu này không thay cho việc kiểm tra trạng thái deploy ngay tại ngày trình bày.</w:t>
      </w:r>
    </w:p>
    <w:p>
      <w:pPr>
        <w:pStyle w:val="u1"/>
        <w:keepNext/>
        <w:pageBreakBefore/>
        <w:jc w:val="center"/>
      </w:pPr>
      <w:r>
        <w:rPr>
          <w:rFonts w:ascii="Times New Roman" w:hAnsi="Times New Roman" w:eastAsia="Times New Roman"/>
          <w:b/>
          <w:i w:val="0"/>
          <w:color w:val="111111"/>
          <w:sz w:val="28"/>
        </w:rPr>
        <w:t>CHƯƠNG 2. YÊU CẦU, PHẠM VI VÀ NGƯỜI DÙNG</w:t>
      </w:r>
    </w:p>
    <w:p>
      <w:pPr>
        <w:pStyle w:val="u2"/>
        <w:keepNext/>
        <w:pageBreakBefore w:val="0"/>
        <w:jc w:val="left"/>
      </w:pPr>
      <w:r>
        <w:rPr>
          <w:rFonts w:ascii="Times New Roman" w:hAnsi="Times New Roman" w:eastAsia="Times New Roman"/>
          <w:b/>
          <w:i w:val="0"/>
          <w:color w:val="111111"/>
          <w:sz w:val="26"/>
        </w:rPr>
        <w:t>2.1. Ma trận yêu cầu với phần triển khai</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68"/>
        <w:gridCol w:w="3005"/>
        <w:gridCol w:w="3798"/>
      </w:tblGrid>
      <w:tr>
        <w:trPr>
          <w:tblHeader w:val="true"/>
        </w:trP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Yêu cầu môn học</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Phần tương ứng</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Bằng chứng kiểm tra</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React function components, Hooks, gọi API thật</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web/src; các trang AI gọi api.js</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React build, browser Network và component tests</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Backend và REST API</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FastAPI trong api/main.py; Express gateway cho tài khoản</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OpenAPI, API tests, health endpoint</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Xác thực và CSDL</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cookie phiên, api/account_store.py, SQLite local/PostgreSQL production</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auth integration tests, account smoke evidence</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Kiểm thử tự động</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tests/ và web/src/*.test.js</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GitHub Actions workflow</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Deploy Internet</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Vercel frontend, Render API, Neon PostgreSQL</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production URLs và dated smoke records</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Điểm cộng AI và Docker/CI</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bốn tác vụ AI, Compose, CI</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model evaluation reports và compose smoke</w:t>
            </w:r>
          </w:p>
        </w:tc>
      </w:tr>
    </w:tbl>
    <w:p>
      <w:pPr>
        <w:spacing w:after="60"/>
      </w:pPr>
    </w:p>
    <w:p>
      <w:pPr>
        <w:widowControl/>
        <w:spacing w:before="0" w:after="120" w:line="360" w:lineRule="auto"/>
        <w:ind w:firstLine="567"/>
        <w:jc w:val="both"/>
      </w:pPr>
      <w:r>
        <w:rPr>
          <w:rFonts w:ascii="Times New Roman" w:hAnsi="Times New Roman" w:eastAsia="Times New Roman"/>
          <w:b w:val="0"/>
          <w:i w:val="0"/>
          <w:color w:val="111111"/>
          <w:sz w:val="26"/>
        </w:rPr>
        <w:t>Ma trận trên liên kết yêu cầu với nơi kiểm tra thay vì chỉ nêu tên công nghệ. Để xác nhận một tiêu chí, cần xem cả mã nguồn, kiểm thử tương ứng và môi trường chạy. Chẳng hạn, tệp compose hợp lệ chứng minh khai báo dịch vụ có cú pháp đúng, nhưng chỉ smoke test sau khi dựng mới chứng minh container khởi chạy được. Tương tự, route đăng nhập có trong code không đủ để chứng minh một bản deploy cụ thể đã cập nhật route đó.</w:t>
      </w:r>
    </w:p>
    <w:p>
      <w:pPr>
        <w:pStyle w:val="u2"/>
        <w:keepNext/>
        <w:pageBreakBefore w:val="0"/>
        <w:jc w:val="left"/>
      </w:pPr>
      <w:r>
        <w:rPr>
          <w:rFonts w:ascii="Times New Roman" w:hAnsi="Times New Roman" w:eastAsia="Times New Roman"/>
          <w:b/>
          <w:i w:val="0"/>
          <w:color w:val="111111"/>
          <w:sz w:val="26"/>
        </w:rPr>
        <w:t>2.2. Vai trò và hành trình chính</w:t>
      </w:r>
    </w:p>
    <w:p>
      <w:pPr>
        <w:widowControl/>
        <w:spacing w:before="0" w:after="120" w:line="360" w:lineRule="auto"/>
        <w:ind w:firstLine="567"/>
        <w:jc w:val="both"/>
      </w:pPr>
      <w:r>
        <w:rPr>
          <w:rFonts w:ascii="Times New Roman" w:hAnsi="Times New Roman" w:eastAsia="Times New Roman"/>
          <w:b w:val="0"/>
          <w:i w:val="0"/>
          <w:color w:val="111111"/>
          <w:sz w:val="26"/>
        </w:rPr>
        <w:t>Người chưa đăng nhập vẫn được tra cứu danh mục và dùng các chức năng khám phá AI công khai; tài khoản cần thiết khi muốn đồng bộ dữ liệu cá nhân. Hành trình nhận diện bắt đầu từ chọn ảnh hoặc ảnh mẫu, hiển thị trạng thái đang xử lý, trả top-k nhãn, rồi dẫn tới trang bách khoa hoặc lưu loài yêu thích. Hành trình tìm kiếm bắt đầu từ mô tả tiếng Việt hoặc ảnh truy vấn, sau đó xếp ảnh trong thư viện theo điểm tương đồng.</w:t>
      </w:r>
    </w:p>
    <w:p>
      <w:pPr>
        <w:widowControl/>
        <w:spacing w:before="0" w:after="120" w:line="360" w:lineRule="auto"/>
        <w:ind w:firstLine="567"/>
        <w:jc w:val="both"/>
      </w:pPr>
      <w:r>
        <w:rPr>
          <w:rFonts w:ascii="Times New Roman" w:hAnsi="Times New Roman" w:eastAsia="Times New Roman"/>
          <w:b w:val="0"/>
          <w:i w:val="0"/>
          <w:color w:val="111111"/>
          <w:sz w:val="26"/>
        </w:rPr>
        <w:t>Hành trình chăm sóc bắt đầu khi người dùng thêm một loài vào Cây của tôi, cấu hình loại việc và khoảng ngày, hoàn thành việc chăm sóc rồi nhận lịch tiếp theo. Sổ hoa ghi nhớ loài đã nhận diện và mục yêu thích. Khi người dùng đăng nhập, các bộ sưu tập được đọc từ server và hợp nhất với dữ liệu lưu ở trình duyệt. Hành trình tặng hoa lấy dịp, người nhận, màu và kích cỡ làm điều kiện để tạo các đề xuất; lời chúc có thể dùng mẫu ngoại tuyến hoặc dịch vụ sinh văn bản nếu provider đã bật.</w:t>
      </w:r>
    </w:p>
    <w:p>
      <w:pPr>
        <w:pStyle w:val="u2"/>
        <w:keepNext/>
        <w:pageBreakBefore w:val="0"/>
        <w:jc w:val="left"/>
      </w:pPr>
      <w:r>
        <w:rPr>
          <w:rFonts w:ascii="Times New Roman" w:hAnsi="Times New Roman" w:eastAsia="Times New Roman"/>
          <w:b/>
          <w:i w:val="0"/>
          <w:color w:val="111111"/>
          <w:sz w:val="26"/>
        </w:rPr>
        <w:t>2.3. Yêu cầu phi chức năng</w:t>
      </w:r>
    </w:p>
    <w:p>
      <w:pPr>
        <w:widowControl/>
        <w:spacing w:before="0" w:after="120" w:line="360" w:lineRule="auto"/>
        <w:ind w:firstLine="567"/>
        <w:jc w:val="both"/>
      </w:pPr>
      <w:r>
        <w:rPr>
          <w:rFonts w:ascii="Times New Roman" w:hAnsi="Times New Roman" w:eastAsia="Times New Roman"/>
          <w:b w:val="0"/>
          <w:i w:val="0"/>
          <w:color w:val="111111"/>
          <w:sz w:val="26"/>
        </w:rPr>
        <w:t>Giao diện phải có trạng thái tải, rỗng, thành công và lỗi để người dùng không hiểu nhầm yêu cầu đang chạy. Đầu vào ảnh cần được kiểm tra ở trình duyệt và backend. Mô hình nặng cần tải theo nhu cầu hoặc dùng chế độ giảm RAM để dịch vụ gói miễn phí không phải giữ mọi trọng số cùng lúc. API phải trả lỗi có cấu trúc, không đưa stack trace hoặc bí mật cấu hình ra phản hồi.</w:t>
      </w:r>
    </w:p>
    <w:p>
      <w:pPr>
        <w:widowControl/>
        <w:spacing w:before="0" w:after="120" w:line="360" w:lineRule="auto"/>
        <w:ind w:firstLine="567"/>
        <w:jc w:val="both"/>
      </w:pPr>
      <w:r>
        <w:rPr>
          <w:rFonts w:ascii="Times New Roman" w:hAnsi="Times New Roman" w:eastAsia="Times New Roman"/>
          <w:b w:val="0"/>
          <w:i w:val="0"/>
          <w:color w:val="111111"/>
          <w:sz w:val="26"/>
        </w:rPr>
        <w:t>Yêu cầu lưu trữ gồm giữ dữ liệu tài khoản qua lần mở lại, cô lập theo người dùng và xóa phiên khi đăng xuất. Giao diện cần giảm kích thước ảnh trước khi gửi khi trình duyệt hỗ trợ, và tôn trọng cài đặt giảm chuyển động cho animation kết quả. Khả năng vận hành được củng cố bằng health/startup probe, log có thời gian xử lý và cấu hình chạy Compose. Những điểm này giảm sự cố phổ biến nhưng chưa thay thế kiểm thử tải, backup/restore hoặc đánh giá trợ năng đầy đủ.</w:t>
      </w:r>
    </w:p>
    <w:p>
      <w:pPr>
        <w:pStyle w:val="u2"/>
        <w:keepNext/>
        <w:pageBreakBefore w:val="0"/>
        <w:jc w:val="left"/>
      </w:pPr>
      <w:r>
        <w:rPr>
          <w:rFonts w:ascii="Times New Roman" w:hAnsi="Times New Roman" w:eastAsia="Times New Roman"/>
          <w:b/>
          <w:i w:val="0"/>
          <w:color w:val="111111"/>
          <w:sz w:val="26"/>
        </w:rPr>
        <w:t>2.4. Tiêu chí nghiệm thu cho từng luồng</w:t>
      </w:r>
    </w:p>
    <w:p>
      <w:pPr>
        <w:widowControl/>
        <w:spacing w:before="0" w:after="120" w:line="360" w:lineRule="auto"/>
        <w:ind w:firstLine="567"/>
        <w:jc w:val="both"/>
      </w:pPr>
      <w:r>
        <w:rPr>
          <w:rFonts w:ascii="Times New Roman" w:hAnsi="Times New Roman" w:eastAsia="Times New Roman"/>
          <w:b w:val="0"/>
          <w:i w:val="0"/>
          <w:color w:val="111111"/>
          <w:sz w:val="26"/>
        </w:rPr>
        <w:t>Một luồng được coi là có thể trình diễn khi đầu vào hợp lệ tạo kết quả có thể hiểu, đầu vào sai trả thông báo có hướng xử lý, và dữ liệu cá nhân không truy cập được nếu chưa xác thực. Với AI, cần báo metric riêng: accuracy/F1 cho phân loại, mAP cho hộp giới hạn, P@5 cho xếp hạng ảnh, Hit@3 cho truy xuất tài liệu. Không thể gộp các con số thành một “độ chính xác AI” duy nhất vì mỗi tác vụ có mục tiêu và cách đo khác nhau.</w:t>
      </w:r>
    </w:p>
    <w:p>
      <w:pPr>
        <w:widowControl/>
        <w:spacing w:before="0" w:after="120" w:line="360" w:lineRule="auto"/>
        <w:ind w:firstLine="567"/>
        <w:jc w:val="both"/>
      </w:pPr>
      <w:r>
        <w:rPr>
          <w:rFonts w:ascii="Times New Roman" w:hAnsi="Times New Roman" w:eastAsia="Times New Roman"/>
          <w:b w:val="0"/>
          <w:i w:val="0"/>
          <w:color w:val="111111"/>
          <w:sz w:val="26"/>
        </w:rPr>
        <w:t>Kịch bản nghiệm thu cũng kiểm tra trạng thái triển khai: URL frontend tải được, API trả health, login và account endpoint đi qua cùng origin, các yêu cầu model trả kết quả hoặc báo lỗi hợp lệ. Một lần test có thể chỉ kiểm tra một ảnh mẫu; khi đó báo cáo gọi là smoke test chứ không mô tả như kiểm định đại diện. Ngày chốt báo cáo, các kết quả production được gắn mốc thời gian trong reports để người đọc hiểu giới hạn về độ mới.</w:t>
      </w:r>
    </w:p>
    <w:p>
      <w:pPr>
        <w:pStyle w:val="u1"/>
        <w:keepNext/>
        <w:pageBreakBefore/>
        <w:jc w:val="center"/>
      </w:pPr>
      <w:r>
        <w:rPr>
          <w:rFonts w:ascii="Times New Roman" w:hAnsi="Times New Roman" w:eastAsia="Times New Roman"/>
          <w:b/>
          <w:i w:val="0"/>
          <w:color w:val="111111"/>
          <w:sz w:val="28"/>
        </w:rPr>
        <w:t>CHƯƠNG 3. KIẾN TRÚC VÀ LUỒNG DỮ LIỆU</w:t>
      </w:r>
    </w:p>
    <w:p>
      <w:pPr>
        <w:pStyle w:val="u2"/>
        <w:keepNext/>
        <w:pageBreakBefore w:val="0"/>
        <w:jc w:val="left"/>
      </w:pPr>
      <w:r>
        <w:rPr>
          <w:rFonts w:ascii="Times New Roman" w:hAnsi="Times New Roman" w:eastAsia="Times New Roman"/>
          <w:b/>
          <w:i w:val="0"/>
          <w:color w:val="111111"/>
          <w:sz w:val="26"/>
        </w:rPr>
        <w:t>3.1. Sơ đồ kiến trúc triển khai</w:t>
      </w:r>
    </w:p>
    <w:p>
      <w:pPr>
        <w:spacing w:after="40"/>
        <w:jc w:val="center"/>
      </w:pPr>
      <w:r>
        <w:drawing>
          <wp:inline xmlns:a="http://schemas.openxmlformats.org/drawingml/2006/main" xmlns:pic="http://schemas.openxmlformats.org/drawingml/2006/picture">
            <wp:extent cx="5580000" cy="3038000"/>
            <wp:docPr id="2" name="Picture 2"/>
            <wp:cNvGraphicFramePr>
              <a:graphicFrameLocks noChangeAspect="1"/>
            </wp:cNvGraphicFramePr>
            <a:graphic>
              <a:graphicData uri="http://schemas.openxmlformats.org/drawingml/2006/picture">
                <pic:pic>
                  <pic:nvPicPr>
                    <pic:cNvPr id="0" name="report-architecture.png"/>
                    <pic:cNvPicPr/>
                  </pic:nvPicPr>
                  <pic:blipFill>
                    <a:blip r:embed="rId39"/>
                    <a:stretch>
                      <a:fillRect/>
                    </a:stretch>
                  </pic:blipFill>
                  <pic:spPr>
                    <a:xfrm>
                      <a:off x="0" y="0"/>
                      <a:ext cx="5580000" cy="3038000"/>
                    </a:xfrm>
                    <a:prstGeom prst="rect"/>
                  </pic:spPr>
                </pic:pic>
              </a:graphicData>
            </a:graphic>
          </wp:inline>
        </w:drawing>
      </w:r>
    </w:p>
    <w:p>
      <w:pPr>
        <w:spacing w:after="140"/>
        <w:jc w:val="center"/>
      </w:pPr>
      <w:r>
        <w:rPr>
          <w:rFonts w:ascii="Times New Roman" w:hAnsi="Times New Roman" w:eastAsia="Times New Roman"/>
          <w:b w:val="0"/>
          <w:i/>
          <w:color w:val="444444"/>
          <w:sz w:val="19"/>
        </w:rPr>
        <w:t>Hình 3.1. Luồng định tuyến từ frontend tới dịch vụ và cơ sở dữ liệu</w:t>
      </w:r>
    </w:p>
    <w:p>
      <w:pPr>
        <w:widowControl/>
        <w:spacing w:before="0" w:after="120" w:line="360" w:lineRule="auto"/>
        <w:ind w:firstLine="567"/>
        <w:jc w:val="both"/>
      </w:pPr>
      <w:r>
        <w:rPr>
          <w:rFonts w:ascii="Times New Roman" w:hAnsi="Times New Roman" w:eastAsia="Times New Roman"/>
          <w:b w:val="0"/>
          <w:i w:val="0"/>
          <w:color w:val="111111"/>
          <w:sz w:val="26"/>
        </w:rPr>
        <w:t>Frontend là lớp trình bày và điều phối tương tác. Các yêu cầu tới API được tập trung trong web/src/api.js để thống nhất timeout, credentials, xử lý lỗi, upload ảnh và stream SSE. Vercel rewrite hỗ trợ dùng cùng origin cho route tài khoản, tránh cookie phiên trở thành cookie bên thứ ba. Express gateway là một ranh giới API cho đăng nhập và dữ liệu; FastAPI đảm nhiệm endpoint AI và, theo cấu hình fallback, xử lý account proxy. Neon lưu các bản ghi tài khoản trên PostgreSQL.</w:t>
      </w:r>
    </w:p>
    <w:p>
      <w:pPr>
        <w:widowControl/>
        <w:spacing w:before="0" w:after="120" w:line="360" w:lineRule="auto"/>
        <w:ind w:firstLine="567"/>
        <w:jc w:val="both"/>
      </w:pPr>
      <w:r>
        <w:rPr>
          <w:rFonts w:ascii="Times New Roman" w:hAnsi="Times New Roman" w:eastAsia="Times New Roman"/>
          <w:b w:val="0"/>
          <w:i w:val="0"/>
          <w:color w:val="111111"/>
          <w:sz w:val="26"/>
        </w:rPr>
        <w:t>Việc tách API AI với gateway tài khoản phản ánh khác biệt về tải và runtime: mô hình PyTorch/Ultralytics phụ thuộc Python và RAM; gateway tài khoản nhẹ hơn, chạy Node. Dù vậy, tách service làm tăng số cấu hình deploy, log và điểm có thể sai. Cần quản lý rewrite, CORS, cookie và môi trường giữa các service; vì vậy kiến trúc phải được mô tả bằng route thật và không nên gọi mọi module là microservice độc lập nếu chúng chưa được triển khai tách rời.</w:t>
      </w:r>
    </w:p>
    <w:p>
      <w:pPr>
        <w:pStyle w:val="u2"/>
        <w:keepNext/>
        <w:pageBreakBefore w:val="0"/>
        <w:jc w:val="left"/>
      </w:pPr>
      <w:r>
        <w:rPr>
          <w:rFonts w:ascii="Times New Roman" w:hAnsi="Times New Roman" w:eastAsia="Times New Roman"/>
          <w:b/>
          <w:i w:val="0"/>
          <w:color w:val="111111"/>
          <w:sz w:val="26"/>
        </w:rPr>
        <w:t>3.2. Luồng phân loại từ trình duyệt tới kết quả</w:t>
      </w:r>
    </w:p>
    <w:p>
      <w:pPr>
        <w:widowControl/>
        <w:spacing w:before="0" w:after="120" w:line="360" w:lineRule="auto"/>
        <w:ind w:firstLine="567"/>
        <w:jc w:val="both"/>
      </w:pPr>
      <w:r>
        <w:rPr>
          <w:rFonts w:ascii="Times New Roman" w:hAnsi="Times New Roman" w:eastAsia="Times New Roman"/>
          <w:b w:val="0"/>
          <w:i w:val="0"/>
          <w:color w:val="111111"/>
          <w:sz w:val="26"/>
        </w:rPr>
        <w:t>React component nhận File từ ImagePicker. Hàm postImage gọi prepareImage để tạo ảnh JPEG tối đa cạnh 1024 nếu browser decode được; sau đó gửi multipart/form-data. API FastAPI đọc ảnh, kiểm tra định dạng, chuyển ảnh sang RGB và gọi classifier. Kết quả predictions, confidence flag và latency được trả dưới JSON. React ánh xạ nhãn thành bản ghi loài, vẽ thanh xác suất và hiện cảnh báo nếu nhãn top-1 dưới ngưỡng.</w:t>
      </w:r>
    </w:p>
    <w:p>
      <w:pPr>
        <w:widowControl/>
        <w:spacing w:before="0" w:after="120" w:line="360" w:lineRule="auto"/>
        <w:ind w:firstLine="567"/>
        <w:jc w:val="both"/>
      </w:pPr>
      <w:r>
        <w:rPr>
          <w:rFonts w:ascii="Times New Roman" w:hAnsi="Times New Roman" w:eastAsia="Times New Roman"/>
          <w:b w:val="0"/>
          <w:i w:val="0"/>
          <w:color w:val="111111"/>
          <w:sz w:val="26"/>
        </w:rPr>
        <w:t>Nếu người dùng bật Grad-CAM, component gửi explain=true. Server chạy thêm lượt lan truyền ngược và trả ảnh phủ heatmap dạng data URL. Đây là tác vụ nặng hơn inference thường và phần giải thích chỉ cho biết vùng có ảnh hưởng tới điểm của lớp trong mô hình; không chứng minh mô hình hiểu cấu trúc sinh học. Khi kết quả đủ tin cậy, UI mới đưa tùy chọn ghi nhớ loài hoặc xem gợi ý tặng hoa liên quan.</w:t>
      </w:r>
    </w:p>
    <w:p>
      <w:pPr>
        <w:pStyle w:val="u2"/>
        <w:keepNext/>
        <w:pageBreakBefore w:val="0"/>
        <w:jc w:val="left"/>
      </w:pPr>
      <w:r>
        <w:rPr>
          <w:rFonts w:ascii="Times New Roman" w:hAnsi="Times New Roman" w:eastAsia="Times New Roman"/>
          <w:b/>
          <w:i w:val="0"/>
          <w:color w:val="111111"/>
          <w:sz w:val="26"/>
        </w:rPr>
        <w:t>3.3. Luồng tìm kiếm bằng văn bản và ảnh</w:t>
      </w:r>
    </w:p>
    <w:p>
      <w:pPr>
        <w:widowControl/>
        <w:spacing w:before="0" w:after="120" w:line="360" w:lineRule="auto"/>
        <w:ind w:firstLine="567"/>
        <w:jc w:val="both"/>
      </w:pPr>
      <w:r>
        <w:rPr>
          <w:rFonts w:ascii="Times New Roman" w:hAnsi="Times New Roman" w:eastAsia="Times New Roman"/>
          <w:b w:val="0"/>
          <w:i w:val="0"/>
          <w:color w:val="111111"/>
          <w:sz w:val="26"/>
        </w:rPr>
        <w:t>Với truy vấn văn bản, client gửi câu mô tả, số kết quả và nhãn lọc tùy chọn. Search engine chuẩn hóa tiếng Việt, xác định alias hoặc cue hình thái phù hợp, rồi mã hóa query thành vector để so với thư viện ảnh. Một số truy vấn tiếng Việt không nằm trong không gian ngôn ngữ của encoder production; nhánh fallback dùng tín hiệu từ cụm từ, tên loài và đặc điểm để tăng khả năng tìm đúng nhóm. API trả query_used để UI minh bạch hóa truy vấn được sử dụng.</w:t>
      </w:r>
    </w:p>
    <w:p>
      <w:pPr>
        <w:widowControl/>
        <w:spacing w:before="0" w:after="120" w:line="360" w:lineRule="auto"/>
        <w:ind w:firstLine="567"/>
        <w:jc w:val="both"/>
      </w:pPr>
      <w:r>
        <w:rPr>
          <w:rFonts w:ascii="Times New Roman" w:hAnsi="Times New Roman" w:eastAsia="Times New Roman"/>
          <w:b w:val="0"/>
          <w:i w:val="0"/>
          <w:color w:val="111111"/>
          <w:sz w:val="26"/>
        </w:rPr>
        <w:t>Với ảnh, service trích vector từ ResNet-18 và tính tích vô hướng với vector thư viện đã chuẩn hóa. Nếu dự đoán loài đủ chắc chắn, danh sách có thể được thu hẹp theo nhãn đó trước khi xếp hạng. Lọc theo lớp giúp kết quả cùng loài hơn trên bộ thử, nhưng phụ thuộc classifier: nếu classifier chọn sai nhãn, truy xuất có thể bỏ qua ảnh phù hợp ở lớp khác. Đây là tradeoff giữa độ chính xác trong cùng lớp và khả năng tìm rộng.</w:t>
      </w:r>
    </w:p>
    <w:p>
      <w:pPr>
        <w:pStyle w:val="u2"/>
        <w:keepNext/>
        <w:pageBreakBefore w:val="0"/>
        <w:jc w:val="left"/>
      </w:pPr>
      <w:r>
        <w:rPr>
          <w:rFonts w:ascii="Times New Roman" w:hAnsi="Times New Roman" w:eastAsia="Times New Roman"/>
          <w:b/>
          <w:i w:val="0"/>
          <w:color w:val="111111"/>
          <w:sz w:val="26"/>
        </w:rPr>
        <w:t>3.4. Luồng tài khoản và ranh giới tin cậy</w:t>
      </w:r>
    </w:p>
    <w:p>
      <w:pPr>
        <w:widowControl/>
        <w:spacing w:before="0" w:after="120" w:line="360" w:lineRule="auto"/>
        <w:ind w:firstLine="567"/>
        <w:jc w:val="both"/>
      </w:pPr>
      <w:r>
        <w:rPr>
          <w:rFonts w:ascii="Times New Roman" w:hAnsi="Times New Roman" w:eastAsia="Times New Roman"/>
          <w:b w:val="0"/>
          <w:i w:val="0"/>
          <w:color w:val="111111"/>
          <w:sz w:val="26"/>
        </w:rPr>
        <w:t>Browser gửi đăng ký hoặc login qua API cùng origin; server băm mật khẩu để so sánh, tạo token ngẫu nhiên và chỉ lưu SHA-256 của token trong bảng sessions. Cookie chứa token được cấu hình HttpOnly để script phía client không đọc trực tiếp. Mỗi truy vấn /api/account/data/{key} xác minh token, tìm user hiện hành, sau đó truy xuất bản ghi có user_id khớp với phiên.</w:t>
      </w:r>
    </w:p>
    <w:p>
      <w:pPr>
        <w:widowControl/>
        <w:spacing w:before="0" w:after="120" w:line="360" w:lineRule="auto"/>
        <w:ind w:firstLine="567"/>
        <w:jc w:val="both"/>
      </w:pPr>
      <w:r>
        <w:rPr>
          <w:rFonts w:ascii="Times New Roman" w:hAnsi="Times New Roman" w:eastAsia="Times New Roman"/>
          <w:b w:val="0"/>
          <w:i w:val="0"/>
          <w:color w:val="111111"/>
          <w:sz w:val="26"/>
        </w:rPr>
        <w:t>Ranh giới tin cậy là trình duyệt không được tự quyết định user_id để đọc dữ liệu. Backend lấy user từ cookie phiên rồi truyền ID đó xuống store. Điều này ngăn người dùng sửa URL để đọc bộ sưu tập của người khác, miễn là mọi route đều theo cùng quy tắc. Dữ liệu localStorage vẫn có thể hiện diện trên máy dùng chung, vì vậy logout cần xóa trạng thái giao diện/phiên đúng cách và người dùng nên tránh lưu dữ liệu nhạy cảm trong Sổ hoa.</w:t>
      </w:r>
    </w:p>
    <w:p>
      <w:pPr>
        <w:pStyle w:val="u2"/>
        <w:keepNext/>
        <w:pageBreakBefore w:val="0"/>
        <w:jc w:val="left"/>
      </w:pPr>
      <w:r>
        <w:rPr>
          <w:rFonts w:ascii="Times New Roman" w:hAnsi="Times New Roman" w:eastAsia="Times New Roman"/>
          <w:b/>
          <w:i w:val="0"/>
          <w:color w:val="111111"/>
          <w:sz w:val="26"/>
        </w:rPr>
        <w:t>3.5. Phân loại dữ liệu tĩnh, dữ liệu AI và dữ liệu người dùng</w:t>
      </w:r>
    </w:p>
    <w:p>
      <w:pPr>
        <w:widowControl/>
        <w:spacing w:before="0" w:after="120" w:line="360" w:lineRule="auto"/>
        <w:ind w:firstLine="567"/>
        <w:jc w:val="both"/>
      </w:pPr>
      <w:r>
        <w:rPr>
          <w:rFonts w:ascii="Times New Roman" w:hAnsi="Times New Roman" w:eastAsia="Times New Roman"/>
          <w:b w:val="0"/>
          <w:i w:val="0"/>
          <w:color w:val="111111"/>
          <w:sz w:val="26"/>
        </w:rPr>
        <w:t>Danh mục 103 loài, dữ liệu mô tả, ảnh mẫu và ý nghĩa hoa được quản lý như tài nguyên ứng dụng trong data/ và web/public. Chúng thay đổi cùng phiên bản code, không cần ghi lại cho từng tài khoản. Checkpoint, nhãn và index ảnh nằm trong thư mục artifact của mô hình, được nạp khi backend chạy. Dữ liệu của người dùng gồm tài khoản, phiên và payload vườn/sổ hoa nên được lưu trong cơ sở dữ liệu.</w:t>
      </w:r>
    </w:p>
    <w:p>
      <w:pPr>
        <w:widowControl/>
        <w:spacing w:before="0" w:after="120" w:line="360" w:lineRule="auto"/>
        <w:ind w:firstLine="567"/>
        <w:jc w:val="both"/>
      </w:pPr>
      <w:r>
        <w:rPr>
          <w:rFonts w:ascii="Times New Roman" w:hAnsi="Times New Roman" w:eastAsia="Times New Roman"/>
          <w:b w:val="0"/>
          <w:i w:val="0"/>
          <w:color w:val="111111"/>
          <w:sz w:val="26"/>
        </w:rPr>
        <w:t>Ba nhóm có vòng đời khác nhau. Dữ liệu tĩnh cần kiểm tra tính nhất quán với gallery ảnh và ID của loài. Model artifact cần phiên bản, checksum và nhãn tương thích với code suy luận. Payload tài khoản cần kiểm soát quyền, backup và chính sách retention. Nếu đặt chung tất cả vào một bảng JSON lớn, sẽ khó truy vấn và khó phân tách quyền; nếu biến mọi mô tả loài thành một bản ghi user, sẽ nhân dữ liệu và gây khó nâng cấp. Hiện ứng dụng giữ catalog tĩnh và hai kho dữ liệu cá nhân theo data_key.</w:t>
      </w:r>
    </w:p>
    <w:p>
      <w:pPr>
        <w:pStyle w:val="u1"/>
        <w:keepNext/>
        <w:pageBreakBefore/>
        <w:jc w:val="center"/>
      </w:pPr>
      <w:r>
        <w:rPr>
          <w:rFonts w:ascii="Times New Roman" w:hAnsi="Times New Roman" w:eastAsia="Times New Roman"/>
          <w:b/>
          <w:i w:val="0"/>
          <w:color w:val="111111"/>
          <w:sz w:val="28"/>
        </w:rPr>
        <w:t>CHƯƠNG 4. PHÂN TÍCH GIAO DIỆN REACT</w:t>
      </w:r>
    </w:p>
    <w:p>
      <w:pPr>
        <w:pStyle w:val="u2"/>
        <w:keepNext/>
        <w:pageBreakBefore w:val="0"/>
        <w:jc w:val="left"/>
      </w:pPr>
      <w:r>
        <w:rPr>
          <w:rFonts w:ascii="Times New Roman" w:hAnsi="Times New Roman" w:eastAsia="Times New Roman"/>
          <w:b/>
          <w:i w:val="0"/>
          <w:color w:val="111111"/>
          <w:sz w:val="26"/>
        </w:rPr>
        <w:t>4.1. Thành phần chức năng và React Hooks</w:t>
      </w:r>
    </w:p>
    <w:p>
      <w:pPr>
        <w:widowControl/>
        <w:spacing w:before="0" w:after="120" w:line="360" w:lineRule="auto"/>
        <w:ind w:firstLine="567"/>
        <w:jc w:val="both"/>
      </w:pPr>
      <w:r>
        <w:rPr>
          <w:rFonts w:ascii="Times New Roman" w:hAnsi="Times New Roman" w:eastAsia="Times New Roman"/>
          <w:b w:val="0"/>
          <w:i w:val="0"/>
          <w:color w:val="111111"/>
          <w:sz w:val="26"/>
        </w:rPr>
        <w:t>Mỗi trang như EncyclopediaPage, FlowerDetailPage, Classify, Detect hay Chat được chia thành component chức năng. useState giữ trạng thái giao diện thay đổi theo thao tác; useEffect đồng bộ những việc phụ như animation, nạp dữ liệu hoặc đồng bộ khi tài khoản đổi; useRef giữ tham chiếu canvas hay media element mà không gây render thừa. Các component nhỏ như ImagePicker giữ trách nhiệm chọn file/preview, còn API client đảm nhiệm network.</w:t>
      </w:r>
    </w:p>
    <w:p>
      <w:pPr>
        <w:widowControl/>
        <w:spacing w:before="0" w:after="120" w:line="360" w:lineRule="auto"/>
        <w:ind w:firstLine="567"/>
        <w:jc w:val="both"/>
      </w:pPr>
      <w:r>
        <w:rPr>
          <w:rFonts w:ascii="Times New Roman" w:hAnsi="Times New Roman" w:eastAsia="Times New Roman"/>
          <w:b w:val="0"/>
          <w:i w:val="0"/>
          <w:color w:val="111111"/>
          <w:sz w:val="26"/>
        </w:rPr>
        <w:t>Trong Classify.jsx, state được biểu diễn bằng object có status idle/loading/ok/error. Kiểu trạng thái này làm rõ các nhánh UI và tránh một tập biến boolean xung đột nhau, chẳng hạn isLoading cùng lúc với isError. Khi request thất bại, component lưu cả file để nút Thử lại dùng đúng ảnh ban đầu. Sau khi có kết quả, effect tạo animation thanh điểm; cleanup hủy requestAnimationFrame để không cập nhật component đã unmount.</w:t>
      </w:r>
    </w:p>
    <w:p>
      <w:pPr>
        <w:pStyle w:val="u2"/>
        <w:keepNext/>
        <w:pageBreakBefore w:val="0"/>
        <w:jc w:val="left"/>
      </w:pPr>
      <w:r>
        <w:rPr>
          <w:rFonts w:ascii="Times New Roman" w:hAnsi="Times New Roman" w:eastAsia="Times New Roman"/>
          <w:b/>
          <w:i w:val="0"/>
          <w:color w:val="111111"/>
          <w:sz w:val="26"/>
        </w:rPr>
        <w:t>4.2. Điều hướng và trang bách khoa</w:t>
      </w:r>
    </w:p>
    <w:p>
      <w:pPr>
        <w:widowControl/>
        <w:spacing w:before="0" w:after="120" w:line="360" w:lineRule="auto"/>
        <w:ind w:firstLine="567"/>
        <w:jc w:val="both"/>
      </w:pPr>
      <w:r>
        <w:rPr>
          <w:rFonts w:ascii="Times New Roman" w:hAnsi="Times New Roman" w:eastAsia="Times New Roman"/>
          <w:b w:val="0"/>
          <w:i w:val="0"/>
          <w:color w:val="111111"/>
          <w:sz w:val="26"/>
        </w:rPr>
        <w:t>App.jsx phân giải route bằng location và điều hướng nội bộ đến danh mục, chi tiết loài, khu vườn hay trang chia sẻ. Bách khoa dựa trên data/species.json thay vì gọi một endpoint cho từng lần duyệt. Điều đó giúp bộ lọc và trang chi tiết phản hồi nhanh; API vẫn có endpoint danh mục để client ngoài hoặc ứng dụng khác truy cập dữ liệu chung.</w:t>
      </w:r>
    </w:p>
    <w:p>
      <w:pPr>
        <w:widowControl/>
        <w:spacing w:before="0" w:after="120" w:line="360" w:lineRule="auto"/>
        <w:ind w:firstLine="567"/>
        <w:jc w:val="both"/>
      </w:pPr>
      <w:r>
        <w:rPr>
          <w:rFonts w:ascii="Times New Roman" w:hAnsi="Times New Roman" w:eastAsia="Times New Roman"/>
          <w:b w:val="0"/>
          <w:i w:val="0"/>
          <w:color w:val="111111"/>
          <w:sz w:val="26"/>
        </w:rPr>
        <w:t>Trang chi tiết nhận một bản ghi loài đã tìm theo id, từ đó hiển thị tên, mô tả, mùa hoa, đặc điểm và ảnh riêng của từng loài. Tính đúng của liên kết phụ thuộc việc id thống nhất giữa catalog, classifier label mapping và file ảnh. Nếu thiếu bản ghi, giao diện cần trạng thái not found thay vì render nửa trang. Các ảnh được lazy load ở khu vực gallery nhằm tránh tải đồng thời toàn bộ bộ sưu tập khi người dùng mới mở trang.</w:t>
      </w:r>
    </w:p>
    <w:p>
      <w:pPr>
        <w:pStyle w:val="u2"/>
        <w:keepNext/>
        <w:pageBreakBefore w:val="0"/>
        <w:jc w:val="left"/>
      </w:pPr>
      <w:r>
        <w:rPr>
          <w:rFonts w:ascii="Times New Roman" w:hAnsi="Times New Roman" w:eastAsia="Times New Roman"/>
          <w:b/>
          <w:i w:val="0"/>
          <w:color w:val="111111"/>
          <w:sz w:val="26"/>
        </w:rPr>
        <w:t>4.3. API client, timeout và chuẩn hóa lỗi</w:t>
      </w:r>
    </w:p>
    <w:p>
      <w:pPr>
        <w:widowControl/>
        <w:spacing w:before="0" w:after="120" w:line="360" w:lineRule="auto"/>
        <w:ind w:firstLine="567"/>
        <w:jc w:val="both"/>
      </w:pPr>
      <w:r>
        <w:rPr>
          <w:rFonts w:ascii="Times New Roman" w:hAnsi="Times New Roman" w:eastAsia="Times New Roman"/>
          <w:b w:val="0"/>
          <w:i w:val="0"/>
          <w:color w:val="111111"/>
          <w:sz w:val="26"/>
        </w:rPr>
        <w:t>web/src/api.js là một điểm quan trọng để đọc luồng frontend. API_BASE chọn same-origin trên Vercel để cookie tài khoản được gửi đúng ngữ cảnh, còn local development có thể dùng địa chỉ backend theo cấu hình. createDeadline liên kết AbortSignal của caller với timer; khi quá hạn, request bị hủy và được đổi thành TimeoutError thân thiện. Hàm handle đọc JSON lỗi nếu có và tạo thông báo chứa status HTTP.</w:t>
      </w:r>
    </w:p>
    <w:p>
      <w:pPr>
        <w:widowControl/>
        <w:spacing w:before="0" w:after="120" w:line="360" w:lineRule="auto"/>
        <w:ind w:firstLine="567"/>
        <w:jc w:val="both"/>
      </w:pPr>
      <w:r>
        <w:rPr>
          <w:rFonts w:ascii="Times New Roman" w:hAnsi="Times New Roman" w:eastAsia="Times New Roman"/>
          <w:b w:val="0"/>
          <w:i w:val="0"/>
          <w:color w:val="111111"/>
          <w:sz w:val="26"/>
        </w:rPr>
        <w:t>Tập trung xử lý lỗi giúp tất cả feature phân biệt lỗi mạng, timeout, dữ liệu sai, lỗi 503 do model chưa sẵn sàng và lỗi gateway 502/504. postJson gắn Content-Type và stringify body; postImage không tự đặt Content-Type multipart vì trình duyệt cần tự sinh boundary. credentials include cho phép gửi cookie phiên cùng yêu cầu. Đây là ví dụ cụ thể về một lớp tiện ích ảnh hưởng đồng thời tới mọi luồng tính năng.</w:t>
      </w:r>
    </w:p>
    <w:p>
      <w:pPr>
        <w:pStyle w:val="u2"/>
        <w:keepNext/>
        <w:pageBreakBefore w:val="0"/>
        <w:jc w:val="left"/>
      </w:pPr>
      <w:r>
        <w:rPr>
          <w:rFonts w:ascii="Times New Roman" w:hAnsi="Times New Roman" w:eastAsia="Times New Roman"/>
          <w:b/>
          <w:i w:val="0"/>
          <w:color w:val="111111"/>
          <w:sz w:val="26"/>
        </w:rPr>
        <w:t>4.4. Tối ưu upload và khả năng tương tác</w:t>
      </w:r>
    </w:p>
    <w:p>
      <w:pPr>
        <w:widowControl/>
        <w:spacing w:before="0" w:after="120" w:line="360" w:lineRule="auto"/>
        <w:ind w:firstLine="567"/>
        <w:jc w:val="both"/>
      </w:pPr>
      <w:r>
        <w:rPr>
          <w:rFonts w:ascii="Times New Roman" w:hAnsi="Times New Roman" w:eastAsia="Times New Roman"/>
          <w:b w:val="0"/>
          <w:i w:val="0"/>
          <w:color w:val="111111"/>
          <w:sz w:val="26"/>
        </w:rPr>
        <w:t>prepareImage thử giải mã ảnh trong browser, giảm kích thước cạnh dài tối đa 1024 pixel rồi xuất JPEG chất lượng 0,84. Cách làm này giảm lượng dữ liệu qua mạng và kích thước tensor đầu vào; nếu API Canvas hoặc giải mã không hỗ trợ, hàm trả file gốc để không chặn người dùng. Server vẫn phải kiểm tra file độc lập vì client không phải ranh giới bảo mật.</w:t>
      </w:r>
    </w:p>
    <w:p>
      <w:pPr>
        <w:widowControl/>
        <w:spacing w:before="0" w:after="120" w:line="360" w:lineRule="auto"/>
        <w:ind w:firstLine="567"/>
        <w:jc w:val="both"/>
      </w:pPr>
      <w:r>
        <w:rPr>
          <w:rFonts w:ascii="Times New Roman" w:hAnsi="Times New Roman" w:eastAsia="Times New Roman"/>
          <w:b w:val="0"/>
          <w:i w:val="0"/>
          <w:color w:val="111111"/>
          <w:sz w:val="26"/>
        </w:rPr>
        <w:t>Các component có thông báo role=alert hoặc role=status cho lỗi và trạng thái, nhãn aria-label cho nút vùng phát hiện và mô tả ảnh. Nút dùng type=button để không vô tình submit form cha. Cài đặt prefers-reduced-motion được kiểm tra trước khi chạy animation. Các biện pháp này cải thiện khả năng dùng bàn phím, screen reader và thiết bị yếu, nhưng vẫn cần audit trợ năng toàn trang để xác nhận tương phản, thứ tự focus và ngữ nghĩa heading.</w:t>
      </w:r>
    </w:p>
    <w:p>
      <w:pPr>
        <w:pStyle w:val="u2"/>
        <w:keepNext/>
        <w:pageBreakBefore w:val="0"/>
        <w:jc w:val="left"/>
      </w:pPr>
      <w:r>
        <w:rPr>
          <w:rFonts w:ascii="Times New Roman" w:hAnsi="Times New Roman" w:eastAsia="Times New Roman"/>
          <w:b/>
          <w:i w:val="0"/>
          <w:color w:val="111111"/>
          <w:sz w:val="26"/>
        </w:rPr>
        <w:t>4.5. Trạng thái React và đồng bộ dữ liệu cá nhân</w:t>
      </w:r>
    </w:p>
    <w:p>
      <w:pPr>
        <w:widowControl/>
        <w:spacing w:before="0" w:after="120" w:line="360" w:lineRule="auto"/>
        <w:ind w:firstLine="567"/>
        <w:jc w:val="both"/>
      </w:pPr>
      <w:r>
        <w:rPr>
          <w:rFonts w:ascii="Times New Roman" w:hAnsi="Times New Roman" w:eastAsia="Times New Roman"/>
          <w:b w:val="0"/>
          <w:i w:val="0"/>
          <w:color w:val="111111"/>
          <w:sz w:val="26"/>
        </w:rPr>
        <w:t>Các bộ sưu tập có helper riêng như giftBook.js và gardenPlanner.js. Hàm đọc/ghi local storage giữ trải nghiệm ngay cả trước khi đăng nhập; accountSync.js điều phối phiên người dùng và tải dữ liệu server. Khi có dữ liệu ở cả hai nơi, mergeAccountCollection dùng identity ổn định để tránh tạo bản ghi trùng. Cách hợp nhất ưu tiên bảo toàn những mục cục bộ mới và nhận dạng theo id thay vì phụ thuộc vị trí mảng.</w:t>
      </w:r>
    </w:p>
    <w:p>
      <w:pPr>
        <w:widowControl/>
        <w:spacing w:before="0" w:after="120" w:line="360" w:lineRule="auto"/>
        <w:ind w:firstLine="567"/>
        <w:jc w:val="both"/>
      </w:pPr>
      <w:r>
        <w:rPr>
          <w:rFonts w:ascii="Times New Roman" w:hAnsi="Times New Roman" w:eastAsia="Times New Roman"/>
          <w:b w:val="0"/>
          <w:i w:val="0"/>
          <w:color w:val="111111"/>
          <w:sz w:val="26"/>
        </w:rPr>
        <w:t>Đồng bộ hai chiều có rủi ro ghi đè nếu hai thiết bị cùng sửa một payload mà không có version hoặc timestamp có quy tắc conflict. Ứng dụng hiện hợp nhất các collection chức năng chứ chưa triển khai CRDT hoặc nhật ký sự kiện. Vì vậy, nhóm cần mô tả chính xác là đồng bộ dữ liệu ứng dụng, không tuyên bố giải quyết mọi xung đột phân tán. Một hướng cải tiến là thêm optimistic concurrency bằng updated_at/version và thông báo khi bản server đã đổi.</w:t>
      </w:r>
    </w:p>
    <w:p>
      <w:pPr>
        <w:pStyle w:val="u1"/>
        <w:keepNext/>
        <w:pageBreakBefore/>
        <w:jc w:val="center"/>
      </w:pPr>
      <w:r>
        <w:rPr>
          <w:rFonts w:ascii="Times New Roman" w:hAnsi="Times New Roman" w:eastAsia="Times New Roman"/>
          <w:b/>
          <w:i w:val="0"/>
          <w:color w:val="111111"/>
          <w:sz w:val="28"/>
        </w:rPr>
        <w:t>CHƯƠNG 5. API VÀ XỬ LÝ YÊU CẦU</w:t>
      </w:r>
    </w:p>
    <w:p>
      <w:pPr>
        <w:pStyle w:val="u2"/>
        <w:keepNext/>
        <w:pageBreakBefore w:val="0"/>
        <w:jc w:val="left"/>
      </w:pPr>
      <w:r>
        <w:rPr>
          <w:rFonts w:ascii="Times New Roman" w:hAnsi="Times New Roman" w:eastAsia="Times New Roman"/>
          <w:b/>
          <w:i w:val="0"/>
          <w:color w:val="111111"/>
          <w:sz w:val="26"/>
        </w:rPr>
        <w:t>5.1. Danh mục REST API chính</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4"/>
        <w:gridCol w:w="2268"/>
        <w:gridCol w:w="2268"/>
        <w:gridCol w:w="2551"/>
      </w:tblGrid>
      <w:tr>
        <w:trPr>
          <w:tblHeader w:val="true"/>
        </w:trP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Nhóm</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Endpoint</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Phương thức / đầu vào</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Kết quả chính</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Sức khỏe</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/api/health, /api/startup</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GET</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trạng thái service, component và readiness</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Loài</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/api/species, /api/species/{id}/image</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GET</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catalog hoặc ảnh hợp lệ</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Phân loại</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/api/classify</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POST multipart file, top_k, explain</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top-k, confidence, Grad-CAM tùy chọn</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Phát hiện</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/api/detect</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POST multipart file, conf</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hộp, nhãn, điểm và ảnh annotate</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Truy xuất</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/api/search/text, /api/search/image</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POST JSON hoặc multipart</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danh sách gallery có điểm tương đồng</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Chat</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/api/chat, /api/chat/sync, /api/ask</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POST JSON</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SSE hoặc câu trả lời và nguồn</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Tài khoản</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/api/auth/register, login, logout, me</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POST/GET</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tài khoản hiện hành và cookie phiên</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Dữ liệu cá nhân</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/api/account/data/{key}</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GET/PUT</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payload garden/giftbook theo phiên</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Tặng hoa</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/api/gifts/recommend, /api/gifts/greeting</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POST JSON</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bó gợi ý theo luật, lời chúc tùy provider</w:t>
            </w:r>
          </w:p>
        </w:tc>
      </w:tr>
    </w:tbl>
    <w:p>
      <w:pPr>
        <w:spacing w:after="60"/>
      </w:pPr>
    </w:p>
    <w:p>
      <w:pPr>
        <w:widowControl/>
        <w:spacing w:before="0" w:after="120" w:line="360" w:lineRule="auto"/>
        <w:ind w:firstLine="567"/>
        <w:jc w:val="both"/>
      </w:pPr>
      <w:r>
        <w:rPr>
          <w:rFonts w:ascii="Times New Roman" w:hAnsi="Times New Roman" w:eastAsia="Times New Roman"/>
          <w:b w:val="0"/>
          <w:i w:val="0"/>
          <w:color w:val="111111"/>
          <w:sz w:val="26"/>
        </w:rPr>
        <w:t>Các route được đặt dưới /api để phân tách khỏi tài nguyên frontend. FastAPI/Pydantic kiểm tra kiểu và ràng buộc trường trước khi logic mô hình chạy. Lỗi thiếu trường hoặc sai kiểu thường trả 422; dữ liệu trống hoặc không hợp lệ về nghiệp vụ trả 400; tài nguyên không có trả 404; model chưa được bật trả 503. Dùng status có ý nghĩa giúp client quyết định nên sửa input, thử lại hay hiển thị thông báo tạm thời.</w:t>
      </w:r>
    </w:p>
    <w:p>
      <w:pPr>
        <w:pStyle w:val="u2"/>
        <w:keepNext/>
        <w:pageBreakBefore w:val="0"/>
        <w:jc w:val="left"/>
      </w:pPr>
      <w:r>
        <w:rPr>
          <w:rFonts w:ascii="Times New Roman" w:hAnsi="Times New Roman" w:eastAsia="Times New Roman"/>
          <w:b/>
          <w:i w:val="0"/>
          <w:color w:val="111111"/>
          <w:sz w:val="26"/>
        </w:rPr>
        <w:t>5.2. Hợp đồng dữ liệu cho yêu cầu ảnh</w:t>
      </w:r>
    </w:p>
    <w:p>
      <w:pPr>
        <w:widowControl/>
        <w:spacing w:before="0" w:after="120" w:line="360" w:lineRule="auto"/>
        <w:ind w:firstLine="567"/>
        <w:jc w:val="both"/>
      </w:pPr>
      <w:r>
        <w:rPr>
          <w:rFonts w:ascii="Times New Roman" w:hAnsi="Times New Roman" w:eastAsia="Times New Roman"/>
          <w:b w:val="0"/>
          <w:i w:val="0"/>
          <w:color w:val="111111"/>
          <w:sz w:val="26"/>
        </w:rPr>
        <w:t>Các endpoint nhận ảnh dùng multipart field tên file. Điều này cho phép gửi nhị phân mà không phải base64 hóa ở request. Endpoint classify hỗ trợ top_k và explain; detect nhận confidence threshold; image search nhận k và label tùy chọn. Backend chuyển dữ liệu qua Pillow để xác nhận có thể mở ảnh trước khi cấp cho thư viện AI. Tên file do client gửi không được dùng làm đường dẫn tin cậy.</w:t>
      </w:r>
    </w:p>
    <w:p>
      <w:pPr>
        <w:widowControl/>
        <w:spacing w:before="0" w:after="120" w:line="360" w:lineRule="auto"/>
        <w:ind w:firstLine="567"/>
        <w:jc w:val="both"/>
      </w:pPr>
      <w:r>
        <w:rPr>
          <w:rFonts w:ascii="Times New Roman" w:hAnsi="Times New Roman" w:eastAsia="Times New Roman"/>
          <w:b w:val="0"/>
          <w:i w:val="0"/>
          <w:color w:val="111111"/>
          <w:sz w:val="26"/>
        </w:rPr>
        <w:t>Phản hồi phân loại chứa danh sách nhãn/score và cờ confident. Phản hồi detect chứa danh sách box_xyxy theo tọa độ pixel ảnh mô hình và summary theo nhãn; client quy đổi tọa độ sang phần trăm trên kích thước ảnh gốc. Phản hồi search trả id, label, score và URL ảnh gallery. Hợp đồng này giảm phụ thuộc giữa UI và chi tiết nội bộ của model, nhưng cần phiên bản hóa nếu đổi quy tắc tọa độ, thang điểm hoặc cấu trúc field.</w:t>
      </w:r>
    </w:p>
    <w:p>
      <w:pPr>
        <w:pStyle w:val="u2"/>
        <w:keepNext/>
        <w:pageBreakBefore w:val="0"/>
        <w:jc w:val="left"/>
      </w:pPr>
      <w:r>
        <w:rPr>
          <w:rFonts w:ascii="Times New Roman" w:hAnsi="Times New Roman" w:eastAsia="Times New Roman"/>
          <w:b/>
          <w:i w:val="0"/>
          <w:color w:val="111111"/>
          <w:sz w:val="26"/>
        </w:rPr>
        <w:t>5.3. Streaming chat qua SSE</w:t>
      </w:r>
    </w:p>
    <w:p>
      <w:pPr>
        <w:widowControl/>
        <w:spacing w:before="0" w:after="120" w:line="360" w:lineRule="auto"/>
        <w:ind w:firstLine="567"/>
        <w:jc w:val="both"/>
      </w:pPr>
      <w:r>
        <w:rPr>
          <w:rFonts w:ascii="Times New Roman" w:hAnsi="Times New Roman" w:eastAsia="Times New Roman"/>
          <w:b w:val="0"/>
          <w:i w:val="0"/>
          <w:color w:val="111111"/>
          <w:sz w:val="26"/>
        </w:rPr>
        <w:t>EventSource của trình duyệt không hỗ trợ POST với JSON tùy ý, vì vậy api.js dùng fetch, đọc ReadableStream và TextDecoder. Byte nhận được có thể chia giữa chừng một dòng, nên code gom vào buffer, tách tại dấu xuống dòng kép và giữ phần event chưa hoàn chỉnh cho lượt đọc tiếp. Event type sources cập nhật danh sách tài liệu; token nối vào câu trả lời; event done kết thúc trạng thái đang sinh.</w:t>
      </w:r>
    </w:p>
    <w:p>
      <w:pPr>
        <w:widowControl/>
        <w:spacing w:before="0" w:after="120" w:line="360" w:lineRule="auto"/>
        <w:ind w:firstLine="567"/>
        <w:jc w:val="both"/>
      </w:pPr>
      <w:r>
        <w:rPr>
          <w:rFonts w:ascii="Times New Roman" w:hAnsi="Times New Roman" w:eastAsia="Times New Roman"/>
          <w:b w:val="0"/>
          <w:i w:val="0"/>
          <w:color w:val="111111"/>
          <w:sz w:val="26"/>
        </w:rPr>
        <w:t>Phương thức stream giảm thời gian chờ cảm nhận: người dùng thấy token đầu tiên trước khi toàn câu hoàn tất. Phần khó là xử lý stream bị ngắt, JSON event sai định dạng, tín hiệu abort và lỗi khi server gửi event theo boundary không trùng chunk mạng. Client cần phân biệt “đã nhận một phần” với “đã nhận hoàn tất”. Endpoint đồng bộ /api/chat/sync là lựa chọn đơn giản hơn cho smoke test, tích hợp bên ngoài hoặc khi không cần hiệu ứng streaming.</w:t>
      </w:r>
    </w:p>
    <w:p>
      <w:pPr>
        <w:pStyle w:val="u2"/>
        <w:keepNext/>
        <w:pageBreakBefore w:val="0"/>
        <w:jc w:val="left"/>
      </w:pPr>
      <w:r>
        <w:rPr>
          <w:rFonts w:ascii="Times New Roman" w:hAnsi="Times New Roman" w:eastAsia="Times New Roman"/>
          <w:b/>
          <w:i w:val="0"/>
          <w:color w:val="111111"/>
          <w:sz w:val="26"/>
        </w:rPr>
        <w:t>5.4. Validation và phản hồi lỗi</w:t>
      </w:r>
    </w:p>
    <w:p>
      <w:pPr>
        <w:widowControl/>
        <w:spacing w:before="0" w:after="120" w:line="360" w:lineRule="auto"/>
        <w:ind w:firstLine="567"/>
        <w:jc w:val="both"/>
      </w:pPr>
      <w:r>
        <w:rPr>
          <w:rFonts w:ascii="Times New Roman" w:hAnsi="Times New Roman" w:eastAsia="Times New Roman"/>
          <w:b w:val="0"/>
          <w:i w:val="0"/>
          <w:color w:val="111111"/>
          <w:sz w:val="26"/>
        </w:rPr>
        <w:t>api/main.py đăng ký exception handler cho HTTPException, RequestValidationError và lỗi chưa dự kiến. Handler validation chuyển lỗi thành danh sách type/loc/msg mà không phản chiếu giá trị người dùng nhập. Handler cuối ghi loại exception và path ở log server, còn client chỉ nhận thông báo chung. Cách này giữ đủ dấu vết cho vận hành mà hạn chế rò stack trace, đường dẫn máy chủ hoặc nội dung nhạy cảm.</w:t>
      </w:r>
    </w:p>
    <w:p>
      <w:pPr>
        <w:widowControl/>
        <w:spacing w:before="0" w:after="120" w:line="360" w:lineRule="auto"/>
        <w:ind w:firstLine="567"/>
        <w:jc w:val="both"/>
      </w:pPr>
      <w:r>
        <w:rPr>
          <w:rFonts w:ascii="Times New Roman" w:hAnsi="Times New Roman" w:eastAsia="Times New Roman"/>
          <w:b w:val="0"/>
          <w:i w:val="0"/>
          <w:color w:val="111111"/>
          <w:sz w:val="26"/>
        </w:rPr>
        <w:t>API cũng kiểm tra tham số truy vấn như limit, k, id loài, nhãn lọc và message. Các test xác nhận trường hợp blank, thiếu trường, sai định dạng, file không mở được, id âm và tài nguyên không tồn tại. Tuy nhiên, schema validation không tự giới hạn tổng byte upload nếu lớp reverse proxy hoặc server chưa đặt giới hạn phù hợp; production cần cùng lúc cấu hình MAX_UPLOAD_MB, proxy body-size và timeout để giảm nguy cơ cạn tài nguyên.</w:t>
      </w:r>
    </w:p>
    <w:p>
      <w:pPr>
        <w:pStyle w:val="u1"/>
        <w:keepNext/>
        <w:pageBreakBefore/>
        <w:jc w:val="center"/>
      </w:pPr>
      <w:r>
        <w:rPr>
          <w:rFonts w:ascii="Times New Roman" w:hAnsi="Times New Roman" w:eastAsia="Times New Roman"/>
          <w:b/>
          <w:i w:val="0"/>
          <w:color w:val="111111"/>
          <w:sz w:val="28"/>
        </w:rPr>
        <w:t>CHƯƠNG 6. BỐN CHỨC NĂNG AI</w:t>
      </w:r>
    </w:p>
    <w:p>
      <w:pPr>
        <w:pStyle w:val="u2"/>
        <w:keepNext/>
        <w:pageBreakBefore w:val="0"/>
        <w:jc w:val="left"/>
      </w:pPr>
      <w:r>
        <w:rPr>
          <w:rFonts w:ascii="Times New Roman" w:hAnsi="Times New Roman" w:eastAsia="Times New Roman"/>
          <w:b/>
          <w:i w:val="0"/>
          <w:color w:val="111111"/>
          <w:sz w:val="26"/>
        </w:rPr>
        <w:t>6.1. AI 1 — Phân loại ảnh bằng ResNet-18</w:t>
      </w:r>
    </w:p>
    <w:p>
      <w:pPr>
        <w:widowControl/>
        <w:spacing w:before="0" w:after="120" w:line="360" w:lineRule="auto"/>
        <w:ind w:firstLine="567"/>
        <w:jc w:val="both"/>
      </w:pPr>
      <w:r>
        <w:rPr>
          <w:rFonts w:ascii="Times New Roman" w:hAnsi="Times New Roman" w:eastAsia="Times New Roman"/>
          <w:b w:val="0"/>
          <w:i w:val="0"/>
          <w:color w:val="111111"/>
          <w:sz w:val="26"/>
        </w:rPr>
        <w:t>Classifier dùng ResNet-18 khởi tạo từ trọng số ImageNet rồi thay lớp cuối theo số lớp hoa trong classes.json. Pipeline đánh giá chuyển RGB, resize cạnh ngắn, center crop 224x224, đổi tensor và chuẩn hóa theo mean/std ImageNet. Khi huấn luyện, augmentation gồm random resized crop, flip ngang và color jitter để mô hình không chỉ ghi nhớ một góc chụp hay mức sáng. Trên production CPU hạn chế RAM, tham số được đổi sang BF16 khi chế độ low-memory bật; logits/probability được tính lại ở FP32.</w:t>
      </w:r>
    </w:p>
    <w:p>
      <w:pPr>
        <w:widowControl/>
        <w:spacing w:before="0" w:after="120" w:line="360" w:lineRule="auto"/>
        <w:ind w:firstLine="567"/>
        <w:jc w:val="both"/>
      </w:pPr>
      <w:r>
        <w:rPr>
          <w:rFonts w:ascii="Times New Roman" w:hAnsi="Times New Roman" w:eastAsia="Times New Roman"/>
          <w:b w:val="0"/>
          <w:i w:val="0"/>
          <w:color w:val="111111"/>
          <w:sz w:val="26"/>
        </w:rPr>
        <w:t>Mô hình trả top-k thay vì chỉ một tên để thể hiện sự không chắc chắn. Cờ confident so điểm top-1 với ngưỡng; giao diện cảnh báo ảnh có thể ngoài miền nhãn. Cờ này không phải bộ phát hiện OOD hoàn hảo vì softmax có thể tự tin trên ảnh sai miền. Điểm số nên được đọc như độ phù hợp tương đối trong tập lớp của mô hình, không phải xác suất sinh học đã hiệu chuẩn cho mọi bối cảnh.</w:t>
      </w:r>
    </w:p>
    <w:tbl>
      <w:tblPr>
        <w:tblW w:type="auto" w:w="0"/>
        <w:tblLayout w:type="fixed"/>
        <w:tblLook w:firstColumn="1" w:firstRow="1" w:lastColumn="0" w:lastRow="0" w:noHBand="0" w:noVBand="1" w:val="04A0"/>
      </w:tblPr>
      <w:tblGrid>
        <w:gridCol w:w="9071"/>
      </w:tblGrid>
      <w:tr>
        <w:tc>
          <w:tcPr>
            <w:tcW w:type="dxa" w:w="8787"/>
            <w:shd w:fill="F3F4F6"/>
            <w:tcMar>
              <w:top w:w="120" w:type="dxa"/>
              <w:start w:w="150" w:type="dxa"/>
              <w:bottom w:w="120" w:type="dxa"/>
              <w:end w:w="150" w:type="dxa"/>
            </w:tcMar>
            <w:vAlign w:val="center"/>
          </w:tcPr>
          <w:p>
            <w:pPr>
              <w:spacing w:after="0" w:line="269" w:lineRule="auto"/>
            </w:pPr>
            <w:r>
              <w:rPr>
                <w:rFonts w:ascii="Consolas" w:hAnsi="Consolas" w:eastAsia="Consolas"/>
                <w:b w:val="0"/>
                <w:i w:val="0"/>
                <w:color w:val="111111"/>
                <w:sz w:val="18"/>
              </w:rPr>
              <w:t>def predict(self, image, top_k=3):</w:t>
            </w:r>
            <w:r>
              <w:br/>
            </w:r>
            <w:r>
              <w:rPr>
                <w:rFonts w:ascii="Consolas" w:hAnsi="Consolas" w:eastAsia="Consolas"/>
                <w:b w:val="0"/>
                <w:i w:val="0"/>
                <w:color w:val="111111"/>
                <w:sz w:val="18"/>
              </w:rPr>
              <w:t xml:space="preserve">    x = EVAL_TF(image.convert("RGB")).unsqueeze(0)</w:t>
            </w:r>
            <w:r>
              <w:br/>
            </w:r>
            <w:r>
              <w:rPr>
                <w:rFonts w:ascii="Consolas" w:hAnsi="Consolas" w:eastAsia="Consolas"/>
                <w:b w:val="0"/>
                <w:i w:val="0"/>
                <w:color w:val="111111"/>
                <w:sz w:val="18"/>
              </w:rPr>
              <w:t xml:space="preserve">    with self._inference_lock, torch.inference_mode():</w:t>
            </w:r>
            <w:r>
              <w:br/>
            </w:r>
            <w:r>
              <w:rPr>
                <w:rFonts w:ascii="Consolas" w:hAnsi="Consolas" w:eastAsia="Consolas"/>
                <w:b w:val="0"/>
                <w:i w:val="0"/>
                <w:color w:val="111111"/>
                <w:sz w:val="18"/>
              </w:rPr>
              <w:t xml:space="preserve">        probs = self.model(x).float().softmax(dim=-1)[0]</w:t>
            </w:r>
            <w:r>
              <w:br/>
            </w:r>
            <w:r>
              <w:rPr>
                <w:rFonts w:ascii="Consolas" w:hAnsi="Consolas" w:eastAsia="Consolas"/>
                <w:b w:val="0"/>
                <w:i w:val="0"/>
                <w:color w:val="111111"/>
                <w:sz w:val="18"/>
              </w:rPr>
              <w:t xml:space="preserve">    scores, idx = probs.topk(min(top_k, len(self.classes)))</w:t>
            </w:r>
            <w:r>
              <w:br/>
            </w:r>
            <w:r>
              <w:rPr>
                <w:rFonts w:ascii="Consolas" w:hAnsi="Consolas" w:eastAsia="Consolas"/>
                <w:b w:val="0"/>
                <w:i w:val="0"/>
                <w:color w:val="111111"/>
                <w:sz w:val="18"/>
              </w:rPr>
              <w:t xml:space="preserve">    return {"predictions": ..., "confident": scores[0] &gt;= self.min_confidence}</w:t>
            </w:r>
          </w:p>
        </w:tc>
      </w:tr>
    </w:tbl>
    <w:p>
      <w:pPr>
        <w:spacing w:after="20"/>
      </w:pPr>
    </w:p>
    <w:p>
      <w:pPr>
        <w:widowControl/>
        <w:spacing w:before="0" w:after="120" w:line="360" w:lineRule="auto"/>
        <w:ind w:firstLine="567"/>
        <w:jc w:val="both"/>
      </w:pPr>
      <w:r>
        <w:rPr>
          <w:rFonts w:ascii="Times New Roman" w:hAnsi="Times New Roman" w:eastAsia="Times New Roman"/>
          <w:b w:val="0"/>
          <w:i w:val="0"/>
          <w:color w:val="111111"/>
          <w:sz w:val="26"/>
        </w:rPr>
        <w:t>Đoạn rút gọn thể hiện ba điểm quan trọng: cùng preprocessing cho mọi request, khóa suy luận để tránh đồng thời đụng model shared trên CPU, và trả nhiều nhãn. Source thực tế: core/classifier.py; route HTTP ở api/main.py; giao diện ở web/src/features/Classify.jsx.</w:t>
      </w:r>
    </w:p>
    <w:p>
      <w:pPr>
        <w:pStyle w:val="u2"/>
        <w:keepNext/>
        <w:pageBreakBefore w:val="0"/>
        <w:jc w:val="left"/>
      </w:pPr>
      <w:r>
        <w:rPr>
          <w:rFonts w:ascii="Times New Roman" w:hAnsi="Times New Roman" w:eastAsia="Times New Roman"/>
          <w:b/>
          <w:i w:val="0"/>
          <w:color w:val="111111"/>
          <w:sz w:val="26"/>
        </w:rPr>
        <w:t>6.2. Dữ liệu huấn luyện và đánh giá classifier</w:t>
      </w:r>
    </w:p>
    <w:p>
      <w:pPr>
        <w:widowControl/>
        <w:spacing w:before="0" w:after="120" w:line="360" w:lineRule="auto"/>
        <w:ind w:firstLine="567"/>
        <w:jc w:val="both"/>
      </w:pPr>
      <w:r>
        <w:rPr>
          <w:rFonts w:ascii="Times New Roman" w:hAnsi="Times New Roman" w:eastAsia="Times New Roman"/>
          <w:b w:val="0"/>
          <w:i w:val="0"/>
          <w:color w:val="111111"/>
          <w:sz w:val="26"/>
        </w:rPr>
        <w:t>Bằng chứng metric ghi nhận 11.859 ảnh thuộc 103 lớp và split phân tầng với random_state=42; tập validation gồm 2.135 ảnh. Accuracy là 90,26%, macro-F1 91,56% và weighted-F1 90,24%. Accuracy cho biết tỷ lệ đúng chung; weighted-F1 phản ánh trọng số theo số mẫu; macro-F1 cho mỗi lớp trọng số ngang nhau nên giúp nhận ra lớp ít ảnh bị bỏ qua. Việc báo cả ba số làm rõ hệ quả mất cân bằng dữ liệu.</w:t>
      </w:r>
    </w:p>
    <w:p>
      <w:pPr>
        <w:widowControl/>
        <w:spacing w:before="0" w:after="120" w:line="360" w:lineRule="auto"/>
        <w:ind w:firstLine="567"/>
        <w:jc w:val="both"/>
      </w:pPr>
      <w:r>
        <w:rPr>
          <w:rFonts w:ascii="Times New Roman" w:hAnsi="Times New Roman" w:eastAsia="Times New Roman"/>
          <w:b w:val="0"/>
          <w:i w:val="0"/>
          <w:color w:val="111111"/>
          <w:sz w:val="26"/>
        </w:rPr>
        <w:t>Các số này được xem là kết quả validation trong quy trình phát triển, không phải benchmark test độc lập. Checkpoint có thể đã được chọn dựa trên validation, làm metric lạc quan hơn khi ước lượng khả năng tổng quát. Để nâng chất lượng khoa học, cần một test split giữ kín tới cuối, kiểm tra ảnh trùng hoặc gần trùng giữa các split, công bố phân bố số mẫu từng lớp và đánh giá ảnh chụp ngoài bộ dữ liệu với điều kiện ánh sáng, nền và thiết bị khác nhau.</w:t>
      </w:r>
    </w:p>
    <w:p>
      <w:pPr>
        <w:pStyle w:val="u2"/>
        <w:keepNext/>
        <w:pageBreakBefore w:val="0"/>
        <w:jc w:val="left"/>
      </w:pPr>
      <w:r>
        <w:rPr>
          <w:rFonts w:ascii="Times New Roman" w:hAnsi="Times New Roman" w:eastAsia="Times New Roman"/>
          <w:b/>
          <w:i w:val="0"/>
          <w:color w:val="111111"/>
          <w:sz w:val="26"/>
        </w:rPr>
        <w:t>6.3. Grad-CAM và diễn giải kết quả</w:t>
      </w:r>
    </w:p>
    <w:p>
      <w:pPr>
        <w:widowControl/>
        <w:spacing w:before="0" w:after="120" w:line="360" w:lineRule="auto"/>
        <w:ind w:firstLine="567"/>
        <w:jc w:val="both"/>
      </w:pPr>
      <w:r>
        <w:rPr>
          <w:rFonts w:ascii="Times New Roman" w:hAnsi="Times New Roman" w:eastAsia="Times New Roman"/>
          <w:b w:val="0"/>
          <w:i w:val="0"/>
          <w:color w:val="111111"/>
          <w:sz w:val="26"/>
        </w:rPr>
        <w:t>Tính năng explain đăng forward hook tại lớp cuối của layer4 để lưu activation và gradient. Với lớp được chọn, code tính trung bình gradient theo chiều không gian làm trọng số kênh, nhân với activation, cộng các kênh, ReLU để giữ ảnh hưởng dương, rồi nội suy về vùng 224x224. Heatmap được chuẩn hóa và phủ lên ảnh gốc với alpha 0,38. Việc dùng hook tạm thời và tháo hook ở finally giúp không để callback tồn tại sau request.</w:t>
      </w:r>
    </w:p>
    <w:p>
      <w:pPr>
        <w:widowControl/>
        <w:spacing w:before="0" w:after="120" w:line="360" w:lineRule="auto"/>
        <w:ind w:firstLine="567"/>
        <w:jc w:val="both"/>
      </w:pPr>
      <w:r>
        <w:rPr>
          <w:rFonts w:ascii="Times New Roman" w:hAnsi="Times New Roman" w:eastAsia="Times New Roman"/>
          <w:b w:val="0"/>
          <w:i w:val="0"/>
          <w:color w:val="111111"/>
          <w:sz w:val="26"/>
        </w:rPr>
        <w:t>Grad-CAM có chi phí cao hơn phân loại thường vì cần gradient và backward pass; không nên bật mặc định cho mọi request ở máy chủ RAM thấp. Heatmap cho thấy vùng kích hoạt của lớp đã chọn trong kiến trúc, chứ không phải lời giải thích nhân quả. Có thể kiểm tra độ ổn định bằng crop/occlusion hoặc so sánh nhiều lớp; hiện báo cáo chỉ mô tả đây là công cụ minh họa giúp người dùng xem vùng ảnh tác động tới dự đoán.</w:t>
      </w:r>
    </w:p>
    <w:p>
      <w:pPr>
        <w:pStyle w:val="u2"/>
        <w:keepNext/>
        <w:pageBreakBefore w:val="0"/>
        <w:jc w:val="left"/>
      </w:pPr>
      <w:r>
        <w:rPr>
          <w:rFonts w:ascii="Times New Roman" w:hAnsi="Times New Roman" w:eastAsia="Times New Roman"/>
          <w:b/>
          <w:i w:val="0"/>
          <w:color w:val="111111"/>
          <w:sz w:val="26"/>
        </w:rPr>
        <w:t>6.4. AI 2 — Phát hiện vùng hoa bằng YOLO11n</w:t>
      </w:r>
    </w:p>
    <w:p>
      <w:pPr>
        <w:widowControl/>
        <w:spacing w:before="0" w:after="120" w:line="360" w:lineRule="auto"/>
        <w:ind w:firstLine="567"/>
        <w:jc w:val="both"/>
      </w:pPr>
      <w:r>
        <w:rPr>
          <w:rFonts w:ascii="Times New Roman" w:hAnsi="Times New Roman" w:eastAsia="Times New Roman"/>
          <w:b w:val="0"/>
          <w:i w:val="0"/>
          <w:color w:val="111111"/>
          <w:sz w:val="26"/>
        </w:rPr>
        <w:t>ObjectDetector nạp trọng số YOLO, chuyển ảnh sang RGB và gọi predict với imgsz=320, conf=0,25, IoU=0,45, max_det=100. Mỗi box được đổi thành nhãn, confidence và tọa độ [x1,y1,x2,y2]. Kết quả plot từ Ultralytics là BGR nên code đảo kênh để tạo ảnh RGB trước khi encode và trả cho frontend. Summary đếm số vùng theo từng lớp, trong khi frontend vẽ overlay tương tác trên kích thước ảnh gốc.</w:t>
      </w:r>
    </w:p>
    <w:p>
      <w:pPr>
        <w:widowControl/>
        <w:spacing w:before="0" w:after="120" w:line="360" w:lineRule="auto"/>
        <w:ind w:firstLine="567"/>
        <w:jc w:val="both"/>
      </w:pPr>
      <w:r>
        <w:rPr>
          <w:rFonts w:ascii="Times New Roman" w:hAnsi="Times New Roman" w:eastAsia="Times New Roman"/>
          <w:b w:val="0"/>
          <w:i w:val="0"/>
          <w:color w:val="111111"/>
          <w:sz w:val="26"/>
        </w:rPr>
        <w:t>Detector fine-tune cho bốn lớp nhóm hoa: daisies, dandelion, roses và sunflowers. Tập ghi nhận 831 ảnh, 1.280 bounding box; chia train/validation/test lần lượt 664/83/84 ảnh, 12 epoch ở 320 pixel. Metric test báo mAP50=0,8704; mAP50–95=0,6802; precision=0,8104; recall=0,8199. mAP50 dùng ngưỡng IoU 0,5, trong khi mAP50–95 trung bình trên nhiều ngưỡng chặt hơn nên thường thấp hơn.</w:t>
      </w:r>
    </w:p>
    <w:p>
      <w:pPr>
        <w:widowControl/>
        <w:spacing w:before="0" w:after="120" w:line="360" w:lineRule="auto"/>
        <w:ind w:firstLine="567"/>
        <w:jc w:val="both"/>
      </w:pPr>
      <w:r>
        <w:rPr>
          <w:rFonts w:ascii="Times New Roman" w:hAnsi="Times New Roman" w:eastAsia="Times New Roman"/>
          <w:b w:val="0"/>
          <w:i w:val="0"/>
          <w:color w:val="111111"/>
          <w:sz w:val="26"/>
        </w:rPr>
        <w:t>Giới hạn quan trọng là detector chỉ biết các lớp gán nhãn; hoa tulip hoặc vật thể ngoài lớp có thể bị bỏ qua. Hiệu quả phụ thuộc annotation: box thiếu hoặc không nhất quán làm thay đổi precision/recall. Các ảnh có nhiều cành, hoa che khuất, chụp xa hoặc nền phức tạp cần được bổ sung. Trong UI, box được đổi từ pixel sang phần trăm; cần xác nhận ảnh preview và hệ tọa độ server cùng kích thước/định hướng để tránh lệch khung trên ảnh xoay theo EXIF.</w:t>
      </w:r>
    </w:p>
    <w:p>
      <w:pPr>
        <w:pStyle w:val="u2"/>
        <w:keepNext/>
        <w:pageBreakBefore w:val="0"/>
        <w:jc w:val="left"/>
      </w:pPr>
      <w:r>
        <w:rPr>
          <w:rFonts w:ascii="Times New Roman" w:hAnsi="Times New Roman" w:eastAsia="Times New Roman"/>
          <w:b/>
          <w:i w:val="0"/>
          <w:color w:val="111111"/>
          <w:sz w:val="26"/>
        </w:rPr>
        <w:t>6.5. AI 3 — Tìm ảnh bằng ảnh truy vấn</w:t>
      </w:r>
    </w:p>
    <w:p>
      <w:pPr>
        <w:widowControl/>
        <w:spacing w:before="0" w:after="120" w:line="360" w:lineRule="auto"/>
        <w:ind w:firstLine="567"/>
        <w:jc w:val="both"/>
      </w:pPr>
      <w:r>
        <w:rPr>
          <w:rFonts w:ascii="Times New Roman" w:hAnsi="Times New Roman" w:eastAsia="Times New Roman"/>
          <w:b w:val="0"/>
          <w:i w:val="0"/>
          <w:color w:val="111111"/>
          <w:sz w:val="26"/>
        </w:rPr>
        <w:t>Production Free dùng vector đặc trưng penultimate của classifier ResNet-18 để tránh giữ thêm một encoder lớn. Sau layer4, average pooling tạo vector 512 chiều; F.normalize đưa vector về độ dài đơn vị. Index lưu vector ảnh cùng metadata trong classifier_features.npy và meta.json. Với query, nhân ma trận gallery với vector query, tương đương cosine similarity khi cả hai đã chuẩn hóa, rồi sắp xếp score giảm dần để lấy top-k.</w:t>
      </w:r>
    </w:p>
    <w:p>
      <w:pPr>
        <w:widowControl/>
        <w:spacing w:before="0" w:after="120" w:line="360" w:lineRule="auto"/>
        <w:ind w:firstLine="567"/>
        <w:jc w:val="both"/>
      </w:pPr>
      <w:r>
        <w:rPr>
          <w:rFonts w:ascii="Times New Roman" w:hAnsi="Times New Roman" w:eastAsia="Times New Roman"/>
          <w:b w:val="0"/>
          <w:i w:val="0"/>
          <w:color w:val="111111"/>
          <w:sz w:val="26"/>
        </w:rPr>
        <w:t>Search có thể dùng dự đoán lớp top-1 để lọc gallery nếu confidence vượt ngưỡng. Nếu caller truyền label rõ ràng, label đó được dùng thay vì dự đoán. Kiểm tra index lúc khởi tạo đảm bảo số dòng meta khớp số vector và chiều vector khớp feature dimension của lớp fully-connected; nếu lệch thì service dừng báo lỗi thay vì trả kết quả sai âm thầm. File index dùng mmap_mode='r' để tránh nạp bản sao đầy đủ khi RAM hạn chế.</w:t>
      </w:r>
    </w:p>
    <w:p>
      <w:pPr>
        <w:pStyle w:val="u2"/>
        <w:keepNext/>
        <w:pageBreakBefore w:val="0"/>
        <w:jc w:val="left"/>
      </w:pPr>
      <w:r>
        <w:rPr>
          <w:rFonts w:ascii="Times New Roman" w:hAnsi="Times New Roman" w:eastAsia="Times New Roman"/>
          <w:b/>
          <w:i w:val="0"/>
          <w:color w:val="111111"/>
          <w:sz w:val="26"/>
        </w:rPr>
        <w:t>6.6. AI 3 — Tìm kiếm ảnh từ mô tả tiếng Việt</w:t>
      </w:r>
    </w:p>
    <w:p>
      <w:pPr>
        <w:widowControl/>
        <w:spacing w:before="0" w:after="120" w:line="360" w:lineRule="auto"/>
        <w:ind w:firstLine="567"/>
        <w:jc w:val="both"/>
      </w:pPr>
      <w:r>
        <w:rPr>
          <w:rFonts w:ascii="Times New Roman" w:hAnsi="Times New Roman" w:eastAsia="Times New Roman"/>
          <w:b w:val="0"/>
          <w:i w:val="0"/>
          <w:color w:val="111111"/>
          <w:sz w:val="26"/>
        </w:rPr>
        <w:t>Tìm kiếm văn bản khác với tìm kiếm ảnh: câu mô tả phải được biến thành biểu diễn có thể so với ảnh. Backend hỗ trợ encoder CLIP và nhánh retrieval nhẹ cho môi trường RAM hạn chế. Nhánh nhẹ chuẩn hóa Unicode, bỏ dấu trong trường hợp so khớp alias, đọc tên Việt/Anh, ý nghĩa và mô tả trong catalog, rồi khai thác cue hình thái được nhóm thiết kế. Khi truy vấn tiếng Việt không được CLIP biểu diễn tốt, query_used cho biết câu được biến đổi để truy xuất.</w:t>
      </w:r>
    </w:p>
    <w:p>
      <w:pPr>
        <w:widowControl/>
        <w:spacing w:before="0" w:after="120" w:line="360" w:lineRule="auto"/>
        <w:ind w:firstLine="567"/>
        <w:jc w:val="both"/>
      </w:pPr>
      <w:r>
        <w:rPr>
          <w:rFonts w:ascii="Times New Roman" w:hAnsi="Times New Roman" w:eastAsia="Times New Roman"/>
          <w:b w:val="0"/>
          <w:i w:val="0"/>
          <w:color w:val="111111"/>
          <w:sz w:val="26"/>
        </w:rPr>
        <w:t>Bộ offline evaluation có 10 prompt thủ công trên năm nhóm hoa nổi bật. P@5 tăng từ 0,24 lên 0,32 sau khi mở rộng cue; hint chọn đúng nhóm trong 8/8 trường hợp có hint, với coverage 8/10. Con số nhỏ này chỉ là kiểm tra định hướng, chưa chứng minh mọi cách diễn đạt tiếng Việt. Cần mở rộng số người viết prompt, kiểm tra đồng nghĩa vùng miền, câu có nhiều đặc điểm và negative queries như ảnh lá, cây cảnh hoặc chủ thể không phải hoa.</w:t>
      </w:r>
    </w:p>
    <w:p>
      <w:pPr>
        <w:pStyle w:val="u2"/>
        <w:keepNext/>
        <w:pageBreakBefore w:val="0"/>
        <w:jc w:val="left"/>
      </w:pPr>
      <w:r>
        <w:rPr>
          <w:rFonts w:ascii="Times New Roman" w:hAnsi="Times New Roman" w:eastAsia="Times New Roman"/>
          <w:b/>
          <w:i w:val="0"/>
          <w:color w:val="111111"/>
          <w:sz w:val="26"/>
        </w:rPr>
        <w:t>6.7. AI 4 — Chatbot RAG và truy xuất nguồn</w:t>
      </w:r>
    </w:p>
    <w:p>
      <w:pPr>
        <w:widowControl/>
        <w:spacing w:before="0" w:after="120" w:line="360" w:lineRule="auto"/>
        <w:ind w:firstLine="567"/>
        <w:jc w:val="both"/>
      </w:pPr>
      <w:r>
        <w:rPr>
          <w:rFonts w:ascii="Times New Roman" w:hAnsi="Times New Roman" w:eastAsia="Times New Roman"/>
          <w:b w:val="0"/>
          <w:i w:val="0"/>
          <w:color w:val="111111"/>
          <w:sz w:val="26"/>
        </w:rPr>
        <w:t>Trong ứng dụng này, retrieval lấy đoạn tài liệu liên quan trước khi chatbot trả lời. Kho hiện ghi nhận 11 nguồn tài liệu, các chunk được tách và lập chỉ mục BM25. Truy vấn được chuẩn hóa, BM25 tính điểm dựa trên tần suất token và độ hiếm tương đối; các đoạn đầu được đưa làm context. API streaming gửi danh sách nguồn trước hoặc trong luồng để giao diện hiển thị tài liệu mà câu trả lời dựa vào.</w:t>
      </w:r>
    </w:p>
    <w:p>
      <w:pPr>
        <w:widowControl/>
        <w:spacing w:before="0" w:after="120" w:line="360" w:lineRule="auto"/>
        <w:ind w:firstLine="567"/>
        <w:jc w:val="both"/>
      </w:pPr>
      <w:r>
        <w:rPr>
          <w:rFonts w:ascii="Times New Roman" w:hAnsi="Times New Roman" w:eastAsia="Times New Roman"/>
          <w:b w:val="0"/>
          <w:i w:val="0"/>
          <w:color w:val="111111"/>
          <w:sz w:val="26"/>
        </w:rPr>
        <w:t>BM25 phù hợp cho tiếng Việt khi token hóa và từ khóa rõ, đồng thời chạy nhẹ mà không cần embedding model khác. Điểm yếu là khớp từ vựng không luôn nắm bắt ngữ nghĩa; cách diễn đạt khác xa tài liệu có thể xếp hạng thấp. Khi dùng sinh văn bản, context đóng vai trò ràng buộc nhưng không bảo đảm mô hình chỉ dùng nguồn hoặc không suy diễn thêm. Vì vậy, nhóm đánh giá truy xuất riêng với đánh giá chất lượng câu trả lời.</w:t>
      </w:r>
    </w:p>
    <w:p>
      <w:pPr>
        <w:pStyle w:val="u2"/>
        <w:keepNext/>
        <w:pageBreakBefore w:val="0"/>
        <w:jc w:val="left"/>
      </w:pPr>
      <w:r>
        <w:rPr>
          <w:rFonts w:ascii="Times New Roman" w:hAnsi="Times New Roman" w:eastAsia="Times New Roman"/>
          <w:b/>
          <w:i w:val="0"/>
          <w:color w:val="111111"/>
          <w:sz w:val="26"/>
        </w:rPr>
        <w:t>6.8. Phương án dự phòng của chatbot và chi phí</w:t>
      </w:r>
    </w:p>
    <w:p>
      <w:pPr>
        <w:widowControl/>
        <w:spacing w:before="0" w:after="120" w:line="360" w:lineRule="auto"/>
        <w:ind w:firstLine="567"/>
        <w:jc w:val="both"/>
      </w:pPr>
      <w:r>
        <w:rPr>
          <w:rFonts w:ascii="Times New Roman" w:hAnsi="Times New Roman" w:eastAsia="Times New Roman"/>
          <w:b w:val="0"/>
          <w:i w:val="0"/>
          <w:color w:val="111111"/>
          <w:sz w:val="26"/>
        </w:rPr>
        <w:t>Khi Gemini được cấu hình và hoạt động, backend có thể gọi provider để diễn đạt câu trả lời trên context. Nếu thiếu key, hết quota hoặc có lỗi provider, code vẫn có câu trả lời fallback từ nguồn RAG để chức năng không phụ thuộc hoàn toàn vào API trả phí. Kiểm thử xác nhận khi không có key, endpoint chat/sync vẫn trả câu trả lời có nguồn. Gemini không cần thiết cho classifier, detector, retrieval hoặc truy xuất BM25; bật provider chỉ ảnh hưởng các luồng sinh lời văn.</w:t>
      </w:r>
    </w:p>
    <w:p>
      <w:pPr>
        <w:widowControl/>
        <w:spacing w:before="0" w:after="120" w:line="360" w:lineRule="auto"/>
        <w:ind w:firstLine="567"/>
        <w:jc w:val="both"/>
      </w:pPr>
      <w:r>
        <w:rPr>
          <w:rFonts w:ascii="Times New Roman" w:hAnsi="Times New Roman" w:eastAsia="Times New Roman"/>
          <w:b w:val="0"/>
          <w:i w:val="0"/>
          <w:color w:val="111111"/>
          <w:sz w:val="26"/>
        </w:rPr>
        <w:t>Gemini là dịch vụ bên ngoài nên phụ thuộc quota, latency, điều khoản dữ liệu và cấu hình key. Mốc kiểm tra cũ trong reports cho thấy lượt gọi trả 200 ở thời điểm đó; điều này không đảm bảo khả dụng hiện tại. Dữ liệu ảnh người dùng không được chuyển cho Gemini ở luồng phân loại/detect; lời nhắn chat có thể được gửi sang provider khi bật, vì thế giao diện và chính sách riêng tư cần nói rõ. Đường fallback offline là cơ chế giảm phụ thuộc, không phải bằng chứng mọi câu trả lời đều đầy đủ.</w:t>
      </w:r>
    </w:p>
    <w:p>
      <w:pPr>
        <w:pStyle w:val="u2"/>
        <w:keepNext/>
        <w:pageBreakBefore w:val="0"/>
        <w:jc w:val="left"/>
      </w:pPr>
      <w:r>
        <w:rPr>
          <w:rFonts w:ascii="Times New Roman" w:hAnsi="Times New Roman" w:eastAsia="Times New Roman"/>
          <w:b/>
          <w:i w:val="0"/>
          <w:color w:val="111111"/>
          <w:sz w:val="26"/>
        </w:rPr>
        <w:t>6.9. Quản lý RAM và nạp model theo nhu cầu</w:t>
      </w:r>
    </w:p>
    <w:p>
      <w:pPr>
        <w:widowControl/>
        <w:spacing w:before="0" w:after="120" w:line="360" w:lineRule="auto"/>
        <w:ind w:firstLine="567"/>
        <w:jc w:val="both"/>
      </w:pPr>
      <w:r>
        <w:rPr>
          <w:rFonts w:ascii="Times New Roman" w:hAnsi="Times New Roman" w:eastAsia="Times New Roman"/>
          <w:b w:val="0"/>
          <w:i w:val="0"/>
          <w:color w:val="111111"/>
          <w:sz w:val="26"/>
        </w:rPr>
        <w:t>api/main.py có danh sách LOADERS ánh xạ tên thành module/lớp, khóa riêng cho mỗi model, một khóa chung cho model nặng và trạng thái not_loaded/loading/ready/failed. Hàm _require nạp model khi route cần; Render Free có thể giải phóng model khác trước khi chuyển sang model mới. Cấu hình memory-aware readiness cho phép health báo service sẵn sàng khi các route được bật dù tất cả model chưa resident; trạng thái thực tế vẫn được báo riêng để không tạo ấn tượng mô hình đã nằm trong RAM.</w:t>
      </w:r>
    </w:p>
    <w:p>
      <w:pPr>
        <w:widowControl/>
        <w:spacing w:before="0" w:after="120" w:line="360" w:lineRule="auto"/>
        <w:ind w:firstLine="567"/>
        <w:jc w:val="both"/>
      </w:pPr>
      <w:r>
        <w:rPr>
          <w:rFonts w:ascii="Times New Roman" w:hAnsi="Times New Roman" w:eastAsia="Times New Roman"/>
          <w:b w:val="0"/>
          <w:i w:val="0"/>
          <w:color w:val="111111"/>
          <w:sz w:val="26"/>
        </w:rPr>
        <w:t>Chiến lược này đổi bộ nhớ lấy độ trễ: request đầu của từng model chịu thời gian nạp checkpoint và có thể khởi động nguội; request sau nhanh hơn cho tới khi model bị giải phóng. Cần kiểm tra việc thread đồng thời gọi nhiều route, trạng thái giữa lúc load, giải phóng tài nguyên CUDA/CPU và lỗi import. Việc có _inference_lock, MODEL_LOCKS và HEAVY_MODEL_LOCK phản ánh yêu cầu không để hai luồng cùng thay đổi model shared hoặc làm vượt giới hạn bộ nhớ.</w:t>
      </w:r>
    </w:p>
    <w:p>
      <w:pPr>
        <w:pStyle w:val="u1"/>
        <w:keepNext/>
        <w:pageBreakBefore/>
        <w:jc w:val="center"/>
      </w:pPr>
      <w:r>
        <w:rPr>
          <w:rFonts w:ascii="Times New Roman" w:hAnsi="Times New Roman" w:eastAsia="Times New Roman"/>
          <w:b/>
          <w:i w:val="0"/>
          <w:color w:val="111111"/>
          <w:sz w:val="28"/>
        </w:rPr>
        <w:t>CHƯƠNG 7. TÀI KHOẢN, XÁC THỰC VÀ POSTGRESQL</w:t>
      </w:r>
    </w:p>
    <w:p>
      <w:pPr>
        <w:pStyle w:val="u2"/>
        <w:keepNext/>
        <w:pageBreakBefore w:val="0"/>
        <w:jc w:val="left"/>
      </w:pPr>
      <w:r>
        <w:rPr>
          <w:rFonts w:ascii="Times New Roman" w:hAnsi="Times New Roman" w:eastAsia="Times New Roman"/>
          <w:b/>
          <w:i w:val="0"/>
          <w:color w:val="111111"/>
          <w:sz w:val="26"/>
        </w:rPr>
        <w:t>7.1. Mô hình dữ liệu</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68"/>
        <w:gridCol w:w="3005"/>
        <w:gridCol w:w="3798"/>
      </w:tblGrid>
      <w:tr>
        <w:trPr>
          <w:tblHeader w:val="true"/>
        </w:trP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Bảng</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Khóa và trường chính</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Vai trò</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users</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id; email UNIQUE; display_name; password_hash; password_salt; created_at</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Danh tính tài khoản</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sessions</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token_hash; user_id FK; expires_at</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Nhiều phiên có thời hạn cho một người</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user_data</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(user_id, data_key) khóa ghép; payload; updated_at</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Lưu garden hoặc giftbook dạng JSON</w:t>
            </w:r>
          </w:p>
        </w:tc>
      </w:tr>
    </w:tbl>
    <w:p>
      <w:pPr>
        <w:spacing w:after="60"/>
      </w:pPr>
    </w:p>
    <w:p>
      <w:pPr>
        <w:widowControl/>
        <w:spacing w:before="0" w:after="120" w:line="360" w:lineRule="auto"/>
        <w:ind w:firstLine="567"/>
        <w:jc w:val="both"/>
      </w:pPr>
      <w:r>
        <w:rPr>
          <w:rFonts w:ascii="Times New Roman" w:hAnsi="Times New Roman" w:eastAsia="Times New Roman"/>
          <w:b w:val="0"/>
          <w:i w:val="0"/>
          <w:color w:val="111111"/>
          <w:sz w:val="26"/>
        </w:rPr>
        <w:t>Quan hệ sessions.user_id và user_data.user_id trỏ tới users.id; xóa user làm cascade phiên và dữ liệu liên quan. Khóa chính ghép cho user_data cho phép một user có một bản ghi cho từng loại collection, cập nhật bằng upsert. Kiểu payload JSON linh hoạt giúp frontend bổ sung trường của collection mà không cần tạo một bảng con cho mọi loại phần tử; đổi lại server cần validation schema nghiệp vụ để payload sai không làm UI lỗi.</w:t>
      </w:r>
    </w:p>
    <w:p>
      <w:pPr>
        <w:widowControl/>
        <w:spacing w:before="0" w:after="120" w:line="360" w:lineRule="auto"/>
        <w:ind w:firstLine="567"/>
        <w:jc w:val="both"/>
      </w:pPr>
      <w:r>
        <w:rPr>
          <w:rFonts w:ascii="Times New Roman" w:hAnsi="Times New Roman" w:eastAsia="Times New Roman"/>
          <w:b w:val="0"/>
          <w:i w:val="0"/>
          <w:color w:val="111111"/>
          <w:sz w:val="26"/>
        </w:rPr>
        <w:t>Ở local, account_store dùng SQLite và bật foreign_keys cùng WAL. Khi có DATABASE_URL, adapter dùng psycopg/PostgreSQL và chuyển dấu placeholder ? thành %s để giữ phần lớn SQL chung. Production báo cáo trước đó xác nhận PostgreSQL Neon được cấu hình trên dịch vụ Render. Tài liệu không đưa connection string, password demo hay API key vào repository; .env.example chỉ ghi tên biến và giá trị mẫu không phải bí mật.</w:t>
      </w:r>
    </w:p>
    <w:p>
      <w:pPr>
        <w:pStyle w:val="u2"/>
        <w:keepNext/>
        <w:pageBreakBefore w:val="0"/>
        <w:jc w:val="left"/>
      </w:pPr>
      <w:r>
        <w:rPr>
          <w:rFonts w:ascii="Times New Roman" w:hAnsi="Times New Roman" w:eastAsia="Times New Roman"/>
          <w:b/>
          <w:i w:val="0"/>
          <w:color w:val="111111"/>
          <w:sz w:val="26"/>
        </w:rPr>
        <w:t>7.2. Đăng ký, đăng nhập và băm mật khẩu</w:t>
      </w:r>
    </w:p>
    <w:p>
      <w:pPr>
        <w:widowControl/>
        <w:spacing w:before="0" w:after="120" w:line="360" w:lineRule="auto"/>
        <w:ind w:firstLine="567"/>
        <w:jc w:val="both"/>
      </w:pPr>
      <w:r>
        <w:rPr>
          <w:rFonts w:ascii="Times New Roman" w:hAnsi="Times New Roman" w:eastAsia="Times New Roman"/>
          <w:b w:val="0"/>
          <w:i w:val="0"/>
          <w:color w:val="111111"/>
          <w:sz w:val="26"/>
        </w:rPr>
        <w:t>Khi đăng ký, email được strip và lowercase; backend tạo salt ngẫu nhiên 16 byte. hashlib.scrypt với n=2^14, r=8, p=1 và dklen=32 tạo password hash. Salt lưu cạnh hash để mỗi tài khoản có giá trị riêng. Khi đăng nhập, hệ thống truy vấn email không phân biệt hoa thường, chạy scrypt rồi dùng secrets.compare_digest để so sánh chống timing leak đơn giản. Nếu email không tồn tại, code vẫn chạy scrypt với salt giả để giảm chênh lệch thời gian dễ nhận biết.</w:t>
      </w:r>
    </w:p>
    <w:p>
      <w:pPr>
        <w:widowControl/>
        <w:spacing w:before="0" w:after="120" w:line="360" w:lineRule="auto"/>
        <w:ind w:firstLine="567"/>
        <w:jc w:val="both"/>
      </w:pPr>
      <w:r>
        <w:rPr>
          <w:rFonts w:ascii="Times New Roman" w:hAnsi="Times New Roman" w:eastAsia="Times New Roman"/>
          <w:b w:val="0"/>
          <w:i w:val="0"/>
          <w:color w:val="111111"/>
          <w:sz w:val="26"/>
        </w:rPr>
        <w:t>Scrypt tốt hơn lưu mật khẩu thuần hoặc băm nhanh SHA-256 vì chủ động tốn tài nguyên cho mỗi lần đoán. Tuy nhiên, hệ thống chưa có đầy đủ lớp chống brute-force như giới hạn theo IP/tài khoản, khóa tạm, xác minh email hoặc khôi phục mật khẩu. Đây là ứng dụng học tập; không nên dùng lại mật khẩu thật hay nâng trực tiếp thành dịch vụ tài khoản công cộng quy mô lớn nếu chưa bổ sung các kiểm soát này.</w:t>
      </w:r>
    </w:p>
    <w:p>
      <w:pPr>
        <w:pStyle w:val="u2"/>
        <w:keepNext/>
        <w:pageBreakBefore w:val="0"/>
        <w:jc w:val="left"/>
      </w:pPr>
      <w:r>
        <w:rPr>
          <w:rFonts w:ascii="Times New Roman" w:hAnsi="Times New Roman" w:eastAsia="Times New Roman"/>
          <w:b/>
          <w:i w:val="0"/>
          <w:color w:val="111111"/>
          <w:sz w:val="26"/>
        </w:rPr>
        <w:t>7.3. Cookie phiên và vòng đời token</w:t>
      </w:r>
    </w:p>
    <w:p>
      <w:pPr>
        <w:widowControl/>
        <w:spacing w:before="0" w:after="120" w:line="360" w:lineRule="auto"/>
        <w:ind w:firstLine="567"/>
        <w:jc w:val="both"/>
      </w:pPr>
      <w:r>
        <w:rPr>
          <w:rFonts w:ascii="Times New Roman" w:hAnsi="Times New Roman" w:eastAsia="Times New Roman"/>
          <w:b w:val="0"/>
          <w:i w:val="0"/>
          <w:color w:val="111111"/>
          <w:sz w:val="26"/>
        </w:rPr>
        <w:t>Token phiên được tạo bằng secrets.token_urlsafe(32), trả qua cookie HttpOnly/SameSite và có thời hạn 14 ngày. CSDL chỉ lưu SHA-256 của token, nên bản ghi sessions không chứa token có thể dùng trực tiếp nếu bị đọc lộ. Khi xác minh, server hash token từ cookie rồi join sessions với users và kiểm tra expires_at. Khi logout, token hash tương ứng bị xóa khỏi database và cookie được xóa khỏi browser.</w:t>
      </w:r>
    </w:p>
    <w:p>
      <w:pPr>
        <w:widowControl/>
        <w:spacing w:before="0" w:after="120" w:line="360" w:lineRule="auto"/>
        <w:ind w:firstLine="567"/>
        <w:jc w:val="both"/>
      </w:pPr>
      <w:r>
        <w:rPr>
          <w:rFonts w:ascii="Times New Roman" w:hAnsi="Times New Roman" w:eastAsia="Times New Roman"/>
          <w:b w:val="0"/>
          <w:i w:val="0"/>
          <w:color w:val="111111"/>
          <w:sz w:val="26"/>
        </w:rPr>
        <w:t>Vì cookie được gửi tự động theo request, SameSite=Lax giúp giảm một số dạng CSRF nhưng không thay thế mọi biện pháp CSRF trong tất cả luồng. Cần rà soát Secure trên HTTPS, domain/path, CORS credentials và cùng-origin rewrite. Thời hạn phiên nên được kiểm tra khi deploy; user cần logout trên máy công cộng. Một cải tiến là xoay token khi đăng nhập lại, dọn phiên hết hạn theo lịch và thêm rate limiting cho auth endpoint.</w:t>
      </w:r>
    </w:p>
    <w:p>
      <w:pPr>
        <w:pStyle w:val="u2"/>
        <w:keepNext/>
        <w:pageBreakBefore w:val="0"/>
        <w:jc w:val="left"/>
      </w:pPr>
      <w:r>
        <w:rPr>
          <w:rFonts w:ascii="Times New Roman" w:hAnsi="Times New Roman" w:eastAsia="Times New Roman"/>
          <w:b/>
          <w:i w:val="0"/>
          <w:color w:val="111111"/>
          <w:sz w:val="26"/>
        </w:rPr>
        <w:t>7.4. Đọc/ghi payload và cách ly dữ liệu</w:t>
      </w:r>
    </w:p>
    <w:p>
      <w:pPr>
        <w:widowControl/>
        <w:spacing w:before="0" w:after="120" w:line="360" w:lineRule="auto"/>
        <w:ind w:firstLine="567"/>
        <w:jc w:val="both"/>
      </w:pPr>
      <w:r>
        <w:rPr>
          <w:rFonts w:ascii="Times New Roman" w:hAnsi="Times New Roman" w:eastAsia="Times New Roman"/>
          <w:b w:val="0"/>
          <w:i w:val="0"/>
          <w:color w:val="111111"/>
          <w:sz w:val="26"/>
        </w:rPr>
        <w:t>Route account data không nhận user_id từ body. Hàm lấy current user từ session, sau đó truyền id nội bộ cho read_user_data/write_user_data. Khóa data_key cần giới hạn vào tập cho phép như garden và giftbook để không biến endpoint thành kho JSON tùy ý. Upsert giúp cập nhật một payload nguyên tử theo khóa ghép. JSON serialize dùng ensure_ascii=False để tiếng Việt không bị chuyển thành escape khó đọc trong CSDL.</w:t>
      </w:r>
    </w:p>
    <w:p>
      <w:pPr>
        <w:widowControl/>
        <w:spacing w:before="0" w:after="120" w:line="360" w:lineRule="auto"/>
        <w:ind w:firstLine="567"/>
        <w:jc w:val="both"/>
      </w:pPr>
      <w:r>
        <w:rPr>
          <w:rFonts w:ascii="Times New Roman" w:hAnsi="Times New Roman" w:eastAsia="Times New Roman"/>
          <w:b w:val="0"/>
          <w:i w:val="0"/>
          <w:color w:val="111111"/>
          <w:sz w:val="26"/>
        </w:rPr>
        <w:t>Các kiểm thử account cần chứng minh anonymous nhận 401, user A không đọc/ghi được dữ liệu user B, logout làm token cũ mất tác dụng, email trùng bị từ chối, dữ liệu tồn tại sau request mới và payload roundtrip đúng. Kiểm thử PostgreSQL thật chỉ chạy khi có TEST_DATABASE_URL; pipeline có service PostgreSQL để thực hiện kiểm tra tích hợp. Nếu một lượt test local không có DSN, trường hợp đó bị skip chứ không được tính như đã kiểm tra integration trên máy đó.</w:t>
      </w:r>
    </w:p>
    <w:p>
      <w:pPr>
        <w:pStyle w:val="u1"/>
        <w:keepNext/>
        <w:pageBreakBefore/>
        <w:jc w:val="center"/>
      </w:pPr>
      <w:r>
        <w:rPr>
          <w:rFonts w:ascii="Times New Roman" w:hAnsi="Times New Roman" w:eastAsia="Times New Roman"/>
          <w:b/>
          <w:i w:val="0"/>
          <w:color w:val="111111"/>
          <w:sz w:val="28"/>
        </w:rPr>
        <w:t>CHƯƠNG 8. CÁC CHỨC NĂNG SẢN PHẨM BỔ TRỢ</w:t>
      </w:r>
    </w:p>
    <w:p>
      <w:pPr>
        <w:pStyle w:val="u2"/>
        <w:keepNext/>
        <w:pageBreakBefore w:val="0"/>
        <w:jc w:val="left"/>
      </w:pPr>
      <w:r>
        <w:rPr>
          <w:rFonts w:ascii="Times New Roman" w:hAnsi="Times New Roman" w:eastAsia="Times New Roman"/>
          <w:b/>
          <w:i w:val="0"/>
          <w:color w:val="111111"/>
          <w:sz w:val="26"/>
        </w:rPr>
        <w:t>8.1. Bách khoa 103 loài hoa</w:t>
      </w:r>
    </w:p>
    <w:p>
      <w:pPr>
        <w:widowControl/>
        <w:spacing w:before="0" w:after="120" w:line="360" w:lineRule="auto"/>
        <w:ind w:firstLine="567"/>
        <w:jc w:val="both"/>
      </w:pPr>
      <w:r>
        <w:rPr>
          <w:rFonts w:ascii="Times New Roman" w:hAnsi="Times New Roman" w:eastAsia="Times New Roman"/>
          <w:b w:val="0"/>
          <w:i w:val="0"/>
          <w:color w:val="111111"/>
          <w:sz w:val="26"/>
        </w:rPr>
        <w:t>Catalog data/species.json gồm id ổn định, tên Việt/Anh, mô tả, màu, mùa và thông tin phụ trợ. ID được dùng làm khóa route /bach-khoa/{id}, map nhãn classifier và tìm ảnh gallery. Endpoint /api/species trả danh sách, còn /api/species/{id}/image phục vụ ảnh tương ứng. Cấu trúc dữ liệu có thể được nạp nhanh ở client vì bộ danh mục không thay đổi theo từng người dùng.</w:t>
      </w:r>
    </w:p>
    <w:p>
      <w:pPr>
        <w:widowControl/>
        <w:spacing w:before="0" w:after="120" w:line="360" w:lineRule="auto"/>
        <w:ind w:firstLine="567"/>
        <w:jc w:val="both"/>
      </w:pPr>
      <w:r>
        <w:rPr>
          <w:rFonts w:ascii="Times New Roman" w:hAnsi="Times New Roman" w:eastAsia="Times New Roman"/>
          <w:b w:val="0"/>
          <w:i w:val="0"/>
          <w:color w:val="111111"/>
          <w:sz w:val="26"/>
        </w:rPr>
        <w:t>Chất lượng trải nghiệm phụ thuộc đồng nhất ba thứ: bản ghi catalog, file ảnh cụ thể của loài và label output từ classifier. Lỗi ảnh thiếu có thể làm giao diện hiện broken image dù dữ liệu tên vẫn có. Nhóm cần có kiểm tra script để quét mọi path ảnh tồn tại, id không trùng, trường bắt buộc có giá trị và filename được chuẩn hóa. Mô tả thực vật là nội dung tham khảo; cần dẫn nguồn thực vật học đáng tin cậy nếu dùng như tài liệu khoa học.</w:t>
      </w:r>
    </w:p>
    <w:p>
      <w:pPr>
        <w:pStyle w:val="u2"/>
        <w:keepNext/>
        <w:pageBreakBefore w:val="0"/>
        <w:jc w:val="left"/>
      </w:pPr>
      <w:r>
        <w:rPr>
          <w:rFonts w:ascii="Times New Roman" w:hAnsi="Times New Roman" w:eastAsia="Times New Roman"/>
          <w:b/>
          <w:i w:val="0"/>
          <w:color w:val="111111"/>
          <w:sz w:val="26"/>
        </w:rPr>
        <w:t>8.2. Cây của tôi và lịch chăm sóc</w:t>
      </w:r>
    </w:p>
    <w:p>
      <w:pPr>
        <w:widowControl/>
        <w:spacing w:before="0" w:after="120" w:line="360" w:lineRule="auto"/>
        <w:ind w:firstLine="567"/>
        <w:jc w:val="both"/>
      </w:pPr>
      <w:r>
        <w:rPr>
          <w:rFonts w:ascii="Times New Roman" w:hAnsi="Times New Roman" w:eastAsia="Times New Roman"/>
          <w:b w:val="0"/>
          <w:i w:val="0"/>
          <w:color w:val="111111"/>
          <w:sz w:val="26"/>
        </w:rPr>
        <w:t>gardenPlanner.js quản lý danh sách cây, loại việc chăm sóc, khoảng ngày và ngày hoàn thành gần nhất. addGardenPlant tạo mục cho speciesId; setCareInterval đổi chu kỳ theo careType; completeCare ghi mốc thời gian; nextCareDate tính lần kế tiếp; listCareTasks tổng hợp việc sắp tới. Tách logic ngày tháng khỏi component giúp kiểm thử quy tắc không cần render toàn trang.</w:t>
      </w:r>
    </w:p>
    <w:p>
      <w:pPr>
        <w:widowControl/>
        <w:spacing w:before="0" w:after="120" w:line="360" w:lineRule="auto"/>
        <w:ind w:firstLine="567"/>
        <w:jc w:val="both"/>
      </w:pPr>
      <w:r>
        <w:rPr>
          <w:rFonts w:ascii="Times New Roman" w:hAnsi="Times New Roman" w:eastAsia="Times New Roman"/>
          <w:b w:val="0"/>
          <w:i w:val="0"/>
          <w:color w:val="111111"/>
          <w:sz w:val="26"/>
        </w:rPr>
        <w:t>Lịch là nhắc nhở dựa trên khoảng ngày cấu hình, không phải dự báo sinh trưởng. Nhu cầu nước/thời gian chăm sóc thay đổi theo giống, khí hậu, đất, chậu và mùa; vì vậy lời nhắc cần cho người dùng chỉnh và không nên trình bày như khuyến nghị chuẩn cho mọi vùng. Lưu ngày theo ISO giúp serialize ổn định, nhưng cần thống nhất múi giờ để việc hoàn thành sát nửa đêm không nhảy sang ngày khác khi thiết bị đổi timezone.</w:t>
      </w:r>
    </w:p>
    <w:p>
      <w:pPr>
        <w:pStyle w:val="u2"/>
        <w:keepNext/>
        <w:pageBreakBefore w:val="0"/>
        <w:jc w:val="left"/>
      </w:pPr>
      <w:r>
        <w:rPr>
          <w:rFonts w:ascii="Times New Roman" w:hAnsi="Times New Roman" w:eastAsia="Times New Roman"/>
          <w:b/>
          <w:i w:val="0"/>
          <w:color w:val="111111"/>
          <w:sz w:val="26"/>
        </w:rPr>
        <w:t>8.3. Sổ hoa và lịch sử nhận diện</w:t>
      </w:r>
    </w:p>
    <w:p>
      <w:pPr>
        <w:widowControl/>
        <w:spacing w:before="0" w:after="120" w:line="360" w:lineRule="auto"/>
        <w:ind w:firstLine="567"/>
        <w:jc w:val="both"/>
      </w:pPr>
      <w:r>
        <w:rPr>
          <w:rFonts w:ascii="Times New Roman" w:hAnsi="Times New Roman" w:eastAsia="Times New Roman"/>
          <w:b w:val="0"/>
          <w:i w:val="0"/>
          <w:color w:val="111111"/>
          <w:sz w:val="26"/>
        </w:rPr>
        <w:t>giftBook.js chứa helper đọc, ghi và giới hạn số nhận diện gần đây. rememberRecognition thêm loài vừa nhận diện, recentUniqueRecognitions loại bản ghi trùng theo khóa và giữ số lượng gần nhất. rememberFavorite thêm/bỏ loài yêu thích. Tính năng này nối kết quả AI với hành động tiếp theo và làm cho demo có thể tiếp tục sau khi rời trang nhận diện.</w:t>
      </w:r>
    </w:p>
    <w:p>
      <w:pPr>
        <w:widowControl/>
        <w:spacing w:before="0" w:after="120" w:line="360" w:lineRule="auto"/>
        <w:ind w:firstLine="567"/>
        <w:jc w:val="both"/>
      </w:pPr>
      <w:r>
        <w:rPr>
          <w:rFonts w:ascii="Times New Roman" w:hAnsi="Times New Roman" w:eastAsia="Times New Roman"/>
          <w:b w:val="0"/>
          <w:i w:val="0"/>
          <w:color w:val="111111"/>
          <w:sz w:val="26"/>
        </w:rPr>
        <w:t>Dữ liệu cục bộ tiện dụng ngay cả khi chưa đăng nhập nhưng gắn với trình duyệt hiện tại, có thể bị xóa khi clear storage và không tự đồng bộ nhiều thiết bị. Khi người dùng đăng nhập, accountSync đọc/ghi payload server. Màn hình cần thể hiện rõ nếu đồng bộ thất bại để người dùng không tưởng dữ liệu đã được lưu lâu dài. Nội dung sổ hoa không nên được xem là backup độc lập cho dữ liệu quan trọng.</w:t>
      </w:r>
    </w:p>
    <w:p>
      <w:pPr>
        <w:pStyle w:val="u2"/>
        <w:keepNext/>
        <w:pageBreakBefore w:val="0"/>
        <w:jc w:val="left"/>
      </w:pPr>
      <w:r>
        <w:rPr>
          <w:rFonts w:ascii="Times New Roman" w:hAnsi="Times New Roman" w:eastAsia="Times New Roman"/>
          <w:b/>
          <w:i w:val="0"/>
          <w:color w:val="111111"/>
          <w:sz w:val="26"/>
        </w:rPr>
        <w:t>8.4. Gợi ý bó hoa: quy tắc thay vì AI</w:t>
      </w:r>
    </w:p>
    <w:p>
      <w:pPr>
        <w:widowControl/>
        <w:spacing w:before="0" w:after="120" w:line="360" w:lineRule="auto"/>
        <w:ind w:firstLine="567"/>
        <w:jc w:val="both"/>
      </w:pPr>
      <w:r>
        <w:rPr>
          <w:rFonts w:ascii="Times New Roman" w:hAnsi="Times New Roman" w:eastAsia="Times New Roman"/>
          <w:b w:val="0"/>
          <w:i w:val="0"/>
          <w:color w:val="111111"/>
          <w:sz w:val="26"/>
        </w:rPr>
        <w:t>gift_advisor.py dùng catalog ý nghĩa hoa, dịp, người nhận, màu và kích cỡ để tính điểm lựa chọn. Hàm recommend_gifts chuẩn hóa chuỗi, parse màu, tính khoảng cách màu, loại hoa không phù hợp dịp rồi phân bổ số cành. Ba đề xuất có thể giải thích bằng thuộc tính dữ liệu; API ghi nhãn rằng đây là gợi ý theo dữ liệu và không được xác minh. Phân biệt này quan trọng để không báo cáo sai số chức năng AI.</w:t>
      </w:r>
    </w:p>
    <w:p>
      <w:pPr>
        <w:widowControl/>
        <w:spacing w:before="0" w:after="120" w:line="360" w:lineRule="auto"/>
        <w:ind w:firstLine="567"/>
        <w:jc w:val="both"/>
      </w:pPr>
      <w:r>
        <w:rPr>
          <w:rFonts w:ascii="Times New Roman" w:hAnsi="Times New Roman" w:eastAsia="Times New Roman"/>
          <w:b w:val="0"/>
          <w:i w:val="0"/>
          <w:color w:val="111111"/>
          <w:sz w:val="26"/>
        </w:rPr>
        <w:t>Quy tắc có thể kiểm tra được và chạy không cần API ngoài. Test xác nhận mọi occasion/recipient hỗ trợ trả đủ đề xuất, hoa chính được giữ khi phù hợp, loài bị cấm theo dịp không xuất hiện và dịp lạ bị từ chối. Dữ liệu ý nghĩa hoa có yếu tố văn hóa, địa phương và cá nhân; người dùng nên xem kết quả như gợi ý, không phải quy tắc ứng xử bắt buộc.</w:t>
      </w:r>
    </w:p>
    <w:p>
      <w:pPr>
        <w:pStyle w:val="u2"/>
        <w:keepNext/>
        <w:pageBreakBefore w:val="0"/>
        <w:jc w:val="left"/>
      </w:pPr>
      <w:r>
        <w:rPr>
          <w:rFonts w:ascii="Times New Roman" w:hAnsi="Times New Roman" w:eastAsia="Times New Roman"/>
          <w:b/>
          <w:i w:val="0"/>
          <w:color w:val="111111"/>
          <w:sz w:val="26"/>
        </w:rPr>
        <w:t>8.5. Thiệp chia sẻ và nội dung lời chúc</w:t>
      </w:r>
    </w:p>
    <w:p>
      <w:pPr>
        <w:widowControl/>
        <w:spacing w:before="0" w:after="120" w:line="360" w:lineRule="auto"/>
        <w:ind w:firstLine="567"/>
        <w:jc w:val="both"/>
      </w:pPr>
      <w:r>
        <w:rPr>
          <w:rFonts w:ascii="Times New Roman" w:hAnsi="Times New Roman" w:eastAsia="Times New Roman"/>
          <w:b w:val="0"/>
          <w:i w:val="0"/>
          <w:color w:val="111111"/>
          <w:sz w:val="26"/>
        </w:rPr>
        <w:t>giftShare.js tạo payload thiệp từ loài hoa, lời nhắn, người gửi/người nhận và dịp; sau đó mã hóa token trong URL hash. Client có thể giải mã token và hiển thị thiệp mà không đưa nội dung vào query server logs thông thường. Tuy nhiên, URL vẫn có thể được sao chép hoặc lưu trong lịch sử trình duyệt, nên người dùng không nên đưa thông tin riêng tư vào lời nhắn.</w:t>
      </w:r>
    </w:p>
    <w:p>
      <w:pPr>
        <w:widowControl/>
        <w:spacing w:before="0" w:after="120" w:line="360" w:lineRule="auto"/>
        <w:ind w:firstLine="567"/>
        <w:jc w:val="both"/>
      </w:pPr>
      <w:r>
        <w:rPr>
          <w:rFonts w:ascii="Times New Roman" w:hAnsi="Times New Roman" w:eastAsia="Times New Roman"/>
          <w:b w:val="0"/>
          <w:i w:val="0"/>
          <w:color w:val="111111"/>
          <w:sz w:val="26"/>
        </w:rPr>
        <w:t>giftGreetings.js cung cấp lời chúc ngoại tuyến theo bundle; khi provider bật, backend có thể sinh lời chúc cá nhân hóa rồi parser kiểm tra cấu trúc đầu ra và cache. Mọi câu do mô hình sinh có thể sáo rỗng hoặc lệch giọng, do đó fallback mẫu là cách giữ chức năng khi không có kết nối hoặc quota. Phần gợi ý bó hoa có thể chạy hoàn toàn theo luật; phần sinh ngôn ngữ là lựa chọn bổ sung và tách biệt với bốn model chính của sản phẩm.</w:t>
      </w:r>
    </w:p>
    <w:p>
      <w:pPr>
        <w:pStyle w:val="u1"/>
        <w:keepNext/>
        <w:pageBreakBefore/>
        <w:jc w:val="center"/>
      </w:pPr>
      <w:r>
        <w:rPr>
          <w:rFonts w:ascii="Times New Roman" w:hAnsi="Times New Roman" w:eastAsia="Times New Roman"/>
          <w:b/>
          <w:i w:val="0"/>
          <w:color w:val="111111"/>
          <w:sz w:val="28"/>
        </w:rPr>
        <w:t>CHƯƠNG 9. KIỂM THỬ, CI VÀ CHẤT LƯỢNG</w:t>
      </w:r>
    </w:p>
    <w:p>
      <w:pPr>
        <w:pStyle w:val="u2"/>
        <w:keepNext/>
        <w:pageBreakBefore w:val="0"/>
        <w:jc w:val="left"/>
      </w:pPr>
      <w:r>
        <w:rPr>
          <w:rFonts w:ascii="Times New Roman" w:hAnsi="Times New Roman" w:eastAsia="Times New Roman"/>
          <w:b/>
          <w:i w:val="0"/>
          <w:color w:val="111111"/>
          <w:sz w:val="26"/>
        </w:rPr>
        <w:t>9.1. Unit test và kiểm thử hợp đồng API</w:t>
      </w:r>
    </w:p>
    <w:p>
      <w:pPr>
        <w:widowControl/>
        <w:spacing w:before="0" w:after="120" w:line="360" w:lineRule="auto"/>
        <w:ind w:firstLine="567"/>
        <w:jc w:val="both"/>
      </w:pPr>
      <w:r>
        <w:rPr>
          <w:rFonts w:ascii="Times New Roman" w:hAnsi="Times New Roman" w:eastAsia="Times New Roman"/>
          <w:b w:val="0"/>
          <w:i w:val="0"/>
          <w:color w:val="111111"/>
          <w:sz w:val="26"/>
        </w:rPr>
        <w:t>tests/test_api.py tạo FastAPI TestClient và thay mô hình bằng FakeClassifier/FakeDetector/FakeSearch/FakeBot. Cách thay thế này làm test nhanh, lặp lại được và không cần GPU hay checkpoint lớn. Các test bao phủ phản hồi health, startup, upload hợp lệ, file hỏng, query trống, k không hợp lệ, nhãn lọc, gallery, chat sync/SSE, fallback khi không có key và gợi ý bó hoa.</w:t>
      </w:r>
    </w:p>
    <w:p>
      <w:pPr>
        <w:widowControl/>
        <w:spacing w:before="0" w:after="120" w:line="360" w:lineRule="auto"/>
        <w:ind w:firstLine="567"/>
        <w:jc w:val="both"/>
      </w:pPr>
      <w:r>
        <w:rPr>
          <w:rFonts w:ascii="Times New Roman" w:hAnsi="Times New Roman" w:eastAsia="Times New Roman"/>
          <w:b w:val="0"/>
          <w:i w:val="0"/>
          <w:color w:val="111111"/>
          <w:sz w:val="26"/>
        </w:rPr>
        <w:t>Fake model xác nhận hợp đồng giữa route và model interface, nhưng không đo chất lượng model thật. Vì vậy dự án cần cả unit/API tests lẫn model evaluation và production smoke. Một test giả có thể trả đúng shape dù model thật bị hỏng khi load; ngược lại, accuracy tốt không chứng minh endpoint xử lý validation đúng. Hai lớp kiểm tra trả lời hai câu hỏi khác nhau và phải được trình bày riêng.</w:t>
      </w:r>
    </w:p>
    <w:p>
      <w:pPr>
        <w:pStyle w:val="u2"/>
        <w:keepNext/>
        <w:pageBreakBefore w:val="0"/>
        <w:jc w:val="left"/>
      </w:pPr>
      <w:r>
        <w:rPr>
          <w:rFonts w:ascii="Times New Roman" w:hAnsi="Times New Roman" w:eastAsia="Times New Roman"/>
          <w:b/>
          <w:i w:val="0"/>
          <w:color w:val="111111"/>
          <w:sz w:val="26"/>
        </w:rPr>
        <w:t>9.2. Kiểm thử xác thực và PostgreSQL</w:t>
      </w:r>
    </w:p>
    <w:p>
      <w:pPr>
        <w:widowControl/>
        <w:spacing w:before="0" w:after="120" w:line="360" w:lineRule="auto"/>
        <w:ind w:firstLine="567"/>
        <w:jc w:val="both"/>
      </w:pPr>
      <w:r>
        <w:rPr>
          <w:rFonts w:ascii="Times New Roman" w:hAnsi="Times New Roman" w:eastAsia="Times New Roman"/>
          <w:b w:val="0"/>
          <w:i w:val="0"/>
          <w:color w:val="111111"/>
          <w:sz w:val="26"/>
        </w:rPr>
        <w:t>tests/test_account_api.py kiểm tra đăng ký, email trùng, login sai, phiên, logout, anonymous access, lỗi backend được ẩn và roundtrip dữ liệu cá nhân. Kiểm thử PostgreSQL thật dùng biến TEST_DATABASE_URL; nếu biến không tồn tại, test được skip kèm thông báo. Pipeline được cấu hình service PostgreSQL để có thể thực hiện phần tích hợp trên CI, tránh phụ thuộc CSDL máy cá nhân.</w:t>
      </w:r>
    </w:p>
    <w:p>
      <w:pPr>
        <w:widowControl/>
        <w:spacing w:before="0" w:after="120" w:line="360" w:lineRule="auto"/>
        <w:ind w:firstLine="567"/>
        <w:jc w:val="both"/>
      </w:pPr>
      <w:r>
        <w:rPr>
          <w:rFonts w:ascii="Times New Roman" w:hAnsi="Times New Roman" w:eastAsia="Times New Roman"/>
          <w:b w:val="0"/>
          <w:i w:val="0"/>
          <w:color w:val="111111"/>
          <w:sz w:val="26"/>
        </w:rPr>
        <w:t>Một bản tóm tắt CI trước đó ghi nhận 107 test backend/API đạt, 24 frontend test đạt và PostgreSQL integration ở pipeline. Các con số là snapshot gắn với run cụ thể, không tự động đại diện cho mọi commit sau đó. Khi chuẩn bị báo cáo, cần trỏ vào run ID lưu trong evidence và xác nhận trạng thái check của commit giao nộp cuối cùng; số test có thể tăng/giảm khi code đổi.</w:t>
      </w:r>
    </w:p>
    <w:p>
      <w:pPr>
        <w:pStyle w:val="u2"/>
        <w:keepNext/>
        <w:pageBreakBefore w:val="0"/>
        <w:jc w:val="left"/>
      </w:pPr>
      <w:r>
        <w:rPr>
          <w:rFonts w:ascii="Times New Roman" w:hAnsi="Times New Roman" w:eastAsia="Times New Roman"/>
          <w:b/>
          <w:i w:val="0"/>
          <w:color w:val="111111"/>
          <w:sz w:val="26"/>
        </w:rPr>
        <w:t>9.3. Kiểm thử frontend và trạng thái lỗi</w:t>
      </w:r>
    </w:p>
    <w:p>
      <w:pPr>
        <w:widowControl/>
        <w:spacing w:before="0" w:after="120" w:line="360" w:lineRule="auto"/>
        <w:ind w:firstLine="567"/>
        <w:jc w:val="both"/>
      </w:pPr>
      <w:r>
        <w:rPr>
          <w:rFonts w:ascii="Times New Roman" w:hAnsi="Times New Roman" w:eastAsia="Times New Roman"/>
          <w:b w:val="0"/>
          <w:i w:val="0"/>
          <w:color w:val="111111"/>
          <w:sz w:val="26"/>
        </w:rPr>
        <w:t>Các module như accountSync, giftBook, giftFlow, giftShare, giftGreetings và gardenPlanner có test logic riêng. Đơn vị nhỏ cho phép xác nhận merge không trùng, tạo/giải mã URL, lọc dịp, ngày chăm sóc kế tiếp và lựa chọn hoa mà không phải mô phỏng cả ứng dụng. Component tests hoặc build xác nhận cú pháp JSX, liên kết module và đóng gói tài nguyên.</w:t>
      </w:r>
    </w:p>
    <w:p>
      <w:pPr>
        <w:widowControl/>
        <w:spacing w:before="0" w:after="120" w:line="360" w:lineRule="auto"/>
        <w:ind w:firstLine="567"/>
        <w:jc w:val="both"/>
      </w:pPr>
      <w:r>
        <w:rPr>
          <w:rFonts w:ascii="Times New Roman" w:hAnsi="Times New Roman" w:eastAsia="Times New Roman"/>
          <w:b w:val="0"/>
          <w:i w:val="0"/>
          <w:color w:val="111111"/>
          <w:sz w:val="26"/>
        </w:rPr>
        <w:t>Những ca cần xem trong giao diện gồm: người dùng hủy upload, ảnh không hợp lệ, mạng timeout, server 503 do khởi động model, không phát hiện object, truy vấn không có kết quả, chưa login mà mở dữ liệu cá nhân và mất mạng giữa khi đồng bộ. Trạng thái rỗng cũng quan trọng: nó giúp phân biệt “đã xử lý nhưng không tìm thấy” với “request chưa chạy”. Demo tốt cần trình diễn ít nhất một đường thành công và một lỗi được xử lý.</w:t>
      </w:r>
    </w:p>
    <w:p>
      <w:pPr>
        <w:pStyle w:val="u2"/>
        <w:keepNext/>
        <w:pageBreakBefore w:val="0"/>
        <w:jc w:val="left"/>
      </w:pPr>
      <w:r>
        <w:rPr>
          <w:rFonts w:ascii="Times New Roman" w:hAnsi="Times New Roman" w:eastAsia="Times New Roman"/>
          <w:b/>
          <w:i w:val="0"/>
          <w:color w:val="111111"/>
          <w:sz w:val="26"/>
        </w:rPr>
        <w:t>9.4. CI, build và quét bảo mật</w:t>
      </w:r>
    </w:p>
    <w:p>
      <w:pPr>
        <w:widowControl/>
        <w:spacing w:before="0" w:after="120" w:line="360" w:lineRule="auto"/>
        <w:ind w:firstLine="567"/>
        <w:jc w:val="both"/>
      </w:pPr>
      <w:r>
        <w:rPr>
          <w:rFonts w:ascii="Times New Roman" w:hAnsi="Times New Roman" w:eastAsia="Times New Roman"/>
          <w:b w:val="0"/>
          <w:i w:val="0"/>
          <w:color w:val="111111"/>
          <w:sz w:val="26"/>
        </w:rPr>
        <w:t>.github/workflows/test.yml tự động chạy các job backend, frontend và kiểm tra bảo mật theo trigger repository. Nhóm kiểm tra backend test, frontend build/test và audit dependency; pipeline PostgreSQL hỗ trợ kiểm thử tích hợp. Các tệp cấu hình workflow là bằng chứng quy trình; để chứng minh commit hiện tại xanh cần xem check run chính xác thay vì ảnh của một commit cũ.</w:t>
      </w:r>
    </w:p>
    <w:p>
      <w:pPr>
        <w:widowControl/>
        <w:spacing w:before="0" w:after="120" w:line="360" w:lineRule="auto"/>
        <w:ind w:firstLine="567"/>
        <w:jc w:val="both"/>
      </w:pPr>
      <w:r>
        <w:rPr>
          <w:rFonts w:ascii="Times New Roman" w:hAnsi="Times New Roman" w:eastAsia="Times New Roman"/>
          <w:b w:val="0"/>
          <w:i w:val="0"/>
          <w:color w:val="111111"/>
          <w:sz w:val="26"/>
        </w:rPr>
        <w:t>CI giảm khả năng merge thay đổi làm gãy chức năng đã có, nhưng không kiểm tra mọi yếu tố như hiệu năng GPU, ảnh ngoài miền, deployment secret thực tế hoặc lỗi giao diện trên thiết bị vật lý. Security audit dependency tìm phiên bản package có advisory đã biết; nó không chứng minh code không có lỗ hổng. Cần kết hợp kiểm tra thủ công, kiểm soát quyền truy cập, rà soát dependency và theo dõi log sau deploy.</w:t>
      </w:r>
    </w:p>
    <w:p>
      <w:pPr>
        <w:pStyle w:val="u2"/>
        <w:keepNext/>
        <w:pageBreakBefore w:val="0"/>
        <w:jc w:val="left"/>
      </w:pPr>
      <w:r>
        <w:rPr>
          <w:rFonts w:ascii="Times New Roman" w:hAnsi="Times New Roman" w:eastAsia="Times New Roman"/>
          <w:b/>
          <w:i w:val="0"/>
          <w:color w:val="111111"/>
          <w:sz w:val="26"/>
        </w:rPr>
        <w:t>9.5. Phân tầng bằng chứng kiểm thử</w:t>
      </w:r>
    </w:p>
    <w:p>
      <w:pPr>
        <w:widowControl/>
        <w:spacing w:before="0" w:after="120" w:line="360" w:lineRule="auto"/>
        <w:ind w:firstLine="567"/>
        <w:jc w:val="both"/>
      </w:pPr>
      <w:r>
        <w:rPr>
          <w:rFonts w:ascii="Times New Roman" w:hAnsi="Times New Roman" w:eastAsia="Times New Roman"/>
          <w:b w:val="0"/>
          <w:i w:val="0"/>
          <w:color w:val="111111"/>
          <w:sz w:val="26"/>
        </w:rPr>
        <w:t>Báo cáo phân biệt bốn tầng. Unit test kiểm tra hàm cô lập. API test dùng fake model kiểm tra schema/route. Integration test có PostgreSQL xác nhận adapter và ràng buộc dữ liệu. Production smoke gọi endpoint thật để xác nhận đường truyền, deploy và model được nạp. Chỉ tầng cuối mới cho biết một endpoint thật trả lời ở thời điểm kiểm tra; nhưng một request production không đủ để suy ra SLA hay accuracy tổng quát.</w:t>
      </w:r>
    </w:p>
    <w:p>
      <w:pPr>
        <w:widowControl/>
        <w:spacing w:before="0" w:after="120" w:line="360" w:lineRule="auto"/>
        <w:ind w:firstLine="567"/>
        <w:jc w:val="both"/>
      </w:pPr>
      <w:r>
        <w:rPr>
          <w:rFonts w:ascii="Times New Roman" w:hAnsi="Times New Roman" w:eastAsia="Times New Roman"/>
          <w:b w:val="0"/>
          <w:i w:val="0"/>
          <w:color w:val="111111"/>
          <w:sz w:val="26"/>
        </w:rPr>
        <w:t>Với AI, benchmark dùng tập query/ảnh đã xác định và phép đo chuyên biệt. Với auth, cần tài khoản test và kiểm tra quyền trước/sau login. Với vận hành, health và startup chỉ xác nhận trạng thái service theo định nghĩa của chúng. Cách phân tầng này ngăn việc cộng mọi test thành một con số rồi tuyên bố hệ thống “đã được kiểm chứng toàn diện”.</w:t>
      </w:r>
    </w:p>
    <w:p>
      <w:pPr>
        <w:pStyle w:val="u1"/>
        <w:keepNext/>
        <w:pageBreakBefore/>
        <w:jc w:val="center"/>
      </w:pPr>
      <w:r>
        <w:rPr>
          <w:rFonts w:ascii="Times New Roman" w:hAnsi="Times New Roman" w:eastAsia="Times New Roman"/>
          <w:b/>
          <w:i w:val="0"/>
          <w:color w:val="111111"/>
          <w:sz w:val="28"/>
        </w:rPr>
        <w:t>CHƯƠNG 10. TRIỂN KHAI VÀ VẬN HÀNH</w:t>
      </w:r>
    </w:p>
    <w:p>
      <w:pPr>
        <w:pStyle w:val="u2"/>
        <w:keepNext/>
        <w:pageBreakBefore w:val="0"/>
        <w:jc w:val="left"/>
      </w:pPr>
      <w:r>
        <w:rPr>
          <w:rFonts w:ascii="Times New Roman" w:hAnsi="Times New Roman" w:eastAsia="Times New Roman"/>
          <w:b/>
          <w:i w:val="0"/>
          <w:color w:val="111111"/>
          <w:sz w:val="26"/>
        </w:rPr>
        <w:t>10.1. Phát triển cục bộ bằng Docker Compose</w:t>
      </w:r>
    </w:p>
    <w:p>
      <w:pPr>
        <w:widowControl/>
        <w:spacing w:before="0" w:after="120" w:line="360" w:lineRule="auto"/>
        <w:ind w:firstLine="567"/>
        <w:jc w:val="both"/>
      </w:pPr>
      <w:r>
        <w:rPr>
          <w:rFonts w:ascii="Times New Roman" w:hAnsi="Times New Roman" w:eastAsia="Times New Roman"/>
          <w:b w:val="0"/>
          <w:i w:val="0"/>
          <w:color w:val="111111"/>
          <w:sz w:val="26"/>
        </w:rPr>
        <w:t>compose.yaml khai báo một dịch vụ vuon-hoa, build từ Dockerfile.compose, map cổng 7860 và gắn named volume vuonhoa-data cho SQLite local. Environment đặt APP_DB_PATH, bật chế độ memory-aware, dùng retrieval backend classifier và tắt Gemini mặc định. Lệnh khởi động trong README là docker compose -f compose.yaml up --build. Nếu checkpoint quản lý bằng Git LFS chưa có trong checkout, cần kéo file LFS trước build.</w:t>
      </w:r>
    </w:p>
    <w:p>
      <w:pPr>
        <w:widowControl/>
        <w:spacing w:before="0" w:after="120" w:line="360" w:lineRule="auto"/>
        <w:ind w:firstLine="567"/>
        <w:jc w:val="both"/>
      </w:pPr>
      <w:r>
        <w:rPr>
          <w:rFonts w:ascii="Times New Roman" w:hAnsi="Times New Roman" w:eastAsia="Times New Roman"/>
          <w:b w:val="0"/>
          <w:i w:val="0"/>
          <w:color w:val="111111"/>
          <w:sz w:val="26"/>
        </w:rPr>
        <w:t>Compose gom các bước dựng backend và cấu hình môi trường vào một lệnh, giúp giảng viên dễ tái tạo hơn. Nó không thay thế cấu hình cloud: Vercel và Render có biến môi trường, rewrite, cổng và persistent storage riêng. Named volume giúp giữ SQLite khi container được tạo lại trên cùng máy; xóa volume sẽ xóa dữ liệu đó. Cần phân biệt dữ liệu local trong volume với Neon production để không suy luận nhầm hai môi trường cùng kho dữ liệu.</w:t>
      </w:r>
    </w:p>
    <w:p>
      <w:pPr>
        <w:pStyle w:val="u2"/>
        <w:keepNext/>
        <w:pageBreakBefore w:val="0"/>
        <w:jc w:val="left"/>
      </w:pPr>
      <w:r>
        <w:rPr>
          <w:rFonts w:ascii="Times New Roman" w:hAnsi="Times New Roman" w:eastAsia="Times New Roman"/>
          <w:b/>
          <w:i w:val="0"/>
          <w:color w:val="111111"/>
          <w:sz w:val="26"/>
        </w:rPr>
        <w:t>10.2. Frontend Vercel và API Render</w:t>
      </w:r>
    </w:p>
    <w:p>
      <w:pPr>
        <w:widowControl/>
        <w:spacing w:before="0" w:after="120" w:line="360" w:lineRule="auto"/>
        <w:ind w:firstLine="567"/>
        <w:jc w:val="both"/>
      </w:pPr>
      <w:r>
        <w:rPr>
          <w:rFonts w:ascii="Times New Roman" w:hAnsi="Times New Roman" w:eastAsia="Times New Roman"/>
          <w:b w:val="0"/>
          <w:i w:val="0"/>
          <w:color w:val="111111"/>
          <w:sz w:val="26"/>
        </w:rPr>
        <w:t>Frontend được triển khai trên Vercel, API container trên Render. Rewrite cùng origin cho phép browser dùng đường /api, sau đó nền tảng chuyển tới service phù hợp. Render service bind cổng từ biến PORT; health endpoint hỗ trợ nền tảng và người vận hành kiểm tra. Gói Free có thể ngủ khi không hoạt động, tạo độ trễ khởi động nguội và giới hạn CPU/RAM; do đó smoke latency lần đầu không thể so trực tiếp với máy chạy model đã warm.</w:t>
      </w:r>
    </w:p>
    <w:p>
      <w:pPr>
        <w:widowControl/>
        <w:spacing w:before="0" w:after="120" w:line="360" w:lineRule="auto"/>
        <w:ind w:firstLine="567"/>
        <w:jc w:val="both"/>
      </w:pPr>
      <w:r>
        <w:rPr>
          <w:rFonts w:ascii="Times New Roman" w:hAnsi="Times New Roman" w:eastAsia="Times New Roman"/>
          <w:b w:val="0"/>
          <w:i w:val="0"/>
          <w:color w:val="111111"/>
          <w:sz w:val="26"/>
        </w:rPr>
        <w:t>Lợi ích của tách hosting là Vercel phục vụ static assets qua CDN, Render chạy môi trường Python nặng hơn. Chi phí là phải đồng bộ branch/revision, environment variable, timeout và logs. Mỗi lần sửa secret cần redeploy để process mới đọc giá trị. Trước buổi bảo vệ, cần mở trang deploy để xác nhận trạng thái Live, kiểm tra endpoint trên mạng trường và không dựa vào một ảnh chụp cũ.</w:t>
      </w:r>
    </w:p>
    <w:p>
      <w:pPr>
        <w:pStyle w:val="u2"/>
        <w:keepNext/>
        <w:pageBreakBefore w:val="0"/>
        <w:jc w:val="left"/>
      </w:pPr>
      <w:r>
        <w:rPr>
          <w:rFonts w:ascii="Times New Roman" w:hAnsi="Times New Roman" w:eastAsia="Times New Roman"/>
          <w:b/>
          <w:i w:val="0"/>
          <w:color w:val="111111"/>
          <w:sz w:val="26"/>
        </w:rPr>
        <w:t>10.3. Readiness, health và quan sát lỗi</w:t>
      </w:r>
    </w:p>
    <w:p>
      <w:pPr>
        <w:widowControl/>
        <w:spacing w:before="0" w:after="120" w:line="360" w:lineRule="auto"/>
        <w:ind w:firstLine="567"/>
        <w:jc w:val="both"/>
      </w:pPr>
      <w:r>
        <w:rPr>
          <w:rFonts w:ascii="Times New Roman" w:hAnsi="Times New Roman" w:eastAsia="Times New Roman"/>
          <w:b w:val="0"/>
          <w:i w:val="0"/>
          <w:color w:val="111111"/>
          <w:sz w:val="26"/>
        </w:rPr>
        <w:t>GET /api/health trả trạng thái tổng quan cùng revision và trạng thái từng model. GET /api/startup được dùng như startup probe; trong chế độ Render Free, readiness có thể true dù model chưa resident vì chúng được nạp lazy. Vì vậy, model_states và chỉ số resident phải được đọc riêng với ready. Health xanh chứng minh tiến trình API phục vụ được; chỉ smoke inference mới chứng minh route model xử lý ảnh hoặc query tại thời điểm đó.</w:t>
      </w:r>
    </w:p>
    <w:p>
      <w:pPr>
        <w:widowControl/>
        <w:spacing w:before="0" w:after="120" w:line="360" w:lineRule="auto"/>
        <w:ind w:firstLine="567"/>
        <w:jc w:val="both"/>
      </w:pPr>
      <w:r>
        <w:rPr>
          <w:rFonts w:ascii="Times New Roman" w:hAnsi="Times New Roman" w:eastAsia="Times New Roman"/>
          <w:b w:val="0"/>
          <w:i w:val="0"/>
          <w:color w:val="111111"/>
          <w:sz w:val="26"/>
        </w:rPr>
        <w:t>Middleware ghi X-Process-Time-ms và log API_PERF cho route nặng, kèm RSS nếu có. Các log này giúp so sánh độ trễ, nhận diện lỗi cold start và mức tăng RAM. Log không nên chứa API key, mật khẩu, cookie, ảnh gốc hoặc nội dung tài khoản. Khi debug lỗi production cần dùng request id/route/status/thời gian và giữ lại phần chi tiết nhạy cảm ở nơi hạn chế quyền.</w:t>
      </w:r>
    </w:p>
    <w:p>
      <w:pPr>
        <w:pStyle w:val="u2"/>
        <w:keepNext/>
        <w:pageBreakBefore w:val="0"/>
        <w:jc w:val="left"/>
      </w:pPr>
      <w:r>
        <w:rPr>
          <w:rFonts w:ascii="Times New Roman" w:hAnsi="Times New Roman" w:eastAsia="Times New Roman"/>
          <w:b/>
          <w:i w:val="0"/>
          <w:color w:val="111111"/>
          <w:sz w:val="26"/>
        </w:rPr>
        <w:t>10.4. Kịch bản vận hành khi demo</w:t>
      </w:r>
    </w:p>
    <w:p>
      <w:pPr>
        <w:widowControl/>
        <w:spacing w:before="0" w:after="120" w:line="360" w:lineRule="auto"/>
        <w:ind w:firstLine="567"/>
        <w:jc w:val="both"/>
      </w:pPr>
      <w:r>
        <w:rPr>
          <w:rFonts w:ascii="Times New Roman" w:hAnsi="Times New Roman" w:eastAsia="Times New Roman"/>
          <w:b w:val="0"/>
          <w:i w:val="0"/>
          <w:color w:val="111111"/>
          <w:sz w:val="26"/>
        </w:rPr>
        <w:t>Trước buổi trình bày, nhóm kiểm tra frontend URL, API health, login demo, truy vấn catalog, ảnh mẫu có sẵn, trạng thái Compose và file video dự phòng. Do Render Free có thể cold start, hãy gọi health sớm và gửi một yêu cầu inference trước khi đến phần demo để model nạp trước. Nếu yêu cầu đầu chậm, giải thích đó là hạn chế gói free và chờ kết quả thay vì bấm lặp liên tục tạo tải.</w:t>
      </w:r>
    </w:p>
    <w:p>
      <w:pPr>
        <w:widowControl/>
        <w:spacing w:before="0" w:after="120" w:line="360" w:lineRule="auto"/>
        <w:ind w:firstLine="567"/>
        <w:jc w:val="both"/>
      </w:pPr>
      <w:r>
        <w:rPr>
          <w:rFonts w:ascii="Times New Roman" w:hAnsi="Times New Roman" w:eastAsia="Times New Roman"/>
          <w:b w:val="0"/>
          <w:i w:val="0"/>
          <w:color w:val="111111"/>
          <w:sz w:val="26"/>
        </w:rPr>
        <w:t>Nếu server không phản hồi, chuyển sang video 3–5 phút đã chuẩn bị và giải thích phạm vi của video. Video là phương án dự phòng, không chứng minh deploy live đang hoạt động. Nếu đăng nhập lỗi, không đọc credential trên máy chiếu công khai; nhập từ một bản riêng và sau buổi bảo vệ nên đổi/xóa mật khẩu demo. Các bước này vừa giữ mạch trình bày vừa tránh công khai bí mật thật.</w:t>
      </w:r>
    </w:p>
    <w:p>
      <w:pPr>
        <w:pStyle w:val="u1"/>
        <w:keepNext/>
        <w:pageBreakBefore/>
        <w:jc w:val="center"/>
      </w:pPr>
      <w:r>
        <w:rPr>
          <w:rFonts w:ascii="Times New Roman" w:hAnsi="Times New Roman" w:eastAsia="Times New Roman"/>
          <w:b/>
          <w:i w:val="0"/>
          <w:color w:val="111111"/>
          <w:sz w:val="28"/>
        </w:rPr>
        <w:t>CHƯƠNG 11. ĐÁNH GIÁ, GIỚI HẠN VÀ HƯỚNG PHÁT TRIỂN</w:t>
      </w:r>
    </w:p>
    <w:p>
      <w:pPr>
        <w:pStyle w:val="u2"/>
        <w:keepNext/>
        <w:pageBreakBefore w:val="0"/>
        <w:jc w:val="left"/>
      </w:pPr>
      <w:r>
        <w:rPr>
          <w:rFonts w:ascii="Times New Roman" w:hAnsi="Times New Roman" w:eastAsia="Times New Roman"/>
          <w:b/>
          <w:i w:val="0"/>
          <w:color w:val="111111"/>
          <w:sz w:val="26"/>
        </w:rPr>
        <w:t>11.1. Kết quả benchmark tổng hợp</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68"/>
        <w:gridCol w:w="3005"/>
        <w:gridCol w:w="3798"/>
      </w:tblGrid>
      <w:tr>
        <w:trPr>
          <w:tblHeader w:val="true"/>
        </w:trP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Tác vụ</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Dữ liệu / cách đo</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Kết quả đã ghi nhận</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Classifier ResNet-18</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11.859 ảnh, 103 lớp; validation 2.135 ảnh</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accuracy 90,26%; macro-F1 91,56%; weighted-F1 90,24%</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Detector YOLO11n</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84 ảnh test, 4 lớp</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mAP50 0,8704; mAP50–95 0,6802; precision 0,8104; recall 0,8199</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Image retrieval ResNet feature</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1.236 ảnh index; 206 query held-out theo path</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P@5 0,9165 sau lọc lớp; ranking global 0,8757</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MobileCLIP2-S0 benchmark</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cùng gallery/query</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P@5 0,8592; không phải backend production Free</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RAG BM25</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31 câu hỏi, 11 nguồn</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Hit@3 31/31; fallback có câu trả lời và đúng nguồn mong đợi 31/31</w:t>
            </w:r>
          </w:p>
        </w:tc>
      </w:tr>
      <w:tr>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Vietnamese text search fallback</w:t>
            </w:r>
          </w:p>
        </w:tc>
        <w:tc>
          <w:tcPr>
            <w:tcW w:type="dxa" w:w="3005"/>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10 prompt thủ công</w:t>
            </w:r>
          </w:p>
        </w:tc>
        <w:tc>
          <w:tcPr>
            <w:tcW w:type="dxa" w:w="379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P@5 0,32; cue đúng nhóm 8/8 trường hợp có hint</w:t>
            </w:r>
          </w:p>
        </w:tc>
      </w:tr>
    </w:tbl>
    <w:p>
      <w:pPr>
        <w:spacing w:after="60"/>
      </w:pPr>
    </w:p>
    <w:p>
      <w:pPr>
        <w:widowControl/>
        <w:spacing w:before="0" w:after="120" w:line="360" w:lineRule="auto"/>
        <w:ind w:firstLine="567"/>
        <w:jc w:val="both"/>
      </w:pPr>
      <w:r>
        <w:rPr>
          <w:rFonts w:ascii="Times New Roman" w:hAnsi="Times New Roman" w:eastAsia="Times New Roman"/>
          <w:b w:val="0"/>
          <w:i w:val="0"/>
          <w:color w:val="111111"/>
          <w:sz w:val="26"/>
        </w:rPr>
        <w:t>Kết quả được lấy từ các tệp JSON/CSV reports, không gộp thành một điểm chung. Thông tin về tập đánh giá, seed và cách chia là một phần của metric; nếu thiếu, người đọc không thể so sánh kết quả. Một metric cao trên một bộ nhỏ có thể do gallery/query cùng nguồn ảnh hoặc câu hỏi do chính nhóm viết. Bởi vậy, các kết quả được trình bày như bằng chứng kỹ thuật cho prototype, chưa phải chứng nhận chất lượng thương mại.</w:t>
      </w:r>
    </w:p>
    <w:p>
      <w:pPr>
        <w:pStyle w:val="u2"/>
        <w:keepNext/>
        <w:pageBreakBefore w:val="0"/>
        <w:jc w:val="left"/>
      </w:pPr>
      <w:r>
        <w:rPr>
          <w:rFonts w:ascii="Times New Roman" w:hAnsi="Times New Roman" w:eastAsia="Times New Roman"/>
          <w:b/>
          <w:i w:val="0"/>
          <w:color w:val="111111"/>
          <w:sz w:val="26"/>
        </w:rPr>
        <w:t>11.2. Phân tích lỗi và nguyên nhân có thể</w:t>
      </w:r>
    </w:p>
    <w:p>
      <w:pPr>
        <w:widowControl/>
        <w:spacing w:before="0" w:after="120" w:line="360" w:lineRule="auto"/>
        <w:ind w:firstLine="567"/>
        <w:jc w:val="both"/>
      </w:pPr>
      <w:r>
        <w:rPr>
          <w:rFonts w:ascii="Times New Roman" w:hAnsi="Times New Roman" w:eastAsia="Times New Roman"/>
          <w:b w:val="0"/>
          <w:i w:val="0"/>
          <w:color w:val="111111"/>
          <w:sz w:val="26"/>
        </w:rPr>
        <w:t>Classifier có thể nhầm những loài có hình thái gần nhau, nhất là khi ảnh chụp một phần, màu lạ hoặc không có bông rõ. Detector có thể bỏ sót hoa nhỏ và box chồng lấn; ngưỡng conf làm tradeoff giữa false positive và recall. Retrieval dựa trên feature classifier có thể ưu tiên ảnh có màu/bố cục giống nhau nhưng khác loài; lọc theo nhãn giúp giảm trường hợp đó nhưng tăng rủi ro mất kết quả đúng khi top-1 sai.</w:t>
      </w:r>
    </w:p>
    <w:p>
      <w:pPr>
        <w:widowControl/>
        <w:spacing w:before="0" w:after="120" w:line="360" w:lineRule="auto"/>
        <w:ind w:firstLine="567"/>
        <w:jc w:val="both"/>
      </w:pPr>
      <w:r>
        <w:rPr>
          <w:rFonts w:ascii="Times New Roman" w:hAnsi="Times New Roman" w:eastAsia="Times New Roman"/>
          <w:b w:val="0"/>
          <w:i w:val="0"/>
          <w:color w:val="111111"/>
          <w:sz w:val="26"/>
        </w:rPr>
        <w:t>Text search chịu ảnh hưởng của từ khóa và cue được thiết kế. Chatbot có thể truy xuất sai nguồn khi câu hỏi ngắn hoặc không có từ khóa trùng; mô hình sinh có thể bổ sung thông tin ngoài context. Các dạng lỗi này cần log ẩn danh, bộ câu hỏi chuẩn, phản hồi người dùng và phân tích confusion matrix theo lớp. Báo cáo cần nêu một số trường hợp lỗi thực tế thay vì chỉ trình bày trung bình, nhưng không nên đưa ảnh người dùng nếu chưa có quyền sử dụng.</w:t>
      </w:r>
    </w:p>
    <w:p>
      <w:pPr>
        <w:pStyle w:val="u2"/>
        <w:keepNext/>
        <w:pageBreakBefore w:val="0"/>
        <w:jc w:val="left"/>
      </w:pPr>
      <w:r>
        <w:rPr>
          <w:rFonts w:ascii="Times New Roman" w:hAnsi="Times New Roman" w:eastAsia="Times New Roman"/>
          <w:b/>
          <w:i w:val="0"/>
          <w:color w:val="111111"/>
          <w:sz w:val="26"/>
        </w:rPr>
        <w:t>11.3. Rủi ro, giới hạn và trạng thái cần theo dõi</w:t>
      </w:r>
    </w:p>
    <w:p>
      <w:pPr>
        <w:widowControl/>
        <w:spacing w:before="0" w:after="120" w:line="360" w:lineRule="auto"/>
        <w:ind w:firstLine="567"/>
        <w:jc w:val="both"/>
      </w:pPr>
      <w:r>
        <w:rPr>
          <w:rFonts w:ascii="Times New Roman" w:hAnsi="Times New Roman" w:eastAsia="Times New Roman"/>
          <w:b w:val="0"/>
          <w:i w:val="0"/>
          <w:color w:val="111111"/>
          <w:sz w:val="26"/>
        </w:rPr>
        <w:t>Tập classifier chưa được xác nhận bằng tập test độc lập lớn; detector chỉ có bốn lớp; text retrieval có benchmark nhỏ; RAG có 11 nguồn và Hit@3 không đo đúng/sai toàn bộ câu trả lời. Gói Render Free có thể cold start hoặc hết RAM. Thời gian production ghi nhận từ một ảnh mẫu không phải cam kết response time. Đồng bộ tài khoản dựa trên payload nguyên khối nên xung đột đa thiết bị chưa có quy trình giải quyết đầy đủ.</w:t>
      </w:r>
    </w:p>
    <w:p>
      <w:pPr>
        <w:widowControl/>
        <w:spacing w:before="0" w:after="120" w:line="360" w:lineRule="auto"/>
        <w:ind w:firstLine="567"/>
        <w:jc w:val="both"/>
      </w:pPr>
      <w:r>
        <w:rPr>
          <w:rFonts w:ascii="Times New Roman" w:hAnsi="Times New Roman" w:eastAsia="Times New Roman"/>
          <w:b w:val="0"/>
          <w:i w:val="0"/>
          <w:color w:val="111111"/>
          <w:sz w:val="26"/>
        </w:rPr>
        <w:t>Auth hiện có scrypt, cookie HttpOnly và kiểm tra quyền theo user, nhưng cần rate limit, email verification, reset password, policy CSRF rõ hơn và diễn tập backup. Frontend có biện pháp giảm ảnh, nhưng cần xác minh giới hạn upload tại mọi lớp. Gemini/quota và điều khoản dịch vụ có thể thay đổi. Những giới hạn này nên được nói rõ khi bảo vệ; thừa nhận phạm vi chưa làm là một phần của đánh giá kỹ thuật nghiêm túc.</w:t>
      </w:r>
    </w:p>
    <w:p>
      <w:pPr>
        <w:pStyle w:val="u2"/>
        <w:keepNext/>
        <w:pageBreakBefore w:val="0"/>
        <w:jc w:val="left"/>
      </w:pPr>
      <w:r>
        <w:rPr>
          <w:rFonts w:ascii="Times New Roman" w:hAnsi="Times New Roman" w:eastAsia="Times New Roman"/>
          <w:b/>
          <w:i w:val="0"/>
          <w:color w:val="111111"/>
          <w:sz w:val="26"/>
        </w:rPr>
        <w:t>11.4. Lộ trình cải tiến ưu tiên</w:t>
      </w:r>
    </w:p>
    <w:p>
      <w:pPr>
        <w:widowControl/>
        <w:spacing w:before="0" w:after="120" w:line="360" w:lineRule="auto"/>
        <w:ind w:firstLine="567"/>
        <w:jc w:val="both"/>
      </w:pPr>
      <w:r>
        <w:rPr>
          <w:rFonts w:ascii="Times New Roman" w:hAnsi="Times New Roman" w:eastAsia="Times New Roman"/>
          <w:b w:val="0"/>
          <w:i w:val="0"/>
          <w:color w:val="111111"/>
          <w:sz w:val="26"/>
        </w:rPr>
        <w:t>Ưu tiên thứ nhất là tạo test set độc lập, khử trùng lặp ảnh theo perceptual hash và công bố kết quả theo từng lớp. Thứ hai là mở rộng detector với lớp hoa được người dùng tìm nhiều, tăng ảnh che khuất và kích cỡ khác nhau. Thứ ba là tăng bộ prompt tiếng Việt có câu âm tính, so sánh CLIP đa ngôn ngữ với phương án fallback và đánh giá MRR/P@k từ người gán nhãn độc lập.</w:t>
      </w:r>
    </w:p>
    <w:p>
      <w:pPr>
        <w:widowControl/>
        <w:spacing w:before="0" w:after="120" w:line="360" w:lineRule="auto"/>
        <w:ind w:firstLine="567"/>
        <w:jc w:val="both"/>
      </w:pPr>
      <w:r>
        <w:rPr>
          <w:rFonts w:ascii="Times New Roman" w:hAnsi="Times New Roman" w:eastAsia="Times New Roman"/>
          <w:b w:val="0"/>
          <w:i w:val="0"/>
          <w:color w:val="111111"/>
          <w:sz w:val="26"/>
        </w:rPr>
        <w:t>Với RAG, bổ sung nguồn có tác giả/ngày, đánh giá recall nguồn, factuality và câu trả lời từ ít nhất hai người chấm. Với account, thêm rate limiting, khôi phục tài khoản, xác nhận email, version payload, conflict warning và backup-restore drill. Với vận hành, dùng health alert, đo p50/p95 theo nhóm request, giới hạn concurrency và xem xét gói tài nguyên phù hợp. Mỗi cải tiến cần có tiêu chí chấp nhận trước khi code để tránh chỉ tối ưu cảm giác.</w:t>
      </w:r>
    </w:p>
    <w:p>
      <w:pPr>
        <w:pStyle w:val="u1"/>
        <w:keepNext/>
        <w:pageBreakBefore/>
        <w:jc w:val="center"/>
      </w:pPr>
      <w:r>
        <w:rPr>
          <w:rFonts w:ascii="Times New Roman" w:hAnsi="Times New Roman" w:eastAsia="Times New Roman"/>
          <w:b/>
          <w:i w:val="0"/>
          <w:color w:val="111111"/>
          <w:sz w:val="28"/>
        </w:rPr>
        <w:t>CHƯƠNG 12. HƯỚNG DẪN ĐỌC CODE VÀ KỊCH BẢN BẢO VỆ</w:t>
      </w:r>
    </w:p>
    <w:p>
      <w:pPr>
        <w:pStyle w:val="u2"/>
        <w:keepNext/>
        <w:pageBreakBefore w:val="0"/>
        <w:jc w:val="left"/>
      </w:pPr>
      <w:r>
        <w:rPr>
          <w:rFonts w:ascii="Times New Roman" w:hAnsi="Times New Roman" w:eastAsia="Times New Roman"/>
          <w:b/>
          <w:i w:val="0"/>
          <w:color w:val="111111"/>
          <w:sz w:val="26"/>
        </w:rPr>
        <w:t>12.1. Đường đi từ UI tới API</w:t>
      </w:r>
    </w:p>
    <w:p>
      <w:pPr>
        <w:widowControl/>
        <w:spacing w:before="0" w:after="120" w:line="360" w:lineRule="auto"/>
        <w:ind w:firstLine="567"/>
        <w:jc w:val="both"/>
      </w:pPr>
      <w:r>
        <w:rPr>
          <w:rFonts w:ascii="Times New Roman" w:hAnsi="Times New Roman" w:eastAsia="Times New Roman"/>
          <w:b w:val="0"/>
          <w:i w:val="0"/>
          <w:color w:val="111111"/>
          <w:sz w:val="26"/>
        </w:rPr>
        <w:t>Khi giảng viên chọn file trong Classify, hãy lần theo Classify.jsx → postImage trong api.js → POST /api/classify trong api/main.py → _require('classifier') → ImageClassifier.predict trong core/classifier.py → JSON response → state.status='ok'. Đây là đường đọc có thể kiểm chứng bằng code và phù hợp để trình bày cách React hooks, REST API và model service phối hợp.</w:t>
      </w:r>
    </w:p>
    <w:p>
      <w:pPr>
        <w:widowControl/>
        <w:spacing w:before="0" w:after="120" w:line="360" w:lineRule="auto"/>
        <w:ind w:firstLine="567"/>
        <w:jc w:val="both"/>
      </w:pPr>
      <w:r>
        <w:rPr>
          <w:rFonts w:ascii="Times New Roman" w:hAnsi="Times New Roman" w:eastAsia="Times New Roman"/>
          <w:b w:val="0"/>
          <w:i w:val="0"/>
          <w:color w:val="111111"/>
          <w:sz w:val="26"/>
        </w:rPr>
        <w:t>Các câu hỏi nên tự trả lời: vì sao upload là multipart; tại sao model không được tạo lại mỗi request; status nào client dùng để thử lại; confidence thấp được hiển thị ra sao; Grad-CAM chạy khác inference thường thế nào. Khi trình bày code, phóng đủ lớn theo yêu cầu slide và chỉ đưa một đoạn ngắn có thể đọc từ cuối phòng. Những chi tiết implementation còn lại để ở báo cáo thay vì nhồi chữ lên slide.</w:t>
      </w:r>
    </w:p>
    <w:p>
      <w:pPr>
        <w:pStyle w:val="u2"/>
        <w:keepNext/>
        <w:pageBreakBefore w:val="0"/>
        <w:jc w:val="left"/>
      </w:pPr>
      <w:r>
        <w:rPr>
          <w:rFonts w:ascii="Times New Roman" w:hAnsi="Times New Roman" w:eastAsia="Times New Roman"/>
          <w:b/>
          <w:i w:val="0"/>
          <w:color w:val="111111"/>
          <w:sz w:val="26"/>
        </w:rPr>
        <w:t>12.2. Đường đi từ login tới bản ghi CSDL</w:t>
      </w:r>
    </w:p>
    <w:p>
      <w:pPr>
        <w:widowControl/>
        <w:spacing w:before="0" w:after="120" w:line="360" w:lineRule="auto"/>
        <w:ind w:firstLine="567"/>
        <w:jc w:val="both"/>
      </w:pPr>
      <w:r>
        <w:rPr>
          <w:rFonts w:ascii="Times New Roman" w:hAnsi="Times New Roman" w:eastAsia="Times New Roman"/>
          <w:b w:val="0"/>
          <w:i w:val="0"/>
          <w:color w:val="111111"/>
          <w:sz w:val="26"/>
        </w:rPr>
        <w:t>Route register/login nằm trong api/main.py, hàm lưu trữ nằm trong api/account_store.py. Hãy giải thích: email normalize để tránh tạo nhiều account do hoa/thường; salt ngẫu nhiên trước khi chạy scrypt; token raw chỉ trả cho client qua cookie, database giữ hash; get_user join session và user; route dữ liệu lấy user_id từ phiên chứ không tin body. Đó là các bước thể hiện xác thực thực sự chứ không phải một cờ login chỉ tồn tại trong React.</w:t>
      </w:r>
    </w:p>
    <w:p>
      <w:pPr>
        <w:widowControl/>
        <w:spacing w:before="0" w:after="120" w:line="360" w:lineRule="auto"/>
        <w:ind w:firstLine="567"/>
        <w:jc w:val="both"/>
      </w:pPr>
      <w:r>
        <w:rPr>
          <w:rFonts w:ascii="Times New Roman" w:hAnsi="Times New Roman" w:eastAsia="Times New Roman"/>
          <w:b w:val="0"/>
          <w:i w:val="0"/>
          <w:color w:val="111111"/>
          <w:sz w:val="26"/>
        </w:rPr>
        <w:t>Khi user lưu Cây của tôi, client serialize collection qua PUT /api/account/data/garden; server lấy current account và upsert theo (user_id, data_key). Thử gọi GET khi chưa login phải nhận 401. Đây là demo lỗi ngắn và trực quan về kiểm soát quyền. Không hiển thị DATABASE_URL hoặc API key khi mở trang cấu hình; biến môi trường chỉ được đọc tại runtime.</w:t>
      </w:r>
    </w:p>
    <w:p>
      <w:pPr>
        <w:pStyle w:val="u2"/>
        <w:keepNext/>
        <w:pageBreakBefore w:val="0"/>
        <w:jc w:val="left"/>
      </w:pPr>
      <w:r>
        <w:rPr>
          <w:rFonts w:ascii="Times New Roman" w:hAnsi="Times New Roman" w:eastAsia="Times New Roman"/>
          <w:b/>
          <w:i w:val="0"/>
          <w:color w:val="111111"/>
          <w:sz w:val="26"/>
        </w:rPr>
        <w:t>12.3. Đường đi retrieval và chatbot</w:t>
      </w:r>
    </w:p>
    <w:p>
      <w:pPr>
        <w:widowControl/>
        <w:spacing w:before="0" w:after="120" w:line="360" w:lineRule="auto"/>
        <w:ind w:firstLine="567"/>
        <w:jc w:val="both"/>
      </w:pPr>
      <w:r>
        <w:rPr>
          <w:rFonts w:ascii="Times New Roman" w:hAnsi="Times New Roman" w:eastAsia="Times New Roman"/>
          <w:b w:val="0"/>
          <w:i w:val="0"/>
          <w:color w:val="111111"/>
          <w:sz w:val="26"/>
        </w:rPr>
        <w:t>Để giải thích tìm ảnh, bắt đầu tại Search.jsx: text form gọi postJson còn image picker gọi postImage. API route gọi engine, engine chuẩn hóa query hoặc trích feature rồi rank gallery. UI chỉ cần nhận results, query_used và score để hiển thị. Điểm similarity không được ghi nhãn là xác suất đúng. Câu hỏi hay là điều gì xảy ra nếu model phân loại top-1 sai nhưng ảnh cùng loài vẫn có trong gallery; câu trả lời là filter có thể giảm recall và cần benchmark global ranking.</w:t>
      </w:r>
    </w:p>
    <w:p>
      <w:pPr>
        <w:widowControl/>
        <w:spacing w:before="0" w:after="120" w:line="360" w:lineRule="auto"/>
        <w:ind w:firstLine="567"/>
        <w:jc w:val="both"/>
      </w:pPr>
      <w:r>
        <w:rPr>
          <w:rFonts w:ascii="Times New Roman" w:hAnsi="Times New Roman" w:eastAsia="Times New Roman"/>
          <w:b w:val="0"/>
          <w:i w:val="0"/>
          <w:color w:val="111111"/>
          <w:sz w:val="26"/>
        </w:rPr>
        <w:t>Với chatbot, giải thích ba lớp: retrieve đoạn văn, tạo câu trả lời có context, gửi sources/token qua SSE. Khi provider ngoài không khả dụng, fallback vẫn trả nội dung trích dẫn từ nguồn. Hãy phân biệt metric Hit@3 (tìm đúng tài liệu) với đánh giá factuality (câu trả lời đúng) và nêu rằng báo cáo hiện có phép đo thứ nhất nhưng chưa có đánh giá người chấm đầy đủ cho phép đo thứ hai.</w:t>
      </w:r>
    </w:p>
    <w:p>
      <w:pPr>
        <w:pStyle w:val="u2"/>
        <w:keepNext/>
        <w:pageBreakBefore w:val="0"/>
        <w:jc w:val="left"/>
      </w:pPr>
      <w:r>
        <w:rPr>
          <w:rFonts w:ascii="Times New Roman" w:hAnsi="Times New Roman" w:eastAsia="Times New Roman"/>
          <w:b/>
          <w:i w:val="0"/>
          <w:color w:val="111111"/>
          <w:sz w:val="26"/>
        </w:rPr>
        <w:t>12.4. Bộ câu hỏi tự kiểm tra trước khi bảo vệ</w:t>
      </w:r>
    </w:p>
    <w:p>
      <w:pPr>
        <w:widowControl/>
        <w:spacing w:before="0" w:after="120" w:line="360" w:lineRule="auto"/>
        <w:ind w:firstLine="567"/>
        <w:jc w:val="both"/>
      </w:pPr>
      <w:r>
        <w:rPr>
          <w:rFonts w:ascii="Times New Roman" w:hAnsi="Times New Roman" w:eastAsia="Times New Roman"/>
          <w:b w:val="0"/>
          <w:i w:val="0"/>
          <w:color w:val="111111"/>
          <w:sz w:val="26"/>
        </w:rPr>
        <w:t>Mỗi thành viên nên có thể đọc code một route, một test và một quyết định thiết kế thuộc phần đã làm. Câu hỏi mẫu: vì sao React dùng useEffect cleanup; vì sao file ảnh phải mở thử ở backend; tại sao model lock cần thiết; foreign key cascade giải quyết việc gì; HTTP 401 khác 403 thế nào; P@5 khác mAP ra sao; nếu Render ngủ thì người dùng thấy gì; Compose volume giữ dữ liệu nào; tại sao key bị thiếu không được thay bằng chuỗi giả trong production.</w:t>
      </w:r>
    </w:p>
    <w:p>
      <w:pPr>
        <w:widowControl/>
        <w:spacing w:before="0" w:after="120" w:line="360" w:lineRule="auto"/>
        <w:ind w:firstLine="567"/>
        <w:jc w:val="both"/>
      </w:pPr>
      <w:r>
        <w:rPr>
          <w:rFonts w:ascii="Times New Roman" w:hAnsi="Times New Roman" w:eastAsia="Times New Roman"/>
          <w:b w:val="0"/>
          <w:i w:val="0"/>
          <w:color w:val="111111"/>
          <w:sz w:val="26"/>
        </w:rPr>
        <w:t>Một cách luyện hiệu quả là chọn ngẫu nhiên hàm trong repo, giải thích đầu vào/đầu ra, trạng thái lỗi, tác động lên dữ liệu và một test bao phủ. Nếu không giải thích được, đọc hàm gọi nó và test trước, sau đó chạy sửa nhỏ trong nhánh thử. Không nên học thuộc báo cáo mà không thể lần từ mô tả tới file code. Giảng viên có thể hỏi ngược một điều kiện biên chưa nằm trong demo, nên hiểu giả định quan trọng hơn nhớ nguyên văn.</w:t>
      </w:r>
    </w:p>
    <w:p>
      <w:pPr>
        <w:pStyle w:val="u2"/>
        <w:keepNext/>
        <w:pageBreakBefore w:val="0"/>
        <w:jc w:val="left"/>
      </w:pPr>
      <w:r>
        <w:rPr>
          <w:rFonts w:ascii="Times New Roman" w:hAnsi="Times New Roman" w:eastAsia="Times New Roman"/>
          <w:b/>
          <w:i w:val="0"/>
          <w:color w:val="111111"/>
          <w:sz w:val="26"/>
        </w:rPr>
        <w:t>12.5. Phân công công việc và trách nhiệm nhóm</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4"/>
        <w:gridCol w:w="2268"/>
        <w:gridCol w:w="2268"/>
        <w:gridCol w:w="2551"/>
      </w:tblGrid>
      <w:tr>
        <w:trPr>
          <w:tblHeader w:val="true"/>
        </w:trP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Thành viên</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Vai trò</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Phần việc được phân công</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i w:val="0"/>
                <w:color w:val="111111"/>
                <w:sz w:val="21"/>
              </w:rPr>
              <w:t>Tỷ lệ tự đánh giá</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Nguyễn Hữu Lê Hiếu — 23010895</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Trưởng nhóm</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Tích hợp sản phẩm, kiến trúc, API/AI và điều phối kiểm thử</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34%</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Phạm Văn Huấn — 23010331</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Thành viên</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Giao diện và trải nghiệm người dùng, nội dung/catalog</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33%</w:t>
            </w:r>
          </w:p>
        </w:tc>
      </w:tr>
      <w:tr>
        <w:tc>
          <w:tcPr>
            <w:tcW w:type="dxa" w:w="1984"/>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Đào Duy Đông — 24100085</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Thành viên</w:t>
            </w:r>
          </w:p>
        </w:tc>
        <w:tc>
          <w:tcPr>
            <w:tcW w:type="dxa" w:w="2268"/>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Tài khoản, dữ liệu, kiểm thử và hỗ trợ triển khai</w:t>
            </w:r>
          </w:p>
        </w:tc>
        <w:tc>
          <w:tcPr>
            <w:tcW w:type="dxa" w:w="2551"/>
            <w:vAlign w:val="center"/>
            <w:tcMar>
              <w:top w:w="90" w:type="dxa"/>
              <w:start w:w="110" w:type="dxa"/>
              <w:bottom w:w="90" w:type="dxa"/>
              <w:end w:w="110" w:type="dxa"/>
            </w:tcMar>
          </w:tcPr>
          <w:p>
            <w:pPr>
              <w:spacing w:after="20" w:line="269" w:lineRule="auto"/>
              <w:jc w:val="left"/>
            </w:pPr>
            <w:r>
              <w:rPr>
                <w:rFonts w:ascii="Times New Roman" w:hAnsi="Times New Roman" w:eastAsia="Times New Roman"/>
                <w:b w:val="0"/>
                <w:i w:val="0"/>
                <w:color w:val="111111"/>
                <w:sz w:val="21"/>
              </w:rPr>
              <w:t>33%</w:t>
            </w:r>
          </w:p>
        </w:tc>
      </w:tr>
    </w:tbl>
    <w:p>
      <w:pPr>
        <w:spacing w:after="60"/>
      </w:pPr>
    </w:p>
    <w:p>
      <w:pPr>
        <w:widowControl/>
        <w:spacing w:before="0" w:after="120" w:line="360" w:lineRule="auto"/>
        <w:ind w:firstLine="567"/>
        <w:jc w:val="both"/>
      </w:pPr>
      <w:r>
        <w:rPr>
          <w:rFonts w:ascii="Times New Roman" w:hAnsi="Times New Roman" w:eastAsia="Times New Roman"/>
          <w:b w:val="0"/>
          <w:i w:val="0"/>
          <w:color w:val="111111"/>
          <w:sz w:val="26"/>
        </w:rPr>
        <w:t>Tỷ lệ trên là bản tự đánh giá nhóm đã thống nhất để cân bằng vai trò; mỗi người cần rà lại phần việc thực tế và ký xác nhận trên bảng phân công riêng trước khi nộp. Bảng này không thay cho lịch sử commit cá nhân theo yêu cầu repo. Mỗi thành viên chịu trách nhiệm giải thích phần mình khai và cần thực hiện commit từ đúng tài khoản GitHub cá nhân theo quy định môn học.</w:t>
      </w:r>
    </w:p>
    <w:p>
      <w:pPr>
        <w:pStyle w:val="u2"/>
        <w:keepNext/>
        <w:pageBreakBefore w:val="0"/>
        <w:jc w:val="left"/>
      </w:pPr>
      <w:r>
        <w:rPr>
          <w:rFonts w:ascii="Times New Roman" w:hAnsi="Times New Roman" w:eastAsia="Times New Roman"/>
          <w:b/>
          <w:i w:val="0"/>
          <w:color w:val="111111"/>
          <w:sz w:val="26"/>
        </w:rPr>
        <w:t>12.6. Khai báo sử dụng công cụ AI</w:t>
      </w:r>
    </w:p>
    <w:p>
      <w:pPr>
        <w:widowControl/>
        <w:spacing w:before="0" w:after="120" w:line="360" w:lineRule="auto"/>
        <w:ind w:firstLine="567"/>
        <w:jc w:val="both"/>
      </w:pPr>
      <w:r>
        <w:rPr>
          <w:rFonts w:ascii="Times New Roman" w:hAnsi="Times New Roman" w:eastAsia="Times New Roman"/>
          <w:b w:val="0"/>
          <w:i w:val="0"/>
          <w:color w:val="111111"/>
          <w:sz w:val="26"/>
        </w:rPr>
        <w:t>Nhóm sử dụng OpenAI Codex/ChatGPT trong quá trình đọc cấu trúc repository, gợi ý hướng truy vết lỗi, hỗ trợ soạn/chỉnh sửa code và chuẩn bị tài liệu kỹ thuật. Một số nội dung báo cáo được hỗ trợ biên tập; các mô tả chức năng và số liệu phải được đối chiếu với source, test hoặc evidence trong repository. Công cụ không thay thế trách nhiệm kiểm chứng, review và giải thích của thành viên.</w:t>
      </w:r>
    </w:p>
    <w:p>
      <w:pPr>
        <w:widowControl/>
        <w:spacing w:before="0" w:after="120" w:line="360" w:lineRule="auto"/>
        <w:ind w:firstLine="567"/>
        <w:jc w:val="both"/>
      </w:pPr>
      <w:r>
        <w:rPr>
          <w:rFonts w:ascii="Times New Roman" w:hAnsi="Times New Roman" w:eastAsia="Times New Roman"/>
          <w:b w:val="0"/>
          <w:i w:val="0"/>
          <w:color w:val="111111"/>
          <w:sz w:val="26"/>
        </w:rPr>
        <w:t>Các phép đo mô hình được dẫn tới artifact và script đánh giá trong reports/ và scripts/. Cần cập nhật khai báo này nếu nhóm còn sử dụng thêm công cụ AI khác như Copilot, Gemini hoặc Claude ở phần code/tài liệu; báo cáo không tự khẳng định những công cụ không có bằng chứng. Quy định môn học cho phép dùng AI để học và tìm lỗi nhưng yêu cầu khai báo công cụ và phần việc; từng sinh viên chịu trách nhiệm với mọi dòng code mình nộp.</w:t>
      </w:r>
    </w:p>
    <w:p>
      <w:pPr>
        <w:pStyle w:val="u1"/>
        <w:keepNext/>
        <w:pageBreakBefore/>
        <w:jc w:val="center"/>
      </w:pPr>
      <w:r>
        <w:rPr>
          <w:rFonts w:ascii="Times New Roman" w:hAnsi="Times New Roman" w:eastAsia="Times New Roman"/>
          <w:b/>
          <w:i w:val="0"/>
          <w:color w:val="111111"/>
          <w:sz w:val="28"/>
        </w:rPr>
        <w:t>KẾT LUẬN</w:t>
      </w:r>
    </w:p>
    <w:p>
      <w:pPr>
        <w:widowControl/>
        <w:spacing w:before="0" w:after="120" w:line="360" w:lineRule="auto"/>
        <w:ind w:firstLine="567"/>
        <w:jc w:val="both"/>
      </w:pPr>
      <w:r>
        <w:rPr>
          <w:rFonts w:ascii="Times New Roman" w:hAnsi="Times New Roman" w:eastAsia="Times New Roman"/>
          <w:b w:val="0"/>
          <w:i w:val="0"/>
          <w:color w:val="111111"/>
          <w:sz w:val="26"/>
        </w:rPr>
        <w:t>Vườn Hoa AI kết hợp tra cứu catalog, các luồng AI, quản lý dữ liệu tài khoản và một số tiện ích chăm sóc/tặng hoa trong cùng giao diện. Giá trị chính của đồ án là thể hiện được hành trình từ giao diện React tới API, model runtime và PostgreSQL, đồng thời xây dựng kiểm thử cho hợp đồng route, tài khoản và các quy tắc nghiệp vụ. Bốn nhóm tác vụ AI được đo riêng theo metric phù hợp, kèm giới hạn của dữ liệu và cách thử.</w:t>
      </w:r>
    </w:p>
    <w:p>
      <w:pPr>
        <w:widowControl/>
        <w:spacing w:before="0" w:after="120" w:line="360" w:lineRule="auto"/>
        <w:ind w:firstLine="567"/>
        <w:jc w:val="both"/>
      </w:pPr>
      <w:r>
        <w:rPr>
          <w:rFonts w:ascii="Times New Roman" w:hAnsi="Times New Roman" w:eastAsia="Times New Roman"/>
          <w:b w:val="0"/>
          <w:i w:val="0"/>
          <w:color w:val="111111"/>
          <w:sz w:val="26"/>
        </w:rPr>
        <w:t>Sản phẩm có thể dùng làm prototype học tập và demo; bằng chứng hiện có chưa đủ để tuyên bố độ chính xác tổng quát, khả năng chịu tải cao hoặc chuẩn bảo mật của dịch vụ thương mại. Trước khi nộp, nhóm cần kiểm tra lại deploy đang Live, cập nhật commit/tag cuối, mở video dự phòng, hoàn thiện chữ ký bảng phân công và xác nhận các thành viên hiểu phần mình phụ trách. Tài liệu được xem là mô tả kỹ thuật tại ngày 26/10/2026; trạng thái dịch vụ ngoài có thể đổi sau ngày này.</w:t>
      </w:r>
    </w:p>
    <w:p>
      <w:pPr>
        <w:pStyle w:val="u1"/>
        <w:keepNext/>
        <w:pageBreakBefore/>
        <w:jc w:val="center"/>
      </w:pPr>
      <w:r>
        <w:rPr>
          <w:rFonts w:ascii="Times New Roman" w:hAnsi="Times New Roman" w:eastAsia="Times New Roman"/>
          <w:b/>
          <w:i w:val="0"/>
          <w:color w:val="111111"/>
          <w:sz w:val="28"/>
        </w:rPr>
        <w:t>NGUỒN KIỂM CHỨNG TRONG REPOSITORY</w:t>
      </w:r>
    </w:p>
    <w:p>
      <w:pPr>
        <w:widowControl/>
        <w:spacing w:before="0" w:after="80" w:line="288" w:lineRule="auto"/>
        <w:ind w:left="454" w:hanging="397"/>
        <w:jc w:val="left"/>
      </w:pPr>
      <w:r>
        <w:rPr>
          <w:rFonts w:ascii="Times New Roman" w:hAnsi="Times New Roman" w:eastAsia="Times New Roman"/>
          <w:b w:val="0"/>
          <w:i w:val="0"/>
          <w:color w:val="111111"/>
          <w:sz w:val="26"/>
        </w:rPr>
        <w:t>1. Giao diện và API client: web/src/App.jsx, web/src/api.js, web/src/features/.</w:t>
      </w:r>
    </w:p>
    <w:p>
      <w:pPr>
        <w:widowControl/>
        <w:spacing w:before="0" w:after="80" w:line="288" w:lineRule="auto"/>
        <w:ind w:left="454" w:hanging="397"/>
        <w:jc w:val="left"/>
      </w:pPr>
      <w:r>
        <w:rPr>
          <w:rFonts w:ascii="Times New Roman" w:hAnsi="Times New Roman" w:eastAsia="Times New Roman"/>
          <w:b w:val="0"/>
          <w:i w:val="0"/>
          <w:color w:val="111111"/>
          <w:sz w:val="26"/>
        </w:rPr>
        <w:t>2. Routes FastAPI: api/main.py; store tài khoản: api/account_store.py.</w:t>
      </w:r>
    </w:p>
    <w:p>
      <w:pPr>
        <w:widowControl/>
        <w:spacing w:before="0" w:after="80" w:line="288" w:lineRule="auto"/>
        <w:ind w:left="454" w:hanging="397"/>
        <w:jc w:val="left"/>
      </w:pPr>
      <w:r>
        <w:rPr>
          <w:rFonts w:ascii="Times New Roman" w:hAnsi="Times New Roman" w:eastAsia="Times New Roman"/>
          <w:b w:val="0"/>
          <w:i w:val="0"/>
          <w:color w:val="111111"/>
          <w:sz w:val="26"/>
        </w:rPr>
        <w:t>3. Mô hình: core/classifier.py, core/detector.py, core/retrieval.py, core/retrieval_light.py, core/llm.py.</w:t>
      </w:r>
    </w:p>
    <w:p>
      <w:pPr>
        <w:widowControl/>
        <w:spacing w:before="0" w:after="80" w:line="288" w:lineRule="auto"/>
        <w:ind w:left="454" w:hanging="397"/>
        <w:jc w:val="left"/>
      </w:pPr>
      <w:r>
        <w:rPr>
          <w:rFonts w:ascii="Times New Roman" w:hAnsi="Times New Roman" w:eastAsia="Times New Roman"/>
          <w:b w:val="0"/>
          <w:i w:val="0"/>
          <w:color w:val="111111"/>
          <w:sz w:val="26"/>
        </w:rPr>
        <w:t>4. Gợi ý tặng hoa: core/gift_advisor.py; dữ liệu: data/species.json và data/.</w:t>
      </w:r>
    </w:p>
    <w:p>
      <w:pPr>
        <w:widowControl/>
        <w:spacing w:before="0" w:after="80" w:line="288" w:lineRule="auto"/>
        <w:ind w:left="454" w:hanging="397"/>
        <w:jc w:val="left"/>
      </w:pPr>
      <w:r>
        <w:rPr>
          <w:rFonts w:ascii="Times New Roman" w:hAnsi="Times New Roman" w:eastAsia="Times New Roman"/>
          <w:b w:val="0"/>
          <w:i w:val="0"/>
          <w:color w:val="111111"/>
          <w:sz w:val="26"/>
        </w:rPr>
        <w:t>5. Kiểm thử: tests/, web/src/*.test.js và .github/workflows/test.yml.</w:t>
      </w:r>
    </w:p>
    <w:p>
      <w:pPr>
        <w:widowControl/>
        <w:spacing w:before="0" w:after="80" w:line="288" w:lineRule="auto"/>
        <w:ind w:left="454" w:hanging="397"/>
        <w:jc w:val="left"/>
      </w:pPr>
      <w:r>
        <w:rPr>
          <w:rFonts w:ascii="Times New Roman" w:hAnsi="Times New Roman" w:eastAsia="Times New Roman"/>
          <w:b w:val="0"/>
          <w:i w:val="0"/>
          <w:color w:val="111111"/>
          <w:sz w:val="26"/>
        </w:rPr>
        <w:t>6. Benchmark: reports/classifier_evaluation.json, reports/detector_evaluation.json, reports/classifier_retrieval_precision_at_5.json, reports/rag_hit_at_3.json và reports/vietnamese_search_offline_precision_at5.json.</w:t>
      </w:r>
    </w:p>
    <w:p>
      <w:pPr>
        <w:widowControl/>
        <w:spacing w:before="0" w:after="80" w:line="288" w:lineRule="auto"/>
        <w:ind w:left="454" w:hanging="397"/>
        <w:jc w:val="left"/>
      </w:pPr>
      <w:r>
        <w:rPr>
          <w:rFonts w:ascii="Times New Roman" w:hAnsi="Times New Roman" w:eastAsia="Times New Roman"/>
          <w:b w:val="0"/>
          <w:i w:val="0"/>
          <w:color w:val="111111"/>
          <w:sz w:val="26"/>
        </w:rPr>
        <w:t>7. Production smoke và Compose: reports/current-production-*.json, reports/current-clean-checkout-compose-ai-smoke-2026-10-23.json, compose.yaml, Dockerfile.compose và README.md.</w:t>
      </w:r>
    </w:p>
    <w:p>
      <w:pPr>
        <w:pStyle w:val="u1"/>
        <w:keepNext/>
        <w:pageBreakBefore/>
        <w:jc w:val="center"/>
      </w:pPr>
      <w:r>
        <w:rPr>
          <w:rFonts w:ascii="Times New Roman" w:hAnsi="Times New Roman" w:eastAsia="Times New Roman"/>
          <w:b/>
          <w:i w:val="0"/>
          <w:color w:val="111111"/>
          <w:sz w:val="28"/>
        </w:rPr>
        <w:t>PHỤ LỤC A. MỘT SỐ ĐOẠN CODE CẦN NẮM</w:t>
      </w:r>
    </w:p>
    <w:p>
      <w:pPr>
        <w:pStyle w:val="u2"/>
        <w:keepNext/>
        <w:pageBreakBefore w:val="0"/>
        <w:jc w:val="left"/>
      </w:pPr>
      <w:r>
        <w:rPr>
          <w:rFonts w:ascii="Times New Roman" w:hAnsi="Times New Roman" w:eastAsia="Times New Roman"/>
          <w:b/>
          <w:i w:val="0"/>
          <w:color w:val="111111"/>
          <w:sz w:val="26"/>
        </w:rPr>
        <w:t>A.1. Khóa suy luận và đường nạp model</w:t>
      </w:r>
    </w:p>
    <w:tbl>
      <w:tblPr>
        <w:tblW w:type="auto" w:w="0"/>
        <w:tblLayout w:type="fixed"/>
        <w:tblLook w:firstColumn="1" w:firstRow="1" w:lastColumn="0" w:lastRow="0" w:noHBand="0" w:noVBand="1" w:val="04A0"/>
      </w:tblPr>
      <w:tblGrid>
        <w:gridCol w:w="9071"/>
      </w:tblGrid>
      <w:tr>
        <w:tc>
          <w:tcPr>
            <w:tcW w:type="dxa" w:w="8787"/>
            <w:shd w:fill="F3F4F6"/>
            <w:tcMar>
              <w:top w:w="120" w:type="dxa"/>
              <w:start w:w="150" w:type="dxa"/>
              <w:bottom w:w="120" w:type="dxa"/>
              <w:end w:w="150" w:type="dxa"/>
            </w:tcMar>
            <w:vAlign w:val="center"/>
          </w:tcPr>
          <w:p>
            <w:pPr>
              <w:spacing w:after="0" w:line="269" w:lineRule="auto"/>
            </w:pPr>
            <w:r>
              <w:rPr>
                <w:rFonts w:ascii="Consolas" w:hAnsi="Consolas" w:eastAsia="Consolas"/>
                <w:b w:val="0"/>
                <w:i w:val="0"/>
                <w:color w:val="111111"/>
                <w:sz w:val="18"/>
              </w:rPr>
              <w:t>LOADERS = {</w:t>
            </w:r>
            <w:r>
              <w:br/>
            </w:r>
            <w:r>
              <w:rPr>
                <w:rFonts w:ascii="Consolas" w:hAnsi="Consolas" w:eastAsia="Consolas"/>
                <w:b w:val="0"/>
                <w:i w:val="0"/>
                <w:color w:val="111111"/>
                <w:sz w:val="18"/>
              </w:rPr>
              <w:t xml:space="preserve">    "classifier": ("core.classifier", "ImageClassifier"),</w:t>
            </w:r>
            <w:r>
              <w:br/>
            </w:r>
            <w:r>
              <w:rPr>
                <w:rFonts w:ascii="Consolas" w:hAnsi="Consolas" w:eastAsia="Consolas"/>
                <w:b w:val="0"/>
                <w:i w:val="0"/>
                <w:color w:val="111111"/>
                <w:sz w:val="18"/>
              </w:rPr>
              <w:t xml:space="preserve">    "detector": ("core.detector", "ObjectDetector"),</w:t>
            </w:r>
            <w:r>
              <w:br/>
            </w:r>
            <w:r>
              <w:rPr>
                <w:rFonts w:ascii="Consolas" w:hAnsi="Consolas" w:eastAsia="Consolas"/>
                <w:b w:val="0"/>
                <w:i w:val="0"/>
                <w:color w:val="111111"/>
                <w:sz w:val="18"/>
              </w:rPr>
              <w:t xml:space="preserve">    "retrieval": ("core.retrieval", "ImageSearch"),</w:t>
            </w:r>
            <w:r>
              <w:br/>
            </w:r>
            <w:r>
              <w:rPr>
                <w:rFonts w:ascii="Consolas" w:hAnsi="Consolas" w:eastAsia="Consolas"/>
                <w:b w:val="0"/>
                <w:i w:val="0"/>
                <w:color w:val="111111"/>
                <w:sz w:val="18"/>
              </w:rPr>
              <w:t xml:space="preserve">    "llm": ("core.llm", "RAGChatbot"),</w:t>
            </w:r>
            <w:r>
              <w:br/>
            </w:r>
            <w:r>
              <w:rPr>
                <w:rFonts w:ascii="Consolas" w:hAnsi="Consolas" w:eastAsia="Consolas"/>
                <w:b w:val="0"/>
                <w:i w:val="0"/>
                <w:color w:val="111111"/>
                <w:sz w:val="18"/>
              </w:rPr>
              <w:t>}</w:t>
            </w:r>
            <w:r>
              <w:br/>
            </w:r>
            <w:r>
              <w:rPr>
                <w:rFonts w:ascii="Consolas" w:hAnsi="Consolas" w:eastAsia="Consolas"/>
                <w:b w:val="0"/>
                <w:i w:val="0"/>
                <w:color w:val="111111"/>
                <w:sz w:val="18"/>
              </w:rPr>
              <w:t>MODEL_LOCKS = {name: threading.Lock() for name in LOADERS}</w:t>
            </w:r>
            <w:r>
              <w:br/>
            </w:r>
            <w:r>
              <w:rPr>
                <w:rFonts w:ascii="Consolas" w:hAnsi="Consolas" w:eastAsia="Consolas"/>
                <w:b w:val="0"/>
                <w:i w:val="0"/>
                <w:color w:val="111111"/>
                <w:sz w:val="18"/>
              </w:rPr>
              <w:t>HEAVY_MODEL_LOCK = threading.RLock()</w:t>
            </w:r>
          </w:p>
        </w:tc>
      </w:tr>
    </w:tbl>
    <w:p>
      <w:pPr>
        <w:spacing w:after="20"/>
      </w:pPr>
    </w:p>
    <w:p>
      <w:pPr>
        <w:widowControl/>
        <w:spacing w:before="0" w:after="120" w:line="360" w:lineRule="auto"/>
        <w:ind w:firstLine="567"/>
        <w:jc w:val="both"/>
      </w:pPr>
      <w:r>
        <w:rPr>
          <w:rFonts w:ascii="Times New Roman" w:hAnsi="Times New Roman" w:eastAsia="Times New Roman"/>
          <w:b w:val="0"/>
          <w:i w:val="0"/>
          <w:color w:val="111111"/>
          <w:sz w:val="26"/>
        </w:rPr>
        <w:t>Danh sách loader là registry để route không phải hard-code import ở nhiều nơi. Khóa model điều phối hai request cùng muốn nạp một model; khóa nặng giới hạn các tác vụ có footprint RAM lớn. Nếu bỏ khóa, hai request đồng thời có thể cùng load checkpoint hoặc giải phóng model trong khi request khác đang dùng. Hãy mở thêm hàm _require và _evict_for_render_free để theo dõi toàn bộ vòng đời.</w:t>
      </w:r>
    </w:p>
    <w:p>
      <w:pPr>
        <w:pStyle w:val="u2"/>
        <w:keepNext/>
        <w:pageBreakBefore w:val="0"/>
        <w:jc w:val="left"/>
      </w:pPr>
      <w:r>
        <w:rPr>
          <w:rFonts w:ascii="Times New Roman" w:hAnsi="Times New Roman" w:eastAsia="Times New Roman"/>
          <w:b/>
          <w:i w:val="0"/>
          <w:color w:val="111111"/>
          <w:sz w:val="26"/>
        </w:rPr>
        <w:t>A.2. Token phiên không lưu trực tiếp</w:t>
      </w:r>
    </w:p>
    <w:tbl>
      <w:tblPr>
        <w:tblW w:type="auto" w:w="0"/>
        <w:tblLayout w:type="fixed"/>
        <w:tblLook w:firstColumn="1" w:firstRow="1" w:lastColumn="0" w:lastRow="0" w:noHBand="0" w:noVBand="1" w:val="04A0"/>
      </w:tblPr>
      <w:tblGrid>
        <w:gridCol w:w="9071"/>
      </w:tblGrid>
      <w:tr>
        <w:tc>
          <w:tcPr>
            <w:tcW w:type="dxa" w:w="8787"/>
            <w:shd w:fill="F3F4F6"/>
            <w:tcMar>
              <w:top w:w="120" w:type="dxa"/>
              <w:start w:w="150" w:type="dxa"/>
              <w:bottom w:w="120" w:type="dxa"/>
              <w:end w:w="150" w:type="dxa"/>
            </w:tcMar>
            <w:vAlign w:val="center"/>
          </w:tcPr>
          <w:p>
            <w:pPr>
              <w:spacing w:after="0" w:line="269" w:lineRule="auto"/>
            </w:pPr>
            <w:r>
              <w:rPr>
                <w:rFonts w:ascii="Consolas" w:hAnsi="Consolas" w:eastAsia="Consolas"/>
                <w:b w:val="0"/>
                <w:i w:val="0"/>
                <w:color w:val="111111"/>
                <w:sz w:val="18"/>
              </w:rPr>
              <w:t>token = secrets.token_urlsafe(32)</w:t>
            </w:r>
            <w:r>
              <w:br/>
            </w:r>
            <w:r>
              <w:rPr>
                <w:rFonts w:ascii="Consolas" w:hAnsi="Consolas" w:eastAsia="Consolas"/>
                <w:b w:val="0"/>
                <w:i w:val="0"/>
                <w:color w:val="111111"/>
                <w:sz w:val="18"/>
              </w:rPr>
              <w:t>token_hash = hashlib.sha256(token.encode()).hexdigest()</w:t>
            </w:r>
            <w:r>
              <w:br/>
            </w:r>
            <w:r>
              <w:rPr>
                <w:rFonts w:ascii="Consolas" w:hAnsi="Consolas" w:eastAsia="Consolas"/>
                <w:b w:val="0"/>
                <w:i w:val="0"/>
                <w:color w:val="111111"/>
                <w:sz w:val="18"/>
              </w:rPr>
              <w:t>db.execute(</w:t>
            </w:r>
            <w:r>
              <w:br/>
            </w:r>
            <w:r>
              <w:rPr>
                <w:rFonts w:ascii="Consolas" w:hAnsi="Consolas" w:eastAsia="Consolas"/>
                <w:b w:val="0"/>
                <w:i w:val="0"/>
                <w:color w:val="111111"/>
                <w:sz w:val="18"/>
              </w:rPr>
              <w:t xml:space="preserve">    "INSERT INTO sessions(token_hash, user_id, expires_at) VALUES(?,?,?)",</w:t>
            </w:r>
            <w:r>
              <w:br/>
            </w:r>
            <w:r>
              <w:rPr>
                <w:rFonts w:ascii="Consolas" w:hAnsi="Consolas" w:eastAsia="Consolas"/>
                <w:b w:val="0"/>
                <w:i w:val="0"/>
                <w:color w:val="111111"/>
                <w:sz w:val="18"/>
              </w:rPr>
              <w:t xml:space="preserve">    (token_hash, user_id, expires_at),</w:t>
            </w:r>
            <w:r>
              <w:br/>
            </w:r>
            <w:r>
              <w:rPr>
                <w:rFonts w:ascii="Consolas" w:hAnsi="Consolas" w:eastAsia="Consolas"/>
                <w:b w:val="0"/>
                <w:i w:val="0"/>
                <w:color w:val="111111"/>
                <w:sz w:val="18"/>
              </w:rPr>
              <w:t>)</w:t>
            </w:r>
            <w:r>
              <w:br/>
            </w:r>
            <w:r>
              <w:rPr>
                <w:rFonts w:ascii="Consolas" w:hAnsi="Consolas" w:eastAsia="Consolas"/>
                <w:b w:val="0"/>
                <w:i w:val="0"/>
                <w:color w:val="111111"/>
                <w:sz w:val="18"/>
              </w:rPr>
              <w:t>return token</w:t>
            </w:r>
          </w:p>
        </w:tc>
      </w:tr>
    </w:tbl>
    <w:p>
      <w:pPr>
        <w:spacing w:after="20"/>
      </w:pPr>
    </w:p>
    <w:p>
      <w:pPr>
        <w:widowControl/>
        <w:spacing w:before="0" w:after="120" w:line="360" w:lineRule="auto"/>
        <w:ind w:firstLine="567"/>
        <w:jc w:val="both"/>
      </w:pPr>
      <w:r>
        <w:rPr>
          <w:rFonts w:ascii="Times New Roman" w:hAnsi="Times New Roman" w:eastAsia="Times New Roman"/>
          <w:b w:val="0"/>
          <w:i w:val="0"/>
          <w:color w:val="111111"/>
          <w:sz w:val="26"/>
        </w:rPr>
        <w:t>Khách nhận token để browser gửi cookie ở request sau; store chỉ giữ hash. Khi xác minh, server hash token nhận được và truy vấn theo token_hash. Mẫu này làm giảm tác động khi bảng sessions bị lộ, nhưng không bảo vệ nếu kẻ tấn công đã lấy được cookie raw từ thiết bị hoặc log. Bởi vậy, HttpOnly, HTTPS, không ghi cookie vào log và logout xóa session vẫn cần thiết.</w:t>
      </w:r>
    </w:p>
    <w:p>
      <w:pPr>
        <w:pStyle w:val="u2"/>
        <w:keepNext/>
        <w:pageBreakBefore w:val="0"/>
        <w:jc w:val="left"/>
      </w:pPr>
      <w:r>
        <w:rPr>
          <w:rFonts w:ascii="Times New Roman" w:hAnsi="Times New Roman" w:eastAsia="Times New Roman"/>
          <w:b/>
          <w:i w:val="0"/>
          <w:color w:val="111111"/>
          <w:sz w:val="26"/>
        </w:rPr>
        <w:t>A.3. Dùng cùng model để phân loại và truy xuất</w:t>
      </w:r>
    </w:p>
    <w:tbl>
      <w:tblPr>
        <w:tblW w:type="auto" w:w="0"/>
        <w:tblLayout w:type="fixed"/>
        <w:tblLook w:firstColumn="1" w:firstRow="1" w:lastColumn="0" w:lastRow="0" w:noHBand="0" w:noVBand="1" w:val="04A0"/>
      </w:tblPr>
      <w:tblGrid>
        <w:gridCol w:w="9071"/>
      </w:tblGrid>
      <w:tr>
        <w:tc>
          <w:tcPr>
            <w:tcW w:type="dxa" w:w="8787"/>
            <w:shd w:fill="F3F4F6"/>
            <w:tcMar>
              <w:top w:w="120" w:type="dxa"/>
              <w:start w:w="150" w:type="dxa"/>
              <w:bottom w:w="120" w:type="dxa"/>
              <w:end w:w="150" w:type="dxa"/>
            </w:tcMar>
            <w:vAlign w:val="center"/>
          </w:tcPr>
          <w:p>
            <w:pPr>
              <w:spacing w:after="0" w:line="269" w:lineRule="auto"/>
            </w:pPr>
            <w:r>
              <w:rPr>
                <w:rFonts w:ascii="Consolas" w:hAnsi="Consolas" w:eastAsia="Consolas"/>
                <w:b w:val="0"/>
                <w:i w:val="0"/>
                <w:color w:val="111111"/>
                <w:sz w:val="18"/>
              </w:rPr>
              <w:t>features = model.layer4(features)</w:t>
            </w:r>
            <w:r>
              <w:br/>
            </w:r>
            <w:r>
              <w:rPr>
                <w:rFonts w:ascii="Consolas" w:hAnsi="Consolas" w:eastAsia="Consolas"/>
                <w:b w:val="0"/>
                <w:i w:val="0"/>
                <w:color w:val="111111"/>
                <w:sz w:val="18"/>
              </w:rPr>
              <w:t>features = model.avgpool(features).flatten(1)</w:t>
            </w:r>
            <w:r>
              <w:br/>
            </w:r>
            <w:r>
              <w:rPr>
                <w:rFonts w:ascii="Consolas" w:hAnsi="Consolas" w:eastAsia="Consolas"/>
                <w:b w:val="0"/>
                <w:i w:val="0"/>
                <w:color w:val="111111"/>
                <w:sz w:val="18"/>
              </w:rPr>
              <w:t>probs = model.fc(features).float().softmax(dim=-1)[0]</w:t>
            </w:r>
            <w:r>
              <w:br/>
            </w:r>
            <w:r>
              <w:rPr>
                <w:rFonts w:ascii="Consolas" w:hAnsi="Consolas" w:eastAsia="Consolas"/>
                <w:b w:val="0"/>
                <w:i w:val="0"/>
                <w:color w:val="111111"/>
                <w:sz w:val="18"/>
              </w:rPr>
              <w:t>vector = F.normalize(features.float(), p=2, dim=1)[0]</w:t>
            </w:r>
          </w:p>
        </w:tc>
      </w:tr>
    </w:tbl>
    <w:p>
      <w:pPr>
        <w:spacing w:after="20"/>
      </w:pPr>
    </w:p>
    <w:p>
      <w:pPr>
        <w:widowControl/>
        <w:spacing w:before="0" w:after="120" w:line="360" w:lineRule="auto"/>
        <w:ind w:firstLine="567"/>
        <w:jc w:val="both"/>
      </w:pPr>
      <w:r>
        <w:rPr>
          <w:rFonts w:ascii="Times New Roman" w:hAnsi="Times New Roman" w:eastAsia="Times New Roman"/>
          <w:b w:val="0"/>
          <w:i w:val="0"/>
          <w:color w:val="111111"/>
          <w:sz w:val="26"/>
        </w:rPr>
        <w:t>Phần backbone dùng chung tạo embedding và phần fully connected tạo logits phân loại. Đây là cách tiết kiệm RAM vì không nạp thêm encoder chỉ để tìm ảnh. Hai mục tiêu huấn luyện khác nhau: classifier tối ưu nhãn lớp, còn retrieval cần vector gần nhau khi ảnh cùng ngữ nghĩa. Chia sẻ representation giảm tài nguyên nhưng có thể làm truy xuất kém tinh tế hơn mô hình metric-learning chuyên dụng.</w:t>
      </w:r>
    </w:p>
    <w:p>
      <w:pPr>
        <w:pStyle w:val="u2"/>
        <w:keepNext/>
        <w:pageBreakBefore w:val="0"/>
        <w:jc w:val="left"/>
      </w:pPr>
      <w:r>
        <w:rPr>
          <w:rFonts w:ascii="Times New Roman" w:hAnsi="Times New Roman" w:eastAsia="Times New Roman"/>
          <w:b/>
          <w:i w:val="0"/>
          <w:color w:val="111111"/>
          <w:sz w:val="26"/>
        </w:rPr>
        <w:t>A.4. Kiểm tra payload và cách ly theo user</w:t>
      </w:r>
    </w:p>
    <w:tbl>
      <w:tblPr>
        <w:tblW w:type="auto" w:w="0"/>
        <w:tblLayout w:type="fixed"/>
        <w:tblLook w:firstColumn="1" w:firstRow="1" w:lastColumn="0" w:lastRow="0" w:noHBand="0" w:noVBand="1" w:val="04A0"/>
      </w:tblPr>
      <w:tblGrid>
        <w:gridCol w:w="9071"/>
      </w:tblGrid>
      <w:tr>
        <w:tc>
          <w:tcPr>
            <w:tcW w:type="dxa" w:w="8787"/>
            <w:shd w:fill="F3F4F6"/>
            <w:tcMar>
              <w:top w:w="120" w:type="dxa"/>
              <w:start w:w="150" w:type="dxa"/>
              <w:bottom w:w="120" w:type="dxa"/>
              <w:end w:w="150" w:type="dxa"/>
            </w:tcMar>
            <w:vAlign w:val="center"/>
          </w:tcPr>
          <w:p>
            <w:pPr>
              <w:spacing w:after="0" w:line="269" w:lineRule="auto"/>
            </w:pPr>
            <w:r>
              <w:rPr>
                <w:rFonts w:ascii="Consolas" w:hAnsi="Consolas" w:eastAsia="Consolas"/>
                <w:b w:val="0"/>
                <w:i w:val="0"/>
                <w:color w:val="111111"/>
                <w:sz w:val="18"/>
              </w:rPr>
              <w:t>def read_user_data(user_id: int, key: str):</w:t>
            </w:r>
            <w:r>
              <w:br/>
            </w:r>
            <w:r>
              <w:rPr>
                <w:rFonts w:ascii="Consolas" w:hAnsi="Consolas" w:eastAsia="Consolas"/>
                <w:b w:val="0"/>
                <w:i w:val="0"/>
                <w:color w:val="111111"/>
                <w:sz w:val="18"/>
              </w:rPr>
              <w:t xml:space="preserve">    with _connect() as db:</w:t>
            </w:r>
            <w:r>
              <w:br/>
            </w:r>
            <w:r>
              <w:rPr>
                <w:rFonts w:ascii="Consolas" w:hAnsi="Consolas" w:eastAsia="Consolas"/>
                <w:b w:val="0"/>
                <w:i w:val="0"/>
                <w:color w:val="111111"/>
                <w:sz w:val="18"/>
              </w:rPr>
              <w:t xml:space="preserve">        row = db.execute(</w:t>
            </w:r>
            <w:r>
              <w:br/>
            </w:r>
            <w:r>
              <w:rPr>
                <w:rFonts w:ascii="Consolas" w:hAnsi="Consolas" w:eastAsia="Consolas"/>
                <w:b w:val="0"/>
                <w:i w:val="0"/>
                <w:color w:val="111111"/>
                <w:sz w:val="18"/>
              </w:rPr>
              <w:t xml:space="preserve">            "SELECT payload FROM user_data WHERE user_id=? AND data_key=?",</w:t>
            </w:r>
            <w:r>
              <w:br/>
            </w:r>
            <w:r>
              <w:rPr>
                <w:rFonts w:ascii="Consolas" w:hAnsi="Consolas" w:eastAsia="Consolas"/>
                <w:b w:val="0"/>
                <w:i w:val="0"/>
                <w:color w:val="111111"/>
                <w:sz w:val="18"/>
              </w:rPr>
              <w:t xml:space="preserve">            (user_id, key),</w:t>
            </w:r>
            <w:r>
              <w:br/>
            </w:r>
            <w:r>
              <w:rPr>
                <w:rFonts w:ascii="Consolas" w:hAnsi="Consolas" w:eastAsia="Consolas"/>
                <w:b w:val="0"/>
                <w:i w:val="0"/>
                <w:color w:val="111111"/>
                <w:sz w:val="18"/>
              </w:rPr>
              <w:t xml:space="preserve">        ).fetchone()</w:t>
            </w:r>
            <w:r>
              <w:br/>
            </w:r>
            <w:r>
              <w:rPr>
                <w:rFonts w:ascii="Consolas" w:hAnsi="Consolas" w:eastAsia="Consolas"/>
                <w:b w:val="0"/>
                <w:i w:val="0"/>
                <w:color w:val="111111"/>
                <w:sz w:val="18"/>
              </w:rPr>
              <w:t xml:space="preserve">    return json.loads(row["payload"]) if row else None</w:t>
            </w:r>
          </w:p>
        </w:tc>
      </w:tr>
    </w:tbl>
    <w:p>
      <w:pPr>
        <w:spacing w:after="20"/>
      </w:pPr>
    </w:p>
    <w:p>
      <w:pPr>
        <w:widowControl/>
        <w:spacing w:before="0" w:after="120" w:line="360" w:lineRule="auto"/>
        <w:ind w:firstLine="567"/>
        <w:jc w:val="both"/>
      </w:pPr>
      <w:r>
        <w:rPr>
          <w:rFonts w:ascii="Times New Roman" w:hAnsi="Times New Roman" w:eastAsia="Times New Roman"/>
          <w:b w:val="0"/>
          <w:i w:val="0"/>
          <w:color w:val="111111"/>
          <w:sz w:val="26"/>
        </w:rPr>
        <w:t>Điểm phân quyền nằm ở tham số user_id mà route lấy từ current session, không phải từ JSON của browser. Hàm store nên được gọi sau validation data_key và payload. Người đọc code nên lần call site trong api/main.py để xác minh route không cho phép client tự chọn user_id. Test cách ly hai tài khoản là bằng chứng quan trọng hơn việc chỉ nhìn thấy foreign key trong schema.</w:t>
      </w:r>
    </w:p>
    <w:p>
      <w:pPr>
        <w:pStyle w:val="u2"/>
        <w:keepNext/>
        <w:pageBreakBefore w:val="0"/>
        <w:jc w:val="left"/>
      </w:pPr>
      <w:r>
        <w:rPr>
          <w:rFonts w:ascii="Times New Roman" w:hAnsi="Times New Roman" w:eastAsia="Times New Roman"/>
          <w:b/>
          <w:i w:val="0"/>
          <w:color w:val="111111"/>
          <w:sz w:val="26"/>
        </w:rPr>
        <w:t>A.5. Tài liệu đánh giá cần giữ kèm</w:t>
      </w:r>
    </w:p>
    <w:p>
      <w:pPr>
        <w:widowControl/>
        <w:spacing w:before="0" w:after="120" w:line="360" w:lineRule="auto"/>
        <w:ind w:firstLine="567"/>
        <w:jc w:val="both"/>
      </w:pPr>
      <w:r>
        <w:rPr>
          <w:rFonts w:ascii="Times New Roman" w:hAnsi="Times New Roman" w:eastAsia="Times New Roman"/>
          <w:b w:val="0"/>
          <w:i w:val="0"/>
          <w:color w:val="111111"/>
          <w:sz w:val="26"/>
        </w:rPr>
        <w:t>Các JSON/CSV báo cáo lưu cấu hình và metric; scripts/ giữ chương trình tái tạo một phần đánh giá. Khi đổi checkpoint hoặc index, nhóm cần chạy lại script, cập nhật file kết quả, ghi commit/hash artifact và thay con số trong báo cáo. Không sửa tay metric trong PDF mà không đồng bộ file máy đọc được. Nếu dataset không thể công khai do license/kích thước, tối thiểu ghi phiên bản, nguồn, split, seed và cách lấy mẫu để phép đo có thể được xem xét.</w:t>
      </w:r>
    </w:p>
    <w:sectPr w:rsidR="007E3B07">
      <w:headerReference w:type="default" r:id="rId44"/>
      <w:footerReference w:type="default" r:id="rId45"/>
      <w:pgSz w:w="11906" w:h="16838"/>
      <w:pgMar w:top="1134" w:right="1134" w:bottom="1134" w:left="1701" w:header="567" w:footer="567" w:gutter="0"/>
      <w:cols w:space="708"/>
      <w:docGrid w:linePitch="360"/>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FDA1F3" w14:textId="77777777" w:rsidR="00560A9B" w:rsidRDefault="00560A9B">
      <w:pPr>
        <w:spacing w:after="0" w:line="240" w:lineRule="auto"/>
      </w:pPr>
      <w:r>
        <w:separator/>
      </w:r>
    </w:p>
  </w:endnote>
  <w:endnote w:type="continuationSeparator" w:id="0">
    <w:p w14:paraId="7A657E2D" w14:textId="77777777" w:rsidR="00560A9B" w:rsidRDefault="00560A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65B950" w14:textId="77777777" w:rsidR="007E3B07" w:rsidRDefault="007E3B07">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3A8B7" w14:textId="77777777" w:rsidR="007E3B07" w:rsidRDefault="00560A9B">
    <w:pPr>
      <w:pStyle w:val="Chntrang"/>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16A371" w14:textId="77777777" w:rsidR="007E3B07" w:rsidRDefault="00560A9B">
    <w:pPr>
      <w:pStyle w:val="Chntrang"/>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eastAsia="Times New Roman"/>
        <w:b w:val="0"/>
        <w:i w:val="0"/>
        <w:color w:val="555555"/>
        <w:sz w:val="18"/>
      </w:rPr>
      <w:fldChar w:fldCharType="begin"/>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eastAsia="Times New Roman"/>
        <w:b w:val="0"/>
        <w:i w:val="0"/>
        <w:color w:val="555555"/>
        <w:sz w:val="18"/>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1A2775" w14:textId="77777777" w:rsidR="00560A9B" w:rsidRDefault="00560A9B">
      <w:pPr>
        <w:spacing w:after="0" w:line="240" w:lineRule="auto"/>
      </w:pPr>
      <w:r>
        <w:separator/>
      </w:r>
    </w:p>
  </w:footnote>
  <w:footnote w:type="continuationSeparator" w:id="0">
    <w:p w14:paraId="2053E288" w14:textId="77777777" w:rsidR="00560A9B" w:rsidRDefault="00560A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7FDFA5" w14:textId="77777777" w:rsidR="007E3B07" w:rsidRDefault="007E3B0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6E7CE6" w14:textId="77777777" w:rsidR="007E3B07" w:rsidRDefault="00560A9B">
    <w:pPr>
      <w:pStyle w:val="utrang"/>
      <w:pBdr>
        <w:bottom w:val="single" w:sz="4" w:space="1" w:color="000000"/>
      </w:pBdr>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C000A5"/>
    <w:multiLevelType w:val="hybridMultilevel"/>
    <w:tmpl w:val="FFFFFFFF"/>
    <w:lvl w:ilvl="0" w:tplc="D38E92EC">
      <w:start w:val="1"/>
      <w:numFmt w:val="decimal"/>
      <w:lvlText w:val="%1)"/>
      <w:lvlJc w:val="left"/>
      <w:pPr>
        <w:ind w:left="927" w:hanging="360"/>
      </w:pPr>
      <w:rPr>
        <w:rFonts w:ascii="Times New Roman" w:eastAsia="Times New Roman" w:hAnsi="Times New Roman" w:cs="Times New Roman"/>
      </w:rPr>
    </w:lvl>
    <w:lvl w:ilvl="1" w:tplc="0FE8AA92">
      <w:start w:val="1"/>
      <w:numFmt w:val="decimal"/>
      <w:lvlText w:val="%2)"/>
      <w:lvlJc w:val="left"/>
      <w:pPr>
        <w:ind w:left="1352" w:hanging="360"/>
      </w:pPr>
      <w:rPr>
        <w:rFonts w:ascii="Times New Roman" w:eastAsia="Times New Roman" w:hAnsi="Times New Roman" w:cs="Times New Roman"/>
      </w:rPr>
    </w:lvl>
    <w:lvl w:ilvl="2" w:tplc="243A25A0">
      <w:start w:val="1"/>
      <w:numFmt w:val="decimal"/>
      <w:lvlText w:val="%3)"/>
      <w:lvlJc w:val="left"/>
      <w:pPr>
        <w:ind w:left="1777" w:hanging="360"/>
      </w:pPr>
      <w:rPr>
        <w:rFonts w:ascii="Times New Roman" w:eastAsia="Times New Roman" w:hAnsi="Times New Roman" w:cs="Times New Roman"/>
      </w:rPr>
    </w:lvl>
    <w:lvl w:ilvl="3" w:tplc="E3B8ADEA">
      <w:numFmt w:val="decimal"/>
      <w:lvlText w:val=""/>
      <w:lvlJc w:val="left"/>
    </w:lvl>
    <w:lvl w:ilvl="4" w:tplc="554468F2">
      <w:numFmt w:val="decimal"/>
      <w:lvlText w:val=""/>
      <w:lvlJc w:val="left"/>
    </w:lvl>
    <w:lvl w:ilvl="5" w:tplc="642A25B8">
      <w:numFmt w:val="decimal"/>
      <w:lvlText w:val=""/>
      <w:lvlJc w:val="left"/>
    </w:lvl>
    <w:lvl w:ilvl="6" w:tplc="5EBCC77C">
      <w:numFmt w:val="decimal"/>
      <w:lvlText w:val=""/>
      <w:lvlJc w:val="left"/>
    </w:lvl>
    <w:lvl w:ilvl="7" w:tplc="74A21034">
      <w:numFmt w:val="decimal"/>
      <w:lvlText w:val=""/>
      <w:lvlJc w:val="left"/>
    </w:lvl>
    <w:lvl w:ilvl="8" w:tplc="F16C7F1A">
      <w:numFmt w:val="decimal"/>
      <w:lvlText w:val=""/>
      <w:lvlJc w:val="left"/>
    </w:lvl>
  </w:abstractNum>
  <w:abstractNum w:abstractNumId="1" w15:restartNumberingAfterBreak="0">
    <w:nsid w:val="4A2529E4"/>
    <w:multiLevelType w:val="hybridMultilevel"/>
    <w:tmpl w:val="FFFFFFFF"/>
    <w:lvl w:ilvl="0" w:tplc="BAE43270">
      <w:start w:val="1"/>
      <w:numFmt w:val="bullet"/>
      <w:lvlText w:val="–"/>
      <w:lvlJc w:val="left"/>
      <w:pPr>
        <w:ind w:left="851" w:hanging="284"/>
      </w:pPr>
      <w:rPr>
        <w:rFonts w:ascii="Times New Roman" w:eastAsia="Times New Roman" w:hAnsi="Times New Roman" w:cs="Times New Roman"/>
      </w:rPr>
    </w:lvl>
    <w:lvl w:ilvl="1" w:tplc="52F8543C">
      <w:start w:val="1"/>
      <w:numFmt w:val="bullet"/>
      <w:lvlText w:val="+"/>
      <w:lvlJc w:val="left"/>
      <w:pPr>
        <w:ind w:left="1276" w:hanging="284"/>
      </w:pPr>
      <w:rPr>
        <w:rFonts w:ascii="Times New Roman" w:eastAsia="Times New Roman" w:hAnsi="Times New Roman" w:cs="Times New Roman"/>
      </w:rPr>
    </w:lvl>
    <w:lvl w:ilvl="2" w:tplc="0F9E6E30">
      <w:start w:val="1"/>
      <w:numFmt w:val="bullet"/>
      <w:lvlText w:val="-"/>
      <w:lvlJc w:val="left"/>
      <w:pPr>
        <w:ind w:left="1701" w:hanging="284"/>
      </w:pPr>
      <w:rPr>
        <w:rFonts w:ascii="Times New Roman" w:eastAsia="Times New Roman" w:hAnsi="Times New Roman" w:cs="Times New Roman"/>
      </w:rPr>
    </w:lvl>
    <w:lvl w:ilvl="3" w:tplc="82543226">
      <w:numFmt w:val="decimal"/>
      <w:lvlText w:val=""/>
      <w:lvlJc w:val="left"/>
    </w:lvl>
    <w:lvl w:ilvl="4" w:tplc="3BD610E2">
      <w:numFmt w:val="decimal"/>
      <w:lvlText w:val=""/>
      <w:lvlJc w:val="left"/>
    </w:lvl>
    <w:lvl w:ilvl="5" w:tplc="0E0E6AF8">
      <w:numFmt w:val="decimal"/>
      <w:lvlText w:val=""/>
      <w:lvlJc w:val="left"/>
    </w:lvl>
    <w:lvl w:ilvl="6" w:tplc="04C8E3D4">
      <w:numFmt w:val="decimal"/>
      <w:lvlText w:val=""/>
      <w:lvlJc w:val="left"/>
    </w:lvl>
    <w:lvl w:ilvl="7" w:tplc="C21C2EDC">
      <w:numFmt w:val="decimal"/>
      <w:lvlText w:val=""/>
      <w:lvlJc w:val="left"/>
    </w:lvl>
    <w:lvl w:ilvl="8" w:tplc="3B5CCBCE">
      <w:numFmt w:val="decimal"/>
      <w:lvlText w:val=""/>
      <w:lvlJc w:val="left"/>
    </w:lvl>
  </w:abstractNum>
  <w:num w:numId="1" w16cid:durableId="1943226279">
    <w:abstractNumId w:val="1"/>
  </w:num>
  <w:num w:numId="2" w16cid:durableId="1581677098">
    <w:abstractNumId w:val="0"/>
    <w:lvlOverride w:ilvl="0">
      <w:startOverride w:val="1"/>
    </w:lvlOverride>
  </w:num>
  <w:num w:numId="3" w16cid:durableId="144730925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59"/>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B07"/>
    <w:rsid w:val="00560A9B"/>
    <w:rsid w:val="007E3B07"/>
    <w:rsid w:val="00EA258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584F89B6"/>
  <w15:docId w15:val="{3F6B2AF0-44DC-BF4D-9C90-F50E4C23C38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60" w:lineRule="auto"/>
      <w:jc w:val="both"/>
    </w:pPr>
    <w:rPr>
      <w:rFonts w:ascii="Times New Roman" w:hAnsi="Times New Roman" w:eastAsia="Times New Roman"/>
      <w:color w:val="111111"/>
      <w:sz w:val="26"/>
    </w:rPr>
  </w:style>
  <w:style w:type="paragraph" w:styleId="u1">
    <w:name w:val="heading 1"/>
    <w:basedOn w:val="Binhthng"/>
    <w:next w:val="BodyTextStudySpace"/>
    <w:uiPriority w:val="9"/>
    <w:qFormat/>
    <w:pPr>
      <w:keepNext/>
      <w:keepLines/>
      <w:pageBreakBefore/>
      <w:spacing w:after="360" w:line="312" w:lineRule="auto" w:before="0"/>
      <w:jc w:val="center"/>
      <w:outlineLvl w:val="0"/>
    </w:pPr>
    <w:rPr>
      <w:rFonts w:ascii="Times New Roman" w:hAnsi="Times New Roman" w:eastAsia="Times New Roman"/>
      <w:b/>
      <w:bCs/>
      <w:i w:val="0"/>
      <w:caps/>
      <w:color w:val="111111"/>
      <w:sz w:val="28"/>
      <w:szCs w:val="28"/>
    </w:rPr>
  </w:style>
  <w:style w:type="paragraph" w:styleId="u2">
    <w:name w:val="heading 2"/>
    <w:basedOn w:val="Binhthng"/>
    <w:next w:val="BodyTextStudySpace"/>
    <w:uiPriority w:val="9"/>
    <w:unhideWhenUsed/>
    <w:qFormat/>
    <w:pPr>
      <w:keepNext/>
      <w:keepLines/>
      <w:pageBreakBefore w:val="0"/>
      <w:spacing w:before="240" w:line="312" w:lineRule="auto" w:after="80"/>
      <w:jc w:val="left"/>
      <w:outlineLvl w:val="1"/>
    </w:pPr>
    <w:rPr>
      <w:rFonts w:ascii="Times New Roman" w:hAnsi="Times New Roman" w:eastAsia="Times New Roman"/>
      <w:b/>
      <w:bCs/>
      <w:i w:val="0"/>
      <w:color w:val="111111"/>
      <w:sz w:val="26"/>
    </w:rPr>
  </w:style>
  <w:style w:type="paragraph" w:styleId="u3">
    <w:name w:val="heading 3"/>
    <w:basedOn w:val="Binhthng"/>
    <w:next w:val="BodyTextStudySpace"/>
    <w:uiPriority w:val="9"/>
    <w:unhideWhenUsed/>
    <w:qFormat/>
    <w:pPr>
      <w:keepNext/>
      <w:keepLines/>
      <w:pageBreakBefore w:val="0"/>
      <w:spacing w:before="160" w:after="80" w:line="312" w:lineRule="auto"/>
      <w:jc w:val="left"/>
      <w:outlineLvl w:val="2"/>
    </w:pPr>
    <w:rPr>
      <w:rFonts w:ascii="Times New Roman" w:hAnsi="Times New Roman" w:eastAsia="Times New Roman"/>
      <w:b/>
      <w:bCs/>
      <w:i/>
      <w:iCs/>
      <w:color w:val="111111"/>
      <w:sz w:val="2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BodyTextStudySpace">
    <w:name w:val="Body Text StudySpace"/>
    <w:basedOn w:val="Binhthng"/>
    <w:qFormat/>
    <w:pPr>
      <w:ind w:firstLine="567"/>
    </w:pPr>
  </w:style>
  <w:style w:type="paragraph" w:customStyle="1" w:styleId="FrontTitle">
    <w:name w:val="Front Title"/>
    <w:basedOn w:val="Binhthng"/>
    <w:next w:val="BodyTextStudySpace"/>
    <w:qFormat/>
    <w:pPr>
      <w:keepNext/>
      <w:pageBreakBefore/>
      <w:spacing w:after="360" w:line="312" w:lineRule="auto"/>
      <w:jc w:val="center"/>
    </w:pPr>
    <w:rPr>
      <w:b/>
      <w:bCs/>
      <w:caps/>
      <w:sz w:val="28"/>
      <w:szCs w:val="28"/>
    </w:rPr>
  </w:style>
  <w:style w:type="paragraph" w:customStyle="1" w:styleId="TableText">
    <w:name w:val="Table Text"/>
    <w:basedOn w:val="Binhthng"/>
    <w:qFormat/>
    <w:pPr>
      <w:spacing w:before="20" w:after="20" w:line="264" w:lineRule="auto"/>
    </w:pPr>
  </w:style>
  <w:style w:type="paragraph" w:customStyle="1" w:styleId="CaptionTable">
    <w:name w:val="Caption Table"/>
    <w:basedOn w:val="Binhthng"/>
    <w:qFormat/>
    <w:pPr>
      <w:keepNext/>
      <w:spacing w:before="120" w:line="288" w:lineRule="auto"/>
      <w:jc w:val="center"/>
    </w:pPr>
    <w:rPr>
      <w:b/>
      <w:bCs/>
    </w:rPr>
  </w:style>
  <w:style w:type="paragraph" w:customStyle="1" w:styleId="CaptionFigure">
    <w:name w:val="Caption Figure"/>
    <w:basedOn w:val="Binhthng"/>
    <w:qFormat/>
    <w:pPr>
      <w:keepNext/>
      <w:spacing w:before="120" w:line="288" w:lineRule="auto"/>
      <w:jc w:val="center"/>
    </w:pPr>
    <w:rPr>
      <w:b/>
      <w:bCs/>
    </w:rPr>
  </w:style>
  <w:style w:type="paragraph" w:customStyle="1" w:styleId="CaptionChart">
    <w:name w:val="Caption Chart"/>
    <w:basedOn w:val="Binhthng"/>
    <w:qFormat/>
    <w:pPr>
      <w:keepNext/>
      <w:spacing w:before="120" w:line="288" w:lineRule="auto"/>
      <w:jc w:val="center"/>
    </w:pPr>
    <w:rPr>
      <w:b/>
      <w:bCs/>
    </w:rPr>
  </w:style>
  <w:style w:type="paragraph" w:customStyle="1" w:styleId="SourceNote">
    <w:name w:val="Source Note"/>
    <w:basedOn w:val="Binhthng"/>
    <w:qFormat/>
    <w:pPr>
      <w:spacing w:after="200" w:line="264" w:lineRule="auto"/>
      <w:jc w:val="right"/>
    </w:pPr>
    <w:rPr>
      <w:i/>
      <w:iCs/>
    </w:rPr>
  </w:style>
  <w:style w:type="paragraph" w:customStyle="1" w:styleId="FigureHolder">
    <w:name w:val="Figure Holder"/>
    <w:basedOn w:val="Binhthng"/>
    <w:qFormat/>
    <w:pPr>
      <w:keepNext/>
      <w:spacing w:before="120" w:after="0" w:line="240" w:lineRule="auto"/>
      <w:jc w:val="center"/>
    </w:pPr>
  </w:style>
  <w:style w:type="paragraph" w:customStyle="1" w:styleId="ListBulletSS">
    <w:name w:val="List Bullet SS"/>
    <w:basedOn w:val="Binhthng"/>
    <w:qFormat/>
    <w:pPr>
      <w:spacing w:after="80"/>
      <w:ind w:left="851" w:hanging="284"/>
    </w:pPr>
  </w:style>
  <w:style w:type="paragraph" w:customStyle="1" w:styleId="ReferenceEntry">
    <w:name w:val="Reference Entry"/>
    <w:basedOn w:val="Binhthng"/>
    <w:qFormat/>
    <w:pPr>
      <w:spacing w:line="312" w:lineRule="auto"/>
      <w:ind w:left="567" w:hanging="567"/>
      <w:jc w:val="left"/>
    </w:pPr>
  </w:style>
  <w:style w:type="paragraph" w:styleId="uMucluc">
    <w:name w:val="TOC Heading"/>
    <w:basedOn w:val="Binhthng"/>
    <w:qFormat/>
    <w:pPr>
      <w:spacing w:after="240"/>
      <w:jc w:val="center"/>
    </w:pPr>
    <w:rPr>
      <w:b/>
      <w:bCs/>
      <w:sz w:val="28"/>
      <w:szCs w:val="28"/>
    </w:rPr>
  </w:style>
  <w:style w:type="paragraph" w:styleId="Mucluc1">
    <w:name w:val="toc 1"/>
    <w:basedOn w:val="Binhthng"/>
    <w:uiPriority w:val="39"/>
    <w:qFormat/>
    <w:pPr>
      <w:tabs>
        <w:tab w:val="right" w:leader="dot" w:pos="9071"/>
      </w:tabs>
      <w:spacing w:before="60" w:after="40" w:line="288" w:lineRule="auto"/>
      <w:ind w:right="567"/>
      <w:jc w:val="left"/>
    </w:pPr>
    <w:rPr>
      <w:b/>
      <w:bCs/>
    </w:rPr>
  </w:style>
  <w:style w:type="paragraph" w:styleId="Mucluc2">
    <w:name w:val="toc 2"/>
    <w:basedOn w:val="Binhthng"/>
    <w:uiPriority w:val="39"/>
    <w:qFormat/>
    <w:pPr>
      <w:tabs>
        <w:tab w:val="right" w:leader="dot" w:pos="9071"/>
      </w:tabs>
      <w:spacing w:after="40" w:line="288" w:lineRule="auto"/>
      <w:ind w:left="284" w:right="567"/>
      <w:jc w:val="left"/>
    </w:pPr>
  </w:style>
  <w:style w:type="paragraph" w:styleId="Mucluc3">
    <w:name w:val="toc 3"/>
    <w:basedOn w:val="Binhthng"/>
    <w:uiPriority w:val="39"/>
    <w:qFormat/>
    <w:pPr>
      <w:tabs>
        <w:tab w:val="right" w:leader="dot" w:pos="9071"/>
      </w:tabs>
      <w:spacing w:after="40" w:line="288" w:lineRule="auto"/>
      <w:ind w:left="567" w:right="567"/>
      <w:jc w:val="left"/>
    </w:pPr>
    <w:rPr>
      <w:i/>
      <w:iCs/>
    </w:rPr>
  </w:style>
  <w:style w:type="paragraph" w:styleId="Banghinhminhhoa">
    <w:name w:val="table of figures"/>
    <w:basedOn w:val="Binhthng"/>
    <w:uiPriority w:val="39"/>
    <w:qFormat/>
    <w:pPr>
      <w:tabs>
        <w:tab w:val="right" w:leader="dot" w:pos="9071"/>
      </w:tabs>
      <w:spacing w:after="60" w:line="288" w:lineRule="auto"/>
      <w:ind w:right="567"/>
      <w:jc w:val="left"/>
    </w:pPr>
  </w:style>
  <w:style w:type="paragraph" w:styleId="utrang">
    <w:name w:val="header"/>
    <w:basedOn w:val="Binhthng"/>
    <w:qFormat/>
    <w:pPr>
      <w:tabs>
        <w:tab w:val="center" w:pos="4535"/>
        <w:tab w:val="right" w:pos="9071"/>
      </w:tabs>
      <w:spacing w:after="0" w:line="240" w:lineRule="auto"/>
    </w:pPr>
    <w:rPr>
      <w:i/>
      <w:sz w:val="22"/>
      <w:szCs w:val="22"/>
    </w:rPr>
  </w:style>
  <w:style w:type="paragraph" w:styleId="Chntrang">
    <w:name w:val="footer"/>
    <w:basedOn w:val="Binhthng"/>
    <w:qFormat/>
    <w:pPr>
      <w:spacing w:after="0" w:line="240" w:lineRule="auto"/>
      <w:jc w:val="center"/>
    </w:pPr>
  </w:style>
  <w:style w:type="character" w:styleId="Siuktni">
    <w:name w:val="Hyperlink"/>
    <w:qFormat/>
    <w:rPr>
      <w:color w:val="000000"/>
    </w:rPr>
  </w:style>
  <w:style w:type="table" w:customStyle="1" w:styleId="PlainTableSS">
    <w:name w:val="Plain Table SS"/>
    <w:basedOn w:val="BangThngthng"/>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image" Target="media/image2.png"/><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image" Target="media/image9.png"/><Relationship Id="rId33" Type="http://schemas.openxmlformats.org/officeDocument/2006/relationships/chart" Target="charts/chart11.xml"/><Relationship Id="rId2" Type="http://schemas.openxmlformats.org/officeDocument/2006/relationships/styles" Target="styles.xml"/><Relationship Id="rId16" Type="http://schemas.openxmlformats.org/officeDocument/2006/relationships/chart" Target="charts/chart6.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1.xml"/><Relationship Id="rId24" Type="http://schemas.openxmlformats.org/officeDocument/2006/relationships/image" Target="media/image8.png"/><Relationship Id="rId32" Type="http://schemas.openxmlformats.org/officeDocument/2006/relationships/chart" Target="charts/chart10.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chart" Target="charts/chart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chart" Target="charts/chart9.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chart" Target="charts/chart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chart" Target="charts/chart8.xml"/><Relationship Id="rId35" Type="http://schemas.openxmlformats.org/officeDocument/2006/relationships/footer" Target="footer3.xml"/><Relationship Id="rId8" Type="http://schemas.openxmlformats.org/officeDocument/2006/relationships/footer" Target="footer1.xml"/><Relationship Id="rId3" Type="http://schemas.openxmlformats.org/officeDocument/2006/relationships/settings" Target="settings.xml"/><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header" Target="header3.xml"/><Relationship Id="rId41" Type="http://schemas.openxmlformats.org/officeDocument/2006/relationships/footer" Target="footer4.xml"/><Relationship Id="rId42" Type="http://schemas.openxmlformats.org/officeDocument/2006/relationships/header" Target="header4.xml"/><Relationship Id="rId43" Type="http://schemas.openxmlformats.org/officeDocument/2006/relationships/footer" Target="footer5.xml"/><Relationship Id="rId44" Type="http://schemas.openxmlformats.org/officeDocument/2006/relationships/header" Target="header5.xml"/><Relationship Id="rId45" Type="http://schemas.openxmlformats.org/officeDocument/2006/relationships/footer" Target="footer6.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col"/>
        <c:grouping val="clustered"/>
        <c:varyColors val="0"/>
        <c:ser>
          <c:idx val="0"/>
          <c:order val="0"/>
          <c:tx>
            <c:strRef>
              <c:f>Sheet1!$B$1</c:f>
              <c:strCache>
                <c:ptCount val="1"/>
                <c:pt idx="0">
                  <c:v>Số ca sử dụng</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Học viên</c:v>
                </c:pt>
                <c:pt idx="1">
                  <c:v>Giảng viên</c:v>
                </c:pt>
                <c:pt idx="2">
                  <c:v>Quản trị viên</c:v>
                </c:pt>
              </c:strCache>
            </c:strRef>
          </c:cat>
          <c:val>
            <c:numRef>
              <c:f>Sheet1!$B$2:$B$4</c:f>
              <c:numCache>
                <c:formatCode>General</c:formatCode>
                <c:ptCount val="3"/>
                <c:pt idx="0">
                  <c:v>8</c:v>
                </c:pt>
                <c:pt idx="1">
                  <c:v>5</c:v>
                </c:pt>
                <c:pt idx="2">
                  <c:v>2</c:v>
                </c:pt>
              </c:numCache>
            </c:numRef>
          </c:val>
          <c:extLst>
            <c:ext xmlns:c16="http://schemas.microsoft.com/office/drawing/2014/chart" uri="{C3380CC4-5D6E-409C-BE32-E72D297353CC}">
              <c16:uniqueId val="{00000000-DD7C-0244-BE47-3FF719C72D60}"/>
            </c:ext>
          </c:extLst>
        </c:ser>
        <c:dLbls>
          <c:showLegendKey val="0"/>
          <c:showVal val="0"/>
          <c:showCatName val="0"/>
          <c:showSerName val="0"/>
          <c:showPercent val="0"/>
          <c:showBubbleSize val="0"/>
        </c:dLbls>
        <c:gapWidth val="90"/>
        <c:overlap val="-10"/>
        <c:axId val="111"/>
        <c:axId val="222"/>
      </c:barChart>
      <c:catAx>
        <c:axId val="111"/>
        <c:scaling>
          <c:orientation val="minMax"/>
        </c:scaling>
        <c:delete val="0"/>
        <c:axPos val="b"/>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l"/>
        <c:majorGridlines>
          <c:spPr>
            <a:ln w="6350">
              <a:solidFill>
                <a:srgbClr val="D9D9D9"/>
              </a:solidFill>
              <a:prstDash val="dash"/>
            </a:ln>
          </c:spPr>
        </c:majorGridlines>
        <c:title>
          <c:tx>
            <c:rich>
              <a:bodyPr rot="-5400000" vert="horz"/>
              <a:lstStyle/>
              <a:p>
                <a:pPr>
                  <a:defRPr sz="1300" b="0"/>
                </a:pPr>
                <a:r>
                  <a:rPr lang="vi-VN" sz="1300" b="0">
                    <a:solidFill>
                      <a:srgbClr val="000000"/>
                    </a:solidFill>
                    <a:latin typeface="Times New Roman"/>
                    <a:cs typeface="Times New Roman"/>
                  </a:rPr>
                  <a:t>Số ca sử dụng</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autoZero"/>
        <c:crossBetween val="between"/>
      </c:valAx>
      <c:spPr>
        <a:noFill/>
        <a:ln>
          <a:noFill/>
        </a:ln>
      </c:spPr>
    </c:plotArea>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bar"/>
        <c:grouping val="clustered"/>
        <c:varyColors val="0"/>
        <c:ser>
          <c:idx val="0"/>
          <c:order val="0"/>
          <c:tx>
            <c:strRef>
              <c:f>Sheet1!$B$1</c:f>
              <c:strCache>
                <c:ptCount val="1"/>
                <c:pt idx="0">
                  <c:v>Số route</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Sheet1!$A$2:$A$9</c:f>
              <c:strCache>
                <c:ptCount val="8"/>
                <c:pt idx="0">
                  <c:v>AdminController</c:v>
                </c:pt>
                <c:pt idx="1">
                  <c:v>TeacherContentController</c:v>
                </c:pt>
                <c:pt idx="2">
                  <c:v>LearningController</c:v>
                </c:pt>
                <c:pt idx="3">
                  <c:v>GeminiController</c:v>
                </c:pt>
                <c:pt idx="4">
                  <c:v>ClassController</c:v>
                </c:pt>
                <c:pt idx="5">
                  <c:v>AuthController</c:v>
                </c:pt>
                <c:pt idx="6">
                  <c:v>DiscussionController</c:v>
                </c:pt>
                <c:pt idx="7">
                  <c:v>PersonalStudyController</c:v>
                </c:pt>
              </c:strCache>
            </c:strRef>
          </c:cat>
          <c:val>
            <c:numRef>
              <c:f>Sheet1!$B$2:$B$9</c:f>
              <c:numCache>
                <c:formatCode>General</c:formatCode>
                <c:ptCount val="8"/>
                <c:pt idx="0">
                  <c:v>17</c:v>
                </c:pt>
                <c:pt idx="1">
                  <c:v>10</c:v>
                </c:pt>
                <c:pt idx="2">
                  <c:v>10</c:v>
                </c:pt>
                <c:pt idx="3">
                  <c:v>9</c:v>
                </c:pt>
                <c:pt idx="4">
                  <c:v>8</c:v>
                </c:pt>
                <c:pt idx="5">
                  <c:v>7</c:v>
                </c:pt>
                <c:pt idx="6">
                  <c:v>3</c:v>
                </c:pt>
                <c:pt idx="7">
                  <c:v>2</c:v>
                </c:pt>
              </c:numCache>
            </c:numRef>
          </c:val>
          <c:extLst>
            <c:ext xmlns:c16="http://schemas.microsoft.com/office/drawing/2014/chart" uri="{C3380CC4-5D6E-409C-BE32-E72D297353CC}">
              <c16:uniqueId val="{00000000-5376-8040-A35D-BC7FE95E690E}"/>
            </c:ext>
          </c:extLst>
        </c:ser>
        <c:dLbls>
          <c:showLegendKey val="0"/>
          <c:showVal val="0"/>
          <c:showCatName val="0"/>
          <c:showSerName val="0"/>
          <c:showPercent val="0"/>
          <c:showBubbleSize val="0"/>
        </c:dLbls>
        <c:gapWidth val="50"/>
        <c:overlap val="-10"/>
        <c:axId val="111"/>
        <c:axId val="222"/>
      </c:barChart>
      <c:catAx>
        <c:axId val="111"/>
        <c:scaling>
          <c:orientation val="maxMin"/>
        </c:scaling>
        <c:delete val="0"/>
        <c:axPos val="l"/>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b"/>
        <c:majorGridlines>
          <c:spPr>
            <a:ln w="6350">
              <a:solidFill>
                <a:srgbClr val="D9D9D9"/>
              </a:solidFill>
              <a:prstDash val="dash"/>
            </a:ln>
          </c:spPr>
        </c:majorGridlines>
        <c:title>
          <c:tx>
            <c:rich>
              <a:bodyPr/>
              <a:lstStyle/>
              <a:p>
                <a:pPr>
                  <a:defRPr sz="1300" b="0"/>
                </a:pPr>
                <a:r>
                  <a:rPr lang="vi-VN" sz="1300" b="0">
                    <a:solidFill>
                      <a:srgbClr val="000000"/>
                    </a:solidFill>
                    <a:latin typeface="Times New Roman"/>
                    <a:cs typeface="Times New Roman"/>
                  </a:rPr>
                  <a:t>Số route</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max"/>
        <c:crossBetween val="between"/>
      </c:valAx>
      <c:spPr>
        <a:noFill/>
        <a:ln>
          <a:noFill/>
        </a:ln>
      </c:spPr>
    </c:plotArea>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pieChart>
        <c:varyColors val="1"/>
        <c:ser>
          <c:idx val="0"/>
          <c:order val="0"/>
          <c:tx>
            <c:strRef>
              <c:f>Sheet1!$B$1</c:f>
              <c:strCache>
                <c:ptCount val="1"/>
                <c:pt idx="0">
                  <c:v>Số route</c:v>
                </c:pt>
              </c:strCache>
            </c:strRef>
          </c:tx>
          <c:spPr>
            <a:ln w="12700">
              <a:solidFill>
                <a:srgbClr val="000000"/>
              </a:solidFill>
            </a:ln>
          </c:spPr>
          <c:dPt>
            <c:idx val="0"/>
            <c:bubble3D val="0"/>
            <c:spPr>
              <a:solidFill>
                <a:srgbClr val="404040"/>
              </a:solidFill>
              <a:ln w="9525">
                <a:solidFill>
                  <a:srgbClr val="000000"/>
                </a:solidFill>
              </a:ln>
            </c:spPr>
          </c:dPt>
          <c:dPt>
            <c:idx val="1"/>
            <c:bubble3D val="0"/>
            <c:spPr>
              <a:solidFill>
                <a:srgbClr val="A6A6A6"/>
              </a:solidFill>
              <a:ln w="9525">
                <a:solidFill>
                  <a:srgbClr val="000000"/>
                </a:solidFill>
              </a:ln>
            </c:spPr>
          </c:dPt>
          <c:dPt>
            <c:idx val="2"/>
            <c:bubble3D val="0"/>
            <c:spPr>
              <a:solidFill>
                <a:srgbClr val="000000"/>
              </a:solidFill>
              <a:ln w="9525">
                <a:solidFill>
                  <a:srgbClr val="000000"/>
                </a:solidFill>
              </a:ln>
            </c:spPr>
          </c:dPt>
          <c:dPt>
            <c:idx val="3"/>
            <c:bubble3D val="0"/>
            <c:spPr>
              <a:solidFill>
                <a:srgbClr val="D9D9D9"/>
              </a:solidFill>
              <a:ln w="9525">
                <a:solidFill>
                  <a:srgbClr val="000000"/>
                </a:solidFill>
              </a:ln>
            </c:spPr>
          </c:dPt>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1"/>
            <c:showBubbleSize val="0"/>
            <c:separator>; </c:separator>
            <c:showLeaderLines val="1"/>
            <c:extLst>
              <c:ext xmlns:c15="http://schemas.microsoft.com/office/drawing/2012/chart" uri="{CE6537A1-D6FC-4f65-9D91-7224C49458BB}"/>
            </c:extLst>
          </c:dLbls>
          <c:cat>
            <c:strRef>
              <c:f>Sheet1!$A$2:$A$5</c:f>
              <c:strCache>
                <c:ptCount val="4"/>
                <c:pt idx="0">
                  <c:v>POST</c:v>
                </c:pt>
                <c:pt idx="1">
                  <c:v>GET</c:v>
                </c:pt>
                <c:pt idx="2">
                  <c:v>PUT</c:v>
                </c:pt>
                <c:pt idx="3">
                  <c:v>DELETE</c:v>
                </c:pt>
              </c:strCache>
            </c:strRef>
          </c:cat>
          <c:val>
            <c:numRef>
              <c:f>Sheet1!$B$2:$B$5</c:f>
              <c:numCache>
                <c:formatCode>General</c:formatCode>
                <c:ptCount val="4"/>
                <c:pt idx="0">
                  <c:v>28</c:v>
                </c:pt>
                <c:pt idx="1">
                  <c:v>18</c:v>
                </c:pt>
                <c:pt idx="2">
                  <c:v>15</c:v>
                </c:pt>
                <c:pt idx="3">
                  <c:v>5</c:v>
                </c:pt>
              </c:numCache>
            </c:numRef>
          </c:val>
          <c:extLst>
            <c:ext xmlns:c16="http://schemas.microsoft.com/office/drawing/2014/chart" uri="{C3380CC4-5D6E-409C-BE32-E72D297353CC}">
              <c16:uniqueId val="{00000000-8BA8-4E49-815B-DB6752D9C48A}"/>
            </c:ext>
          </c:extLst>
        </c:ser>
        <c:dLbls>
          <c:showLegendKey val="0"/>
          <c:showVal val="0"/>
          <c:showCatName val="0"/>
          <c:showSerName val="0"/>
          <c:showPercent val="0"/>
          <c:showBubbleSize val="0"/>
          <c:showLeaderLines val="1"/>
        </c:dLbls>
        <c:firstSliceAng val="0"/>
      </c:pieChart>
      <c:spPr>
        <a:noFill/>
        <a:ln>
          <a:noFill/>
        </a:ln>
      </c:spPr>
    </c:plotArea>
    <c:legend>
      <c:legendPos val="r"/>
      <c:overlay val="0"/>
      <c:txPr>
        <a:bodyPr/>
        <a:lstStyle/>
        <a:p>
          <a:pPr>
            <a:defRPr sz="1300" b="0">
              <a:solidFill>
                <a:srgbClr val="000000"/>
              </a:solidFill>
              <a:latin typeface="Times New Roman"/>
              <a:ea typeface="Times New Roman"/>
              <a:cs typeface="Times New Roman"/>
            </a:defRPr>
          </a:pPr>
          <a:endParaRPr lang="vi-VN"/>
        </a:p>
      </c:txPr>
    </c:legend>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pieChart>
        <c:varyColors val="1"/>
        <c:ser>
          <c:idx val="0"/>
          <c:order val="0"/>
          <c:tx>
            <c:strRef>
              <c:f>Sheet1!$B$1</c:f>
              <c:strCache>
                <c:ptCount val="1"/>
                <c:pt idx="0">
                  <c:v>Số bảng</c:v>
                </c:pt>
              </c:strCache>
            </c:strRef>
          </c:tx>
          <c:spPr>
            <a:ln w="12700">
              <a:solidFill>
                <a:srgbClr val="000000"/>
              </a:solidFill>
            </a:ln>
          </c:spPr>
          <c:dPt>
            <c:idx val="0"/>
            <c:bubble3D val="0"/>
            <c:spPr>
              <a:solidFill>
                <a:srgbClr val="404040"/>
              </a:solidFill>
              <a:ln w="9525">
                <a:solidFill>
                  <a:srgbClr val="000000"/>
                </a:solidFill>
              </a:ln>
            </c:spPr>
          </c:dPt>
          <c:dPt>
            <c:idx val="1"/>
            <c:bubble3D val="0"/>
            <c:spPr>
              <a:solidFill>
                <a:srgbClr val="A6A6A6"/>
              </a:solidFill>
              <a:ln w="9525">
                <a:solidFill>
                  <a:srgbClr val="000000"/>
                </a:solidFill>
              </a:ln>
            </c:spPr>
          </c:dPt>
          <c:dPt>
            <c:idx val="2"/>
            <c:bubble3D val="0"/>
            <c:spPr>
              <a:solidFill>
                <a:srgbClr val="000000"/>
              </a:solidFill>
              <a:ln w="9525">
                <a:solidFill>
                  <a:srgbClr val="000000"/>
                </a:solidFill>
              </a:ln>
            </c:spPr>
          </c:dPt>
          <c:dPt>
            <c:idx val="3"/>
            <c:bubble3D val="0"/>
            <c:spPr>
              <a:solidFill>
                <a:srgbClr val="D9D9D9"/>
              </a:solidFill>
              <a:ln w="9525">
                <a:solidFill>
                  <a:srgbClr val="000000"/>
                </a:solidFill>
              </a:ln>
            </c:spPr>
          </c:dPt>
          <c:dPt>
            <c:idx val="4"/>
            <c:bubble3D val="0"/>
            <c:spPr>
              <a:solidFill>
                <a:srgbClr val="7F7F7F"/>
              </a:solidFill>
              <a:ln w="9525">
                <a:solidFill>
                  <a:srgbClr val="000000"/>
                </a:solidFill>
              </a:ln>
            </c:spPr>
          </c:dPt>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1"/>
            <c:showBubbleSize val="0"/>
            <c:separator>; </c:separator>
            <c:showLeaderLines val="1"/>
            <c:extLst>
              <c:ext xmlns:c15="http://schemas.microsoft.com/office/drawing/2012/chart" uri="{CE6537A1-D6FC-4f65-9D91-7224C49458BB}"/>
            </c:extLst>
          </c:dLbls>
          <c:cat>
            <c:strRef>
              <c:f>Sheet1!$A$2:$A$6</c:f>
              <c:strCache>
                <c:ptCount val="5"/>
                <c:pt idx="0">
                  <c:v>Tài khoản và quản trị</c:v>
                </c:pt>
                <c:pt idx="1">
                  <c:v>Nội dung học tập</c:v>
                </c:pt>
                <c:pt idx="2">
                  <c:v>Đánh giá (quiz)</c:v>
                </c:pt>
                <c:pt idx="3">
                  <c:v>Tiến độ và dữ liệu cá nhân</c:v>
                </c:pt>
                <c:pt idx="4">
                  <c:v>Lớp học và trao đổi</c:v>
                </c:pt>
              </c:strCache>
            </c:strRef>
          </c:cat>
          <c:val>
            <c:numRef>
              <c:f>Sheet1!$B$2:$B$6</c:f>
              <c:numCache>
                <c:formatCode>General</c:formatCode>
                <c:ptCount val="5"/>
                <c:pt idx="0">
                  <c:v>4</c:v>
                </c:pt>
                <c:pt idx="1">
                  <c:v>4</c:v>
                </c:pt>
                <c:pt idx="2">
                  <c:v>2</c:v>
                </c:pt>
                <c:pt idx="3">
                  <c:v>3</c:v>
                </c:pt>
                <c:pt idx="4">
                  <c:v>5</c:v>
                </c:pt>
              </c:numCache>
            </c:numRef>
          </c:val>
          <c:extLst>
            <c:ext xmlns:c16="http://schemas.microsoft.com/office/drawing/2014/chart" uri="{C3380CC4-5D6E-409C-BE32-E72D297353CC}">
              <c16:uniqueId val="{00000000-7225-E845-9D88-BCEA81B712A0}"/>
            </c:ext>
          </c:extLst>
        </c:ser>
        <c:dLbls>
          <c:showLegendKey val="0"/>
          <c:showVal val="0"/>
          <c:showCatName val="0"/>
          <c:showSerName val="0"/>
          <c:showPercent val="0"/>
          <c:showBubbleSize val="0"/>
          <c:showLeaderLines val="1"/>
        </c:dLbls>
        <c:firstSliceAng val="0"/>
      </c:pieChart>
      <c:spPr>
        <a:noFill/>
        <a:ln>
          <a:noFill/>
        </a:ln>
      </c:spPr>
    </c:plotArea>
    <c:legend>
      <c:legendPos val="r"/>
      <c:overlay val="0"/>
      <c:txPr>
        <a:bodyPr/>
        <a:lstStyle/>
        <a:p>
          <a:pPr>
            <a:defRPr sz="1300" b="0">
              <a:solidFill>
                <a:srgbClr val="000000"/>
              </a:solidFill>
              <a:latin typeface="Times New Roman"/>
              <a:ea typeface="Times New Roman"/>
              <a:cs typeface="Times New Roman"/>
            </a:defRPr>
          </a:pPr>
          <a:endParaRPr lang="vi-VN"/>
        </a:p>
      </c:txPr>
    </c:legend>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bar"/>
        <c:grouping val="clustered"/>
        <c:varyColors val="0"/>
        <c:ser>
          <c:idx val="0"/>
          <c:order val="0"/>
          <c:tx>
            <c:strRef>
              <c:f>Sheet1!$B$1</c:f>
              <c:strCache>
                <c:ptCount val="1"/>
                <c:pt idx="0">
                  <c:v>Số khóa ngoại trỏ tới</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accounts</c:v>
                </c:pt>
                <c:pt idx="1">
                  <c:v>courses</c:v>
                </c:pt>
                <c:pt idx="2">
                  <c:v>chapters</c:v>
                </c:pt>
                <c:pt idx="3">
                  <c:v>study_classes</c:v>
                </c:pt>
                <c:pt idx="4">
                  <c:v>lessons</c:v>
                </c:pt>
                <c:pt idx="5">
                  <c:v>quiz_attempts</c:v>
                </c:pt>
                <c:pt idx="6">
                  <c:v>questions</c:v>
                </c:pt>
              </c:strCache>
            </c:strRef>
          </c:cat>
          <c:val>
            <c:numRef>
              <c:f>Sheet1!$B$2:$B$8</c:f>
              <c:numCache>
                <c:formatCode>General</c:formatCode>
                <c:ptCount val="7"/>
                <c:pt idx="0">
                  <c:v>13</c:v>
                </c:pt>
                <c:pt idx="1">
                  <c:v>5</c:v>
                </c:pt>
                <c:pt idx="2">
                  <c:v>3</c:v>
                </c:pt>
                <c:pt idx="3">
                  <c:v>2</c:v>
                </c:pt>
                <c:pt idx="4">
                  <c:v>1</c:v>
                </c:pt>
                <c:pt idx="5">
                  <c:v>1</c:v>
                </c:pt>
                <c:pt idx="6">
                  <c:v>1</c:v>
                </c:pt>
              </c:numCache>
            </c:numRef>
          </c:val>
          <c:extLst>
            <c:ext xmlns:c16="http://schemas.microsoft.com/office/drawing/2014/chart" uri="{C3380CC4-5D6E-409C-BE32-E72D297353CC}">
              <c16:uniqueId val="{00000000-A38C-6848-90E0-7AE7C4986583}"/>
            </c:ext>
          </c:extLst>
        </c:ser>
        <c:dLbls>
          <c:showLegendKey val="0"/>
          <c:showVal val="0"/>
          <c:showCatName val="0"/>
          <c:showSerName val="0"/>
          <c:showPercent val="0"/>
          <c:showBubbleSize val="0"/>
        </c:dLbls>
        <c:gapWidth val="50"/>
        <c:overlap val="-10"/>
        <c:axId val="111"/>
        <c:axId val="222"/>
      </c:barChart>
      <c:catAx>
        <c:axId val="111"/>
        <c:scaling>
          <c:orientation val="maxMin"/>
        </c:scaling>
        <c:delete val="0"/>
        <c:axPos val="l"/>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b"/>
        <c:majorGridlines>
          <c:spPr>
            <a:ln w="6350">
              <a:solidFill>
                <a:srgbClr val="D9D9D9"/>
              </a:solidFill>
              <a:prstDash val="dash"/>
            </a:ln>
          </c:spPr>
        </c:majorGridlines>
        <c:title>
          <c:tx>
            <c:rich>
              <a:bodyPr/>
              <a:lstStyle/>
              <a:p>
                <a:pPr>
                  <a:defRPr sz="1300" b="0"/>
                </a:pPr>
                <a:r>
                  <a:rPr lang="vi-VN" sz="1300" b="0">
                    <a:solidFill>
                      <a:srgbClr val="000000"/>
                    </a:solidFill>
                    <a:latin typeface="Times New Roman"/>
                    <a:cs typeface="Times New Roman"/>
                  </a:rPr>
                  <a:t>Số khóa ngoại</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max"/>
        <c:crossBetween val="between"/>
      </c:valAx>
      <c:spPr>
        <a:noFill/>
        <a:ln>
          <a:noFill/>
        </a:ln>
      </c:spPr>
    </c:plotArea>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bar"/>
        <c:grouping val="clustered"/>
        <c:varyColors val="0"/>
        <c:ser>
          <c:idx val="0"/>
          <c:order val="0"/>
          <c:tx>
            <c:strRef>
              <c:f>Sheet1!$B$1</c:f>
              <c:strCache>
                <c:ptCount val="1"/>
                <c:pt idx="0">
                  <c:v>Số cột</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Sheet1!$A$2:$A$19</c:f>
              <c:strCache>
                <c:ptCount val="18"/>
                <c:pt idx="0">
                  <c:v>questions</c:v>
                </c:pt>
                <c:pt idx="1">
                  <c:v>attempt_answers</c:v>
                </c:pt>
                <c:pt idx="2">
                  <c:v>quiz_attempts</c:v>
                </c:pt>
                <c:pt idx="3">
                  <c:v>admin_audit_log</c:v>
                </c:pt>
                <c:pt idx="4">
                  <c:v>lessons</c:v>
                </c:pt>
                <c:pt idx="5">
                  <c:v>study_classes</c:v>
                </c:pt>
                <c:pt idx="6">
                  <c:v>accounts</c:v>
                </c:pt>
                <c:pt idx="7">
                  <c:v>courses</c:v>
                </c:pt>
                <c:pt idx="8">
                  <c:v>chapters</c:v>
                </c:pt>
                <c:pt idx="9">
                  <c:v>class_announcements</c:v>
                </c:pt>
                <c:pt idx="10">
                  <c:v>course_messages</c:v>
                </c:pt>
                <c:pt idx="11">
                  <c:v>personal_study_snapshots</c:v>
                </c:pt>
                <c:pt idx="12">
                  <c:v>course_learning</c:v>
                </c:pt>
                <c:pt idx="13">
                  <c:v>sessions</c:v>
                </c:pt>
                <c:pt idx="14">
                  <c:v>portal_tickets</c:v>
                </c:pt>
                <c:pt idx="15">
                  <c:v>lesson_progress</c:v>
                </c:pt>
                <c:pt idx="16">
                  <c:v>class_enrollments</c:v>
                </c:pt>
                <c:pt idx="17">
                  <c:v>course_presence</c:v>
                </c:pt>
              </c:strCache>
            </c:strRef>
          </c:cat>
          <c:val>
            <c:numRef>
              <c:f>Sheet1!$B$2:$B$19</c:f>
              <c:numCache>
                <c:formatCode>General</c:formatCode>
                <c:ptCount val="18"/>
                <c:pt idx="0">
                  <c:v>11</c:v>
                </c:pt>
                <c:pt idx="1">
                  <c:v>11</c:v>
                </c:pt>
                <c:pt idx="2">
                  <c:v>8</c:v>
                </c:pt>
                <c:pt idx="3">
                  <c:v>7</c:v>
                </c:pt>
                <c:pt idx="4">
                  <c:v>7</c:v>
                </c:pt>
                <c:pt idx="5">
                  <c:v>7</c:v>
                </c:pt>
                <c:pt idx="6">
                  <c:v>6</c:v>
                </c:pt>
                <c:pt idx="7">
                  <c:v>6</c:v>
                </c:pt>
                <c:pt idx="8">
                  <c:v>5</c:v>
                </c:pt>
                <c:pt idx="9">
                  <c:v>5</c:v>
                </c:pt>
                <c:pt idx="10">
                  <c:v>5</c:v>
                </c:pt>
                <c:pt idx="11">
                  <c:v>5</c:v>
                </c:pt>
                <c:pt idx="12">
                  <c:v>4</c:v>
                </c:pt>
                <c:pt idx="13">
                  <c:v>3</c:v>
                </c:pt>
                <c:pt idx="14">
                  <c:v>3</c:v>
                </c:pt>
                <c:pt idx="15">
                  <c:v>3</c:v>
                </c:pt>
                <c:pt idx="16">
                  <c:v>3</c:v>
                </c:pt>
                <c:pt idx="17">
                  <c:v>3</c:v>
                </c:pt>
              </c:numCache>
            </c:numRef>
          </c:val>
          <c:extLst>
            <c:ext xmlns:c16="http://schemas.microsoft.com/office/drawing/2014/chart" uri="{C3380CC4-5D6E-409C-BE32-E72D297353CC}">
              <c16:uniqueId val="{00000000-A292-CE4D-9E70-AF4F701B1047}"/>
            </c:ext>
          </c:extLst>
        </c:ser>
        <c:dLbls>
          <c:showLegendKey val="0"/>
          <c:showVal val="0"/>
          <c:showCatName val="0"/>
          <c:showSerName val="0"/>
          <c:showPercent val="0"/>
          <c:showBubbleSize val="0"/>
        </c:dLbls>
        <c:gapWidth val="40"/>
        <c:overlap val="-10"/>
        <c:axId val="111"/>
        <c:axId val="222"/>
      </c:barChart>
      <c:catAx>
        <c:axId val="111"/>
        <c:scaling>
          <c:orientation val="maxMin"/>
        </c:scaling>
        <c:delete val="0"/>
        <c:axPos val="l"/>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b"/>
        <c:majorGridlines>
          <c:spPr>
            <a:ln w="6350">
              <a:solidFill>
                <a:srgbClr val="D9D9D9"/>
              </a:solidFill>
              <a:prstDash val="dash"/>
            </a:ln>
          </c:spPr>
        </c:majorGridlines>
        <c:title>
          <c:tx>
            <c:rich>
              <a:bodyPr/>
              <a:lstStyle/>
              <a:p>
                <a:pPr>
                  <a:defRPr sz="1300" b="0"/>
                </a:pPr>
                <a:r>
                  <a:rPr lang="vi-VN" sz="1300" b="0">
                    <a:solidFill>
                      <a:srgbClr val="000000"/>
                    </a:solidFill>
                    <a:latin typeface="Times New Roman"/>
                    <a:cs typeface="Times New Roman"/>
                  </a:rPr>
                  <a:t>Số cột</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max"/>
        <c:crossBetween val="between"/>
      </c:valAx>
      <c:spPr>
        <a:noFill/>
        <a:ln>
          <a:noFill/>
        </a:ln>
      </c:spPr>
    </c:plotArea>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col"/>
        <c:grouping val="clustered"/>
        <c:varyColors val="0"/>
        <c:ser>
          <c:idx val="0"/>
          <c:order val="0"/>
          <c:tx>
            <c:strRef>
              <c:f>Sheet1!$B$1</c:f>
              <c:strCache>
                <c:ptCount val="1"/>
                <c:pt idx="0">
                  <c:v>Số trường</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study_tasks</c:v>
                </c:pt>
                <c:pt idx="1">
                  <c:v>users</c:v>
                </c:pt>
                <c:pt idx="2">
                  <c:v>focus_sessions</c:v>
                </c:pt>
                <c:pt idx="3">
                  <c:v>reward_logs</c:v>
                </c:pt>
                <c:pt idx="4">
                  <c:v>group_chat_messages</c:v>
                </c:pt>
              </c:strCache>
            </c:strRef>
          </c:cat>
          <c:val>
            <c:numRef>
              <c:f>Sheet1!$B$2:$B$6</c:f>
              <c:numCache>
                <c:formatCode>General</c:formatCode>
                <c:ptCount val="5"/>
                <c:pt idx="0">
                  <c:v>14</c:v>
                </c:pt>
                <c:pt idx="1">
                  <c:v>8</c:v>
                </c:pt>
                <c:pt idx="2">
                  <c:v>7</c:v>
                </c:pt>
                <c:pt idx="3">
                  <c:v>5</c:v>
                </c:pt>
                <c:pt idx="4">
                  <c:v>5</c:v>
                </c:pt>
              </c:numCache>
            </c:numRef>
          </c:val>
          <c:extLst>
            <c:ext xmlns:c16="http://schemas.microsoft.com/office/drawing/2014/chart" uri="{C3380CC4-5D6E-409C-BE32-E72D297353CC}">
              <c16:uniqueId val="{00000000-4193-EA4A-AB8B-B543E7A4058D}"/>
            </c:ext>
          </c:extLst>
        </c:ser>
        <c:dLbls>
          <c:showLegendKey val="0"/>
          <c:showVal val="0"/>
          <c:showCatName val="0"/>
          <c:showSerName val="0"/>
          <c:showPercent val="0"/>
          <c:showBubbleSize val="0"/>
        </c:dLbls>
        <c:gapWidth val="70"/>
        <c:overlap val="-10"/>
        <c:axId val="111"/>
        <c:axId val="222"/>
      </c:barChart>
      <c:catAx>
        <c:axId val="111"/>
        <c:scaling>
          <c:orientation val="minMax"/>
        </c:scaling>
        <c:delete val="0"/>
        <c:axPos val="b"/>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l"/>
        <c:majorGridlines>
          <c:spPr>
            <a:ln w="6350">
              <a:solidFill>
                <a:srgbClr val="D9D9D9"/>
              </a:solidFill>
              <a:prstDash val="dash"/>
            </a:ln>
          </c:spPr>
        </c:majorGridlines>
        <c:title>
          <c:tx>
            <c:rich>
              <a:bodyPr rot="-5400000" vert="horz"/>
              <a:lstStyle/>
              <a:p>
                <a:pPr>
                  <a:defRPr sz="1300" b="0"/>
                </a:pPr>
                <a:r>
                  <a:rPr lang="vi-VN" sz="1300" b="0">
                    <a:solidFill>
                      <a:srgbClr val="000000"/>
                    </a:solidFill>
                    <a:latin typeface="Times New Roman"/>
                    <a:cs typeface="Times New Roman"/>
                  </a:rPr>
                  <a:t>Số trường dữ liệu</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autoZero"/>
        <c:crossBetween val="between"/>
      </c:valAx>
      <c:spPr>
        <a:noFill/>
        <a:ln>
          <a:noFill/>
        </a:ln>
      </c:spPr>
    </c:plotArea>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col"/>
        <c:grouping val="clustered"/>
        <c:varyColors val="0"/>
        <c:ser>
          <c:idx val="0"/>
          <c:order val="0"/>
          <c:tx>
            <c:strRef>
              <c:f>Sheet1!$B$1</c:f>
              <c:strCache>
                <c:ptCount val="1"/>
                <c:pt idx="0">
                  <c:v>Số lượng</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Khóa học</c:v>
                </c:pt>
                <c:pt idx="1">
                  <c:v>Bài học</c:v>
                </c:pt>
                <c:pt idx="2">
                  <c:v>Câu hỏi (tổng)</c:v>
                </c:pt>
                <c:pt idx="3">
                  <c:v>Câu hỏi đang dùng</c:v>
                </c:pt>
                <c:pt idx="4">
                  <c:v>Lớp học</c:v>
                </c:pt>
                <c:pt idx="5">
                  <c:v>Học viên demo</c:v>
                </c:pt>
              </c:strCache>
            </c:strRef>
          </c:cat>
          <c:val>
            <c:numRef>
              <c:f>Sheet1!$B$2:$B$7</c:f>
              <c:numCache>
                <c:formatCode>General</c:formatCode>
                <c:ptCount val="6"/>
                <c:pt idx="0">
                  <c:v>3</c:v>
                </c:pt>
                <c:pt idx="1">
                  <c:v>18</c:v>
                </c:pt>
                <c:pt idx="2">
                  <c:v>35</c:v>
                </c:pt>
                <c:pt idx="3">
                  <c:v>30</c:v>
                </c:pt>
                <c:pt idx="4">
                  <c:v>2</c:v>
                </c:pt>
                <c:pt idx="5">
                  <c:v>56</c:v>
                </c:pt>
              </c:numCache>
            </c:numRef>
          </c:val>
          <c:extLst>
            <c:ext xmlns:c16="http://schemas.microsoft.com/office/drawing/2014/chart" uri="{C3380CC4-5D6E-409C-BE32-E72D297353CC}">
              <c16:uniqueId val="{00000000-F6FD-6147-8A18-823215C54050}"/>
            </c:ext>
          </c:extLst>
        </c:ser>
        <c:dLbls>
          <c:showLegendKey val="0"/>
          <c:showVal val="0"/>
          <c:showCatName val="0"/>
          <c:showSerName val="0"/>
          <c:showPercent val="0"/>
          <c:showBubbleSize val="0"/>
        </c:dLbls>
        <c:gapWidth val="60"/>
        <c:overlap val="-10"/>
        <c:axId val="111"/>
        <c:axId val="222"/>
      </c:barChart>
      <c:catAx>
        <c:axId val="111"/>
        <c:scaling>
          <c:orientation val="minMax"/>
        </c:scaling>
        <c:delete val="0"/>
        <c:axPos val="b"/>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l"/>
        <c:majorGridlines>
          <c:spPr>
            <a:ln w="6350">
              <a:solidFill>
                <a:srgbClr val="D9D9D9"/>
              </a:solidFill>
              <a:prstDash val="dash"/>
            </a:ln>
          </c:spPr>
        </c:majorGridlines>
        <c:title>
          <c:tx>
            <c:rich>
              <a:bodyPr rot="-5400000" vert="horz"/>
              <a:lstStyle/>
              <a:p>
                <a:pPr>
                  <a:defRPr sz="1300" b="0"/>
                </a:pPr>
                <a:r>
                  <a:rPr lang="vi-VN" sz="1300" b="0">
                    <a:solidFill>
                      <a:srgbClr val="000000"/>
                    </a:solidFill>
                    <a:latin typeface="Times New Roman"/>
                    <a:cs typeface="Times New Roman"/>
                  </a:rPr>
                  <a:t>Số lượng</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autoZero"/>
        <c:crossBetween val="between"/>
      </c:valAx>
      <c:spPr>
        <a:noFill/>
        <a:ln>
          <a:noFill/>
        </a:ln>
      </c:spPr>
    </c:plotArea>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col"/>
        <c:grouping val="clustered"/>
        <c:varyColors val="0"/>
        <c:ser>
          <c:idx val="0"/>
          <c:order val="0"/>
          <c:tx>
            <c:strRef>
              <c:f>Sheet1!$B$1</c:f>
              <c:strCache>
                <c:ptCount val="1"/>
                <c:pt idx="0">
                  <c:v>Số ca/bước thực thi</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Backend (JUnit)</c:v>
                </c:pt>
                <c:pt idx="1">
                  <c:v>Android (Gradle)</c:v>
                </c:pt>
                <c:pt idx="2">
                  <c:v>Web E2E (Playwright)</c:v>
                </c:pt>
              </c:strCache>
            </c:strRef>
          </c:cat>
          <c:val>
            <c:numRef>
              <c:f>Sheet1!$B$2:$B$4</c:f>
              <c:numCache>
                <c:formatCode>General</c:formatCode>
                <c:ptCount val="3"/>
                <c:pt idx="0">
                  <c:v>50</c:v>
                </c:pt>
                <c:pt idx="1">
                  <c:v>56</c:v>
                </c:pt>
                <c:pt idx="2">
                  <c:v>24</c:v>
                </c:pt>
              </c:numCache>
            </c:numRef>
          </c:val>
          <c:extLst>
            <c:ext xmlns:c16="http://schemas.microsoft.com/office/drawing/2014/chart" uri="{C3380CC4-5D6E-409C-BE32-E72D297353CC}">
              <c16:uniqueId val="{00000000-2F9E-3B40-BB1A-01F3258B4D49}"/>
            </c:ext>
          </c:extLst>
        </c:ser>
        <c:ser>
          <c:idx val="1"/>
          <c:order val="1"/>
          <c:tx>
            <c:strRef>
              <c:f>Sheet1!$C$1</c:f>
              <c:strCache>
                <c:ptCount val="1"/>
                <c:pt idx="0">
                  <c:v>Số ca/bước đạt</c:v>
                </c:pt>
              </c:strCache>
            </c:strRef>
          </c:tx>
          <c:spPr>
            <a:solidFill>
              <a:srgbClr val="A6A6A6"/>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Backend (JUnit)</c:v>
                </c:pt>
                <c:pt idx="1">
                  <c:v>Android (Gradle)</c:v>
                </c:pt>
                <c:pt idx="2">
                  <c:v>Web E2E (Playwright)</c:v>
                </c:pt>
              </c:strCache>
            </c:strRef>
          </c:cat>
          <c:val>
            <c:numRef>
              <c:f>Sheet1!$C$2:$C$4</c:f>
              <c:numCache>
                <c:formatCode>General</c:formatCode>
                <c:ptCount val="3"/>
                <c:pt idx="0">
                  <c:v>50</c:v>
                </c:pt>
                <c:pt idx="1">
                  <c:v>56</c:v>
                </c:pt>
                <c:pt idx="2">
                  <c:v>24</c:v>
                </c:pt>
              </c:numCache>
            </c:numRef>
          </c:val>
          <c:extLst>
            <c:ext xmlns:c16="http://schemas.microsoft.com/office/drawing/2014/chart" uri="{C3380CC4-5D6E-409C-BE32-E72D297353CC}">
              <c16:uniqueId val="{00000001-2F9E-3B40-BB1A-01F3258B4D49}"/>
            </c:ext>
          </c:extLst>
        </c:ser>
        <c:dLbls>
          <c:showLegendKey val="0"/>
          <c:showVal val="0"/>
          <c:showCatName val="0"/>
          <c:showSerName val="0"/>
          <c:showPercent val="0"/>
          <c:showBubbleSize val="0"/>
        </c:dLbls>
        <c:gapWidth val="80"/>
        <c:overlap val="-10"/>
        <c:axId val="111"/>
        <c:axId val="222"/>
      </c:barChart>
      <c:catAx>
        <c:axId val="111"/>
        <c:scaling>
          <c:orientation val="minMax"/>
        </c:scaling>
        <c:delete val="0"/>
        <c:axPos val="b"/>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l"/>
        <c:majorGridlines>
          <c:spPr>
            <a:ln w="6350">
              <a:solidFill>
                <a:srgbClr val="D9D9D9"/>
              </a:solidFill>
              <a:prstDash val="dash"/>
            </a:ln>
          </c:spPr>
        </c:majorGridlines>
        <c:title>
          <c:tx>
            <c:rich>
              <a:bodyPr rot="-5400000" vert="horz"/>
              <a:lstStyle/>
              <a:p>
                <a:pPr>
                  <a:defRPr sz="1300" b="0"/>
                </a:pPr>
                <a:r>
                  <a:rPr lang="vi-VN" sz="1300" b="0">
                    <a:solidFill>
                      <a:srgbClr val="000000"/>
                    </a:solidFill>
                    <a:latin typeface="Times New Roman"/>
                    <a:cs typeface="Times New Roman"/>
                  </a:rPr>
                  <a:t>Số ca/bước kiểm thử</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autoZero"/>
        <c:crossBetween val="between"/>
      </c:valAx>
      <c:spPr>
        <a:noFill/>
        <a:ln>
          <a:noFill/>
        </a:ln>
      </c:spPr>
    </c:plotArea>
    <c:legend>
      <c:legendPos val="b"/>
      <c:overlay val="0"/>
      <c:txPr>
        <a:bodyPr/>
        <a:lstStyle/>
        <a:p>
          <a:pPr>
            <a:defRPr sz="1300" b="0">
              <a:solidFill>
                <a:srgbClr val="000000"/>
              </a:solidFill>
              <a:latin typeface="Times New Roman"/>
              <a:ea typeface="Times New Roman"/>
              <a:cs typeface="Times New Roman"/>
            </a:defRPr>
          </a:pPr>
          <a:endParaRPr lang="vi-VN"/>
        </a:p>
      </c:txPr>
    </c:legend>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pieChart>
        <c:varyColors val="1"/>
        <c:ser>
          <c:idx val="0"/>
          <c:order val="0"/>
          <c:tx>
            <c:strRef>
              <c:f>Sheet1!$B$1</c:f>
              <c:strCache>
                <c:ptCount val="1"/>
                <c:pt idx="0">
                  <c:v>Số test suite</c:v>
                </c:pt>
              </c:strCache>
            </c:strRef>
          </c:tx>
          <c:spPr>
            <a:ln w="12700">
              <a:solidFill>
                <a:srgbClr val="000000"/>
              </a:solidFill>
            </a:ln>
          </c:spPr>
          <c:dPt>
            <c:idx val="0"/>
            <c:bubble3D val="0"/>
            <c:spPr>
              <a:solidFill>
                <a:srgbClr val="404040"/>
              </a:solidFill>
              <a:ln w="9525">
                <a:solidFill>
                  <a:srgbClr val="000000"/>
                </a:solidFill>
              </a:ln>
            </c:spPr>
          </c:dPt>
          <c:dPt>
            <c:idx val="1"/>
            <c:bubble3D val="0"/>
            <c:spPr>
              <a:solidFill>
                <a:srgbClr val="A6A6A6"/>
              </a:solidFill>
              <a:ln w="9525">
                <a:solidFill>
                  <a:srgbClr val="000000"/>
                </a:solidFill>
              </a:ln>
            </c:spPr>
          </c:dPt>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1"/>
            <c:showBubbleSize val="0"/>
            <c:separator>; </c:separator>
            <c:showLeaderLines val="1"/>
            <c:extLst>
              <c:ext xmlns:c15="http://schemas.microsoft.com/office/drawing/2012/chart" uri="{CE6537A1-D6FC-4f65-9D91-7224C49458BB}"/>
            </c:extLst>
          </c:dLbls>
          <c:cat>
            <c:strRef>
              <c:f>Sheet1!$A$2:$A$3</c:f>
              <c:strCache>
                <c:ptCount val="2"/>
                <c:pt idx="0">
                  <c:v>Android</c:v>
                </c:pt>
                <c:pt idx="1">
                  <c:v>Backend</c:v>
                </c:pt>
              </c:strCache>
            </c:strRef>
          </c:cat>
          <c:val>
            <c:numRef>
              <c:f>Sheet1!$B$2:$B$3</c:f>
              <c:numCache>
                <c:formatCode>General</c:formatCode>
                <c:ptCount val="2"/>
                <c:pt idx="0">
                  <c:v>18</c:v>
                </c:pt>
                <c:pt idx="1">
                  <c:v>13</c:v>
                </c:pt>
              </c:numCache>
            </c:numRef>
          </c:val>
          <c:extLst>
            <c:ext xmlns:c16="http://schemas.microsoft.com/office/drawing/2014/chart" uri="{C3380CC4-5D6E-409C-BE32-E72D297353CC}">
              <c16:uniqueId val="{00000000-33B9-224A-8A12-C7F1F7E2EA6B}"/>
            </c:ext>
          </c:extLst>
        </c:ser>
        <c:dLbls>
          <c:showLegendKey val="0"/>
          <c:showVal val="0"/>
          <c:showCatName val="0"/>
          <c:showSerName val="0"/>
          <c:showPercent val="0"/>
          <c:showBubbleSize val="0"/>
          <c:showLeaderLines val="1"/>
        </c:dLbls>
        <c:firstSliceAng val="0"/>
      </c:pieChart>
      <c:spPr>
        <a:noFill/>
        <a:ln>
          <a:noFill/>
        </a:ln>
      </c:spPr>
    </c:plotArea>
    <c:legend>
      <c:legendPos val="r"/>
      <c:overlay val="0"/>
      <c:txPr>
        <a:bodyPr/>
        <a:lstStyle/>
        <a:p>
          <a:pPr>
            <a:defRPr sz="1300" b="0">
              <a:solidFill>
                <a:srgbClr val="000000"/>
              </a:solidFill>
              <a:latin typeface="Times New Roman"/>
              <a:ea typeface="Times New Roman"/>
              <a:cs typeface="Times New Roman"/>
            </a:defRPr>
          </a:pPr>
          <a:endParaRPr lang="vi-VN"/>
        </a:p>
      </c:txPr>
    </c:legend>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vi-VN"/>
  <c:roundedCorners val="0"/>
  <c:style val="2"/>
  <c:chart>
    <c:autoTitleDeleted val="1"/>
    <c:plotArea>
      <c:layout/>
      <c:barChart>
        <c:barDir val="bar"/>
        <c:grouping val="clustered"/>
        <c:varyColors val="0"/>
        <c:ser>
          <c:idx val="0"/>
          <c:order val="0"/>
          <c:tx>
            <c:strRef>
              <c:f>Sheet1!$B$1</c:f>
              <c:strCache>
                <c:ptCount val="1"/>
                <c:pt idx="0">
                  <c:v>Số bước</c:v>
                </c:pt>
              </c:strCache>
            </c:strRef>
          </c:tx>
          <c:spPr>
            <a:solidFill>
              <a:srgbClr val="404040"/>
            </a:solidFill>
            <a:ln w="9525">
              <a:solidFill>
                <a:srgbClr val="000000"/>
              </a:solidFill>
            </a:ln>
          </c:spPr>
          <c:invertIfNegative val="0"/>
          <c:dLbls>
            <c:spPr>
              <a:noFill/>
              <a:ln>
                <a:noFill/>
              </a:ln>
            </c:spPr>
            <c:txPr>
              <a:bodyPr/>
              <a:lstStyle/>
              <a:p>
                <a:pPr>
                  <a:defRPr sz="1300" b="0">
                    <a:solidFill>
                      <a:srgbClr val="000000"/>
                    </a:solidFill>
                    <a:latin typeface="Times New Roman"/>
                    <a:ea typeface="Times New Roman"/>
                    <a:cs typeface="Times New Roman"/>
                  </a:defRPr>
                </a:pPr>
                <a:endParaRPr lang="vi-V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Giảng viên chuẩn bị nội dung, lớp (bước 1–10)</c:v>
                </c:pt>
                <c:pt idx="1">
                  <c:v>Học viên ghi danh, học, làm quiz (bước 11–18)</c:v>
                </c:pt>
                <c:pt idx="2">
                  <c:v>Báo cáo và trao đổi lớp (bước 19–21)</c:v>
                </c:pt>
                <c:pt idx="3">
                  <c:v>Responsive và đăng xuất (bước 22–24)</c:v>
                </c:pt>
              </c:strCache>
            </c:strRef>
          </c:cat>
          <c:val>
            <c:numRef>
              <c:f>Sheet1!$B$2:$B$5</c:f>
              <c:numCache>
                <c:formatCode>General</c:formatCode>
                <c:ptCount val="4"/>
                <c:pt idx="0">
                  <c:v>10</c:v>
                </c:pt>
                <c:pt idx="1">
                  <c:v>8</c:v>
                </c:pt>
                <c:pt idx="2">
                  <c:v>3</c:v>
                </c:pt>
                <c:pt idx="3">
                  <c:v>3</c:v>
                </c:pt>
              </c:numCache>
            </c:numRef>
          </c:val>
          <c:extLst>
            <c:ext xmlns:c16="http://schemas.microsoft.com/office/drawing/2014/chart" uri="{C3380CC4-5D6E-409C-BE32-E72D297353CC}">
              <c16:uniqueId val="{00000000-9C09-6843-BE73-2574E8913479}"/>
            </c:ext>
          </c:extLst>
        </c:ser>
        <c:dLbls>
          <c:showLegendKey val="0"/>
          <c:showVal val="0"/>
          <c:showCatName val="0"/>
          <c:showSerName val="0"/>
          <c:showPercent val="0"/>
          <c:showBubbleSize val="0"/>
        </c:dLbls>
        <c:gapWidth val="50"/>
        <c:overlap val="-10"/>
        <c:axId val="111"/>
        <c:axId val="222"/>
      </c:barChart>
      <c:catAx>
        <c:axId val="111"/>
        <c:scaling>
          <c:orientation val="maxMin"/>
        </c:scaling>
        <c:delete val="0"/>
        <c:axPos val="l"/>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222"/>
        <c:crosses val="autoZero"/>
        <c:auto val="1"/>
        <c:lblAlgn val="ctr"/>
        <c:lblOffset val="100"/>
        <c:noMultiLvlLbl val="0"/>
      </c:catAx>
      <c:valAx>
        <c:axId val="222"/>
        <c:scaling>
          <c:orientation val="minMax"/>
          <c:min val="0"/>
        </c:scaling>
        <c:delete val="0"/>
        <c:axPos val="b"/>
        <c:majorGridlines>
          <c:spPr>
            <a:ln w="6350">
              <a:solidFill>
                <a:srgbClr val="D9D9D9"/>
              </a:solidFill>
              <a:prstDash val="dash"/>
            </a:ln>
          </c:spPr>
        </c:majorGridlines>
        <c:title>
          <c:tx>
            <c:rich>
              <a:bodyPr/>
              <a:lstStyle/>
              <a:p>
                <a:pPr>
                  <a:defRPr sz="1300" b="0"/>
                </a:pPr>
                <a:r>
                  <a:rPr lang="vi-VN" sz="1300" b="0">
                    <a:solidFill>
                      <a:srgbClr val="000000"/>
                    </a:solidFill>
                    <a:latin typeface="Times New Roman"/>
                    <a:cs typeface="Times New Roman"/>
                  </a:rPr>
                  <a:t>Số bước kiểm thử</a:t>
                </a:r>
              </a:p>
            </c:rich>
          </c:tx>
          <c:overlay val="0"/>
        </c:title>
        <c:numFmt formatCode="General" sourceLinked="0"/>
        <c:majorTickMark val="out"/>
        <c:minorTickMark val="none"/>
        <c:tickLblPos val="nextTo"/>
        <c:spPr>
          <a:ln w="9525">
            <a:solidFill>
              <a:srgbClr val="000000"/>
            </a:solidFill>
          </a:ln>
        </c:spPr>
        <c:txPr>
          <a:bodyPr/>
          <a:lstStyle/>
          <a:p>
            <a:pPr>
              <a:defRPr sz="1300" b="0">
                <a:solidFill>
                  <a:srgbClr val="000000"/>
                </a:solidFill>
                <a:latin typeface="Times New Roman"/>
                <a:ea typeface="Times New Roman"/>
                <a:cs typeface="Times New Roman"/>
              </a:defRPr>
            </a:pPr>
            <a:endParaRPr lang="vi-VN"/>
          </a:p>
        </c:txPr>
        <c:crossAx val="111"/>
        <c:crosses val="max"/>
        <c:crossBetween val="between"/>
      </c:valAx>
      <c:spPr>
        <a:noFill/>
        <a:ln>
          <a:noFill/>
        </a:ln>
      </c:spPr>
    </c:plotArea>
    <c:plotVisOnly val="1"/>
    <c:dispBlanksAs val="gap"/>
    <c:showDLblsOverMax val="1"/>
  </c:chart>
  <c:spPr>
    <a:solidFill>
      <a:srgbClr val="FFFFFF"/>
    </a:solidFill>
    <a:ln w="6350">
      <a:solidFill>
        <a:srgbClr val="000000"/>
      </a:solidFill>
    </a:ln>
  </c:spPr>
  <c:txPr>
    <a:bodyPr/>
    <a:lstStyle/>
    <a:p>
      <a:pPr>
        <a:defRPr sz="1300" b="0">
          <a:solidFill>
            <a:srgbClr val="000000"/>
          </a:solidFill>
          <a:latin typeface="Times New Roman"/>
          <a:ea typeface="Times New Roman"/>
          <a:cs typeface="Times New Roman"/>
        </a:defRPr>
      </a:pPr>
      <a:endParaRPr lang="vi-VN"/>
    </a:p>
  </c:txPr>
  <c:externalData r:id="rId1">
    <c:autoUpdate val="0"/>
  </c:externalData>
</c:chartSpace>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104</Pages>
  <Words>19653</Words>
  <Characters>112026</Characters>
  <Application>Microsoft Office Word</Application>
  <DocSecurity>0</DocSecurity>
  <Lines>933</Lines>
  <Paragraphs>262</Paragraphs>
  <ScaleCrop>false</ScaleCrop>
  <Company/>
  <LinksUpToDate>false</LinksUpToDate>
  <CharactersWithSpaces>131417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Vườn Hoa AI</dc:title>
  <dc:creator>TKWNC - Nhóm 10</dc:creator>
  <cp:lastModifiedBy>Office Admin</cp:lastModifiedBy>
  <cp:revision>2</cp:revision>
  <dcterms:created xsi:type="dcterms:W3CDTF">2026-10-25T14:40:00Z</dcterms:created>
  <dcterms:modified xsi:type="dcterms:W3CDTF">2026-10-25T14:40:00Z</dcterms:modified>
  <dc:language>vi-VN</dc:language>
  <dc:subject>Lập trình Web nâng cao</dc:subject>
</cp:coreProperties>
</file>