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53E" w:rsidRPr="00DC453E" w:rsidRDefault="00DC453E" w:rsidP="00DC453E">
      <w:pPr>
        <w:shd w:val="clear" w:color="auto" w:fill="FFFFFF"/>
        <w:spacing w:after="300" w:line="312" w:lineRule="atLeast"/>
        <w:outlineLvl w:val="2"/>
        <w:rPr>
          <w:rFonts w:ascii="Helvetica" w:eastAsia="Times New Roman" w:hAnsi="Helvetica"/>
          <w:b/>
          <w:bCs/>
          <w:sz w:val="27"/>
          <w:szCs w:val="27"/>
        </w:rPr>
      </w:pPr>
      <w:r w:rsidRPr="00DC453E">
        <w:rPr>
          <w:rFonts w:ascii="Helvetica" w:eastAsia="Times New Roman" w:hAnsi="Helvetica"/>
          <w:b/>
          <w:bCs/>
          <w:sz w:val="27"/>
          <w:szCs w:val="27"/>
        </w:rPr>
        <w:t>Modifiers</w:t>
      </w:r>
    </w:p>
    <w:tbl>
      <w:tblPr>
        <w:tblW w:w="108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86"/>
        <w:gridCol w:w="9214"/>
      </w:tblGrid>
      <w:tr w:rsidR="00DC453E" w:rsidRPr="00DC453E" w:rsidTr="00DC453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Modifier</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Description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i</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So sánh không phân biệt chữ hoa chữ thường (case-insensitive)</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So sánh toàn bộ chuỗi dù trong chuỗi có xuống hàng (global)</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So sánh nhiều dòng (multiline)</w:t>
            </w:r>
          </w:p>
        </w:tc>
      </w:tr>
    </w:tbl>
    <w:p w:rsidR="00DC453E" w:rsidRPr="00DC453E" w:rsidRDefault="00DC453E" w:rsidP="00DC453E">
      <w:pPr>
        <w:shd w:val="clear" w:color="auto" w:fill="FFFFFF"/>
        <w:spacing w:after="300" w:line="312" w:lineRule="atLeast"/>
        <w:outlineLvl w:val="2"/>
        <w:rPr>
          <w:rFonts w:ascii="Helvetica" w:eastAsia="Times New Roman" w:hAnsi="Helvetica"/>
          <w:b/>
          <w:bCs/>
          <w:sz w:val="27"/>
          <w:szCs w:val="27"/>
        </w:rPr>
      </w:pPr>
      <w:r w:rsidRPr="00DC453E">
        <w:rPr>
          <w:rFonts w:ascii="Helvetica" w:eastAsia="Times New Roman" w:hAnsi="Helvetica"/>
          <w:b/>
          <w:bCs/>
          <w:sz w:val="27"/>
          <w:szCs w:val="27"/>
        </w:rPr>
        <w:t>Brackets</w:t>
      </w:r>
    </w:p>
    <w:tbl>
      <w:tblPr>
        <w:tblW w:w="108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23"/>
        <w:gridCol w:w="7977"/>
      </w:tblGrid>
      <w:tr w:rsidR="00DC453E" w:rsidRPr="00DC453E" w:rsidTr="00DC453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Description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[abc]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a, b hoặc c</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[^abc]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không phải a, b và c</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[0-9]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là chữ số từ 0-9</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[^0-9]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không phải chữ số từ 0-9</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x hoặc y</w:t>
            </w:r>
          </w:p>
        </w:tc>
      </w:tr>
    </w:tbl>
    <w:p w:rsidR="00DC453E" w:rsidRPr="00DC453E" w:rsidRDefault="00DC453E" w:rsidP="00DC453E">
      <w:pPr>
        <w:shd w:val="clear" w:color="auto" w:fill="FFFFFF"/>
        <w:spacing w:after="300" w:line="312" w:lineRule="atLeast"/>
        <w:outlineLvl w:val="2"/>
        <w:rPr>
          <w:rFonts w:ascii="Helvetica" w:eastAsia="Times New Roman" w:hAnsi="Helvetica"/>
          <w:b/>
          <w:bCs/>
          <w:sz w:val="27"/>
          <w:szCs w:val="27"/>
        </w:rPr>
      </w:pPr>
      <w:r w:rsidRPr="00DC453E">
        <w:rPr>
          <w:rFonts w:ascii="Helvetica" w:eastAsia="Times New Roman" w:hAnsi="Helvetica"/>
          <w:b/>
          <w:bCs/>
          <w:sz w:val="27"/>
          <w:szCs w:val="27"/>
        </w:rPr>
        <w:t>Metacharacters</w:t>
      </w:r>
    </w:p>
    <w:tbl>
      <w:tblPr>
        <w:tblW w:w="108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1"/>
        <w:gridCol w:w="8499"/>
      </w:tblGrid>
      <w:tr w:rsidR="00DC453E" w:rsidRPr="00DC453E" w:rsidTr="00DC453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Description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bất kì</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chữ cái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không phải là chữ cái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lastRenderedPageBreak/>
              <w:t>\d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là chữ số</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không phải là chữ số</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là khoảng trắng</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không phải khoảng trắng</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so khớp bắt đầu hoặc kết thúc chuỗi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so khớp không phải bắt đầu hoặc kết thúc chuỗi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NULL</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xuống hàng</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tab</w:t>
            </w:r>
          </w:p>
        </w:tc>
      </w:tr>
    </w:tbl>
    <w:p w:rsidR="00DC453E" w:rsidRPr="00DC453E" w:rsidRDefault="00DC453E" w:rsidP="00DC453E">
      <w:pPr>
        <w:shd w:val="clear" w:color="auto" w:fill="FFFFFF"/>
        <w:spacing w:after="300" w:line="312" w:lineRule="atLeast"/>
        <w:outlineLvl w:val="2"/>
        <w:rPr>
          <w:rFonts w:ascii="Helvetica" w:eastAsia="Times New Roman" w:hAnsi="Helvetica"/>
          <w:b/>
          <w:bCs/>
          <w:sz w:val="27"/>
          <w:szCs w:val="27"/>
        </w:rPr>
      </w:pPr>
      <w:r w:rsidRPr="00DC453E">
        <w:rPr>
          <w:rFonts w:ascii="Helvetica" w:eastAsia="Times New Roman" w:hAnsi="Helvetica"/>
          <w:b/>
          <w:bCs/>
          <w:sz w:val="27"/>
          <w:szCs w:val="27"/>
        </w:rPr>
        <w:t>Quantifiers</w:t>
      </w:r>
    </w:p>
    <w:tbl>
      <w:tblPr>
        <w:tblW w:w="108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8"/>
        <w:gridCol w:w="9952"/>
      </w:tblGrid>
      <w:tr w:rsidR="00DC453E" w:rsidRPr="00DC453E" w:rsidTr="00DC453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Description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một hoặc nhiều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không hoặc nhiều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không hoặc một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{X}</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đúng X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lastRenderedPageBreak/>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tối thiểu X lần và tối đa Y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{X,}</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ít nhất X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bắt đầu chuỗi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kết thúc chuỗi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tcPr>
          <w:p w:rsidR="00DC453E" w:rsidRPr="00DC453E" w:rsidRDefault="00DC453E" w:rsidP="00DC453E">
            <w:pPr>
              <w:spacing w:after="300" w:line="240" w:lineRule="auto"/>
              <w:rPr>
                <w:rFonts w:ascii="Helvetica" w:eastAsia="Times New Roman" w:hAnsi="Helvetica"/>
                <w:color w:val="333333"/>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tcPr>
          <w:p w:rsidR="00DC453E" w:rsidRPr="00DC453E" w:rsidRDefault="00DC453E" w:rsidP="00DC453E">
            <w:pPr>
              <w:spacing w:after="300" w:line="240" w:lineRule="auto"/>
              <w:rPr>
                <w:rFonts w:ascii="Helvetica" w:eastAsia="Times New Roman" w:hAnsi="Helvetica"/>
                <w:color w:val="333333"/>
              </w:rPr>
            </w:pPr>
          </w:p>
        </w:tc>
      </w:tr>
      <w:tr w:rsidR="00DC453E" w:rsidRPr="00DC453E" w:rsidTr="00DC453E">
        <w:trPr>
          <w:trHeight w:val="258"/>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tcPr>
          <w:p w:rsidR="00DC453E" w:rsidRDefault="00DC453E" w:rsidP="00DC453E">
            <w:pPr>
              <w:spacing w:after="300" w:line="240" w:lineRule="auto"/>
              <w:rPr>
                <w:rFonts w:ascii="Helvetica" w:eastAsia="Times New Roman" w:hAnsi="Helvetica"/>
                <w:color w:val="333333"/>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tcPr>
          <w:tbl>
            <w:tblPr>
              <w:tblW w:w="0" w:type="auto"/>
              <w:tblCellMar>
                <w:top w:w="15" w:type="dxa"/>
                <w:left w:w="15" w:type="dxa"/>
                <w:bottom w:w="15" w:type="dxa"/>
                <w:right w:w="15" w:type="dxa"/>
              </w:tblCellMar>
              <w:tblLook w:val="04A0" w:firstRow="1" w:lastRow="0" w:firstColumn="1" w:lastColumn="0" w:noHBand="0" w:noVBand="1"/>
            </w:tblPr>
            <w:tblGrid>
              <w:gridCol w:w="515"/>
              <w:gridCol w:w="9137"/>
            </w:tblGrid>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b/>
                      <w:bCs/>
                    </w:rPr>
                    <w:t>Ký tự</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b/>
                      <w:bCs/>
                    </w:rPr>
                    <w:t>Mô tả</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So khớp với bất kỳ chuỗi nào bắt đầu bằng chuỗi đó. Ví dụ ^n – bất kỳ chuỗi nào bắt đầu bằng ký tự 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So khớp với bất kỳ chuỗi nào kết thúc bằng chuỗi đó. Ví dụ $n – bất kỳ chuỗi nào kết thúc bằng ký tự 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bất kỳ ký tự nào</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ký tự trước nó 0 hoặc nhiều lần. Đây là một ký tự đại diện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Khới với ký tự trước nó 1 hoặc nhiều lần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ký tự trước nó 0 hoặc một lần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Nhóm các ký tự khớp vào trong cặp dấu ngoặc đơn để sử dụng sau</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{n}</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ký tự trước nó ít nhất n lần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{n, m}</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ký tự trước nó ít nhất n lần nhưng không quá m lần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Định nghĩa một tập ký tự để tiến hành so khớp với bất kỳ ký tự nào nằm trong tập này. Ký tự này có thể sử dụng dải như 0-9 để so khớp các chữ số hoặc a-z để so khớp các ký tự</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Việc sử dụng dấu ^ trong một tập ký tự sẽ phủ định tập ký tự đó, nghĩa là các ký tự bên trong tập không thể xuất hiện trong chuỗi so khớp</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Được sử dụng như một ký tự thoát, nghĩa là những gì theo sau dấu gạch chéo được cọi là một ký tự thông thường thay vì có ý nghĩa đặc biệt. Dấu \ cũng có thể được sử dụng để khai báo các bộ ký tự đặc biệt.</w:t>
                  </w:r>
                </w:p>
              </w:tc>
            </w:tr>
          </w:tbl>
          <w:p w:rsidR="003B1363" w:rsidRPr="003B1363" w:rsidRDefault="003B1363" w:rsidP="003B1363">
            <w:pPr>
              <w:shd w:val="clear" w:color="auto" w:fill="FFFFFF"/>
              <w:spacing w:after="100" w:afterAutospacing="1" w:line="240" w:lineRule="auto"/>
              <w:rPr>
                <w:rFonts w:ascii="Arial" w:eastAsia="Times New Roman" w:hAnsi="Arial" w:cs="Arial"/>
                <w:color w:val="76838F"/>
                <w:sz w:val="21"/>
                <w:szCs w:val="21"/>
              </w:rPr>
            </w:pPr>
            <w:r w:rsidRPr="003B1363">
              <w:rPr>
                <w:rFonts w:ascii="Arial" w:eastAsia="Times New Roman" w:hAnsi="Arial" w:cs="Arial"/>
                <w:color w:val="76838F"/>
                <w:sz w:val="21"/>
                <w:szCs w:val="21"/>
              </w:rPr>
              <w:t>Ngoài ký tự đặc biệt, còn nhiều chuỗi ký tự được dùng để so khớp với các nhóm ký tự hoặc các ký tự không phải chữ số. Một số chuỗi ký tự như vậy được trình bày trong bảng sau:</w:t>
            </w:r>
          </w:p>
          <w:tbl>
            <w:tblPr>
              <w:tblW w:w="0" w:type="auto"/>
              <w:tblCellMar>
                <w:top w:w="15" w:type="dxa"/>
                <w:left w:w="15" w:type="dxa"/>
                <w:bottom w:w="15" w:type="dxa"/>
                <w:right w:w="15" w:type="dxa"/>
              </w:tblCellMar>
              <w:tblLook w:val="04A0" w:firstRow="1" w:lastRow="0" w:firstColumn="1" w:lastColumn="0" w:noHBand="0" w:noVBand="1"/>
            </w:tblPr>
            <w:tblGrid>
              <w:gridCol w:w="469"/>
              <w:gridCol w:w="9183"/>
            </w:tblGrid>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b/>
                      <w:bCs/>
                    </w:rPr>
                    <w:t>Ký tự</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b/>
                      <w:bCs/>
                    </w:rPr>
                    <w:t>Chuỗi so khớp</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\b</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Tìm và so khớp chuỗi nằm sau ký tự \b với những ký tự ở vị trí bắt đầu và kết thúc của một từ. Ví dụ: \bW3 sẽ khớp với chuỗi W3 trong từ W3School.</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lastRenderedPageBreak/>
                    <w:t>\B</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Tìm và so khớp chuỗi nằm sau ký tự \B với những ký tự không nằm ở bị trí bắt đầu và kết thúc của một từ. Ví dụ: chuỗi School trong từ W3School sẽ so khớp với biểu thức chính quy \Bschool</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\c</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Ký tự Control khi sử dụng kết hợp với ký tự khác. Ví dụ \cA là ký tự thoát cho Control-A</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\d</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Chữ số</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\D</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Không phải chữ số</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\n</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Xuống dòng</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\r</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Về đầu dòng</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\s</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Ký tự khoảng trắng (dấu cách hoặc tab)</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\S</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Một ký tự không phải là khoảng trắng</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Dấu tab</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Ký tự chữ hoặc số</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Ký tự không phải là chữ hay số</w:t>
                  </w:r>
                </w:p>
              </w:tc>
            </w:tr>
          </w:tbl>
          <w:p w:rsidR="00DC453E" w:rsidRPr="00DC453E" w:rsidRDefault="00DC453E" w:rsidP="00DC453E">
            <w:pPr>
              <w:spacing w:after="300" w:line="240" w:lineRule="auto"/>
              <w:rPr>
                <w:rFonts w:ascii="Helvetica" w:eastAsia="Times New Roman" w:hAnsi="Helvetica"/>
                <w:color w:val="333333"/>
              </w:rPr>
            </w:pPr>
          </w:p>
        </w:tc>
      </w:tr>
    </w:tbl>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lastRenderedPageBreak/>
        <w:t>/abc/ : chuỗi các kí tự abc</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/[abc]: bất kỳ kí tự nào thuộc tập hợp a, b, c</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/[^abc]: bất kỳ kí tự nào không thuộc tập a, b, c</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/[0-9]/: bất kỳ kí tự nào thuộc đoạn từ 0 đến 9</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/x+/: thành phần x xuất hiện &gt;= 1 lần</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/x*/: thành phần x xuất hiện &gt;= 0 lần (có thể không xuất hiện)</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/x?/: thành phần x xuất hiện 0 hoặc 1 lần</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/x{2, 4}/: thành phần x xuất hiện từ 2 đến 4 lần</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/(abc)/: cụm abc</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/a|b|c/: bất kì pattern nào trong 3 loại a, b, c</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/\d/: chữ số từ 0 đến 9</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/\w/: chữ cái</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/\s/: kí tự trắng (dấu cách, tab, dòng mới,…)</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 : bất kỳ kí tự nào trừ dòng mới</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/\b/: ranh giới từ</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 bắt đầu string</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 kết thúc string</w:t>
      </w:r>
    </w:p>
    <w:p w:rsidR="006E42FC" w:rsidRDefault="006E42FC">
      <w:bookmarkStart w:id="0" w:name="_GoBack"/>
      <w:bookmarkEnd w:id="0"/>
    </w:p>
    <w:sectPr w:rsidR="006E42FC" w:rsidSect="00DC45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0354"/>
    <w:multiLevelType w:val="multilevel"/>
    <w:tmpl w:val="9830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3E"/>
    <w:rsid w:val="00287ABA"/>
    <w:rsid w:val="003B1363"/>
    <w:rsid w:val="006E42FC"/>
    <w:rsid w:val="00DC453E"/>
    <w:rsid w:val="00ED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36ED7-14B7-4763-A327-7A1979A4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453E"/>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453E"/>
    <w:rPr>
      <w:rFonts w:eastAsia="Times New Roman"/>
      <w:b/>
      <w:bCs/>
      <w:sz w:val="27"/>
      <w:szCs w:val="27"/>
    </w:rPr>
  </w:style>
  <w:style w:type="paragraph" w:styleId="NormalWeb">
    <w:name w:val="Normal (Web)"/>
    <w:basedOn w:val="Normal"/>
    <w:uiPriority w:val="99"/>
    <w:semiHidden/>
    <w:unhideWhenUsed/>
    <w:rsid w:val="003B1363"/>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3B13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938384">
      <w:bodyDiv w:val="1"/>
      <w:marLeft w:val="0"/>
      <w:marRight w:val="0"/>
      <w:marTop w:val="0"/>
      <w:marBottom w:val="0"/>
      <w:divBdr>
        <w:top w:val="none" w:sz="0" w:space="0" w:color="auto"/>
        <w:left w:val="none" w:sz="0" w:space="0" w:color="auto"/>
        <w:bottom w:val="none" w:sz="0" w:space="0" w:color="auto"/>
        <w:right w:val="none" w:sz="0" w:space="0" w:color="auto"/>
      </w:divBdr>
      <w:divsChild>
        <w:div w:id="704253094">
          <w:marLeft w:val="0"/>
          <w:marRight w:val="0"/>
          <w:marTop w:val="0"/>
          <w:marBottom w:val="0"/>
          <w:divBdr>
            <w:top w:val="none" w:sz="0" w:space="0" w:color="auto"/>
            <w:left w:val="none" w:sz="0" w:space="0" w:color="auto"/>
            <w:bottom w:val="none" w:sz="0" w:space="0" w:color="auto"/>
            <w:right w:val="none" w:sz="0" w:space="0" w:color="auto"/>
          </w:divBdr>
        </w:div>
        <w:div w:id="1580601426">
          <w:marLeft w:val="0"/>
          <w:marRight w:val="0"/>
          <w:marTop w:val="0"/>
          <w:marBottom w:val="0"/>
          <w:divBdr>
            <w:top w:val="none" w:sz="0" w:space="0" w:color="auto"/>
            <w:left w:val="none" w:sz="0" w:space="0" w:color="auto"/>
            <w:bottom w:val="none" w:sz="0" w:space="0" w:color="auto"/>
            <w:right w:val="none" w:sz="0" w:space="0" w:color="auto"/>
          </w:divBdr>
        </w:div>
      </w:divsChild>
    </w:div>
    <w:div w:id="1235044532">
      <w:bodyDiv w:val="1"/>
      <w:marLeft w:val="0"/>
      <w:marRight w:val="0"/>
      <w:marTop w:val="0"/>
      <w:marBottom w:val="0"/>
      <w:divBdr>
        <w:top w:val="none" w:sz="0" w:space="0" w:color="auto"/>
        <w:left w:val="none" w:sz="0" w:space="0" w:color="auto"/>
        <w:bottom w:val="none" w:sz="0" w:space="0" w:color="auto"/>
        <w:right w:val="none" w:sz="0" w:space="0" w:color="auto"/>
      </w:divBdr>
    </w:div>
    <w:div w:id="143289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NaKun Xuân Việt</dc:creator>
  <cp:keywords/>
  <dc:description/>
  <cp:lastModifiedBy>NaKun Xuân Việt</cp:lastModifiedBy>
  <cp:revision>5</cp:revision>
  <dcterms:created xsi:type="dcterms:W3CDTF">2019-05-17T16:43:00Z</dcterms:created>
  <dcterms:modified xsi:type="dcterms:W3CDTF">2019-05-20T06:50:00Z</dcterms:modified>
</cp:coreProperties>
</file>