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65FED536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7EB3FA9" w14:textId="2F83DD1D" w:rsidR="009F2B35" w:rsidRDefault="00B94528" w:rsidP="00B94528">
      <w:r>
        <w:t>└── docker-compose.yml         # File chạy toàn bộ hệ thống</w:t>
      </w:r>
    </w:p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183CD8"/>
    <w:rsid w:val="00335191"/>
    <w:rsid w:val="003F2CF3"/>
    <w:rsid w:val="009F2B35"/>
    <w:rsid w:val="00B94528"/>
    <w:rsid w:val="00DE30A8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5</cp:revision>
  <dcterms:created xsi:type="dcterms:W3CDTF">2025-12-10T02:29:00Z</dcterms:created>
  <dcterms:modified xsi:type="dcterms:W3CDTF">2025-12-10T03:00:00Z</dcterms:modified>
</cp:coreProperties>
</file>