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8"/>
                <w:szCs w:val="38"/>
              </w:rPr>
              <w:t xml:space="preserve">KẾ HOẠCH NGHIÊN CỨU THỰC NGHIỆM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BDD7EE"/>
                <w:sz w:val="24"/>
                <w:szCs w:val="24"/>
              </w:rPr>
              <w:t xml:space="preserve">Carbon Aerogel từ Xơ Dừa (N/Fe-CA) — Cảm biến Điện hóa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color w:val="BDD7EE"/>
                <w:sz w:val="20"/>
                <w:szCs w:val="20"/>
              </w:rPr>
              <w:t xml:space="preserve">Kế hoạch 2 bài báo: Heavy Metals (SWASV)  ·  Dopamine/UA/AA (DPV)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0"/>
        <w:gridCol w:w="3750"/>
        <w:gridCol w:w="3750"/>
        <w:gridCol w:w="375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Vật liệu nền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Doping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1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2</w:t>
            </w:r>
          </w:p>
        </w:tc>
      </w:tr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Xơ dừa → α-Cellulose
→ Carbon Aerogel</w:t>
            </w:r>
          </w:p>
        </w:tc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Undoped · N-CA
Fe-CA · N/Fe-CA</w:t>
            </w:r>
          </w:p>
        </w:tc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Pb²⁺, Cd²⁺, Hg²⁺
SWASV / DPASV
pH 4.5 · Acetate</w:t>
            </w:r>
          </w:p>
        </w:tc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Dopamine, UA, AA
DPV / SWV
pH 7.0 · PBS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QUY ƯỚC MÀU SẮC TOÀN BÁO CÁO     </w:t>
            </w:r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  ■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Undoped (đối chứng)     </w:t>
            </w:r>
            <w:r>
              <w:rPr>
                <w:rFonts w:ascii="Times New Roman" w:cs="Times New Roman" w:eastAsia="Times New Roman" w:hAnsi="Times New Roman"/>
                <w:color w:val="2E5496"/>
                <w:sz w:val="20"/>
                <w:szCs w:val="20"/>
              </w:rPr>
              <w:t xml:space="preserve">  ■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N-CA     </w:t>
            </w:r>
            <w:r>
              <w:rPr>
                <w:rFonts w:ascii="Times New Roman" w:cs="Times New Roman" w:eastAsia="Times New Roman" w:hAnsi="Times New Roman"/>
                <w:color w:val="C00000"/>
                <w:sz w:val="20"/>
                <w:szCs w:val="20"/>
              </w:rPr>
              <w:t xml:space="preserve">  ■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Fe-CA     </w:t>
            </w:r>
            <w:r>
              <w:rPr>
                <w:rFonts w:ascii="Times New Roman" w:cs="Times New Roman" w:eastAsia="Times New Roman" w:hAnsi="Times New Roman"/>
                <w:color w:val="7030A0"/>
                <w:sz w:val="20"/>
                <w:szCs w:val="20"/>
              </w:rPr>
              <w:t xml:space="preserve">  ■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N/Fe-CA     </w:t>
            </w:r>
            <w:r>
              <w:rPr>
                <w:rFonts w:ascii="Times New Roman" w:cs="Times New Roman" w:eastAsia="Times New Roman" w:hAnsi="Times New Roman"/>
                <w:color w:val="833C00"/>
                <w:sz w:val="20"/>
                <w:szCs w:val="20"/>
              </w:rPr>
              <w:t xml:space="preserve">  ■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báo 1 (Heavy Metals)     </w:t>
            </w:r>
            <w:r>
              <w:rPr>
                <w:rFonts w:ascii="Times New Roman" w:cs="Times New Roman" w:eastAsia="Times New Roman" w:hAnsi="Times New Roman"/>
                <w:color w:val="375623"/>
                <w:sz w:val="20"/>
                <w:szCs w:val="20"/>
              </w:rPr>
              <w:t xml:space="preserve">  ■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báo 2 (Dopamine/UA/AA)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BDD7EE"/>
                <w:sz w:val="20"/>
                <w:szCs w:val="20"/>
              </w:rPr>
              <w:t xml:space="preserve">GIAI ĐOẠN 0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TIỀN XỬ LÝ &amp; TỔNG HỢP VẬT LIỆU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BDD7EE"/>
                <w:sz w:val="20"/>
                <w:szCs w:val="20"/>
              </w:rPr>
              <w:t xml:space="preserve">Xơ dừa → α-Cellulose → Carbon Aerogel (CA / N-CA / Fe-CA / N/Fe-CA)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Câu hỏi trung tâm: Cần làm gì với xơ dừa thô trước khi tổng hợp? Tại sao giai đoạn này không cần tối ưu nhiều — và tối ưu điều gì là đủ?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0.1  Quy trình tiền xử lý → chiết tách α-Cellulose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  <w:gridCol w:w="2900"/>
        <w:gridCol w:w="2938"/>
      </w:tblGrid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Thao tác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Sản phẩm / KQ kỳ vọng</w:t>
            </w:r>
          </w:p>
        </w:tc>
        <w:tc>
          <w:tcPr>
            <w:tcW w:type="dxa" w:w="29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Kiểm tra nhanh (checkpoint)</w:t>
            </w:r>
          </w:p>
        </w:tc>
      </w:tr>
      <w:tr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TXL-1</w:t>
            </w:r>
          </w:p>
        </w:tc>
        <w:tc>
          <w:tcPr>
            <w:tcW w:type="dxa" w:w="3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Rửa, sấy, nghiền xơ dừa thô</w:t>
            </w:r>
          </w:p>
        </w:tc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60°C / 24h; nghiền &lt;2mm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Xơ dừa khô đồng đều</w:t>
            </w:r>
          </w:p>
        </w:tc>
        <w:tc>
          <w:tcPr>
            <w:tcW w:type="dxa" w:w="29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Độ ẩm &lt;5%; cân lại sau sấy</w:t>
            </w:r>
          </w:p>
        </w:tc>
      </w:tr>
      <w:tr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TXL-2</w:t>
            </w:r>
          </w:p>
        </w:tc>
        <w:tc>
          <w:tcPr>
            <w:tcW w:type="dxa" w:w="3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Xử lý NaOH
(loại lignin, hemicellulose)</w:t>
            </w:r>
          </w:p>
        </w:tc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NaOH 5% w/v; 80°C; 2h × 2 chu kỳ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Pulp trắng hơn, loại ~35% lignin/hemi</w:t>
            </w:r>
          </w:p>
        </w:tc>
        <w:tc>
          <w:tcPr>
            <w:tcW w:type="dxa" w:w="29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FTIR: peak 1510 cm⁻¹ (lignin) giảm rõ</w:t>
            </w:r>
          </w:p>
        </w:tc>
      </w:tr>
      <w:tr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TXL-3</w:t>
            </w:r>
          </w:p>
        </w:tc>
        <w:tc>
          <w:tcPr>
            <w:tcW w:type="dxa" w:w="3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Tẩy trắng NaClO₂
(loại lignin còn lại)</w:t>
            </w:r>
          </w:p>
        </w:tc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NaClO₂ 1.7%; CH₃COOH; 75°C; 1h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Cellulose trắng (holocellulose)</w:t>
            </w:r>
          </w:p>
        </w:tc>
        <w:tc>
          <w:tcPr>
            <w:tcW w:type="dxa" w:w="29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Màu trắng đồng đều; FTIR loại peak lignin</w:t>
            </w:r>
          </w:p>
        </w:tc>
      </w:tr>
      <w:tr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TXL-4</w:t>
            </w:r>
          </w:p>
        </w:tc>
        <w:tc>
          <w:tcPr>
            <w:tcW w:type="dxa" w:w="3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Xử lý KOH
(loại hemicellulose)</w:t>
            </w:r>
          </w:p>
        </w:tc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KOH 10% w/v; 25°C; 2h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α-Cellulose tinh khiết</w:t>
            </w:r>
          </w:p>
        </w:tc>
        <w:tc>
          <w:tcPr>
            <w:tcW w:type="dxa" w:w="29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FTIR: peak 1735 cm⁻¹ (hemi) mất; XRD CrI &gt;70%</w:t>
            </w:r>
          </w:p>
        </w:tc>
      </w:tr>
      <w:tr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TXL-5</w:t>
            </w:r>
          </w:p>
        </w:tc>
        <w:tc>
          <w:tcPr>
            <w:tcW w:type="dxa" w:w="3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Rửa đến trung tính, đông khô</w:t>
            </w:r>
          </w:p>
        </w:tc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Rửa pH=7; đông khô -50°C / 48h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Bột cellulose xốp (yield ~49%)</w:t>
            </w:r>
          </w:p>
        </w:tc>
        <w:tc>
          <w:tcPr>
            <w:tcW w:type="dxa" w:w="29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dịch rửa ≥6.8; cân yield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⚠  Cảnh báo tại giai đoạn tiền xử lý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KHÔNG rút ngắn xuống 1 chu kỳ NaOH — lignin còn lại sẽ gây BET thấp và peak điện hóa nền cao.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NaClO₂ sinh khí ClO₂ độc — thực hiện trong tủ hút, không dùng NaClO thay thế (tạo phẩm phụ khác).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Đông khô bắt buộc ở TXL-5 — sấy thường ở nhiệt độ cao làm co cụm cellulose, ảnh hưởng cấu trúc gel sau này.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Kiểm tra CrI bằng XRD sau TXL-4: nếu CrI &lt;65% → lặp chu kỳ KOH thêm 1 lần.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0.2  Tổng hợp 4 loại Carbon Aerogel song song (bảng so sánh)</w:t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Bốn mẫu được tổng hợp đồng thời từ cùng một lô cellulose để đảm bảo tính nhất quán. Các bước IN ĐẬM là điểm khác nhau giữa các mẫu — đây là biến số thực sự.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2400"/>
        <w:gridCol w:w="2600"/>
        <w:gridCol w:w="2738"/>
        <w:gridCol w:w="2400"/>
      </w:tblGrid>
      <w:t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3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Thao tác chung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 (Undoped)</w:t>
            </w:r>
          </w:p>
        </w:tc>
        <w:tc>
          <w:tcPr>
            <w:tcW w:type="dxa" w:w="2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N-CA</w:t>
            </w:r>
          </w:p>
        </w:tc>
        <w:tc>
          <w:tcPr>
            <w:tcW w:type="dxa" w:w="27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Fe-CA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N/Fe-CA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CA-1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Phân tán cellulose vào NaOH/Urea
(2–4% w/v, khuấy 12h, -12°C)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CA-2
★ KHÁC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Thêm tiền chất doping
vào dung dịch cellulose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KHÔNG thêm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5496"/>
                <w:sz w:val="20"/>
                <w:szCs w:val="20"/>
              </w:rPr>
              <w:t xml:space="preserve">Urea thêm
(N:C = 0.5:1)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FeCl₃·6H₂O
(Fe:C = 0.1:1 mol)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Urea + FeCl₃
(N:C=0.5, Fe:C=0.1)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CA-3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Tạo wet gel
(HCl / thay đổi pH → gelation)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 (pH 7; 25°C; 2h)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CA-4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Solvent exchange
(H₂O → acetone → tert-BuOH, ×3)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CA-5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Đông khô → Xerogel
(-50°C, &lt;10 Pa, 48h)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CA-6
★ KHÁC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Nung carbonhóa
(khí Ar, tốc độ gia nhiệt 5°C/min)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800°C / 2h
chỉ Ar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5496"/>
                <w:sz w:val="20"/>
                <w:szCs w:val="20"/>
              </w:rPr>
              <w:t xml:space="preserve">800°C / 2h
Ar + NH₃ 5%
(N thêm vào mạng)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800°C / 2h
chỉ Ar
(Fe₂O₃ → Fe₃O₄/Fe)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800°C / 2h
Ar + NH₃ 5%
(cả N và Fe)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CA-7</w:t>
            </w:r>
          </w:p>
        </w:tc>
        <w:tc>
          <w:tcPr>
            <w:tcW w:type="dxa" w:w="3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Nghiền nhẹ, rây &lt;75µm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7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Giống nhau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2E5496" w:sz="6"/>
              <w:left w:val="single" w:color="2E5496" w:sz="6"/>
              <w:bottom w:val="single" w:color="2E5496" w:sz="6"/>
              <w:right w:val="single" w:color="2E5496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ℹ  Tại sao dùng NH₃ trong khí nung cho N-CA?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N từ Urea tan ra phần lớn trước 600°C. NH₃ trong pha khí tại 800°C mới doping N vào mạng graphene hiệu quả (pyridinic-N, pyrrolic-N).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Tỷ lệ N:C = 0.5:1 là điểm xuất phát — cần XPS sau nung để định lượng %N thực tế (thường 3–8 at%).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Với Fe-CA: Fe từ FeCl₃ bị khử → Fe₃O₄/Fe nanoparticles phân tán trong carbon. Kiểm tra bằng XRD (peak Fe₃O₄ ở 2θ = 35.5°).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0.3  Tổng kết Giai đoạn 0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9"/>
        <w:gridCol w:w="3759"/>
        <w:gridCol w:w="3759"/>
        <w:gridCol w:w="3761"/>
      </w:tblGrid>
      <w:tr>
        <w:tc>
          <w:tcPr>
            <w:tcW w:type="dxa" w:w="3759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Số mẫu tổng hợp</w:t>
            </w:r>
          </w:p>
        </w:tc>
        <w:tc>
          <w:tcPr>
            <w:tcW w:type="dxa" w:w="3759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Lượng xơ dừa cần</w:t>
            </w:r>
          </w:p>
        </w:tc>
        <w:tc>
          <w:tcPr>
            <w:tcW w:type="dxa" w:w="3759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Đặc trưng bắt buộc</w:t>
            </w:r>
          </w:p>
        </w:tc>
        <w:tc>
          <w:tcPr>
            <w:tcW w:type="dxa" w:w="376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 đầu ra</w:t>
            </w:r>
          </w:p>
        </w:tc>
      </w:tr>
      <w:tr>
        <w:tc>
          <w:tcPr>
            <w:tcW w:type="dxa" w:w="375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mẫu
(CA, N-CA, Fe-CA, N/Fe-CA)</w:t>
            </w:r>
          </w:p>
        </w:tc>
        <w:tc>
          <w:tcPr>
            <w:tcW w:type="dxa" w:w="375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50–60 g xơ dừa khô
(tối thiểu thực tế)</w:t>
            </w:r>
          </w:p>
        </w:tc>
        <w:tc>
          <w:tcPr>
            <w:tcW w:type="dxa" w:w="375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FTIR · XRD · BET · Raman
XPS (định lượng N, Fe)</w:t>
            </w:r>
          </w:p>
        </w:tc>
        <w:tc>
          <w:tcPr>
            <w:tcW w:type="dxa" w:w="3761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≥ 400 mg CA usable/mẫu
→ ~2.0 g tổng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BDD7EE"/>
                <w:sz w:val="20"/>
                <w:szCs w:val="20"/>
              </w:rPr>
              <w:t xml:space="preserve">GIAI ĐOẠN 1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CHẾ TẠO ĐIỆN CỰC &amp; TỐI ƯU MÀNG CARBON AEROGEL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BDD7EE"/>
                <w:sz w:val="20"/>
                <w:szCs w:val="20"/>
              </w:rPr>
              <w:t xml:space="preserve">Ink preparation → Drop-cast GCE → Screening 4 vật liệu → Tối ưu lượng phủ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Câu hỏi trung tâm: Tối ưu màng điện cực theo thứ tự nào? Tại sao không làm đồng thời toàn bộ?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1.1  Chuẩn bị Ink (chung cho tất cả 4 vật liệu)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4000"/>
        <w:gridCol w:w="4238"/>
      </w:tblGrid>
      <w:tr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5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Thao tác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42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Lưu ý</w:t>
            </w:r>
          </w:p>
        </w:tc>
      </w:tr>
      <w:tr>
        <w:tc>
          <w:tcPr>
            <w:tcW w:type="dxa" w:w="1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INK-1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Cân CA vào vial thủy tinh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5.0 mg CA chính xác ±0.01 mg</w:t>
            </w:r>
          </w:p>
        </w:tc>
        <w:tc>
          <w:tcPr>
            <w:tcW w:type="dxa" w:w="4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Cân bằng microbalance; ghi lại từng mẫu</w:t>
            </w:r>
          </w:p>
        </w:tc>
      </w:tr>
      <w:tr>
        <w:tc>
          <w:tcPr>
            <w:tcW w:type="dxa" w:w="1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INK-2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Thêm DMF + Nafion 0.25%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970 µL DMF + 30 µL Nafion 5% (→ 0.25% cuối)</w:t>
            </w:r>
          </w:p>
        </w:tc>
        <w:tc>
          <w:tcPr>
            <w:tcW w:type="dxa" w:w="4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Nafion giúp bám dính màng lên GCE</w:t>
            </w:r>
          </w:p>
        </w:tc>
      </w:tr>
      <w:tr>
        <w:tc>
          <w:tcPr>
            <w:tcW w:type="dxa" w:w="1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INK-3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Sonication phân tán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Bath sonicator 30 phút DƯỚI ICE, hoặc probe 10 phút 30% amplitude</w:t>
            </w:r>
          </w:p>
        </w:tc>
        <w:tc>
          <w:tcPr>
            <w:tcW w:type="dxa" w:w="4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KHÔNG dùng probe &gt;30% → cắt cấu trúc carbon</w:t>
            </w:r>
          </w:p>
        </w:tc>
      </w:tr>
      <w:tr>
        <w:tc>
          <w:tcPr>
            <w:tcW w:type="dxa" w:w="1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INK-4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Kiểm tra chất lượng ink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DLS: D₅₀ &lt;500nm; UV-Vis nồng độ ~5 mg/mL</w:t>
            </w:r>
          </w:p>
        </w:tc>
        <w:tc>
          <w:tcPr>
            <w:tcW w:type="dxa" w:w="4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Nếu D₅₀ &gt;800nm → sonication thêm 10 phút</w:t>
            </w:r>
          </w:p>
        </w:tc>
      </w:tr>
      <w:tr>
        <w:tc>
          <w:tcPr>
            <w:tcW w:type="dxa" w:w="1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INK-5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Bảo quản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4°C, lắc nhẹ trước dùng, dùng trong 7 ngày</w:t>
            </w:r>
          </w:p>
        </w:tc>
        <w:tc>
          <w:tcPr>
            <w:tcW w:type="dxa" w:w="4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Không đông lạnh — làm kết tụ hạt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1.2  Screening vật liệu — Chọn ứng viên tốt nhất cho mỗi bài báo</w:t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Phủ cùng thể tích ink (7 µL) lên GCE Ø3mm → So sánh trong dung dịch thử nghiệm → Xác định vật liệu tốt nhất cho mỗi hướng.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2700"/>
        <w:gridCol w:w="2700"/>
        <w:gridCol w:w="2038"/>
      </w:tblGrid>
      <w:t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Tiêu chí so sánh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 (Undoped)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N-CA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Fe-CA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N/Fe-CA</w:t>
            </w:r>
          </w:p>
        </w:tc>
        <w:tc>
          <w:tcPr>
            <w:tcW w:type="dxa" w:w="20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trong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ΔEp CV ([Fe(CN)₆]³⁻/⁴⁻)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Ref baseline
~80 mV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E5496"/>
                <w:sz w:val="20"/>
                <w:szCs w:val="20"/>
              </w:rPr>
              <w:t xml:space="preserve">Thường tốt
~65 mV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Tốt
~70 mV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030A0"/>
                <w:sz w:val="20"/>
                <w:szCs w:val="20"/>
              </w:rPr>
              <w:t xml:space="preserve">Tốt nhất
~55 mV</w:t>
            </w:r>
          </w:p>
        </w:tc>
        <w:tc>
          <w:tcPr>
            <w:tcW w:type="dxa" w:w="2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mM K₃Fe(CN)₆
0.1M KCl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Ip anodic (Pb²⁺)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Thấp
(không có site)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E5496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CAO
★ ứng viên B1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030A0"/>
                <w:sz w:val="20"/>
                <w:szCs w:val="20"/>
              </w:rPr>
              <w:t xml:space="preserve">Cao</w:t>
            </w:r>
          </w:p>
        </w:tc>
        <w:tc>
          <w:tcPr>
            <w:tcW w:type="dxa" w:w="2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Pb²⁺ 50ppb
Acetate pH4.5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ΔE (DA vs AA)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Khó phân biệt
~0.12V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5496"/>
                <w:sz w:val="20"/>
                <w:szCs w:val="20"/>
              </w:rPr>
              <w:t xml:space="preserve">TỐT
★ ứng viên B2
~0.25V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Trung bình
~0.18V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030A0"/>
                <w:sz w:val="20"/>
                <w:szCs w:val="20"/>
              </w:rPr>
              <w:t xml:space="preserve">Tốt
~0.22V</w:t>
            </w:r>
          </w:p>
        </w:tc>
        <w:tc>
          <w:tcPr>
            <w:tcW w:type="dxa" w:w="2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50µM + AA 1mM
PBS pH7.0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ECSA (CV)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Ref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E5496"/>
                <w:sz w:val="20"/>
                <w:szCs w:val="20"/>
              </w:rPr>
              <w:t xml:space="preserve">Cao hơn CA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Cao hơn CA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030A0"/>
                <w:sz w:val="20"/>
                <w:szCs w:val="20"/>
              </w:rPr>
              <w:t xml:space="preserve">Cao nhất</w:t>
            </w:r>
          </w:p>
        </w:tc>
        <w:tc>
          <w:tcPr>
            <w:tcW w:type="dxa" w:w="2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0.1M H₂SO₄
scan 50 mV/s</w:t>
            </w:r>
          </w:p>
        </w:tc>
      </w:tr>
      <w:t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Đường nền (noise)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Thấp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E5496"/>
                <w:sz w:val="20"/>
                <w:szCs w:val="20"/>
              </w:rPr>
              <w:t xml:space="preserve">Thấp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Trung bình
(Fe peak nền)</w:t>
            </w:r>
          </w:p>
        </w:tc>
        <w:tc>
          <w:tcPr>
            <w:tcW w:type="dxa" w:w="2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030A0"/>
                <w:sz w:val="20"/>
                <w:szCs w:val="20"/>
              </w:rPr>
              <w:t xml:space="preserve">Thấp</w:t>
            </w:r>
          </w:p>
        </w:tc>
        <w:tc>
          <w:tcPr>
            <w:tcW w:type="dxa" w:w="2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Dung dịch đệm
không analyte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✔  Kết luận screening dự kiến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Bài báo 1 (Heavy Metals): Fe-CA là ứng viên mạnh nhất — Fe cung cấp site hấp phụ/phức hóa với Pb²⁺, Cd²⁺. N/Fe-CA là backup nếu Fe-CA không đủ selectivity.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Bài báo 2 (Dopamine/UA/AA): N-CA ưu tiên — nhóm N tạo tương tác tĩnh điện và π-π stacking với DA. Cần ΔE(DA-AA) ≥ 0.18V để phân tách peak rõ.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Mẫu CA undoped LUÔN làm điện cực đối chứng trong cả 2 bài — không bỏ qua dù kết quả kém.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1.3  Tối ưu lượng phủ ink (Volume tối ưu)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  <w:gridCol w:w="2500"/>
        <w:gridCol w:w="2538"/>
      </w:tblGrid>
      <w:tr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Thể tích phủ (µL)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 µL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 µL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 µL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 µL</w:t>
            </w:r>
          </w:p>
        </w:tc>
        <w:tc>
          <w:tcPr>
            <w:tcW w:type="dxa" w:w="25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Khối lượng phủ (µg)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35 ★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Đo bằng QCM hoặc cân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Đồng đều màng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Quá mỏng
khó kiểm soát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Tốt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★ Tốt nhất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Hay bong
khi đo lâu</w:t>
            </w:r>
          </w:p>
        </w:tc>
        <w:tc>
          <w:tcPr>
            <w:tcW w:type="dxa" w:w="25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 sát dưới kính hiển vi quang học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Ip response (Heavy metals)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Thấp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Cao ★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Giảm
(diffusion block)</w:t>
            </w:r>
          </w:p>
        </w:tc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ΔE peak (DA/AA)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Nhỏ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Lớn nhất ★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Giảm lại</w:t>
            </w:r>
          </w:p>
        </w:tc>
        <w:tc>
          <w:tcPr>
            <w:tcW w:type="dxa" w:w="25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Kiểm tra 5 nồng độ DA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⚠  Cảnh báo khi tối ưu màng điện cực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Phải đo RSD% giữa ≥5 điện cực phủ cùng thể tích → nếu RSD &gt;8% thì kỹ thuật phủ chưa đủ tái lập — reviewer sẽ từ chối.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Sấy màng trong tủ hút sạch (không có bụi), nhiệt độ phòng 25°C, KHÔNG sấy nóng — dung môi bay nhanh làm màng không đều.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Cân điện cực trước và sau phủ để tính khối lượng thực tế — ghi vào notebook thực nghiệm.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833C00" w:sz="8"/>
              <w:left w:val="single" w:color="833C00" w:sz="8"/>
              <w:bottom w:val="single" w:color="833C00" w:sz="8"/>
              <w:right w:val="single" w:color="833C00" w:sz="8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1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PHÂN TÍCH HEAVY METALS: Pb²⁺, Cd²⁺, Hg²⁺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Analyte: </w:t>
            </w:r>
            <w:r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  <w:t xml:space="preserve">Pb²⁺, Cd²⁺, Hg²⁺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     Kỹ thuật: </w:t>
            </w:r>
            <w:r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  <w:t xml:space="preserve">SWASV / DPASV · Acetate buffer pH 4.5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Câu hỏi trung tâm: Tối ưu điều kiện stripping theo thứ tự nào? Tại sao pH và thế tích lũy là biến số quyết định?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833C00"/>
          <w:sz w:val="23"/>
          <w:szCs w:val="23"/>
        </w:rPr>
        <w:t xml:space="preserve">2A.1  Nguyên lý kỹ thuật SWASV — Hiểu để thiết kế đúng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8"/>
        <w:gridCol w:w="5000"/>
        <w:gridCol w:w="5000"/>
      </w:tblGrid>
      <w:tr>
        <w:tc>
          <w:tcPr>
            <w:tcW w:type="dxa" w:w="50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Bước 1: Tích lũy (Deposition)</w:t>
            </w:r>
          </w:p>
        </w:tc>
        <w:tc>
          <w:tcPr>
            <w:tcW w:type="dxa" w:w="5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Bước 2: Cân bằng (Equilibration)</w:t>
            </w:r>
          </w:p>
        </w:tc>
        <w:tc>
          <w:tcPr>
            <w:tcW w:type="dxa" w:w="5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Bước 3: Hòa tan (Stripping)</w:t>
            </w:r>
          </w:p>
        </w:tc>
      </w:tr>
      <w:tr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E_dep = -1.2V vs Ag/AgCl
t_dep = 120–300s (tối ưu hóa)
Khuấy đều dung dịch trong bước này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nghỉ, không khuấy
Để dung dịch ổn định trước quét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Quét từ -1.2V → 0V (SW: f=25Hz, ΔE=25mV, a=25mV)
Peak Cd²⁺ ~-0.78V | Pb²⁺ ~-0.55V | Hg²⁺ ~+0.05V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833C00"/>
          <w:sz w:val="23"/>
          <w:szCs w:val="23"/>
        </w:rPr>
        <w:t xml:space="preserve">2A.2  Tối ưu hóa điều kiện đo (thứ tự ưu tiên)</w:t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Tối ưu tuần tự: biến số trước phải cố định trước khi tối ưu biến số sau.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800"/>
        <w:gridCol w:w="3200"/>
        <w:gridCol w:w="3238"/>
      </w:tblGrid>
      <w:t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Biến số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Dải khảo sát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Cố định tại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Đo lường</w:t>
            </w:r>
          </w:p>
        </w:tc>
        <w:tc>
          <w:tcPr>
            <w:tcW w:type="dxa" w:w="32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Lý do ưu tiên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 dung dịch đệm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3.5 / 4.0 / 4.5 / 5.0 / 5.5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chọn pH cho Ip max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peak Pb²⁺ và Cd²⁺</w:t>
            </w:r>
          </w:p>
        </w:tc>
        <w:tc>
          <w:tcPr>
            <w:tcW w:type="dxa" w:w="3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ảnh hưởng trạng thái ion kim loại và bề mặt điện cực — quan trọng nhất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Thế tích lũy E_dep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-0.8 / -1.0 / -1.2 / -1.4V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tối ưu từ bước 1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và độ rõ peak</w:t>
            </w:r>
          </w:p>
        </w:tc>
        <w:tc>
          <w:tcPr>
            <w:tcW w:type="dxa" w:w="3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 quá âm → H₂ thoát, nhiễu; quá dương → không khử được Pb²⁺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Thời gian tích lũy t_dep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/ 120 / 180 / 240 / 300s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+ E tối ưu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vs t_dep (đường cong)</w:t>
            </w:r>
          </w:p>
        </w:tc>
        <w:tc>
          <w:tcPr>
            <w:tcW w:type="dxa" w:w="3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 dài → Ip tăng nhưng plateau → xác định điểm bão hòa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Tốc độ quét / tần số SW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 = 15/25/50/100 Hz
a = 15/25/50 mV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 biến trên cố định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Độ nhọn peak, ΔEp Pb/Cd</w:t>
            </w:r>
          </w:p>
        </w:tc>
        <w:tc>
          <w:tcPr>
            <w:tcW w:type="dxa" w:w="3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Ảnh hưởng resolution và sensitivity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Nồng độ dung dịch đệm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/ 0.1 / 0.2 / 0.5M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Bốn biến trên cố định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Ip, đường nền</w:t>
            </w:r>
          </w:p>
        </w:tc>
        <w:tc>
          <w:tcPr>
            <w:tcW w:type="dxa" w:w="32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Đệm yếu → drift pH khi đo lâu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833C00"/>
          <w:sz w:val="23"/>
          <w:szCs w:val="23"/>
        </w:rPr>
        <w:t xml:space="preserve">2A.3  Đường chuẩn &amp; Validation (Heavy Metals)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38"/>
        <w:gridCol w:w="5000"/>
      </w:tblGrid>
      <w:tr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Analyte</w:t>
            </w:r>
          </w:p>
        </w:tc>
        <w:tc>
          <w:tcPr>
            <w:tcW w:type="dxa" w:w="50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Dải nồng độ</w:t>
            </w:r>
          </w:p>
        </w:tc>
        <w:tc>
          <w:tcPr>
            <w:tcW w:type="dxa" w:w="5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Target (Q1 benchmark)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LOD (3σ/slope)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Pb²⁺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0.001–100 µg/L (≥8 điểm log-scale)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&lt;0.5 µg/L  (WHO limit: 10 µg/L)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Cd²⁺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0.001–100 µg/L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&lt;0.2 µg/L  (WHO limit: 3 µg/L)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Hg²⁺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0.001–50 µg/L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&lt;0.1 µg/L  (WHO limit: 6 µg/L)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R² tuyến tính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Tất cả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&gt;0.999 trong dải tuyến tính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Reviewer từ chối nếu &lt;0.995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Selectivity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Pb²⁺ vs Cu²⁺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Cu²⁺ = 10x [Pb²⁺], xem có nhiễu peak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Dịch chuyển Ip &lt;10% khi có Cu²⁺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Real sample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Nước sông/máy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addition 3 nồng độ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Recovery 95–105%; RSD &lt;5%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⚠  Cảnh báo riêng cho Heavy Metals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Cu²⁺ là nhiễu nghiêm trọng nhất của Pb²⁺ và Cd²⁺ — phải thêm thí nghiệm selectivity vs Cu²⁺ vào bài báo.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Hg²⁺ đo ở thế dương (+0.05V) — cần dùng GCE hoặc carbon electrode, KHÔNG dùng mercury electrode (đã bị cấm).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Mẫu nước thực phải vô cơ hóa bằng HNO₃:H₂O₂ (3:1) trước đo — bỏ qua bước này sẽ bị reviewer từ chối.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Kiểm tra reproducibility: cùng 1 điện cực đo 10 lần liên tiếp → RSD% Ip; 5 điện cực độc lập → RSD% inter-electrode.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2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PHÂN TÍCH DOPAMINE, URIC ACID &amp; ASCORBIC ACID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Analyte: </w:t>
            </w:r>
            <w:r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  <w:t xml:space="preserve">DA, UA, AA (đồng thời)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     Kỹ thuật: </w:t>
            </w:r>
            <w:r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  <w:t xml:space="preserve">DPV · PBS pH 7.0–7.4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Câu hỏi trung tâm: Tại sao phân tách DA/UA/AA lại khó? pH đóng vai trò gì? Tại sao N-doping cải thiện selectivity?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375623"/>
          <w:sz w:val="23"/>
          <w:szCs w:val="23"/>
        </w:rPr>
        <w:t xml:space="preserve">2B.1  Thách thức kỹ thuật — Hiểu rõ trước khi đo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4000"/>
        <w:gridCol w:w="4000"/>
        <w:gridCol w:w="4000"/>
      </w:tblGrid>
      <w:tr>
        <w:tc>
          <w:tcPr>
            <w:tcW w:type="dxa" w:w="30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Analyte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E°oxy (vs Ag/AgCl)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Vấn đề trên GCE trần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Cải thiện với N-CA</w:t>
            </w:r>
          </w:p>
        </w:tc>
      </w:tr>
      <w:tr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Ascorbic Acid (AA)
[sinh lý: 0.1–1 mM]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+0.05 V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Peak gần DA → che phủ hoàn toàn
IP(AA) &gt;&gt; IP(DA) nên DA bị mất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N-CA tích điện âm đẩy AA⁻; ΔE(DA-AA) →0.25V</w:t>
            </w:r>
          </w:p>
        </w:tc>
      </w:tr>
      <w:tr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Dopamine (DA)
[sinh lý: 0.01–1 µM]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+0.20 V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Bị AA che → không thấy peak DA riêng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π-π stacking DA↔N-CA tăng IP(DA)</w:t>
            </w:r>
          </w:p>
        </w:tc>
      </w:tr>
      <w:tr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Uric Acid (UA)
[sinh lý: 0.1–0.5 mM]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+0.35 V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Thường tách được khỏi DA
nhưng bị AA ảnh hưởng</w:t>
            </w:r>
          </w:p>
        </w:tc>
        <w:tc>
          <w:tcPr>
            <w:tcW w:type="dxa" w:w="4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Ít bị ảnh hưởng; N-CA tăng IP(UA)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375623"/>
          <w:sz w:val="23"/>
          <w:szCs w:val="23"/>
        </w:rPr>
        <w:t xml:space="preserve">2B.2  Tối ưu hóa điều kiện đo (thứ tự ưu tiên)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2800"/>
        <w:gridCol w:w="3200"/>
        <w:gridCol w:w="3038"/>
      </w:tblGrid>
      <w:t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Biến số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Dải khảo sát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Cố định tại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Đo lường</w:t>
            </w:r>
          </w:p>
        </w:tc>
        <w:tc>
          <w:tcPr>
            <w:tcW w:type="dxa" w:w="30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Lý do ưu tiên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 dung dịch PBS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5.0 / 6.0 / 7.0 / 7.4 / 8.0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chọn pH cho ΔE(DA-AA) max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ΔE(DA-AA), ΔE(DA-UA), Ip(DA)</w:t>
            </w:r>
          </w:p>
        </w:tc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thay đổi trạng thái proton hóa của DA/AA → ảnh hưởng thế oxy hóa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Scan rate (CV)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10/25/50/100/200 mV/s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tối ưu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vs √v và Ip vs v → cơ chế adsorption/diffusion</w:t>
            </w:r>
          </w:p>
        </w:tc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Xác định cơ chế điều khiển → ảnh hưởng chọn kỹ thuật xung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Biên độ xung DPV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ΔE = 10/25/50/75 mV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 + scan rate cố định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ΔE peak và sensitivity</w:t>
            </w:r>
          </w:p>
        </w:tc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ΔE lớn → sensitivity cao nhưng peak nở rộng → khó tách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Tốc độ quét DPV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1/2/5/10 mV/s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 biến trên cố định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Ip(DA), ΔE(DA-AA)</w:t>
            </w:r>
          </w:p>
        </w:tc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Quét chậm → tách tốt hơn nhưng mất thời gian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Thời gian tích lũy
(nếu adsorption-controlled)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0/30/60/120/180s tại E=0V</w:t>
            </w:r>
          </w:p>
        </w:tc>
        <w:tc>
          <w:tcPr>
            <w:tcW w:type="dxa" w:w="2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Bốn biến trên cố định</w:t>
            </w:r>
          </w:p>
        </w:tc>
        <w:tc>
          <w:tcPr>
            <w:tcW w:type="dxa" w:w="3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Ip(DA) vs t_acc</w:t>
            </w:r>
          </w:p>
        </w:tc>
        <w:tc>
          <w:tcPr>
            <w:tcW w:type="dxa" w:w="3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Chỉ cần nếu bước 2 cho thấy adsorption control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375623"/>
          <w:sz w:val="23"/>
          <w:szCs w:val="23"/>
        </w:rPr>
        <w:t xml:space="preserve">2B.3  Đường chuẩn &amp; Validation (DA/UA/AA)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  <w:gridCol w:w="5038"/>
      </w:tblGrid>
      <w:tr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Analyte</w:t>
            </w:r>
          </w:p>
        </w:tc>
        <w:tc>
          <w:tcPr>
            <w:tcW w:type="dxa" w:w="5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Dải nồng độ</w:t>
            </w:r>
          </w:p>
        </w:tc>
        <w:tc>
          <w:tcPr>
            <w:tcW w:type="dxa" w:w="50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Target (Q1 benchmark)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LOD (3σ/slope)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Dopamine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0.01–500 µM (≥8 điểm)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&lt;0.05 µM — mức sinh lý 0.01–1 µM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Uric Acid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1–1000 µM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&lt;1 µM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Ascorbic Acid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10–5000 µM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&lt;5 µM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Selectivity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 vs AA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AA = 100x [DA]; đo peak DA có dịch chuyển không?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ΔIp(DA) &lt;5% khi thêm AA 1 mM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Simultaneous det.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 + UA + AA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Thay đổi 1 analyte, 2 analyte còn lại cố định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Ba peak rõ ràng, không merge</w:t>
            </w:r>
          </w:p>
        </w:tc>
      </w:tr>
      <w:tr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Real sample</w:t>
            </w:r>
          </w:p>
        </w:tc>
        <w:tc>
          <w:tcPr>
            <w:tcW w:type="dxa" w:w="2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Huyết thanh/nước tiểu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addition; pha loãng 10x trong PBS</w:t>
            </w:r>
          </w:p>
        </w:tc>
        <w:tc>
          <w:tcPr>
            <w:tcW w:type="dxa" w:w="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Recovery 96–104%; RSD &lt;5%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⚠  Cảnh báo riêng cho Dopamine/UA/AA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Dopamine bị oxy hóa nhanh trong không khí — chuẩn bị fresh mỗi buổi đo, bảo quản dưới N₂, không dùng dung dịch &gt;2h.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Nền mẫu huyết thanh rất phức tạp (albumin, glucose, muối...) → phải xử lý ultrafiltration 3kDa trước khi đo.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AA là chất khử mạnh — trong DPV nếu quét từ -0.2V → +0.6V, peak AA xuất hiện trước DA. Chọn chiều quét phù hợp.</w:t>
            </w:r>
          </w:p>
        </w:tc>
      </w:tr>
      <w:tr>
        <w:tc>
          <w:tcPr>
            <w:tcW w:type="dxa" w:w="15038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5A1A00"/>
                <w:sz w:val="20"/>
                <w:szCs w:val="20"/>
              </w:rPr>
              <w:t xml:space="preserve">     •  Nếu ΔE(DA-AA) &lt;0.18V trên N-CA → thử thêm Nafion (0.05%) vào ink để tăng exclusion AA âm.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2E5496" w:sz="6"/>
              <w:left w:val="single" w:color="2E5496" w:sz="6"/>
              <w:bottom w:val="single" w:color="2E5496" w:sz="6"/>
              <w:right w:val="single" w:color="2E5496" w:sz="6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ℹ  Điểm mới để đạt tạp chí Q1 (Bài báo 2)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Simultaneous detection của cả 3 (DA + UA + AA) trong 1 lần đo DPV — đây là đóng góp chính, phải có hình minh họa rõ.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So sánh ΔE(DA-AA) của N-CA vs bare GCE và N-CA vs CA (undoped) — 3 điện cực trong cùng 1 hình CV.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Cơ chế: giải thích lý do N-doping cải thiện selectivity bằng DFT calculation (nếu có collaboration) hoặc tối thiểu là phân tích XPS + Zeta potential.</w:t>
            </w:r>
          </w:p>
        </w:tc>
      </w:tr>
      <w:tr>
        <w:tc>
          <w:tcPr>
            <w:tcW w:type="dxa" w:w="150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F3864"/>
                <w:sz w:val="20"/>
                <w:szCs w:val="20"/>
              </w:rPr>
              <w:t xml:space="preserve">     •  Real sample validation trên huyết thanh (không chỉ nước tiểu) — nồng độ DA trong máu thấp hơn, thuyết phục hơn cho reviewer.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BDD7EE"/>
                <w:sz w:val="20"/>
                <w:szCs w:val="20"/>
              </w:rPr>
              <w:t xml:space="preserve">GIAI ĐOẠN 3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KẾ HOẠCH 2 BÀI BÁO — PHÂN TÍCH SO SÁNH &amp; CHIẾN LƯỢC PUBLISH</w:t>
            </w:r>
          </w:p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BDD7EE"/>
                <w:sz w:val="20"/>
                <w:szCs w:val="20"/>
              </w:rPr>
              <w:t xml:space="preserve">Điểm chung · Điểm khác biệt · Target journal · Checklist reviewer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3.1  Ma trận so sánh 2 bài báo — nhìn tổng thể một lần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19"/>
        <w:gridCol w:w="6019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6019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1 — Heavy Metals</w:t>
            </w:r>
          </w:p>
        </w:tc>
        <w:tc>
          <w:tcPr>
            <w:tcW w:type="dxa" w:w="6019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2 — Dopamine/UA/AA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Vật liệu ưu tiên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Fe-CA (Fe site hấp phụ kim loại)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N-CA (N site tương tác DA)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Kỹ thuật điện hóa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SWASV (Square Wave Anodic Stripping Voltammetry)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DPV (Differential Pulse Voltammetry)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Dung dịch đệm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Acetate buffer 0.1M, pH 4.5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PBS 0.01M, pH 7.0–7.4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Bước tích lũy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Bắt buộc: -1.2V / 120–300s / khuấy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Không cần (hoặc 30–60s tại 0V nếu adsorption)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Nhiễu chính cần xử lý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Cu²⁺ (nhiễu Pb/Cd); Zn²⁺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AA (nhiễu DA); interferent sinh học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LOD target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Pb: &lt;0.5 ppb; Cd: &lt;0.2 ppb; Hg: &lt;0.1 ppb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DA: &lt;0.05 µM; UA: &lt;1 µM; AA: &lt;5 µM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Xử lý mẫu thực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Vô cơ hóa HNO₃:H₂O₂ (3:1); điều pH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 loãng 10x PBS; lọc 0.22µm (nước tiểu)
Ultrafiltration 3kDa (huyết thanh)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Nền mẫu thực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Nước sông, nước máy, nước thải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Nước tiểu nhân tạo, huyết thanh người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Điểm mới cạnh tranh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 từ biomass xơ dừa cho stripping (ít báo cáo)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N-CA đồng thời DA/UA/AA; ΔE(DA-AA) &gt;0.2V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journal (đề xuất)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Sensors Actuators B (IF~8.5), Mikrochim. Acta (IF~5.5)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Biosensors Bioelectronics (IF~12), Anal. Chim. Acta (IF~6)</w:t>
            </w:r>
          </w:p>
        </w:tc>
      </w:tr>
      <w:tr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Thời gian ước tính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 tháng thực nghiệm + 2 tháng viết</w:t>
            </w:r>
          </w:p>
        </w:tc>
        <w:tc>
          <w:tcPr>
            <w:tcW w:type="dxa" w:w="6019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 tháng (song song với B1) + 2 tháng viết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3.2  Thứ tự thực hiện thực tế — Timeline 12 tháng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38"/>
        <w:gridCol w:w="5600"/>
      </w:tblGrid>
      <w:tr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Tháng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5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Công việc chính</w:t>
            </w:r>
          </w:p>
        </w:tc>
        <w:tc>
          <w:tcPr>
            <w:tcW w:type="dxa" w:w="5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 kiểm chứng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Giai đoạn 0
Tổng hợp vật liệu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Tiền xử lý → Xerogel → Nung 4 mẫu (CA/N-CA/Fe-CA/N/Fe-CA)
Đặc trưng: BET, XRD, FTIR, Raman, SEM/TEM, XPS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FTIR: peak lignin mất | BET &gt;500 m²/g | XRD: Fe₃O₄ (Fe-CA) | XPS: %N 3–8%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Giai đoạn 1
Chế tạo &amp; Screening điện cực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 ink → Drop-cast GCE → Screening 4 vật liệu
CV, EIS trong K₃Fe(CN)₆ và test analyte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RSD% &lt;8% (n=5 điện cực) | Xác định Fe-CA (B1) và N-CA (B2)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3–6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Giai đoạn 2A
Tối ưu Heavy Metals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Tối ưu pH → E_dep → t_dep → SW params
Đường chuẩn Pb/Cd/Hg | Selectivity | Real sample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LOD Pb &lt;0.5 ppb | R²&gt;0.999 | Recovery 95–105%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4–7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Giai đoạn 2B
Tối ưu DA/UA/AA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Tối ưu pH → scan rate → DPV params → t_acc
Simultaneous detection | Selectivity vs AA | Real sample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ΔE(DA-AA) &gt;0.18V | LOD DA &lt;0.05 µM | Recovery huyết thanh 96–104%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7–9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Viết bài báo 1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Manuscript Heavy Metals → Submit → Revision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 to Sensors Actuators B hoặc Mikrochim. Acta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833C00"/>
                <w:sz w:val="20"/>
                <w:szCs w:val="20"/>
              </w:rPr>
              <w:t xml:space="preserve">8–10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Viết bài báo 2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Manuscript DA/UA/AA → Submit → Revision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 to Biosensors Bioelectronics hoặc ACS Sensors</w:t>
            </w:r>
          </w:p>
        </w:tc>
      </w:tr>
      <w:tr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10–12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 &amp; Finalize</w:t>
            </w:r>
          </w:p>
        </w:tc>
        <w:tc>
          <w:tcPr>
            <w:tcW w:type="dxa" w:w="5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Phản hồi reviewer | Bổ sung TN nếu cần | Proof</w:t>
            </w:r>
          </w:p>
        </w:tc>
        <w:tc>
          <w:tcPr>
            <w:tcW w:type="dxa" w:w="5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Accepted / In Press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55A11"/>
          <w:sz w:val="23"/>
          <w:szCs w:val="23"/>
        </w:rPr>
        <w:t xml:space="preserve">3.3  Checklist tránh bị Reviewer từ chối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4638"/>
        <w:gridCol w:w="5000"/>
      </w:tblGrid>
      <w:t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1 (Heavy Metals)</w:t>
            </w:r>
          </w:p>
        </w:tc>
        <w:tc>
          <w:tcPr>
            <w:tcW w:type="dxa" w:w="5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Bài báo 2 (DA/UA/AA)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Reproducibility (n≥3 điện cực, báo cáo RSD%)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RSD% Ip &lt; 5% (n=5, inter-electrode)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RSD% &lt; 5% (n=5)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Điện cực đối chứng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Bare GCE + CA (undoped) — luôn có trong hình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Bare GCE + CA (undoped)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Định lượng doping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XPS (%N, %Fe) + ICP-OES (%Fe khối lượng)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XPS (%N) + FESEM-EDX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LOD tính đúng cách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3σ/slope từ đường chuẩn tuyến tính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3σ/slope — không phải LOD trực quan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Selectivity test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 Cu²⁺, Zn²⁺, Hg²⁺ (lẫn nhau), humus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 AA (100x), glucose, uric acid, K⁺, Na⁺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Real sample validation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Vô cơ hóa mẫu nước; standard addition; n=3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Huyết thanh; ultrafiltration; standard addition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Stability test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Đo 1 điện cực sau 7 ngày và 30 ngày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Đo sau 7 ngày (4°C bảo quản)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 sánh với literature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Bảng so sánh LOD với ít nhất 10 bài gần đây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Bảng so sánh LOD với ít nhất 10 bài gần đây</w:t>
            </w:r>
          </w:p>
        </w:tc>
      </w:tr>
      <w:tr>
        <w:tc>
          <w:tcPr>
            <w:tcW w:type="dxa" w:w="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□</w:t>
            </w:r>
          </w:p>
        </w:tc>
        <w:tc>
          <w:tcPr>
            <w:tcW w:type="dxa" w:w="4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EIS (impedance)</w:t>
            </w:r>
          </w:p>
        </w:tc>
        <w:tc>
          <w:tcPr>
            <w:tcW w:type="dxa" w:w="4638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Trước/sau phủ CA; Nyquist plot; Rct</w:t>
            </w:r>
          </w:p>
        </w:tc>
        <w:tc>
          <w:tcPr>
            <w:tcW w:type="dxa" w:w="5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Trước/sau phủ N-CA</w:t>
            </w:r>
          </w:p>
        </w:tc>
      </w:tr>
    </w:tbl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38"/>
      </w:tblGrid>
      <w:tr>
        <w:tc>
          <w:tcPr>
            <w:tcW w:type="dxa" w:w="15038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✔  Tóm tắt chiến lược toàn nghiên cứu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Tổng hợp 1 lần (Giai đoạn 0) → dùng cho 2 bài báo → tiết kiệm 50% thời gian tổng hợp vật liệu.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Fe-CA cho Bài 1 (Heavy metals, SWASV): tính mới cao do CA từ biomass cho stripping ít được báo cáo.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N-CA cho Bài 2 (DA/UA/AA, DPV): cạnh tranh hơn nhưng simultaneous detection + N-CA xơ dừa là điểm nhấn.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Viết song song 2 bài từ tháng 7–10: tiết kiệm thời gian, các phần Materials &amp; Methods (tổng hợp vật liệu) chia sẻ được.</w:t>
            </w:r>
          </w:p>
        </w:tc>
      </w:tr>
      <w:tr>
        <w:tc>
          <w:tcPr>
            <w:tcW w:type="dxa" w:w="15038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color w:val="1A3A0A"/>
                <w:sz w:val="20"/>
                <w:szCs w:val="20"/>
              </w:rPr>
              <w:t xml:space="preserve">     •  Benchmark so sánh với literature: luôn tìm bài có cùng analyte, cùng kỹ thuật, khác vật liệu để tạo bảng so sánh LOD.</w:t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2026-03-03T14:15:01.714Z</dcterms:created>
  <dcterms:modified xsi:type="dcterms:W3CDTF">2026-03-03T14:15:01.715Z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