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8611"/>
      </w:tblGrid>
      <w:tr w:rsidR="00AD1875" w:rsidRPr="00AD1875" w14:paraId="31CFD638" w14:textId="77777777" w:rsidTr="00036D84">
        <w:tc>
          <w:tcPr>
            <w:tcW w:w="2547" w:type="dxa"/>
            <w:vAlign w:val="center"/>
            <w:hideMark/>
          </w:tcPr>
          <w:p w14:paraId="5E5F5170" w14:textId="77777777" w:rsidR="00AD1875" w:rsidRPr="00AD1875" w:rsidRDefault="00AD1875" w:rsidP="00AD1875">
            <w:pPr>
              <w:spacing w:before="120" w:after="120" w:line="278" w:lineRule="auto"/>
              <w:jc w:val="center"/>
              <w:rPr>
                <w:rFonts w:ascii="Cambria" w:hAnsi="Cambria"/>
                <w:b/>
                <w:bCs/>
              </w:rPr>
            </w:pPr>
            <w:r w:rsidRPr="00AD1875">
              <w:rPr>
                <w:rFonts w:ascii="Cambria" w:hAnsi="Cambria"/>
                <w:b/>
                <w:bCs/>
              </w:rPr>
              <w:t>Giai đoạn</w:t>
            </w:r>
          </w:p>
        </w:tc>
        <w:tc>
          <w:tcPr>
            <w:tcW w:w="3402" w:type="dxa"/>
            <w:vAlign w:val="center"/>
            <w:hideMark/>
          </w:tcPr>
          <w:p w14:paraId="09C41992" w14:textId="2C58D09A" w:rsidR="00AD1875" w:rsidRPr="00AD1875" w:rsidRDefault="00AD1875" w:rsidP="00AD1875">
            <w:pPr>
              <w:spacing w:before="120" w:after="120" w:line="278" w:lineRule="auto"/>
              <w:jc w:val="center"/>
              <w:rPr>
                <w:rFonts w:ascii="Cambria" w:hAnsi="Cambria"/>
                <w:b/>
                <w:bCs/>
                <w:lang w:val="vi-VN"/>
              </w:rPr>
            </w:pPr>
            <w:r w:rsidRPr="00AD1875">
              <w:rPr>
                <w:rFonts w:ascii="Cambria" w:hAnsi="Cambria"/>
                <w:b/>
                <w:bCs/>
              </w:rPr>
              <w:t>Phân nhánh các</w:t>
            </w:r>
            <w:r w:rsidRPr="00AD1875">
              <w:rPr>
                <w:rFonts w:ascii="Cambria" w:hAnsi="Cambria"/>
                <w:b/>
                <w:bCs/>
                <w:lang w:val="vi-VN"/>
              </w:rPr>
              <w:t xml:space="preserve"> phương án</w:t>
            </w:r>
          </w:p>
        </w:tc>
        <w:tc>
          <w:tcPr>
            <w:tcW w:w="8611" w:type="dxa"/>
            <w:vAlign w:val="center"/>
            <w:hideMark/>
          </w:tcPr>
          <w:p w14:paraId="4315AE63" w14:textId="77777777" w:rsidR="00AD1875" w:rsidRPr="00AD1875" w:rsidRDefault="00AD1875" w:rsidP="00AD1875">
            <w:pPr>
              <w:spacing w:before="120" w:after="120" w:line="278" w:lineRule="auto"/>
              <w:jc w:val="center"/>
              <w:rPr>
                <w:rFonts w:ascii="Cambria" w:hAnsi="Cambria"/>
                <w:b/>
                <w:bCs/>
              </w:rPr>
            </w:pPr>
            <w:r w:rsidRPr="00AD1875">
              <w:rPr>
                <w:rFonts w:ascii="Cambria" w:hAnsi="Cambria"/>
                <w:b/>
                <w:bCs/>
              </w:rPr>
              <w:t>Điều kiện – Thông số</w:t>
            </w:r>
          </w:p>
        </w:tc>
      </w:tr>
      <w:tr w:rsidR="00AD1875" w:rsidRPr="00AD1875" w14:paraId="7E95D11F" w14:textId="77777777" w:rsidTr="00036D84">
        <w:tc>
          <w:tcPr>
            <w:tcW w:w="2547" w:type="dxa"/>
            <w:vMerge w:val="restart"/>
            <w:hideMark/>
          </w:tcPr>
          <w:p w14:paraId="6793088D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  <w:b/>
                <w:bCs/>
                <w:lang w:val="vi-VN"/>
              </w:rPr>
            </w:pPr>
            <w:r w:rsidRPr="00AD1875">
              <w:rPr>
                <w:rFonts w:ascii="Cambria" w:hAnsi="Cambria"/>
                <w:b/>
                <w:bCs/>
              </w:rPr>
              <w:t>#0 – TIỀN XỬ LÝ</w:t>
            </w:r>
            <w:r w:rsidRPr="00AD1875">
              <w:rPr>
                <w:rFonts w:ascii="Cambria" w:hAnsi="Cambria"/>
                <w:b/>
                <w:bCs/>
                <w:lang w:val="vi-VN"/>
              </w:rPr>
              <w:t xml:space="preserve"> </w:t>
            </w:r>
          </w:p>
          <w:p w14:paraId="0D59FC69" w14:textId="5C02841C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Xơ dừa → Cellulose</w:t>
            </w:r>
          </w:p>
        </w:tc>
        <w:tc>
          <w:tcPr>
            <w:tcW w:w="3402" w:type="dxa"/>
            <w:vAlign w:val="center"/>
            <w:hideMark/>
          </w:tcPr>
          <w:p w14:paraId="5035085B" w14:textId="1B950C00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>
              <w:rPr>
                <w:rFonts w:ascii="Cambria" w:hAnsi="Cambria"/>
                <w:lang w:val="vi-VN"/>
              </w:rPr>
              <w:t>.</w:t>
            </w:r>
            <w:r w:rsidR="00AD1875" w:rsidRPr="00AD1875">
              <w:rPr>
                <w:rFonts w:ascii="Cambria" w:hAnsi="Cambria"/>
              </w:rPr>
              <w:t xml:space="preserve"> NaOH only</w:t>
            </w:r>
          </w:p>
        </w:tc>
        <w:tc>
          <w:tcPr>
            <w:tcW w:w="8611" w:type="dxa"/>
            <w:hideMark/>
          </w:tcPr>
          <w:p w14:paraId="0AB8AE5A" w14:textId="6B053320" w:rsid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  <w:lang w:val="vi-VN"/>
              </w:rPr>
            </w:pPr>
            <w:r w:rsidRPr="00AD1875">
              <w:rPr>
                <w:rFonts w:ascii="Cambria" w:hAnsi="Cambria"/>
              </w:rPr>
              <w:t>• NaOH 1.5M, 80°C, 2 lần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Yield: 50–60%</w:t>
            </w:r>
          </w:p>
          <w:p w14:paraId="1D8E7E73" w14:textId="767F3F9F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Lignin còn: 10–15%→ Cellulose 60–70%</w:t>
            </w:r>
          </w:p>
        </w:tc>
      </w:tr>
      <w:tr w:rsidR="00AD1875" w:rsidRPr="00AD1875" w14:paraId="136038F7" w14:textId="77777777" w:rsidTr="00036D84">
        <w:tc>
          <w:tcPr>
            <w:tcW w:w="2547" w:type="dxa"/>
            <w:vMerge/>
            <w:hideMark/>
          </w:tcPr>
          <w:p w14:paraId="5484A02D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7F01B962" w14:textId="36C49D27" w:rsidR="00AD1875" w:rsidRPr="00AD1875" w:rsidRDefault="004A5807" w:rsidP="004A5807">
            <w:pPr>
              <w:spacing w:before="120" w:after="120" w:line="278" w:lineRule="auto"/>
              <w:rPr>
                <w:rFonts w:ascii="Cambria" w:hAnsi="Cambria"/>
                <w:lang w:val="vi-VN"/>
              </w:rPr>
            </w:pPr>
            <w:r>
              <w:rPr>
                <w:rFonts w:ascii="Cambria" w:hAnsi="Cambria"/>
              </w:rPr>
              <w:t>2</w:t>
            </w:r>
            <w:r>
              <w:rPr>
                <w:rFonts w:ascii="Cambria" w:hAnsi="Cambria"/>
                <w:lang w:val="vi-VN"/>
              </w:rPr>
              <w:t>.</w:t>
            </w:r>
            <w:r w:rsidR="00AD1875" w:rsidRPr="00AD1875">
              <w:rPr>
                <w:rFonts w:ascii="Cambria" w:hAnsi="Cambria"/>
              </w:rPr>
              <w:t xml:space="preserve"> NaOH + H₂O₂ </w:t>
            </w:r>
            <w:r w:rsidR="00AD1875" w:rsidRPr="00AD187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8611" w:type="dxa"/>
            <w:hideMark/>
          </w:tcPr>
          <w:p w14:paraId="3ADE4FFE" w14:textId="7BCCCB70" w:rsid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  <w:lang w:val="vi-VN"/>
              </w:rPr>
            </w:pPr>
            <w:r w:rsidRPr="00AD1875">
              <w:rPr>
                <w:rFonts w:ascii="Cambria" w:hAnsi="Cambria"/>
              </w:rPr>
              <w:t>• NaOH 1.5M + H₂O₂ 10%, 80°C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H₂O₂ 2 lần × 2h</w:t>
            </w:r>
          </w:p>
          <w:p w14:paraId="0031D90B" w14:textId="3B60CB63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Yield: 40–50%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Lignin còn: &lt;5%→ Cellulose 70–80%</w:t>
            </w:r>
          </w:p>
        </w:tc>
      </w:tr>
      <w:tr w:rsidR="00AD1875" w:rsidRPr="00AD1875" w14:paraId="41613EA5" w14:textId="77777777" w:rsidTr="00036D84">
        <w:tc>
          <w:tcPr>
            <w:tcW w:w="2547" w:type="dxa"/>
            <w:vMerge/>
            <w:hideMark/>
          </w:tcPr>
          <w:p w14:paraId="6D761786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667155F0" w14:textId="42C12C18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  <w:r>
              <w:rPr>
                <w:rFonts w:ascii="Cambria" w:hAnsi="Cambria"/>
                <w:lang w:val="vi-VN"/>
              </w:rPr>
              <w:t>.</w:t>
            </w:r>
            <w:r w:rsidR="00AD1875" w:rsidRPr="00AD1875">
              <w:rPr>
                <w:rFonts w:ascii="Cambria" w:hAnsi="Cambria"/>
              </w:rPr>
              <w:t xml:space="preserve"> NaClO₂</w:t>
            </w:r>
          </w:p>
        </w:tc>
        <w:tc>
          <w:tcPr>
            <w:tcW w:w="8611" w:type="dxa"/>
            <w:hideMark/>
          </w:tcPr>
          <w:p w14:paraId="2E0ADFCC" w14:textId="659D4A60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NaClO₂ 1.7%, pH 4 (acid), 70°C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Yield: 35–45%</w:t>
            </w:r>
          </w:p>
          <w:p w14:paraId="24FAB793" w14:textId="5E3B27A1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Lignin còn: &lt;3%→ Cellulose &gt;80%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Segoe UI Emoji" w:hAnsi="Segoe UI Emoji" w:cs="Segoe UI Emoji"/>
              </w:rPr>
              <w:t>⚠️</w:t>
            </w:r>
            <w:r w:rsidRPr="00AD1875">
              <w:rPr>
                <w:rFonts w:ascii="Cambria" w:hAnsi="Cambria"/>
              </w:rPr>
              <w:t xml:space="preserve"> Tạo dioxin</w:t>
            </w:r>
          </w:p>
        </w:tc>
      </w:tr>
      <w:tr w:rsidR="00AD1875" w:rsidRPr="00AD1875" w14:paraId="698140A2" w14:textId="77777777" w:rsidTr="00036D84">
        <w:tc>
          <w:tcPr>
            <w:tcW w:w="2547" w:type="dxa"/>
            <w:vMerge w:val="restart"/>
            <w:hideMark/>
          </w:tcPr>
          <w:p w14:paraId="4CEBE4D5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  <w:b/>
                <w:bCs/>
                <w:lang w:val="vi-VN"/>
              </w:rPr>
            </w:pPr>
            <w:r w:rsidRPr="00AD1875">
              <w:rPr>
                <w:rFonts w:ascii="Cambria" w:hAnsi="Cambria"/>
                <w:b/>
                <w:bCs/>
              </w:rPr>
              <w:t>#1 – SOL-GEL &amp; DOPING</w:t>
            </w:r>
          </w:p>
          <w:p w14:paraId="4AAD1B47" w14:textId="04DA7CA1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Cellulose → Hydrogel</w:t>
            </w:r>
          </w:p>
        </w:tc>
        <w:tc>
          <w:tcPr>
            <w:tcW w:w="3402" w:type="dxa"/>
            <w:vAlign w:val="center"/>
            <w:hideMark/>
          </w:tcPr>
          <w:p w14:paraId="6DFC5CBD" w14:textId="3959BE75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 w:rsidR="00AD1875" w:rsidRPr="00AD1875">
              <w:rPr>
                <w:rFonts w:ascii="Cambria" w:hAnsi="Cambria"/>
              </w:rPr>
              <w:t>. Control (không doping)</w:t>
            </w:r>
          </w:p>
        </w:tc>
        <w:tc>
          <w:tcPr>
            <w:tcW w:w="8611" w:type="dxa"/>
            <w:hideMark/>
          </w:tcPr>
          <w:p w14:paraId="1A122844" w14:textId="1082089C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Không TEPA, không kim loại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BET ~1000 m²/g</w:t>
            </w:r>
          </w:p>
          <w:p w14:paraId="057EB8B9" w14:textId="2EA564A0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Sensitivity ~50–100 μA/mM/cm²</w:t>
            </w:r>
          </w:p>
        </w:tc>
      </w:tr>
      <w:tr w:rsidR="00AD1875" w:rsidRPr="00AD1875" w14:paraId="34F25CA6" w14:textId="77777777" w:rsidTr="00036D84">
        <w:tc>
          <w:tcPr>
            <w:tcW w:w="2547" w:type="dxa"/>
            <w:vMerge/>
            <w:hideMark/>
          </w:tcPr>
          <w:p w14:paraId="1E99863B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60D0017F" w14:textId="77777777" w:rsidR="00AD1875" w:rsidRDefault="004A5807" w:rsidP="00AD1875">
            <w:pPr>
              <w:spacing w:before="120" w:after="120" w:line="278" w:lineRule="auto"/>
              <w:rPr>
                <w:rFonts w:ascii="Cambria" w:hAnsi="Cambria"/>
                <w:lang w:val="vi-VN"/>
              </w:rPr>
            </w:pPr>
            <w:r>
              <w:rPr>
                <w:rFonts w:ascii="Cambria" w:hAnsi="Cambria"/>
              </w:rPr>
              <w:t>2</w:t>
            </w:r>
            <w:r w:rsidR="00AD1875" w:rsidRPr="00AD1875">
              <w:rPr>
                <w:rFonts w:ascii="Cambria" w:hAnsi="Cambria"/>
              </w:rPr>
              <w:t>. N-doping</w:t>
            </w:r>
          </w:p>
          <w:p w14:paraId="02BF572F" w14:textId="34A4514A" w:rsidR="00872FBA" w:rsidRPr="00872FBA" w:rsidRDefault="00872FBA" w:rsidP="00872FBA">
            <w:pPr>
              <w:spacing w:before="120" w:after="120" w:line="278" w:lineRule="auto"/>
              <w:jc w:val="center"/>
              <w:rPr>
                <w:rFonts w:ascii="Cambria" w:hAnsi="Cambria"/>
                <w:b/>
                <w:bCs/>
                <w:lang w:val="vi-VN"/>
              </w:rPr>
            </w:pPr>
          </w:p>
        </w:tc>
        <w:tc>
          <w:tcPr>
            <w:tcW w:w="8611" w:type="dxa"/>
            <w:hideMark/>
          </w:tcPr>
          <w:p w14:paraId="553FC0A8" w14:textId="77777777" w:rsidR="007B674C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  <w:b/>
                <w:bCs/>
                <w:lang w:val="vi-VN"/>
              </w:rPr>
            </w:pPr>
            <w:r w:rsidRPr="00AD1875">
              <w:rPr>
                <w:rFonts w:ascii="Cambria" w:hAnsi="Cambria"/>
              </w:rPr>
              <w:t xml:space="preserve">• </w:t>
            </w:r>
            <w:r w:rsidR="007B674C" w:rsidRPr="00872FBA">
              <w:rPr>
                <w:rFonts w:ascii="Cambria" w:hAnsi="Cambria"/>
                <w:b/>
                <w:bCs/>
              </w:rPr>
              <w:t>5 mL nước : 4 g Urê : 11 mL (NH</w:t>
            </w:r>
            <w:r w:rsidR="007B674C" w:rsidRPr="00872FBA">
              <w:rPr>
                <w:rFonts w:ascii="Cambria" w:hAnsi="Cambria"/>
                <w:b/>
                <w:bCs/>
                <w:vertAlign w:val="subscript"/>
              </w:rPr>
              <w:t>4</w:t>
            </w:r>
            <w:r w:rsidR="007B674C" w:rsidRPr="00872FBA">
              <w:rPr>
                <w:rFonts w:ascii="Cambria" w:hAnsi="Cambria"/>
                <w:b/>
                <w:bCs/>
              </w:rPr>
              <w:t>OH25%)</w:t>
            </w:r>
          </w:p>
          <w:p w14:paraId="01806013" w14:textId="0B20D4FF" w:rsidR="00AD1875" w:rsidRPr="00AD1875" w:rsidRDefault="00AD1875" w:rsidP="007B674C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Không kim loại</w:t>
            </w:r>
            <w:r w:rsidR="007B674C"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BET ~1500 m²/g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Sensitivity ~250–350</w:t>
            </w:r>
          </w:p>
        </w:tc>
      </w:tr>
      <w:tr w:rsidR="00AD1875" w:rsidRPr="00AD1875" w14:paraId="20F44C81" w14:textId="77777777" w:rsidTr="00036D84">
        <w:tc>
          <w:tcPr>
            <w:tcW w:w="2547" w:type="dxa"/>
            <w:vMerge/>
            <w:hideMark/>
          </w:tcPr>
          <w:p w14:paraId="50D90911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313DA3C9" w14:textId="7895D4C0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  <w:r w:rsidR="00AD1875" w:rsidRPr="00AD1875">
              <w:rPr>
                <w:rFonts w:ascii="Cambria" w:hAnsi="Cambria"/>
              </w:rPr>
              <w:t>. N,S co-doping</w:t>
            </w:r>
          </w:p>
        </w:tc>
        <w:tc>
          <w:tcPr>
            <w:tcW w:w="8611" w:type="dxa"/>
            <w:hideMark/>
          </w:tcPr>
          <w:p w14:paraId="310DB9E3" w14:textId="735DE960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TEPA 1.5–3.0g + Thiourea (12%)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BET ~1800 m²/g</w:t>
            </w:r>
          </w:p>
          <w:p w14:paraId="24C126A5" w14:textId="4E87211A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Sensitivity ~400–500</w:t>
            </w:r>
          </w:p>
        </w:tc>
      </w:tr>
      <w:tr w:rsidR="00AD1875" w:rsidRPr="00AD1875" w14:paraId="5DC0AE2F" w14:textId="77777777" w:rsidTr="00036D84">
        <w:tc>
          <w:tcPr>
            <w:tcW w:w="2547" w:type="dxa"/>
            <w:vMerge/>
            <w:hideMark/>
          </w:tcPr>
          <w:p w14:paraId="5727AC0E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280081F5" w14:textId="31F78189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  <w:r w:rsidR="00AD1875" w:rsidRPr="00AD1875">
              <w:rPr>
                <w:rFonts w:ascii="Cambria" w:hAnsi="Cambria"/>
              </w:rPr>
              <w:t>. Ni doping</w:t>
            </w:r>
          </w:p>
        </w:tc>
        <w:tc>
          <w:tcPr>
            <w:tcW w:w="8611" w:type="dxa"/>
            <w:hideMark/>
          </w:tcPr>
          <w:p w14:paraId="64D4595B" w14:textId="44C940C6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NiCl₂ 0.3–0.6g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TEPA 2.0–3.0g</w:t>
            </w:r>
          </w:p>
          <w:p w14:paraId="36866AEC" w14:textId="392BEA9D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Sensitivity ~500–650</w:t>
            </w:r>
          </w:p>
        </w:tc>
      </w:tr>
      <w:tr w:rsidR="00AD1875" w:rsidRPr="00AD1875" w14:paraId="09B614A0" w14:textId="77777777" w:rsidTr="00036D84">
        <w:tc>
          <w:tcPr>
            <w:tcW w:w="2547" w:type="dxa"/>
            <w:vMerge/>
            <w:hideMark/>
          </w:tcPr>
          <w:p w14:paraId="43E721BB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1505E8EA" w14:textId="56AB7E54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  <w:r w:rsidR="00AD1875" w:rsidRPr="00AD1875">
              <w:rPr>
                <w:rFonts w:ascii="Cambria" w:hAnsi="Cambria"/>
              </w:rPr>
              <w:t xml:space="preserve">. </w:t>
            </w:r>
            <w:r w:rsidR="00146792">
              <w:rPr>
                <w:rFonts w:ascii="Cambria" w:hAnsi="Cambria"/>
              </w:rPr>
              <w:t>Ni</w:t>
            </w:r>
            <w:r w:rsidR="00146792">
              <w:rPr>
                <w:rFonts w:ascii="Cambria" w:hAnsi="Cambria"/>
                <w:lang w:val="vi-VN"/>
              </w:rPr>
              <w:t>/</w:t>
            </w:r>
            <w:r w:rsidR="00AD1875" w:rsidRPr="00AD1875">
              <w:rPr>
                <w:rFonts w:ascii="Cambria" w:hAnsi="Cambria"/>
              </w:rPr>
              <w:t xml:space="preserve">Co co-doping </w:t>
            </w:r>
            <w:r w:rsidR="00AD1875" w:rsidRPr="00AD187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8611" w:type="dxa"/>
            <w:hideMark/>
          </w:tcPr>
          <w:p w14:paraId="67B64FB5" w14:textId="1D6A8197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NiCl₂:CoCl₂ = 1:2 (mol)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Loading: 15%, 25%, 35%</w:t>
            </w:r>
          </w:p>
          <w:p w14:paraId="74D3F2F9" w14:textId="2E885873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TEPA scale theo loading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Sensitivity &gt;700</w:t>
            </w:r>
          </w:p>
          <w:p w14:paraId="1EC514A7" w14:textId="3FB5F6FD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  <w:lang w:val="vi-VN"/>
              </w:rPr>
            </w:pPr>
            <w:r w:rsidRPr="00AD1875">
              <w:rPr>
                <w:rFonts w:ascii="Cambria" w:hAnsi="Cambria"/>
              </w:rPr>
              <w:t>• LOD &lt;0.5 μM</w:t>
            </w:r>
            <w:r>
              <w:rPr>
                <w:rFonts w:ascii="Cambria" w:hAnsi="Cambria"/>
                <w:lang w:val="vi-VN"/>
              </w:rPr>
              <w:tab/>
            </w:r>
          </w:p>
        </w:tc>
      </w:tr>
      <w:tr w:rsidR="00AD1875" w:rsidRPr="00AD1875" w14:paraId="5AC6109A" w14:textId="77777777" w:rsidTr="00036D84">
        <w:tc>
          <w:tcPr>
            <w:tcW w:w="2547" w:type="dxa"/>
            <w:vMerge/>
            <w:hideMark/>
          </w:tcPr>
          <w:p w14:paraId="2941FC51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6379801F" w14:textId="229A8920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  <w:r w:rsidR="00AD1875" w:rsidRPr="00AD1875">
              <w:rPr>
                <w:rFonts w:ascii="Cambria" w:hAnsi="Cambria"/>
              </w:rPr>
              <w:t>. N,S,</w:t>
            </w:r>
            <w:r>
              <w:rPr>
                <w:rFonts w:ascii="Cambria" w:hAnsi="Cambria"/>
              </w:rPr>
              <w:t>Ni</w:t>
            </w:r>
            <w:r>
              <w:rPr>
                <w:rFonts w:ascii="Cambria" w:hAnsi="Cambria"/>
                <w:lang w:val="vi-VN"/>
              </w:rPr>
              <w:t>/</w:t>
            </w:r>
            <w:r w:rsidR="00AD1875" w:rsidRPr="00AD1875">
              <w:rPr>
                <w:rFonts w:ascii="Cambria" w:hAnsi="Cambria"/>
              </w:rPr>
              <w:t xml:space="preserve">Co ternary </w:t>
            </w:r>
            <w:r w:rsidR="00AD1875" w:rsidRPr="00AD1875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8611" w:type="dxa"/>
            <w:hideMark/>
          </w:tcPr>
          <w:p w14:paraId="5686413D" w14:textId="6BA3F8F2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TEPA + Thiourea + NiCo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Sensitivity &gt;850</w:t>
            </w:r>
          </w:p>
          <w:p w14:paraId="47351727" w14:textId="7D2D864D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LOD &lt;0.3 μM</w:t>
            </w:r>
          </w:p>
        </w:tc>
      </w:tr>
      <w:tr w:rsidR="00AD1875" w:rsidRPr="00AD1875" w14:paraId="7AABFCE9" w14:textId="77777777" w:rsidTr="00036D84">
        <w:tc>
          <w:tcPr>
            <w:tcW w:w="2547" w:type="dxa"/>
            <w:vMerge w:val="restart"/>
            <w:hideMark/>
          </w:tcPr>
          <w:p w14:paraId="4EAB358B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  <w:b/>
                <w:bCs/>
                <w:lang w:val="vi-VN"/>
              </w:rPr>
            </w:pPr>
            <w:r w:rsidRPr="00AD1875">
              <w:rPr>
                <w:rFonts w:ascii="Cambria" w:hAnsi="Cambria"/>
                <w:b/>
                <w:bCs/>
              </w:rPr>
              <w:t>#2 – FREEZE-DRYING</w:t>
            </w:r>
          </w:p>
          <w:p w14:paraId="7B77D130" w14:textId="7CF1432E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Hydrogel → Aerogel</w:t>
            </w:r>
          </w:p>
        </w:tc>
        <w:tc>
          <w:tcPr>
            <w:tcW w:w="3402" w:type="dxa"/>
            <w:vAlign w:val="center"/>
            <w:hideMark/>
          </w:tcPr>
          <w:p w14:paraId="3EA11832" w14:textId="22E618D9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 w:rsidR="00AD1875" w:rsidRPr="00AD1875">
              <w:rPr>
                <w:rFonts w:ascii="Cambria" w:hAnsi="Cambria"/>
              </w:rPr>
              <w:t xml:space="preserve">. Freeze-drying </w:t>
            </w:r>
            <w:r w:rsidR="00AD1875" w:rsidRPr="00AD187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8611" w:type="dxa"/>
            <w:hideMark/>
          </w:tcPr>
          <w:p w14:paraId="3AADD1D4" w14:textId="6471ED67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H₂O → EtOH → n-Hexane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Đông: −80°C</w:t>
            </w:r>
          </w:p>
          <w:p w14:paraId="6B5B87BC" w14:textId="01B297AD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Thăng hoa: &lt;20 Pa, −40°C, 24–48h</w:t>
            </w:r>
            <w:r w:rsidR="00146792">
              <w:rPr>
                <w:rFonts w:ascii="Cambria" w:hAnsi="Cambria"/>
                <w:lang w:val="vi-VN"/>
              </w:rPr>
              <w:tab/>
            </w:r>
            <w:r w:rsidR="00146792" w:rsidRPr="00AD1875">
              <w:rPr>
                <w:rFonts w:ascii="Cambria" w:hAnsi="Cambria"/>
              </w:rPr>
              <w:t>• Mesopore: 50–60%</w:t>
            </w:r>
          </w:p>
          <w:p w14:paraId="452A1672" w14:textId="025DC0CE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 xml:space="preserve">• </w:t>
            </w:r>
            <w:r w:rsidRPr="00146792">
              <w:rPr>
                <w:rFonts w:ascii="Cambria" w:hAnsi="Cambria"/>
                <w:highlight w:val="yellow"/>
              </w:rPr>
              <w:t>SSA: 1500–2500 m²/g</w:t>
            </w:r>
            <w:r w:rsidR="00146792" w:rsidRPr="00146792">
              <w:rPr>
                <w:rFonts w:ascii="Cambria" w:hAnsi="Cambria"/>
                <w:highlight w:val="yellow"/>
                <w:lang w:val="vi-VN"/>
              </w:rPr>
              <w:t xml:space="preserve"> (sau khi KOH ACTIVATION)</w:t>
            </w:r>
            <w:r>
              <w:rPr>
                <w:rFonts w:ascii="Cambria" w:hAnsi="Cambria"/>
                <w:lang w:val="vi-VN"/>
              </w:rPr>
              <w:tab/>
            </w:r>
          </w:p>
        </w:tc>
      </w:tr>
      <w:tr w:rsidR="00AD1875" w:rsidRPr="00AD1875" w14:paraId="2B5C65C7" w14:textId="77777777" w:rsidTr="00036D84">
        <w:tc>
          <w:tcPr>
            <w:tcW w:w="2547" w:type="dxa"/>
            <w:vMerge/>
            <w:hideMark/>
          </w:tcPr>
          <w:p w14:paraId="33126D42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64F64521" w14:textId="3CD93228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  <w:r w:rsidR="00AD1875" w:rsidRPr="00AD1875">
              <w:rPr>
                <w:rFonts w:ascii="Cambria" w:hAnsi="Cambria"/>
              </w:rPr>
              <w:t>. Supercritical CO₂</w:t>
            </w:r>
          </w:p>
        </w:tc>
        <w:tc>
          <w:tcPr>
            <w:tcW w:w="8611" w:type="dxa"/>
            <w:hideMark/>
          </w:tcPr>
          <w:p w14:paraId="11A62F0B" w14:textId="489F53AA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P=74 bar, T=31°C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SSA: 2000–3000 m²/g</w:t>
            </w:r>
          </w:p>
          <w:p w14:paraId="56C7001E" w14:textId="2993440B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Mesopore: 40–50%</w:t>
            </w:r>
            <w:r w:rsidRPr="00AD1875">
              <w:rPr>
                <w:rFonts w:ascii="Segoe UI Emoji" w:hAnsi="Segoe UI Emoji" w:cs="Segoe UI Emoji"/>
              </w:rPr>
              <w:t>⚠️</w:t>
            </w:r>
            <w:r w:rsidRPr="00AD1875">
              <w:rPr>
                <w:rFonts w:ascii="Cambria" w:hAnsi="Cambria"/>
              </w:rPr>
              <w:t xml:space="preserve"> Chi phí cao</w:t>
            </w:r>
          </w:p>
        </w:tc>
      </w:tr>
      <w:tr w:rsidR="00AD1875" w:rsidRPr="00AD1875" w14:paraId="5DDF2E34" w14:textId="77777777" w:rsidTr="00036D84">
        <w:tc>
          <w:tcPr>
            <w:tcW w:w="2547" w:type="dxa"/>
            <w:vMerge/>
            <w:hideMark/>
          </w:tcPr>
          <w:p w14:paraId="12B945D5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68B8BB3E" w14:textId="64B199F6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  <w:r w:rsidR="00AD1875" w:rsidRPr="00AD1875">
              <w:rPr>
                <w:rFonts w:ascii="Cambria" w:hAnsi="Cambria"/>
              </w:rPr>
              <w:t>. APD</w:t>
            </w:r>
          </w:p>
        </w:tc>
        <w:tc>
          <w:tcPr>
            <w:tcW w:w="8611" w:type="dxa"/>
            <w:hideMark/>
          </w:tcPr>
          <w:p w14:paraId="2EA7C4E5" w14:textId="77777777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Sấy 60°C, 3–6h (không chân không)</w:t>
            </w:r>
          </w:p>
          <w:p w14:paraId="11F42293" w14:textId="6996C1EB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SSA: 800–1500 m²/g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Co ngót 20–30%</w:t>
            </w:r>
          </w:p>
        </w:tc>
      </w:tr>
      <w:tr w:rsidR="00AD1875" w:rsidRPr="00AD1875" w14:paraId="69D73C1C" w14:textId="77777777" w:rsidTr="00036D84">
        <w:tc>
          <w:tcPr>
            <w:tcW w:w="2547" w:type="dxa"/>
            <w:vMerge/>
            <w:hideMark/>
          </w:tcPr>
          <w:p w14:paraId="55FC61B2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4E3CDD94" w14:textId="776B5FDC" w:rsidR="00AD1875" w:rsidRPr="00AD1875" w:rsidRDefault="004A5807" w:rsidP="00AD1875">
            <w:pPr>
              <w:spacing w:before="120" w:after="120" w:line="278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  <w:r w:rsidR="00AD1875" w:rsidRPr="00AD1875">
              <w:rPr>
                <w:rFonts w:ascii="Cambria" w:hAnsi="Cambria"/>
              </w:rPr>
              <w:t>. Vacuum drying</w:t>
            </w:r>
          </w:p>
        </w:tc>
        <w:tc>
          <w:tcPr>
            <w:tcW w:w="8611" w:type="dxa"/>
            <w:hideMark/>
          </w:tcPr>
          <w:p w14:paraId="100D5088" w14:textId="517B58D2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60°C, &lt;100 Pa, 12–24h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SSA: 1000–1800 m²/g</w:t>
            </w:r>
          </w:p>
        </w:tc>
      </w:tr>
      <w:tr w:rsidR="00AD1875" w:rsidRPr="00AD1875" w14:paraId="5CD5310F" w14:textId="77777777" w:rsidTr="00036D84">
        <w:tc>
          <w:tcPr>
            <w:tcW w:w="2547" w:type="dxa"/>
            <w:vMerge w:val="restart"/>
            <w:shd w:val="clear" w:color="auto" w:fill="F2F2F2" w:themeFill="background1" w:themeFillShade="F2"/>
            <w:hideMark/>
          </w:tcPr>
          <w:p w14:paraId="136990F1" w14:textId="77777777" w:rsidR="00AD1875" w:rsidRPr="00EB287E" w:rsidRDefault="00AD1875" w:rsidP="00AD1875">
            <w:pPr>
              <w:spacing w:before="120" w:after="120" w:line="278" w:lineRule="auto"/>
              <w:rPr>
                <w:rFonts w:ascii="Cambria" w:hAnsi="Cambria"/>
                <w:i/>
                <w:iCs/>
                <w:highlight w:val="yellow"/>
                <w:lang w:val="vi-VN"/>
              </w:rPr>
            </w:pPr>
            <w:r w:rsidRPr="00AD1875">
              <w:rPr>
                <w:rFonts w:ascii="Cambria" w:hAnsi="Cambria"/>
                <w:i/>
                <w:iCs/>
                <w:highlight w:val="yellow"/>
              </w:rPr>
              <w:t>#3 – KOH ACTIVATION (Optional)</w:t>
            </w:r>
          </w:p>
          <w:p w14:paraId="0129DBB0" w14:textId="4DCB82E6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  <w:i/>
                <w:iCs/>
                <w:highlight w:val="yellow"/>
              </w:rPr>
              <w:t>Aerogel → Activated Aerogel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  <w:hideMark/>
          </w:tcPr>
          <w:p w14:paraId="3DDD966D" w14:textId="77777777" w:rsidR="00AD1875" w:rsidRPr="00AD1875" w:rsidRDefault="00AD1875" w:rsidP="004A5807">
            <w:pPr>
              <w:spacing w:before="120" w:after="120" w:line="278" w:lineRule="auto"/>
              <w:jc w:val="center"/>
              <w:rPr>
                <w:rFonts w:ascii="Cambria" w:hAnsi="Cambria"/>
                <w:b/>
                <w:bCs/>
                <w:i/>
                <w:iCs/>
                <w:u w:val="single"/>
              </w:rPr>
            </w:pPr>
            <w:r w:rsidRPr="00AD1875">
              <w:rPr>
                <w:rFonts w:ascii="Cambria" w:hAnsi="Cambria"/>
                <w:b/>
                <w:bCs/>
                <w:i/>
                <w:iCs/>
                <w:u w:val="single"/>
              </w:rPr>
              <w:t>Decision gate</w:t>
            </w:r>
          </w:p>
        </w:tc>
        <w:tc>
          <w:tcPr>
            <w:tcW w:w="8611" w:type="dxa"/>
            <w:shd w:val="clear" w:color="auto" w:fill="F2F2F2" w:themeFill="background1" w:themeFillShade="F2"/>
            <w:hideMark/>
          </w:tcPr>
          <w:p w14:paraId="78E0A2DF" w14:textId="43B3FCCB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BET #2 SSA &gt;1500 m²/g?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YES → SKIP #3NO → Activation</w:t>
            </w:r>
          </w:p>
        </w:tc>
      </w:tr>
      <w:tr w:rsidR="00AD1875" w:rsidRPr="00AD1875" w14:paraId="3347037D" w14:textId="77777777" w:rsidTr="00036D84">
        <w:tc>
          <w:tcPr>
            <w:tcW w:w="2547" w:type="dxa"/>
            <w:vMerge/>
            <w:shd w:val="clear" w:color="auto" w:fill="F2F2F2" w:themeFill="background1" w:themeFillShade="F2"/>
            <w:hideMark/>
          </w:tcPr>
          <w:p w14:paraId="79C7E396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0472FB37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A. KOH:CA = 0.5:1</w:t>
            </w:r>
          </w:p>
        </w:tc>
        <w:tc>
          <w:tcPr>
            <w:tcW w:w="8611" w:type="dxa"/>
            <w:hideMark/>
          </w:tcPr>
          <w:p w14:paraId="4A1C1B10" w14:textId="73B57651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750°C, 60’• SSA +300–500 m²/g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Mesopore ~50%</w:t>
            </w:r>
            <w:r w:rsidRPr="00AD1875">
              <w:rPr>
                <w:rFonts w:ascii="Segoe UI Symbol" w:hAnsi="Segoe UI Symbol" w:cs="Segoe UI Symbol"/>
              </w:rPr>
              <w:t>✓</w:t>
            </w:r>
            <w:r w:rsidRPr="00AD1875">
              <w:rPr>
                <w:rFonts w:ascii="Cambria" w:hAnsi="Cambria"/>
              </w:rPr>
              <w:t xml:space="preserve"> An toàn cho NiCo</w:t>
            </w:r>
          </w:p>
        </w:tc>
      </w:tr>
      <w:tr w:rsidR="00AD1875" w:rsidRPr="00AD1875" w14:paraId="08FF1C10" w14:textId="77777777" w:rsidTr="00036D84">
        <w:tc>
          <w:tcPr>
            <w:tcW w:w="2547" w:type="dxa"/>
            <w:vMerge/>
            <w:shd w:val="clear" w:color="auto" w:fill="F2F2F2" w:themeFill="background1" w:themeFillShade="F2"/>
            <w:hideMark/>
          </w:tcPr>
          <w:p w14:paraId="465DA19C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110DB74A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B. KOH:CA = 1:1</w:t>
            </w:r>
          </w:p>
        </w:tc>
        <w:tc>
          <w:tcPr>
            <w:tcW w:w="8611" w:type="dxa"/>
            <w:hideMark/>
          </w:tcPr>
          <w:p w14:paraId="563D4EA6" w14:textId="74340887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750°C, 90’• SSA +500–800 m²/g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Mesopore ~40%</w:t>
            </w:r>
            <w:r w:rsidRPr="00AD1875">
              <w:rPr>
                <w:rFonts w:ascii="Segoe UI Emoji" w:hAnsi="Segoe UI Emoji" w:cs="Segoe UI Emoji"/>
              </w:rPr>
              <w:t>⚠️</w:t>
            </w:r>
            <w:r w:rsidRPr="00AD1875">
              <w:rPr>
                <w:rFonts w:ascii="Cambria" w:hAnsi="Cambria"/>
              </w:rPr>
              <w:t xml:space="preserve"> NiCo giảm 10–20%</w:t>
            </w:r>
          </w:p>
        </w:tc>
      </w:tr>
      <w:tr w:rsidR="00AD1875" w:rsidRPr="00AD1875" w14:paraId="451523A6" w14:textId="77777777" w:rsidTr="00036D84">
        <w:tc>
          <w:tcPr>
            <w:tcW w:w="2547" w:type="dxa"/>
            <w:vMerge/>
            <w:shd w:val="clear" w:color="auto" w:fill="F2F2F2" w:themeFill="background1" w:themeFillShade="F2"/>
            <w:hideMark/>
          </w:tcPr>
          <w:p w14:paraId="3DE4388D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  <w:vAlign w:val="center"/>
            <w:hideMark/>
          </w:tcPr>
          <w:p w14:paraId="775A4F89" w14:textId="3E590127" w:rsidR="00AD1875" w:rsidRPr="00AD1875" w:rsidRDefault="00AD1875" w:rsidP="004A5807">
            <w:pPr>
              <w:spacing w:before="120" w:after="120" w:line="278" w:lineRule="auto"/>
              <w:jc w:val="center"/>
              <w:rPr>
                <w:rFonts w:ascii="Cambria" w:hAnsi="Cambria"/>
                <w:b/>
                <w:bCs/>
                <w:i/>
                <w:iCs/>
                <w:u w:val="single"/>
              </w:rPr>
            </w:pPr>
            <w:r w:rsidRPr="00AD1875">
              <w:rPr>
                <w:rFonts w:ascii="Cambria" w:hAnsi="Cambria"/>
                <w:b/>
                <w:bCs/>
                <w:i/>
                <w:iCs/>
                <w:u w:val="single"/>
              </w:rPr>
              <w:t>SKIP</w:t>
            </w:r>
          </w:p>
        </w:tc>
        <w:tc>
          <w:tcPr>
            <w:tcW w:w="8611" w:type="dxa"/>
            <w:shd w:val="clear" w:color="auto" w:fill="F2F2F2" w:themeFill="background1" w:themeFillShade="F2"/>
            <w:hideMark/>
          </w:tcPr>
          <w:p w14:paraId="1485F0A5" w14:textId="03457E4B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Giữ SSA từ #2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Mesopore 50–60%</w:t>
            </w:r>
          </w:p>
          <w:p w14:paraId="5EAA4490" w14:textId="730EA968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Segoe UI Symbol" w:hAnsi="Segoe UI Symbol" w:cs="Segoe UI Symbol"/>
              </w:rPr>
              <w:t>✓</w:t>
            </w:r>
            <w:r w:rsidRPr="00AD1875">
              <w:rPr>
                <w:rFonts w:ascii="Cambria" w:hAnsi="Cambria"/>
              </w:rPr>
              <w:t xml:space="preserve"> Khuyến nghị cho NiCo-doped</w:t>
            </w:r>
          </w:p>
        </w:tc>
      </w:tr>
      <w:tr w:rsidR="00AD1875" w:rsidRPr="00AD1875" w14:paraId="0C43B4EC" w14:textId="77777777" w:rsidTr="00036D84">
        <w:tc>
          <w:tcPr>
            <w:tcW w:w="2547" w:type="dxa"/>
            <w:vMerge w:val="restart"/>
            <w:hideMark/>
          </w:tcPr>
          <w:p w14:paraId="4E0E10B7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  <w:b/>
                <w:bCs/>
                <w:lang w:val="vi-VN"/>
              </w:rPr>
            </w:pPr>
            <w:r w:rsidRPr="00AD1875">
              <w:rPr>
                <w:rFonts w:ascii="Cambria" w:hAnsi="Cambria"/>
                <w:b/>
                <w:bCs/>
              </w:rPr>
              <w:t>#4 – CARBONIZATION</w:t>
            </w:r>
          </w:p>
          <w:p w14:paraId="57058141" w14:textId="370B782C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lastRenderedPageBreak/>
              <w:t>Aerogel → Carbon Aerogel</w:t>
            </w:r>
          </w:p>
        </w:tc>
        <w:tc>
          <w:tcPr>
            <w:tcW w:w="3402" w:type="dxa"/>
            <w:vAlign w:val="center"/>
            <w:hideMark/>
          </w:tcPr>
          <w:p w14:paraId="093C6E50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lastRenderedPageBreak/>
              <w:t>400°C</w:t>
            </w:r>
          </w:p>
        </w:tc>
        <w:tc>
          <w:tcPr>
            <w:tcW w:w="8611" w:type="dxa"/>
            <w:hideMark/>
          </w:tcPr>
          <w:p w14:paraId="196473B2" w14:textId="77777777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N content 8–10%</w:t>
            </w:r>
          </w:p>
          <w:p w14:paraId="6E60A26A" w14:textId="0E474B51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Conductivity 1–5 S/cm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Segoe UI Emoji" w:hAnsi="Segoe UI Emoji" w:cs="Segoe UI Emoji"/>
              </w:rPr>
              <w:t>❌</w:t>
            </w:r>
            <w:r w:rsidRPr="00AD1875">
              <w:rPr>
                <w:rFonts w:ascii="Cambria" w:hAnsi="Cambria"/>
              </w:rPr>
              <w:t xml:space="preserve"> Không dùng biosensor</w:t>
            </w:r>
          </w:p>
        </w:tc>
      </w:tr>
      <w:tr w:rsidR="00AD1875" w:rsidRPr="00AD1875" w14:paraId="38436B1D" w14:textId="77777777" w:rsidTr="00036D84">
        <w:tc>
          <w:tcPr>
            <w:tcW w:w="2547" w:type="dxa"/>
            <w:vMerge/>
            <w:hideMark/>
          </w:tcPr>
          <w:p w14:paraId="1C807151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0687F105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 xml:space="preserve">500°C </w:t>
            </w:r>
            <w:r w:rsidRPr="00AD187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8611" w:type="dxa"/>
            <w:hideMark/>
          </w:tcPr>
          <w:p w14:paraId="2CF7F873" w14:textId="6FB9B771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N content 5–7%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Conductivity 10–30 S/cm</w:t>
            </w:r>
          </w:p>
          <w:p w14:paraId="2835EFF6" w14:textId="547F2695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Pyridinic-N 40–50%</w:t>
            </w:r>
          </w:p>
        </w:tc>
      </w:tr>
      <w:tr w:rsidR="00AD1875" w:rsidRPr="00AD1875" w14:paraId="567654D5" w14:textId="77777777" w:rsidTr="00036D84">
        <w:tc>
          <w:tcPr>
            <w:tcW w:w="2547" w:type="dxa"/>
            <w:vMerge/>
            <w:hideMark/>
          </w:tcPr>
          <w:p w14:paraId="0D70FA99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424A88DD" w14:textId="5BFDA522" w:rsidR="00AD1875" w:rsidRPr="00AD1875" w:rsidRDefault="00146792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146792">
              <w:rPr>
                <w:rFonts w:ascii="Cambria" w:hAnsi="Cambria"/>
                <w:sz w:val="22"/>
                <w:szCs w:val="22"/>
              </w:rPr>
              <w:t>550</w:t>
            </w:r>
            <w:r w:rsidRPr="00146792">
              <w:rPr>
                <w:rFonts w:ascii="Cambria" w:hAnsi="Cambria"/>
                <w:sz w:val="22"/>
                <w:szCs w:val="22"/>
                <w:lang w:val="vi-VN"/>
              </w:rPr>
              <w:t>-600</w:t>
            </w:r>
            <w:r w:rsidR="00AD1875" w:rsidRPr="00146792">
              <w:rPr>
                <w:rFonts w:ascii="Cambria" w:hAnsi="Cambria"/>
                <w:sz w:val="22"/>
                <w:szCs w:val="22"/>
              </w:rPr>
              <w:t>°C</w:t>
            </w:r>
            <w:r w:rsidRPr="00146792">
              <w:rPr>
                <w:rFonts w:ascii="Cambria" w:hAnsi="Cambria"/>
                <w:sz w:val="22"/>
                <w:szCs w:val="22"/>
                <w:lang w:val="vi-VN"/>
              </w:rPr>
              <w:t xml:space="preserve"> (</w:t>
            </w:r>
            <w:r w:rsidRPr="00146792">
              <w:rPr>
                <w:rFonts w:ascii="Cambria" w:hAnsi="Cambria"/>
                <w:b/>
                <w:bCs/>
                <w:sz w:val="22"/>
                <w:szCs w:val="22"/>
              </w:rPr>
              <w:t>Pyrrolic-N</w:t>
            </w:r>
            <w:r w:rsidRPr="00146792">
              <w:rPr>
                <w:rFonts w:ascii="Cambria" w:hAnsi="Cambria"/>
                <w:b/>
                <w:bCs/>
                <w:sz w:val="22"/>
                <w:szCs w:val="22"/>
                <w:lang w:val="vi-VN"/>
              </w:rPr>
              <w:t>)</w:t>
            </w:r>
            <w:r w:rsidR="00AD1875" w:rsidRPr="00146792">
              <w:rPr>
                <w:rFonts w:ascii="Cambria" w:hAnsi="Cambria"/>
                <w:sz w:val="22"/>
                <w:szCs w:val="22"/>
              </w:rPr>
              <w:t xml:space="preserve"> </w:t>
            </w:r>
            <w:r w:rsidR="00AD1875" w:rsidRPr="00146792">
              <w:rPr>
                <w:rFonts w:ascii="Segoe UI Emoji" w:hAnsi="Segoe UI Emoji" w:cs="Segoe UI Emoji"/>
                <w:sz w:val="22"/>
                <w:szCs w:val="22"/>
              </w:rPr>
              <w:t>⭐⭐</w:t>
            </w:r>
          </w:p>
        </w:tc>
        <w:tc>
          <w:tcPr>
            <w:tcW w:w="8611" w:type="dxa"/>
            <w:hideMark/>
          </w:tcPr>
          <w:p w14:paraId="20A241D3" w14:textId="4287865E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N content 4–6%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Conductivity 20–50 S/cm</w:t>
            </w:r>
          </w:p>
          <w:p w14:paraId="4071527D" w14:textId="59D4DC72" w:rsidR="00AD1875" w:rsidRPr="00F46954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  <w:lang w:val="vi-VN"/>
              </w:rPr>
            </w:pPr>
            <w:r w:rsidRPr="00AD1875">
              <w:rPr>
                <w:rFonts w:ascii="Cambria" w:hAnsi="Cambria"/>
              </w:rPr>
              <w:t>• ID/IG ~0.9–1.</w:t>
            </w:r>
            <w:r w:rsidR="00F46954">
              <w:rPr>
                <w:rFonts w:ascii="Cambria" w:hAnsi="Cambria"/>
              </w:rPr>
              <w:t>2</w:t>
            </w:r>
          </w:p>
        </w:tc>
      </w:tr>
      <w:tr w:rsidR="00AD1875" w:rsidRPr="00AD1875" w14:paraId="45F5E1A8" w14:textId="77777777" w:rsidTr="00036D84">
        <w:tc>
          <w:tcPr>
            <w:tcW w:w="2547" w:type="dxa"/>
            <w:vMerge/>
            <w:hideMark/>
          </w:tcPr>
          <w:p w14:paraId="14A15DE7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0D9C1753" w14:textId="417F5D1B" w:rsidR="00AD1875" w:rsidRPr="00146792" w:rsidRDefault="00AD1875" w:rsidP="00AD1875">
            <w:pPr>
              <w:spacing w:before="120" w:after="120" w:line="278" w:lineRule="auto"/>
              <w:rPr>
                <w:rFonts w:ascii="Cambria" w:hAnsi="Cambria"/>
                <w:lang w:val="vi-VN"/>
              </w:rPr>
            </w:pPr>
            <w:r w:rsidRPr="00AD1875">
              <w:rPr>
                <w:rFonts w:ascii="Cambria" w:hAnsi="Cambria"/>
              </w:rPr>
              <w:t>700°C</w:t>
            </w:r>
            <w:r w:rsidR="00146792">
              <w:rPr>
                <w:rFonts w:ascii="Cambria" w:hAnsi="Cambria"/>
                <w:lang w:val="vi-VN"/>
              </w:rPr>
              <w:t xml:space="preserve"> (</w:t>
            </w:r>
            <w:r w:rsidR="00146792" w:rsidRPr="00146792">
              <w:rPr>
                <w:rFonts w:ascii="Cambria" w:hAnsi="Cambria"/>
                <w:b/>
                <w:bCs/>
              </w:rPr>
              <w:t xml:space="preserve">Pyridinic </w:t>
            </w:r>
            <w:r w:rsidR="00146792">
              <w:rPr>
                <w:rFonts w:ascii="Cambria" w:hAnsi="Cambria"/>
                <w:b/>
                <w:bCs/>
              </w:rPr>
              <w:t>N</w:t>
            </w:r>
            <w:r w:rsidR="00146792">
              <w:rPr>
                <w:rFonts w:ascii="Cambria" w:hAnsi="Cambria"/>
                <w:b/>
                <w:bCs/>
                <w:lang w:val="vi-VN"/>
              </w:rPr>
              <w:t>)</w:t>
            </w:r>
          </w:p>
        </w:tc>
        <w:tc>
          <w:tcPr>
            <w:tcW w:w="8611" w:type="dxa"/>
            <w:hideMark/>
          </w:tcPr>
          <w:p w14:paraId="38378BAB" w14:textId="34E905D2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N content 2–4%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Conductivity 30–70 S/cm</w:t>
            </w:r>
          </w:p>
        </w:tc>
      </w:tr>
      <w:tr w:rsidR="00AD1875" w:rsidRPr="00AD1875" w14:paraId="51A9E5DA" w14:textId="77777777" w:rsidTr="00036D84">
        <w:tc>
          <w:tcPr>
            <w:tcW w:w="2547" w:type="dxa"/>
            <w:vMerge/>
            <w:hideMark/>
          </w:tcPr>
          <w:p w14:paraId="04DECF43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72C20006" w14:textId="0F1A5958" w:rsidR="00AD1875" w:rsidRPr="00146792" w:rsidRDefault="00AD1875" w:rsidP="00AD1875">
            <w:pPr>
              <w:spacing w:before="120" w:after="120" w:line="278" w:lineRule="auto"/>
              <w:rPr>
                <w:rFonts w:ascii="Cambria" w:hAnsi="Cambria"/>
                <w:lang w:val="vi-VN"/>
              </w:rPr>
            </w:pPr>
            <w:r w:rsidRPr="00AD1875">
              <w:rPr>
                <w:rFonts w:ascii="Cambria" w:hAnsi="Cambria"/>
              </w:rPr>
              <w:t>800–900°C</w:t>
            </w:r>
            <w:r w:rsidR="00146792">
              <w:rPr>
                <w:rFonts w:ascii="Cambria" w:hAnsi="Cambria"/>
                <w:lang w:val="vi-VN"/>
              </w:rPr>
              <w:t xml:space="preserve"> </w:t>
            </w:r>
            <w:r w:rsidR="00146792" w:rsidRPr="00146792">
              <w:rPr>
                <w:rFonts w:ascii="Cambria" w:hAnsi="Cambria"/>
                <w:b/>
                <w:bCs/>
                <w:lang w:val="vi-VN"/>
              </w:rPr>
              <w:t>(</w:t>
            </w:r>
            <w:r w:rsidR="00146792" w:rsidRPr="00146792">
              <w:rPr>
                <w:rFonts w:ascii="Cambria" w:hAnsi="Cambria"/>
                <w:b/>
                <w:bCs/>
              </w:rPr>
              <w:t>Graphitic N</w:t>
            </w:r>
            <w:r w:rsidR="00146792" w:rsidRPr="00146792">
              <w:rPr>
                <w:rFonts w:ascii="Cambria" w:hAnsi="Cambria"/>
                <w:b/>
                <w:bCs/>
                <w:lang w:val="vi-VN"/>
              </w:rPr>
              <w:t>)</w:t>
            </w:r>
          </w:p>
        </w:tc>
        <w:tc>
          <w:tcPr>
            <w:tcW w:w="8611" w:type="dxa"/>
            <w:hideMark/>
          </w:tcPr>
          <w:p w14:paraId="23F2D946" w14:textId="77777777" w:rsid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  <w:lang w:val="vi-VN"/>
              </w:rPr>
            </w:pPr>
            <w:r w:rsidRPr="00AD1875">
              <w:rPr>
                <w:rFonts w:ascii="Cambria" w:hAnsi="Cambria"/>
              </w:rPr>
              <w:t>• N content &lt;2%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Conductivity &gt;50 S/cm</w:t>
            </w:r>
          </w:p>
          <w:p w14:paraId="1787D959" w14:textId="5867DF6A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Segoe UI Emoji" w:hAnsi="Segoe UI Emoji" w:cs="Segoe UI Emoji"/>
              </w:rPr>
              <w:t>❌</w:t>
            </w:r>
            <w:r w:rsidRPr="00AD1875">
              <w:rPr>
                <w:rFonts w:ascii="Cambria" w:hAnsi="Cambria"/>
              </w:rPr>
              <w:t xml:space="preserve"> Không dùng biosensor</w:t>
            </w:r>
          </w:p>
        </w:tc>
      </w:tr>
      <w:tr w:rsidR="00AD1875" w:rsidRPr="00AD1875" w14:paraId="3D1A7340" w14:textId="77777777" w:rsidTr="00036D84">
        <w:tc>
          <w:tcPr>
            <w:tcW w:w="2547" w:type="dxa"/>
            <w:vMerge w:val="restart"/>
            <w:hideMark/>
          </w:tcPr>
          <w:p w14:paraId="37439143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  <w:b/>
                <w:bCs/>
                <w:lang w:val="vi-VN"/>
              </w:rPr>
            </w:pPr>
            <w:r w:rsidRPr="00AD1875">
              <w:rPr>
                <w:rFonts w:ascii="Cambria" w:hAnsi="Cambria"/>
                <w:b/>
                <w:bCs/>
              </w:rPr>
              <w:t>#5 – ELECTRODE FABRICATION</w:t>
            </w:r>
            <w:r w:rsidRPr="00AD1875">
              <w:rPr>
                <w:rFonts w:ascii="Cambria" w:hAnsi="Cambria"/>
                <w:b/>
                <w:bCs/>
                <w:lang w:val="vi-VN"/>
              </w:rPr>
              <w:t xml:space="preserve"> </w:t>
            </w:r>
          </w:p>
          <w:p w14:paraId="7DE3B0B6" w14:textId="7D977A81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CA → Working Electrode</w:t>
            </w:r>
          </w:p>
        </w:tc>
        <w:tc>
          <w:tcPr>
            <w:tcW w:w="3402" w:type="dxa"/>
            <w:vAlign w:val="center"/>
            <w:hideMark/>
          </w:tcPr>
          <w:p w14:paraId="22FF3220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 xml:space="preserve">A. Ni foam </w:t>
            </w:r>
            <w:r w:rsidRPr="00AD187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8611" w:type="dxa"/>
            <w:hideMark/>
          </w:tcPr>
          <w:p w14:paraId="51A1FE07" w14:textId="77777777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110 PPI, 1.6 mm</w:t>
            </w:r>
          </w:p>
          <w:p w14:paraId="32E872EE" w14:textId="77777777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Slurry: CA 80% + Super P 10% + PVDF 10% + NMP</w:t>
            </w:r>
          </w:p>
          <w:p w14:paraId="3332C0C7" w14:textId="4E9B3260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Drop-cast → Sấy 80°C → Ép 10 MPa → Ngâm PBS</w:t>
            </w:r>
          </w:p>
        </w:tc>
      </w:tr>
      <w:tr w:rsidR="00AD1875" w:rsidRPr="00AD1875" w14:paraId="5F583082" w14:textId="77777777" w:rsidTr="00036D84">
        <w:tc>
          <w:tcPr>
            <w:tcW w:w="2547" w:type="dxa"/>
            <w:vMerge/>
            <w:hideMark/>
          </w:tcPr>
          <w:p w14:paraId="3AC439BD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14E7D92F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B. GCE</w:t>
            </w:r>
          </w:p>
        </w:tc>
        <w:tc>
          <w:tcPr>
            <w:tcW w:w="8611" w:type="dxa"/>
            <w:hideMark/>
          </w:tcPr>
          <w:p w14:paraId="4E80B9BC" w14:textId="77777777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∅3–5 mm</w:t>
            </w:r>
          </w:p>
          <w:p w14:paraId="1D83AB88" w14:textId="1A8DD713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Contact area nhỏ, R</w:t>
            </w:r>
            <w:r w:rsidRPr="00AD1875">
              <w:rPr>
                <w:rFonts w:ascii="Cambria" w:hAnsi="Cambria"/>
                <w:vertAlign w:val="subscript"/>
              </w:rPr>
              <w:t>ct</w:t>
            </w:r>
            <w:r w:rsidRPr="00AD1875">
              <w:rPr>
                <w:rFonts w:ascii="Cambria" w:hAnsi="Cambria"/>
              </w:rPr>
              <w:t xml:space="preserve"> cao hơn</w:t>
            </w:r>
          </w:p>
        </w:tc>
      </w:tr>
      <w:tr w:rsidR="00AD1875" w:rsidRPr="00AD1875" w14:paraId="6730BC99" w14:textId="77777777" w:rsidTr="00036D84">
        <w:tc>
          <w:tcPr>
            <w:tcW w:w="2547" w:type="dxa"/>
            <w:vMerge/>
            <w:hideMark/>
          </w:tcPr>
          <w:p w14:paraId="5549DC98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0DA0863E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C. Cu foil / Carbon cloth</w:t>
            </w:r>
          </w:p>
        </w:tc>
        <w:tc>
          <w:tcPr>
            <w:tcW w:w="8611" w:type="dxa"/>
            <w:hideMark/>
          </w:tcPr>
          <w:p w14:paraId="624AB5E3" w14:textId="09826B09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Dày 50–100 μm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Segoe UI Emoji" w:hAnsi="Segoe UI Emoji" w:cs="Segoe UI Emoji"/>
              </w:rPr>
              <w:t>⚠️</w:t>
            </w:r>
            <w:r w:rsidRPr="00AD1875">
              <w:rPr>
                <w:rFonts w:ascii="Cambria" w:hAnsi="Cambria"/>
              </w:rPr>
              <w:t xml:space="preserve"> Cu oxidize trong PBS</w:t>
            </w:r>
          </w:p>
        </w:tc>
      </w:tr>
      <w:tr w:rsidR="00AD1875" w:rsidRPr="00AD1875" w14:paraId="6F87B0A7" w14:textId="77777777" w:rsidTr="00036D84">
        <w:tc>
          <w:tcPr>
            <w:tcW w:w="2547" w:type="dxa"/>
            <w:vMerge w:val="restart"/>
            <w:hideMark/>
          </w:tcPr>
          <w:p w14:paraId="6BDF722C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  <w:b/>
                <w:bCs/>
                <w:lang w:val="vi-VN"/>
              </w:rPr>
            </w:pPr>
            <w:r w:rsidRPr="00AD1875">
              <w:rPr>
                <w:rFonts w:ascii="Cambria" w:hAnsi="Cambria"/>
                <w:b/>
                <w:bCs/>
              </w:rPr>
              <w:t>#6 – ELECTROCHEMICAL TESTING</w:t>
            </w:r>
          </w:p>
          <w:p w14:paraId="53C03271" w14:textId="594CA193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Đo hiệu suất</w:t>
            </w:r>
          </w:p>
        </w:tc>
        <w:tc>
          <w:tcPr>
            <w:tcW w:w="3402" w:type="dxa"/>
            <w:vAlign w:val="center"/>
            <w:hideMark/>
          </w:tcPr>
          <w:p w14:paraId="0F5BF25E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 xml:space="preserve">A. PBS 0.1M pH 7.4 </w:t>
            </w:r>
            <w:r w:rsidRPr="00AD187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8611" w:type="dxa"/>
            <w:hideMark/>
          </w:tcPr>
          <w:p w14:paraId="0743194C" w14:textId="77777777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Test potential: +0.5V vs Ag/AgCl</w:t>
            </w:r>
          </w:p>
          <w:p w14:paraId="556DC767" w14:textId="0A700A2D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Sensitivity 700–900</w:t>
            </w:r>
          </w:p>
        </w:tc>
      </w:tr>
      <w:tr w:rsidR="00AD1875" w:rsidRPr="00AD1875" w14:paraId="52502952" w14:textId="77777777" w:rsidTr="00036D84">
        <w:tc>
          <w:tcPr>
            <w:tcW w:w="2547" w:type="dxa"/>
            <w:vMerge/>
            <w:hideMark/>
          </w:tcPr>
          <w:p w14:paraId="4390E8A2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29397355" w14:textId="5AEA8EB1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  <w:lang w:val="vi-VN"/>
              </w:rPr>
            </w:pPr>
            <w:r w:rsidRPr="00AD1875">
              <w:rPr>
                <w:rFonts w:ascii="Cambria" w:hAnsi="Cambria"/>
              </w:rPr>
              <w:t>B. NaOH 0.1M</w:t>
            </w:r>
          </w:p>
        </w:tc>
        <w:tc>
          <w:tcPr>
            <w:tcW w:w="8611" w:type="dxa"/>
            <w:hideMark/>
          </w:tcPr>
          <w:p w14:paraId="1C0A4D9C" w14:textId="50EF899B" w:rsidR="00AD1875" w:rsidRPr="00AD1875" w:rsidRDefault="00AD1875" w:rsidP="00AD1875">
            <w:pPr>
              <w:tabs>
                <w:tab w:val="left" w:pos="1730"/>
              </w:tabs>
              <w:spacing w:before="120" w:after="120" w:line="278" w:lineRule="auto"/>
              <w:rPr>
                <w:rFonts w:ascii="Cambria" w:hAnsi="Cambria"/>
                <w:lang w:val="vi-VN"/>
              </w:rPr>
            </w:pPr>
            <w:r w:rsidRPr="00AD1875">
              <w:rPr>
                <w:rFonts w:ascii="Cambria" w:hAnsi="Cambria"/>
              </w:rPr>
              <w:t>• pH ~13</w:t>
            </w:r>
            <w:r>
              <w:rPr>
                <w:rFonts w:ascii="Cambria" w:hAnsi="Cambria"/>
                <w:lang w:val="vi-VN"/>
              </w:rPr>
              <w:tab/>
            </w:r>
            <w:r w:rsidRPr="00AD1875">
              <w:rPr>
                <w:rFonts w:ascii="Cambria" w:hAnsi="Cambria"/>
              </w:rPr>
              <w:t>• +0.4–0.5V vs Ag/AgCl</w:t>
            </w:r>
            <w:r w:rsidR="000D41FC">
              <w:rPr>
                <w:rFonts w:ascii="Cambria" w:hAnsi="Cambria"/>
                <w:lang w:val="vi-VN"/>
              </w:rPr>
              <w:t xml:space="preserve"> </w:t>
            </w:r>
            <w:r w:rsidR="000D41FC" w:rsidRPr="00AD1875">
              <w:rPr>
                <w:rFonts w:ascii="Segoe UI Emoji" w:hAnsi="Segoe UI Emoji" w:cs="Segoe UI Emoji"/>
              </w:rPr>
              <w:t>⚠️</w:t>
            </w:r>
            <w:r w:rsidR="000D41FC" w:rsidRPr="00AD1875">
              <w:rPr>
                <w:rFonts w:ascii="Cambria" w:hAnsi="Cambria"/>
              </w:rPr>
              <w:t xml:space="preserve"> Selectivity kém</w:t>
            </w:r>
          </w:p>
        </w:tc>
      </w:tr>
      <w:tr w:rsidR="00AD1875" w:rsidRPr="00AD1875" w14:paraId="0CF5A778" w14:textId="77777777" w:rsidTr="00036D84">
        <w:tc>
          <w:tcPr>
            <w:tcW w:w="2547" w:type="dxa"/>
            <w:vMerge/>
            <w:hideMark/>
          </w:tcPr>
          <w:p w14:paraId="684E0BD9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</w:p>
        </w:tc>
        <w:tc>
          <w:tcPr>
            <w:tcW w:w="3402" w:type="dxa"/>
            <w:vAlign w:val="center"/>
            <w:hideMark/>
          </w:tcPr>
          <w:p w14:paraId="1529749A" w14:textId="77777777" w:rsidR="00AD1875" w:rsidRPr="00AD1875" w:rsidRDefault="00AD1875" w:rsidP="00AD1875">
            <w:pPr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Test sequence</w:t>
            </w:r>
          </w:p>
        </w:tc>
        <w:tc>
          <w:tcPr>
            <w:tcW w:w="8611" w:type="dxa"/>
            <w:hideMark/>
          </w:tcPr>
          <w:p w14:paraId="726AF994" w14:textId="77777777" w:rsidR="00AD1875" w:rsidRPr="00AD1875" w:rsidRDefault="00AD1875" w:rsidP="00AD1875">
            <w:pPr>
              <w:tabs>
                <w:tab w:val="left" w:pos="3722"/>
              </w:tabs>
              <w:spacing w:before="120" w:after="120" w:line="278" w:lineRule="auto"/>
              <w:rPr>
                <w:rFonts w:ascii="Cambria" w:hAnsi="Cambria"/>
              </w:rPr>
            </w:pPr>
            <w:r w:rsidRPr="00AD1875">
              <w:rPr>
                <w:rFonts w:ascii="Cambria" w:hAnsi="Cambria"/>
              </w:rPr>
              <w:t>• CV → Amperometry → EIS → Selectivity → Stability → Real sample</w:t>
            </w:r>
          </w:p>
        </w:tc>
      </w:tr>
    </w:tbl>
    <w:p w14:paraId="17037510" w14:textId="77777777" w:rsidR="008E63D0" w:rsidRPr="00AD1875" w:rsidRDefault="008E63D0" w:rsidP="000D41FC">
      <w:pPr>
        <w:rPr>
          <w:lang w:val="vi-VN"/>
        </w:rPr>
      </w:pPr>
    </w:p>
    <w:sectPr w:rsidR="008E63D0" w:rsidRPr="00AD1875" w:rsidSect="00AD1875">
      <w:pgSz w:w="16838" w:h="11906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D0"/>
    <w:rsid w:val="00036D84"/>
    <w:rsid w:val="000D41FC"/>
    <w:rsid w:val="00146792"/>
    <w:rsid w:val="004A5807"/>
    <w:rsid w:val="006C74ED"/>
    <w:rsid w:val="006F1BB8"/>
    <w:rsid w:val="007B674C"/>
    <w:rsid w:val="00872FBA"/>
    <w:rsid w:val="008E63D0"/>
    <w:rsid w:val="00A4030F"/>
    <w:rsid w:val="00A715F2"/>
    <w:rsid w:val="00AD1875"/>
    <w:rsid w:val="00CF4C38"/>
    <w:rsid w:val="00EB287E"/>
    <w:rsid w:val="00F4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9F6E"/>
  <w15:chartTrackingRefBased/>
  <w15:docId w15:val="{01AFBF0C-F69B-4617-B776-5376717D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3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1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Nhật</dc:creator>
  <cp:keywords/>
  <dc:description/>
  <cp:lastModifiedBy>Lê Hoàng Nhật</cp:lastModifiedBy>
  <cp:revision>10</cp:revision>
  <dcterms:created xsi:type="dcterms:W3CDTF">2026-02-04T07:26:00Z</dcterms:created>
  <dcterms:modified xsi:type="dcterms:W3CDTF">2026-02-04T15:52:00Z</dcterms:modified>
</cp:coreProperties>
</file>