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8733B" w:rsidRPr="008E14B9" w:rsidRDefault="00000000" w:rsidP="00B76E2E">
      <w:pPr>
        <w:spacing w:before="120" w:after="120"/>
        <w:jc w:val="both"/>
        <w:rPr>
          <w:rFonts w:ascii="Times New Roman" w:hAnsi="Times New Roman" w:cs="Times New Roman"/>
          <w:color w:val="000000" w:themeColor="text1"/>
          <w:sz w:val="26"/>
          <w:szCs w:val="26"/>
        </w:rPr>
      </w:pPr>
      <w:r w:rsidRPr="008E14B9">
        <w:rPr>
          <w:rFonts w:ascii="Times New Roman" w:hAnsi="Times New Roman" w:cs="Times New Roman"/>
          <w:color w:val="000000" w:themeColor="text1"/>
          <w:sz w:val="26"/>
          <w:szCs w:val="26"/>
        </w:rPr>
        <w:t xml:space="preserve">Dựa trên các tài liệu đã cung cấp, khi ứng dụng </w:t>
      </w:r>
      <w:r w:rsidRPr="008E14B9">
        <w:rPr>
          <w:rFonts w:ascii="Times New Roman" w:hAnsi="Times New Roman" w:cs="Times New Roman"/>
          <w:b/>
          <w:bCs/>
          <w:color w:val="000000" w:themeColor="text1"/>
          <w:sz w:val="26"/>
          <w:szCs w:val="26"/>
        </w:rPr>
        <w:t>Carbon Aerogel (CA)</w:t>
      </w:r>
      <w:r w:rsidRPr="008E14B9">
        <w:rPr>
          <w:rFonts w:ascii="Times New Roman" w:hAnsi="Times New Roman" w:cs="Times New Roman"/>
          <w:color w:val="000000" w:themeColor="text1"/>
          <w:sz w:val="26"/>
          <w:szCs w:val="26"/>
        </w:rPr>
        <w:t xml:space="preserve">, sự khác biệt giữa việc sử dụng nó làm </w:t>
      </w:r>
      <w:r w:rsidRPr="008E14B9">
        <w:rPr>
          <w:rFonts w:ascii="Times New Roman" w:hAnsi="Times New Roman" w:cs="Times New Roman"/>
          <w:b/>
          <w:bCs/>
          <w:color w:val="000000" w:themeColor="text1"/>
          <w:sz w:val="26"/>
          <w:szCs w:val="26"/>
        </w:rPr>
        <w:t>màng điện cực (cho pin/fuel cell/cảm biến)</w:t>
      </w:r>
      <w:r w:rsidRPr="008E14B9">
        <w:rPr>
          <w:rFonts w:ascii="Times New Roman" w:hAnsi="Times New Roman" w:cs="Times New Roman"/>
          <w:color w:val="000000" w:themeColor="text1"/>
          <w:sz w:val="26"/>
          <w:szCs w:val="26"/>
        </w:rPr>
        <w:t xml:space="preserve"> so với làm </w:t>
      </w:r>
      <w:r w:rsidRPr="008E14B9">
        <w:rPr>
          <w:rFonts w:ascii="Times New Roman" w:hAnsi="Times New Roman" w:cs="Times New Roman"/>
          <w:b/>
          <w:bCs/>
          <w:color w:val="000000" w:themeColor="text1"/>
          <w:sz w:val="26"/>
          <w:szCs w:val="26"/>
        </w:rPr>
        <w:t>siêu tụ điện (supercapacitor)</w:t>
      </w:r>
      <w:r w:rsidRPr="008E14B9">
        <w:rPr>
          <w:rFonts w:ascii="Times New Roman" w:hAnsi="Times New Roman" w:cs="Times New Roman"/>
          <w:color w:val="000000" w:themeColor="text1"/>
          <w:sz w:val="26"/>
          <w:szCs w:val="26"/>
        </w:rPr>
        <w:t xml:space="preserve"> nằm ở </w:t>
      </w:r>
      <w:r w:rsidRPr="008E14B9">
        <w:rPr>
          <w:rFonts w:ascii="Times New Roman" w:hAnsi="Times New Roman" w:cs="Times New Roman"/>
          <w:b/>
          <w:bCs/>
          <w:color w:val="000000" w:themeColor="text1"/>
          <w:sz w:val="26"/>
          <w:szCs w:val="26"/>
        </w:rPr>
        <w:t>cơ chế hoạt động</w:t>
      </w:r>
      <w:r w:rsidRPr="008E14B9">
        <w:rPr>
          <w:rFonts w:ascii="Times New Roman" w:hAnsi="Times New Roman" w:cs="Times New Roman"/>
          <w:color w:val="000000" w:themeColor="text1"/>
          <w:sz w:val="26"/>
          <w:szCs w:val="26"/>
        </w:rPr>
        <w:t xml:space="preserve">, </w:t>
      </w:r>
      <w:r w:rsidRPr="008E14B9">
        <w:rPr>
          <w:rFonts w:ascii="Times New Roman" w:hAnsi="Times New Roman" w:cs="Times New Roman"/>
          <w:b/>
          <w:bCs/>
          <w:color w:val="000000" w:themeColor="text1"/>
          <w:sz w:val="26"/>
          <w:szCs w:val="26"/>
        </w:rPr>
        <w:t>yêu cầu về cấu trúc lỗ xốp</w:t>
      </w:r>
      <w:r w:rsidRPr="008E14B9">
        <w:rPr>
          <w:rFonts w:ascii="Times New Roman" w:hAnsi="Times New Roman" w:cs="Times New Roman"/>
          <w:color w:val="000000" w:themeColor="text1"/>
          <w:sz w:val="26"/>
          <w:szCs w:val="26"/>
        </w:rPr>
        <w:t xml:space="preserve">, và </w:t>
      </w:r>
      <w:r w:rsidRPr="008E14B9">
        <w:rPr>
          <w:rFonts w:ascii="Times New Roman" w:hAnsi="Times New Roman" w:cs="Times New Roman"/>
          <w:b/>
          <w:bCs/>
          <w:color w:val="000000" w:themeColor="text1"/>
          <w:sz w:val="26"/>
          <w:szCs w:val="26"/>
        </w:rPr>
        <w:t>vai trò của vật liệu</w:t>
      </w:r>
      <w:r w:rsidRPr="008E14B9">
        <w:rPr>
          <w:rFonts w:ascii="Times New Roman" w:hAnsi="Times New Roman" w:cs="Times New Roman"/>
          <w:color w:val="000000" w:themeColor="text1"/>
          <w:sz w:val="26"/>
          <w:szCs w:val="26"/>
        </w:rPr>
        <w:t>.</w:t>
      </w:r>
    </w:p>
    <w:p w14:paraId="00000002" w14:textId="77777777" w:rsidR="0008733B" w:rsidRPr="008E14B9" w:rsidRDefault="00000000" w:rsidP="00B76E2E">
      <w:pPr>
        <w:spacing w:before="120" w:after="120"/>
        <w:jc w:val="both"/>
        <w:rPr>
          <w:rFonts w:ascii="Times New Roman" w:hAnsi="Times New Roman" w:cs="Times New Roman"/>
          <w:color w:val="000000" w:themeColor="text1"/>
          <w:sz w:val="26"/>
          <w:szCs w:val="26"/>
        </w:rPr>
      </w:pPr>
      <w:r w:rsidRPr="008E14B9">
        <w:rPr>
          <w:rFonts w:ascii="Times New Roman" w:hAnsi="Times New Roman" w:cs="Times New Roman"/>
          <w:color w:val="000000" w:themeColor="text1"/>
          <w:sz w:val="26"/>
          <w:szCs w:val="26"/>
        </w:rPr>
        <w:t>Dưới đây là bảng phân tích chi tiết sự khác biệt này:</w:t>
      </w:r>
    </w:p>
    <w:p w14:paraId="00000003" w14:textId="77777777" w:rsidR="0008733B" w:rsidRPr="008E14B9" w:rsidRDefault="00000000" w:rsidP="00B76E2E">
      <w:pPr>
        <w:pStyle w:val="Heading3"/>
        <w:spacing w:before="120" w:after="120"/>
        <w:jc w:val="both"/>
        <w:rPr>
          <w:rFonts w:ascii="Times New Roman" w:hAnsi="Times New Roman" w:cs="Times New Roman"/>
          <w:b/>
          <w:bCs/>
          <w:color w:val="000000" w:themeColor="text1"/>
          <w:sz w:val="26"/>
          <w:szCs w:val="26"/>
        </w:rPr>
      </w:pPr>
      <w:bookmarkStart w:id="0" w:name="_2o4e9s8bg2py" w:colFirst="0" w:colLast="0"/>
      <w:bookmarkEnd w:id="0"/>
      <w:r w:rsidRPr="008E14B9">
        <w:rPr>
          <w:rFonts w:ascii="Times New Roman" w:hAnsi="Times New Roman" w:cs="Times New Roman"/>
          <w:b/>
          <w:bCs/>
          <w:color w:val="000000" w:themeColor="text1"/>
          <w:sz w:val="26"/>
          <w:szCs w:val="26"/>
        </w:rPr>
        <w:t>1. Cơ chế lưu trữ và truyền tải năng lượng</w:t>
      </w:r>
    </w:p>
    <w:p w14:paraId="00000004" w14:textId="77777777" w:rsidR="0008733B" w:rsidRPr="008E14B9" w:rsidRDefault="00000000" w:rsidP="00B76E2E">
      <w:pPr>
        <w:numPr>
          <w:ilvl w:val="0"/>
          <w:numId w:val="1"/>
        </w:numPr>
        <w:spacing w:before="120" w:after="120"/>
        <w:jc w:val="both"/>
        <w:rPr>
          <w:rFonts w:ascii="Times New Roman" w:hAnsi="Times New Roman" w:cs="Times New Roman"/>
          <w:b/>
          <w:bCs/>
          <w:color w:val="000000" w:themeColor="text1"/>
          <w:sz w:val="26"/>
          <w:szCs w:val="26"/>
        </w:rPr>
      </w:pPr>
      <w:r w:rsidRPr="008E14B9">
        <w:rPr>
          <w:rFonts w:ascii="Times New Roman" w:hAnsi="Times New Roman" w:cs="Times New Roman"/>
          <w:b/>
          <w:bCs/>
          <w:color w:val="000000" w:themeColor="text1"/>
          <w:sz w:val="26"/>
          <w:szCs w:val="26"/>
        </w:rPr>
        <w:t>Khi làm Siêu tụ điện (Supercapacitor):</w:t>
      </w:r>
    </w:p>
    <w:p w14:paraId="00000005" w14:textId="77777777" w:rsidR="0008733B" w:rsidRPr="008E14B9" w:rsidRDefault="00000000" w:rsidP="00B76E2E">
      <w:pPr>
        <w:numPr>
          <w:ilvl w:val="0"/>
          <w:numId w:val="1"/>
        </w:numPr>
        <w:spacing w:before="120" w:after="120"/>
        <w:jc w:val="both"/>
        <w:rPr>
          <w:rFonts w:ascii="Times New Roman" w:hAnsi="Times New Roman" w:cs="Times New Roman"/>
          <w:color w:val="000000" w:themeColor="text1"/>
          <w:sz w:val="26"/>
          <w:szCs w:val="26"/>
        </w:rPr>
      </w:pPr>
      <w:r w:rsidRPr="008E14B9">
        <w:rPr>
          <w:rFonts w:ascii="Times New Roman" w:hAnsi="Times New Roman" w:cs="Times New Roman"/>
          <w:b/>
          <w:bCs/>
          <w:color w:val="000000" w:themeColor="text1"/>
          <w:sz w:val="26"/>
          <w:szCs w:val="26"/>
        </w:rPr>
        <w:t>Cơ chế:</w:t>
      </w:r>
      <w:r w:rsidRPr="008E14B9">
        <w:rPr>
          <w:rFonts w:ascii="Times New Roman" w:hAnsi="Times New Roman" w:cs="Times New Roman"/>
          <w:color w:val="000000" w:themeColor="text1"/>
          <w:sz w:val="26"/>
          <w:szCs w:val="26"/>
        </w:rPr>
        <w:t xml:space="preserve"> Chủ yếu dựa vào </w:t>
      </w:r>
      <w:r w:rsidRPr="008E14B9">
        <w:rPr>
          <w:rFonts w:ascii="Times New Roman" w:hAnsi="Times New Roman" w:cs="Times New Roman"/>
          <w:b/>
          <w:bCs/>
          <w:color w:val="000000" w:themeColor="text1"/>
          <w:sz w:val="26"/>
          <w:szCs w:val="26"/>
        </w:rPr>
        <w:t>tụ điện lớp kép (EDLC)</w:t>
      </w:r>
      <w:r w:rsidRPr="008E14B9">
        <w:rPr>
          <w:rFonts w:ascii="Times New Roman" w:hAnsi="Times New Roman" w:cs="Times New Roman"/>
          <w:color w:val="000000" w:themeColor="text1"/>
          <w:sz w:val="26"/>
          <w:szCs w:val="26"/>
        </w:rPr>
        <w:t>. Các ion điện giải hấp phụ vật lý lên bề mặt của carbon aerogel. Quá trình này không xảy ra phản ứng hóa học (trừ khi có pha tạp để tạo giả tụ điện) 1-3.</w:t>
      </w:r>
    </w:p>
    <w:p w14:paraId="00000006" w14:textId="77777777" w:rsidR="0008733B" w:rsidRPr="008E14B9" w:rsidRDefault="00000000" w:rsidP="00B76E2E">
      <w:pPr>
        <w:numPr>
          <w:ilvl w:val="0"/>
          <w:numId w:val="1"/>
        </w:numPr>
        <w:spacing w:before="120" w:after="120"/>
        <w:jc w:val="both"/>
        <w:rPr>
          <w:rFonts w:ascii="Times New Roman" w:hAnsi="Times New Roman" w:cs="Times New Roman"/>
          <w:color w:val="000000" w:themeColor="text1"/>
          <w:sz w:val="26"/>
          <w:szCs w:val="26"/>
        </w:rPr>
      </w:pPr>
      <w:r w:rsidRPr="008E14B9">
        <w:rPr>
          <w:rFonts w:ascii="Times New Roman" w:hAnsi="Times New Roman" w:cs="Times New Roman"/>
          <w:b/>
          <w:bCs/>
          <w:color w:val="000000" w:themeColor="text1"/>
          <w:sz w:val="26"/>
          <w:szCs w:val="26"/>
        </w:rPr>
        <w:t>Yêu cầu:</w:t>
      </w:r>
      <w:r w:rsidRPr="008E14B9">
        <w:rPr>
          <w:rFonts w:ascii="Times New Roman" w:hAnsi="Times New Roman" w:cs="Times New Roman"/>
          <w:color w:val="000000" w:themeColor="text1"/>
          <w:sz w:val="26"/>
          <w:szCs w:val="26"/>
        </w:rPr>
        <w:t xml:space="preserve"> Cần quá trình nạp/xả cực nhanh (giây hoặc phút). Do đó, vật liệu cần độ dẫn điện rất cao để electron di chuyển nhanh và bề mặt lớn để chứa nhiều điện tích 4, 5.</w:t>
      </w:r>
    </w:p>
    <w:p w14:paraId="00000007" w14:textId="77777777" w:rsidR="0008733B" w:rsidRPr="008E14B9" w:rsidRDefault="00000000" w:rsidP="00B76E2E">
      <w:pPr>
        <w:numPr>
          <w:ilvl w:val="0"/>
          <w:numId w:val="1"/>
        </w:numPr>
        <w:spacing w:before="120" w:after="120"/>
        <w:jc w:val="both"/>
        <w:rPr>
          <w:rFonts w:ascii="Times New Roman" w:hAnsi="Times New Roman" w:cs="Times New Roman"/>
          <w:b/>
          <w:bCs/>
          <w:color w:val="000000" w:themeColor="text1"/>
          <w:sz w:val="26"/>
          <w:szCs w:val="26"/>
        </w:rPr>
      </w:pPr>
      <w:r w:rsidRPr="008E14B9">
        <w:rPr>
          <w:rFonts w:ascii="Times New Roman" w:hAnsi="Times New Roman" w:cs="Times New Roman"/>
          <w:b/>
          <w:bCs/>
          <w:color w:val="000000" w:themeColor="text1"/>
          <w:sz w:val="26"/>
          <w:szCs w:val="26"/>
        </w:rPr>
        <w:t>Khi làm Màng điện cực (cho Pin Li-ion, Pin kim loại-không khí, Pin nhiên liệu):</w:t>
      </w:r>
    </w:p>
    <w:p w14:paraId="00000008" w14:textId="77777777" w:rsidR="0008733B" w:rsidRPr="008E14B9" w:rsidRDefault="00000000" w:rsidP="00B76E2E">
      <w:pPr>
        <w:numPr>
          <w:ilvl w:val="0"/>
          <w:numId w:val="1"/>
        </w:numPr>
        <w:spacing w:before="120" w:after="120"/>
        <w:jc w:val="both"/>
        <w:rPr>
          <w:rFonts w:ascii="Times New Roman" w:hAnsi="Times New Roman" w:cs="Times New Roman"/>
          <w:color w:val="000000" w:themeColor="text1"/>
          <w:sz w:val="26"/>
          <w:szCs w:val="26"/>
        </w:rPr>
      </w:pPr>
      <w:r w:rsidRPr="008E14B9">
        <w:rPr>
          <w:rFonts w:ascii="Times New Roman" w:hAnsi="Times New Roman" w:cs="Times New Roman"/>
          <w:b/>
          <w:bCs/>
          <w:color w:val="000000" w:themeColor="text1"/>
          <w:sz w:val="26"/>
          <w:szCs w:val="26"/>
        </w:rPr>
        <w:t>Cơ chế:</w:t>
      </w:r>
      <w:r w:rsidRPr="008E14B9">
        <w:rPr>
          <w:rFonts w:ascii="Times New Roman" w:hAnsi="Times New Roman" w:cs="Times New Roman"/>
          <w:color w:val="000000" w:themeColor="text1"/>
          <w:sz w:val="26"/>
          <w:szCs w:val="26"/>
        </w:rPr>
        <w:t xml:space="preserve"> Dựa vào </w:t>
      </w:r>
      <w:r w:rsidRPr="008E14B9">
        <w:rPr>
          <w:rFonts w:ascii="Times New Roman" w:hAnsi="Times New Roman" w:cs="Times New Roman"/>
          <w:b/>
          <w:bCs/>
          <w:color w:val="000000" w:themeColor="text1"/>
          <w:sz w:val="26"/>
          <w:szCs w:val="26"/>
        </w:rPr>
        <w:t>phản ứng hóa học hoặc chèn ion (intercalation)</w:t>
      </w:r>
      <w:r w:rsidRPr="008E14B9">
        <w:rPr>
          <w:rFonts w:ascii="Times New Roman" w:hAnsi="Times New Roman" w:cs="Times New Roman"/>
          <w:color w:val="000000" w:themeColor="text1"/>
          <w:sz w:val="26"/>
          <w:szCs w:val="26"/>
        </w:rPr>
        <w:t>. Ví dụ, trong pin Li-ion, ion Li+ phải chèn vào bên trong cấu trúc carbon. Trong pin kim loại-không khí hoặc pin nhiên liệu, carbon aerogel đóng vai trò là chất xúc tác cho phản ứng khử oxy (ORR) hoặc tiến hóa oxy (OER) 6-8.</w:t>
      </w:r>
    </w:p>
    <w:p w14:paraId="00000009" w14:textId="77777777" w:rsidR="0008733B" w:rsidRPr="008E14B9" w:rsidRDefault="00000000" w:rsidP="00B76E2E">
      <w:pPr>
        <w:numPr>
          <w:ilvl w:val="0"/>
          <w:numId w:val="1"/>
        </w:numPr>
        <w:spacing w:before="120" w:after="120"/>
        <w:jc w:val="both"/>
        <w:rPr>
          <w:rFonts w:ascii="Times New Roman" w:hAnsi="Times New Roman" w:cs="Times New Roman"/>
          <w:color w:val="000000" w:themeColor="text1"/>
          <w:sz w:val="26"/>
          <w:szCs w:val="26"/>
        </w:rPr>
      </w:pPr>
      <w:r w:rsidRPr="008E14B9">
        <w:rPr>
          <w:rFonts w:ascii="Times New Roman" w:hAnsi="Times New Roman" w:cs="Times New Roman"/>
          <w:b/>
          <w:bCs/>
          <w:color w:val="000000" w:themeColor="text1"/>
          <w:sz w:val="26"/>
          <w:szCs w:val="26"/>
        </w:rPr>
        <w:t>Yêu cầu:</w:t>
      </w:r>
      <w:r w:rsidRPr="008E14B9">
        <w:rPr>
          <w:rFonts w:ascii="Times New Roman" w:hAnsi="Times New Roman" w:cs="Times New Roman"/>
          <w:color w:val="000000" w:themeColor="text1"/>
          <w:sz w:val="26"/>
          <w:szCs w:val="26"/>
        </w:rPr>
        <w:t xml:space="preserve"> Cần dung lượng lưu trữ cao và khả năng xúc tác. Quá trình này chậm hơn so với siêu tụ điện 9, 10.</w:t>
      </w:r>
    </w:p>
    <w:p w14:paraId="0000000A" w14:textId="77777777" w:rsidR="0008733B" w:rsidRPr="00706E01" w:rsidRDefault="00000000" w:rsidP="00B76E2E">
      <w:pPr>
        <w:pStyle w:val="Heading3"/>
        <w:spacing w:before="120" w:after="120"/>
        <w:jc w:val="both"/>
        <w:rPr>
          <w:rFonts w:ascii="Times New Roman" w:hAnsi="Times New Roman" w:cs="Times New Roman"/>
          <w:b/>
          <w:bCs/>
          <w:color w:val="000000" w:themeColor="text1"/>
          <w:sz w:val="26"/>
          <w:szCs w:val="26"/>
        </w:rPr>
      </w:pPr>
      <w:bookmarkStart w:id="1" w:name="_t7ch8bb6sf98" w:colFirst="0" w:colLast="0"/>
      <w:bookmarkEnd w:id="1"/>
      <w:r w:rsidRPr="00706E01">
        <w:rPr>
          <w:rFonts w:ascii="Times New Roman" w:hAnsi="Times New Roman" w:cs="Times New Roman"/>
          <w:b/>
          <w:bCs/>
          <w:color w:val="000000" w:themeColor="text1"/>
          <w:sz w:val="26"/>
          <w:szCs w:val="26"/>
        </w:rPr>
        <w:t>2. Yêu cầu về cấu trúc lỗ xốp (Pore Structure Engineering)</w:t>
      </w:r>
    </w:p>
    <w:p w14:paraId="0000000B" w14:textId="77777777" w:rsidR="0008733B" w:rsidRPr="008E14B9" w:rsidRDefault="00000000" w:rsidP="00B76E2E">
      <w:pPr>
        <w:spacing w:before="120" w:after="120"/>
        <w:jc w:val="both"/>
        <w:rPr>
          <w:rFonts w:ascii="Times New Roman" w:hAnsi="Times New Roman" w:cs="Times New Roman"/>
          <w:color w:val="000000" w:themeColor="text1"/>
          <w:sz w:val="26"/>
          <w:szCs w:val="26"/>
        </w:rPr>
      </w:pPr>
      <w:r w:rsidRPr="008E14B9">
        <w:rPr>
          <w:rFonts w:ascii="Times New Roman" w:hAnsi="Times New Roman" w:cs="Times New Roman"/>
          <w:color w:val="000000" w:themeColor="text1"/>
          <w:sz w:val="26"/>
          <w:szCs w:val="26"/>
        </w:rPr>
        <w:t>Đây là điểm khác biệt kỹ thuật quan trọng nhất trong quá trình chế tạo:</w:t>
      </w:r>
    </w:p>
    <w:p w14:paraId="0000000C" w14:textId="77777777" w:rsidR="0008733B" w:rsidRPr="008E14B9" w:rsidRDefault="00000000" w:rsidP="00B76E2E">
      <w:pPr>
        <w:numPr>
          <w:ilvl w:val="0"/>
          <w:numId w:val="3"/>
        </w:numPr>
        <w:spacing w:before="120" w:after="120"/>
        <w:jc w:val="both"/>
        <w:rPr>
          <w:rFonts w:ascii="Times New Roman" w:hAnsi="Times New Roman" w:cs="Times New Roman"/>
          <w:b/>
          <w:bCs/>
          <w:color w:val="000000" w:themeColor="text1"/>
          <w:sz w:val="26"/>
          <w:szCs w:val="26"/>
        </w:rPr>
      </w:pPr>
      <w:r w:rsidRPr="008E14B9">
        <w:rPr>
          <w:rFonts w:ascii="Times New Roman" w:hAnsi="Times New Roman" w:cs="Times New Roman"/>
          <w:b/>
          <w:bCs/>
          <w:color w:val="000000" w:themeColor="text1"/>
          <w:sz w:val="26"/>
          <w:szCs w:val="26"/>
        </w:rPr>
        <w:t>Đối với Siêu tụ điện:</w:t>
      </w:r>
    </w:p>
    <w:p w14:paraId="0000000D" w14:textId="77777777" w:rsidR="0008733B" w:rsidRPr="008E14B9" w:rsidRDefault="00000000" w:rsidP="00B76E2E">
      <w:pPr>
        <w:numPr>
          <w:ilvl w:val="0"/>
          <w:numId w:val="3"/>
        </w:numPr>
        <w:spacing w:before="120" w:after="120"/>
        <w:jc w:val="both"/>
        <w:rPr>
          <w:rFonts w:ascii="Times New Roman" w:hAnsi="Times New Roman" w:cs="Times New Roman"/>
          <w:color w:val="000000" w:themeColor="text1"/>
          <w:sz w:val="26"/>
          <w:szCs w:val="26"/>
        </w:rPr>
      </w:pPr>
      <w:r w:rsidRPr="008E14B9">
        <w:rPr>
          <w:rFonts w:ascii="Times New Roman" w:hAnsi="Times New Roman" w:cs="Times New Roman"/>
          <w:b/>
          <w:bCs/>
          <w:color w:val="000000" w:themeColor="text1"/>
          <w:sz w:val="26"/>
          <w:szCs w:val="26"/>
        </w:rPr>
        <w:t>Ưu tiên Vi lỗ (Micropores &lt; 2nm):</w:t>
      </w:r>
      <w:r w:rsidRPr="008E14B9">
        <w:rPr>
          <w:rFonts w:ascii="Times New Roman" w:hAnsi="Times New Roman" w:cs="Times New Roman"/>
          <w:color w:val="000000" w:themeColor="text1"/>
          <w:sz w:val="26"/>
          <w:szCs w:val="26"/>
        </w:rPr>
        <w:t xml:space="preserve"> Đóng vai trò quyết định đến dung lượng điện dung vì chúng cung cấp diện tích bề mặt lớn nhất để hấp phụ ion 11, 12.</w:t>
      </w:r>
    </w:p>
    <w:p w14:paraId="0000000E" w14:textId="77777777" w:rsidR="0008733B" w:rsidRPr="008E14B9" w:rsidRDefault="00000000" w:rsidP="00B76E2E">
      <w:pPr>
        <w:numPr>
          <w:ilvl w:val="0"/>
          <w:numId w:val="3"/>
        </w:numPr>
        <w:spacing w:before="120" w:after="120"/>
        <w:jc w:val="both"/>
        <w:rPr>
          <w:rFonts w:ascii="Times New Roman" w:hAnsi="Times New Roman" w:cs="Times New Roman"/>
          <w:color w:val="000000" w:themeColor="text1"/>
          <w:sz w:val="26"/>
          <w:szCs w:val="26"/>
        </w:rPr>
      </w:pPr>
      <w:r w:rsidRPr="008E14B9">
        <w:rPr>
          <w:rFonts w:ascii="Times New Roman" w:hAnsi="Times New Roman" w:cs="Times New Roman"/>
          <w:b/>
          <w:bCs/>
          <w:color w:val="000000" w:themeColor="text1"/>
          <w:sz w:val="26"/>
          <w:szCs w:val="26"/>
        </w:rPr>
        <w:t>Cấu trúc phân cấp:</w:t>
      </w:r>
      <w:r w:rsidRPr="008E14B9">
        <w:rPr>
          <w:rFonts w:ascii="Times New Roman" w:hAnsi="Times New Roman" w:cs="Times New Roman"/>
          <w:color w:val="000000" w:themeColor="text1"/>
          <w:sz w:val="26"/>
          <w:szCs w:val="26"/>
        </w:rPr>
        <w:t xml:space="preserve"> Cần sự kết hợp của lỗ xốp trung bình (mesopores 2-50 nm) để làm đường dẫn cho ion di chuyển nhanh vào các vi lỗ, đảm bảo mật độ công suất cao 12, 13.</w:t>
      </w:r>
    </w:p>
    <w:p w14:paraId="0000000F" w14:textId="77777777" w:rsidR="0008733B" w:rsidRPr="008E14B9" w:rsidRDefault="00000000" w:rsidP="00B76E2E">
      <w:pPr>
        <w:numPr>
          <w:ilvl w:val="0"/>
          <w:numId w:val="3"/>
        </w:numPr>
        <w:spacing w:before="120" w:after="120"/>
        <w:jc w:val="both"/>
        <w:rPr>
          <w:rFonts w:ascii="Times New Roman" w:hAnsi="Times New Roman" w:cs="Times New Roman"/>
          <w:b/>
          <w:bCs/>
          <w:color w:val="000000" w:themeColor="text1"/>
          <w:sz w:val="26"/>
          <w:szCs w:val="26"/>
        </w:rPr>
      </w:pPr>
      <w:r w:rsidRPr="008E14B9">
        <w:rPr>
          <w:rFonts w:ascii="Times New Roman" w:hAnsi="Times New Roman" w:cs="Times New Roman"/>
          <w:b/>
          <w:bCs/>
          <w:color w:val="000000" w:themeColor="text1"/>
          <w:sz w:val="26"/>
          <w:szCs w:val="26"/>
        </w:rPr>
        <w:t>Đối với Màng điện cực (Pin/Pin nhiên liệu):</w:t>
      </w:r>
    </w:p>
    <w:p w14:paraId="00000010" w14:textId="77777777" w:rsidR="0008733B" w:rsidRPr="008E14B9" w:rsidRDefault="00000000" w:rsidP="00B76E2E">
      <w:pPr>
        <w:numPr>
          <w:ilvl w:val="0"/>
          <w:numId w:val="3"/>
        </w:numPr>
        <w:spacing w:before="120" w:after="120"/>
        <w:jc w:val="both"/>
        <w:rPr>
          <w:rFonts w:ascii="Times New Roman" w:hAnsi="Times New Roman" w:cs="Times New Roman"/>
          <w:color w:val="000000" w:themeColor="text1"/>
          <w:sz w:val="26"/>
          <w:szCs w:val="26"/>
        </w:rPr>
      </w:pPr>
      <w:r w:rsidRPr="008E14B9">
        <w:rPr>
          <w:rFonts w:ascii="Times New Roman" w:hAnsi="Times New Roman" w:cs="Times New Roman"/>
          <w:b/>
          <w:bCs/>
          <w:color w:val="000000" w:themeColor="text1"/>
          <w:sz w:val="26"/>
          <w:szCs w:val="26"/>
        </w:rPr>
        <w:t>Ưu tiên Lỗ xốp lớn/trung bình (Meso/Macropores):</w:t>
      </w:r>
      <w:r w:rsidRPr="008E14B9">
        <w:rPr>
          <w:rFonts w:ascii="Times New Roman" w:hAnsi="Times New Roman" w:cs="Times New Roman"/>
          <w:color w:val="000000" w:themeColor="text1"/>
          <w:sz w:val="26"/>
          <w:szCs w:val="26"/>
        </w:rPr>
        <w:t xml:space="preserve"> Trong pin Lithium-Lưu huỳnh (Li-S) hoặc pin Li-ion, carbon aerogel đóng vai trò là "khung xương" để chứa các vật liệu hoạt tính (như Lưu huỳnh hoặc Silicon). Các lỗ xốp lớn này giúp </w:t>
      </w:r>
      <w:r w:rsidRPr="008E14B9">
        <w:rPr>
          <w:rFonts w:ascii="Times New Roman" w:hAnsi="Times New Roman" w:cs="Times New Roman"/>
          <w:b/>
          <w:bCs/>
          <w:color w:val="000000" w:themeColor="text1"/>
          <w:sz w:val="26"/>
          <w:szCs w:val="26"/>
        </w:rPr>
        <w:t>đệm cho sự giãn nở thể tích</w:t>
      </w:r>
      <w:r w:rsidRPr="008E14B9">
        <w:rPr>
          <w:rFonts w:ascii="Times New Roman" w:hAnsi="Times New Roman" w:cs="Times New Roman"/>
          <w:color w:val="000000" w:themeColor="text1"/>
          <w:sz w:val="26"/>
          <w:szCs w:val="26"/>
        </w:rPr>
        <w:t xml:space="preserve"> của vật liệu hoạt tính trong quá trình nạp/xả, ngăn chặn điện cực bị nứt vỡ 14, 15.</w:t>
      </w:r>
    </w:p>
    <w:p w14:paraId="00000011" w14:textId="77777777" w:rsidR="0008733B" w:rsidRPr="008E14B9" w:rsidRDefault="00000000" w:rsidP="00B76E2E">
      <w:pPr>
        <w:numPr>
          <w:ilvl w:val="0"/>
          <w:numId w:val="3"/>
        </w:numPr>
        <w:spacing w:before="120" w:after="120"/>
        <w:jc w:val="both"/>
        <w:rPr>
          <w:rFonts w:ascii="Times New Roman" w:hAnsi="Times New Roman" w:cs="Times New Roman"/>
          <w:color w:val="000000" w:themeColor="text1"/>
          <w:sz w:val="26"/>
          <w:szCs w:val="26"/>
        </w:rPr>
      </w:pPr>
      <w:r w:rsidRPr="008E14B9">
        <w:rPr>
          <w:rFonts w:ascii="Times New Roman" w:hAnsi="Times New Roman" w:cs="Times New Roman"/>
          <w:b/>
          <w:bCs/>
          <w:color w:val="000000" w:themeColor="text1"/>
          <w:sz w:val="26"/>
          <w:szCs w:val="26"/>
        </w:rPr>
        <w:lastRenderedPageBreak/>
        <w:t>Tính thấm khí:</w:t>
      </w:r>
      <w:r w:rsidRPr="008E14B9">
        <w:rPr>
          <w:rFonts w:ascii="Times New Roman" w:hAnsi="Times New Roman" w:cs="Times New Roman"/>
          <w:color w:val="000000" w:themeColor="text1"/>
          <w:sz w:val="26"/>
          <w:szCs w:val="26"/>
        </w:rPr>
        <w:t xml:space="preserve"> Trong pin kim loại-không khí (như Mg-air), cấu trúc lỗ xốp phải đảm bảo khả năng khuếch tán khí O2 và thấm ướt chất điện phân hiệu quả để phản ứng xúc tác xảy ra tại giao diện ba pha (khí-lỏng-rắn) 10, 16.</w:t>
      </w:r>
    </w:p>
    <w:p w14:paraId="00000012" w14:textId="77777777" w:rsidR="0008733B" w:rsidRPr="00706E01" w:rsidRDefault="00000000" w:rsidP="00B76E2E">
      <w:pPr>
        <w:pStyle w:val="Heading3"/>
        <w:spacing w:before="120" w:after="120"/>
        <w:jc w:val="both"/>
        <w:rPr>
          <w:rFonts w:ascii="Times New Roman" w:hAnsi="Times New Roman" w:cs="Times New Roman"/>
          <w:b/>
          <w:bCs/>
          <w:color w:val="000000" w:themeColor="text1"/>
          <w:sz w:val="26"/>
          <w:szCs w:val="26"/>
        </w:rPr>
      </w:pPr>
      <w:bookmarkStart w:id="2" w:name="_roovapbxjvjk" w:colFirst="0" w:colLast="0"/>
      <w:bookmarkEnd w:id="2"/>
      <w:r w:rsidRPr="00706E01">
        <w:rPr>
          <w:rFonts w:ascii="Times New Roman" w:hAnsi="Times New Roman" w:cs="Times New Roman"/>
          <w:b/>
          <w:bCs/>
          <w:color w:val="000000" w:themeColor="text1"/>
          <w:sz w:val="26"/>
          <w:szCs w:val="26"/>
        </w:rPr>
        <w:t>3. Vai trò của Pha tạp và Biến tính bề mặt</w:t>
      </w:r>
    </w:p>
    <w:p w14:paraId="00000013" w14:textId="77777777" w:rsidR="0008733B" w:rsidRPr="008E14B9" w:rsidRDefault="00000000" w:rsidP="00B76E2E">
      <w:pPr>
        <w:numPr>
          <w:ilvl w:val="0"/>
          <w:numId w:val="2"/>
        </w:numPr>
        <w:spacing w:before="120" w:after="120"/>
        <w:jc w:val="both"/>
        <w:rPr>
          <w:rFonts w:ascii="Times New Roman" w:hAnsi="Times New Roman" w:cs="Times New Roman"/>
          <w:b/>
          <w:bCs/>
          <w:color w:val="000000" w:themeColor="text1"/>
          <w:sz w:val="26"/>
          <w:szCs w:val="26"/>
        </w:rPr>
      </w:pPr>
      <w:r w:rsidRPr="008E14B9">
        <w:rPr>
          <w:rFonts w:ascii="Times New Roman" w:hAnsi="Times New Roman" w:cs="Times New Roman"/>
          <w:b/>
          <w:bCs/>
          <w:color w:val="000000" w:themeColor="text1"/>
          <w:sz w:val="26"/>
          <w:szCs w:val="26"/>
        </w:rPr>
        <w:t>Trong Siêu tụ điện:</w:t>
      </w:r>
    </w:p>
    <w:p w14:paraId="00000014" w14:textId="2C437753" w:rsidR="0008733B" w:rsidRPr="008E14B9" w:rsidRDefault="00000000" w:rsidP="00B76E2E">
      <w:pPr>
        <w:numPr>
          <w:ilvl w:val="0"/>
          <w:numId w:val="2"/>
        </w:numPr>
        <w:spacing w:before="120" w:after="120"/>
        <w:jc w:val="both"/>
        <w:rPr>
          <w:rFonts w:ascii="Times New Roman" w:hAnsi="Times New Roman" w:cs="Times New Roman"/>
          <w:color w:val="000000" w:themeColor="text1"/>
          <w:sz w:val="26"/>
          <w:szCs w:val="26"/>
        </w:rPr>
      </w:pPr>
      <w:r w:rsidRPr="008E14B9">
        <w:rPr>
          <w:rFonts w:ascii="Times New Roman" w:hAnsi="Times New Roman" w:cs="Times New Roman"/>
          <w:color w:val="000000" w:themeColor="text1"/>
          <w:sz w:val="26"/>
          <w:szCs w:val="26"/>
        </w:rPr>
        <w:t xml:space="preserve">Mục tiêu của pha tạp (N, S, P, hoặc oxit kim loại như MnO2, NiO) là tạo ra </w:t>
      </w:r>
      <w:r w:rsidRPr="008E14B9">
        <w:rPr>
          <w:rFonts w:ascii="Times New Roman" w:hAnsi="Times New Roman" w:cs="Times New Roman"/>
          <w:b/>
          <w:bCs/>
          <w:color w:val="000000" w:themeColor="text1"/>
          <w:sz w:val="26"/>
          <w:szCs w:val="26"/>
        </w:rPr>
        <w:t>điện dung giả (pseudocapacitance)</w:t>
      </w:r>
      <w:r w:rsidRPr="008E14B9">
        <w:rPr>
          <w:rFonts w:ascii="Times New Roman" w:hAnsi="Times New Roman" w:cs="Times New Roman"/>
          <w:color w:val="000000" w:themeColor="text1"/>
          <w:sz w:val="26"/>
          <w:szCs w:val="26"/>
        </w:rPr>
        <w:t xml:space="preserve"> để tăng mật độ năng lượng. Ví dụ, pha tạp NiO giúp tăng khả năng tích trữ điện thông qua phản ứng oxy hóa khử.</w:t>
      </w:r>
    </w:p>
    <w:p w14:paraId="00000015" w14:textId="33457089" w:rsidR="0008733B" w:rsidRPr="008E14B9" w:rsidRDefault="00000000" w:rsidP="00B76E2E">
      <w:pPr>
        <w:numPr>
          <w:ilvl w:val="0"/>
          <w:numId w:val="2"/>
        </w:numPr>
        <w:spacing w:before="120" w:after="120"/>
        <w:jc w:val="both"/>
        <w:rPr>
          <w:rFonts w:ascii="Times New Roman" w:hAnsi="Times New Roman" w:cs="Times New Roman"/>
          <w:color w:val="000000" w:themeColor="text1"/>
          <w:sz w:val="26"/>
          <w:szCs w:val="26"/>
        </w:rPr>
      </w:pPr>
      <w:r w:rsidRPr="008E14B9">
        <w:rPr>
          <w:rFonts w:ascii="Times New Roman" w:hAnsi="Times New Roman" w:cs="Times New Roman"/>
          <w:color w:val="000000" w:themeColor="text1"/>
          <w:sz w:val="26"/>
          <w:szCs w:val="26"/>
        </w:rPr>
        <w:t>Pha tạp Nitơ giúp tăng tính thấm ướt (hydrophilicity), giúp chất điện phân thâm nhập tốt hơn vào các lỗ xốp.</w:t>
      </w:r>
    </w:p>
    <w:p w14:paraId="00000016" w14:textId="77777777" w:rsidR="0008733B" w:rsidRPr="008E14B9" w:rsidRDefault="00000000" w:rsidP="00B76E2E">
      <w:pPr>
        <w:numPr>
          <w:ilvl w:val="0"/>
          <w:numId w:val="2"/>
        </w:numPr>
        <w:spacing w:before="120" w:after="120"/>
        <w:jc w:val="both"/>
        <w:rPr>
          <w:rFonts w:ascii="Times New Roman" w:hAnsi="Times New Roman" w:cs="Times New Roman"/>
          <w:b/>
          <w:bCs/>
          <w:color w:val="000000" w:themeColor="text1"/>
          <w:sz w:val="26"/>
          <w:szCs w:val="26"/>
        </w:rPr>
      </w:pPr>
      <w:r w:rsidRPr="008E14B9">
        <w:rPr>
          <w:rFonts w:ascii="Times New Roman" w:hAnsi="Times New Roman" w:cs="Times New Roman"/>
          <w:b/>
          <w:bCs/>
          <w:color w:val="000000" w:themeColor="text1"/>
          <w:sz w:val="26"/>
          <w:szCs w:val="26"/>
        </w:rPr>
        <w:t>Trong Màng điện cực (Pin/Xúc tác):</w:t>
      </w:r>
    </w:p>
    <w:p w14:paraId="00000017" w14:textId="09FB1941" w:rsidR="0008733B" w:rsidRPr="008E14B9" w:rsidRDefault="00000000" w:rsidP="00B76E2E">
      <w:pPr>
        <w:numPr>
          <w:ilvl w:val="0"/>
          <w:numId w:val="2"/>
        </w:numPr>
        <w:spacing w:before="120" w:after="120"/>
        <w:jc w:val="both"/>
        <w:rPr>
          <w:rFonts w:ascii="Times New Roman" w:hAnsi="Times New Roman" w:cs="Times New Roman"/>
          <w:color w:val="000000" w:themeColor="text1"/>
          <w:sz w:val="26"/>
          <w:szCs w:val="26"/>
        </w:rPr>
      </w:pPr>
      <w:r w:rsidRPr="008E14B9">
        <w:rPr>
          <w:rFonts w:ascii="Times New Roman" w:hAnsi="Times New Roman" w:cs="Times New Roman"/>
          <w:color w:val="000000" w:themeColor="text1"/>
          <w:sz w:val="26"/>
          <w:szCs w:val="26"/>
        </w:rPr>
        <w:t xml:space="preserve">Mục tiêu của pha tạp là tạo ra các </w:t>
      </w:r>
      <w:r w:rsidRPr="008E14B9">
        <w:rPr>
          <w:rFonts w:ascii="Times New Roman" w:hAnsi="Times New Roman" w:cs="Times New Roman"/>
          <w:b/>
          <w:bCs/>
          <w:color w:val="000000" w:themeColor="text1"/>
          <w:sz w:val="26"/>
          <w:szCs w:val="26"/>
        </w:rPr>
        <w:t>trung tâm hoạt động xúc tác (active sites)</w:t>
      </w:r>
      <w:r w:rsidRPr="008E14B9">
        <w:rPr>
          <w:rFonts w:ascii="Times New Roman" w:hAnsi="Times New Roman" w:cs="Times New Roman"/>
          <w:color w:val="000000" w:themeColor="text1"/>
          <w:sz w:val="26"/>
          <w:szCs w:val="26"/>
        </w:rPr>
        <w:t xml:space="preserve">. Ví dụ, pha tạp Nitơ dạng </w:t>
      </w:r>
      <w:r w:rsidRPr="008E14B9">
        <w:rPr>
          <w:rFonts w:ascii="Times New Roman" w:hAnsi="Times New Roman" w:cs="Times New Roman"/>
          <w:b/>
          <w:bCs/>
          <w:color w:val="000000" w:themeColor="text1"/>
          <w:sz w:val="26"/>
          <w:szCs w:val="26"/>
        </w:rPr>
        <w:t>Pyridinic-N</w:t>
      </w:r>
      <w:r w:rsidRPr="008E14B9">
        <w:rPr>
          <w:rFonts w:ascii="Times New Roman" w:hAnsi="Times New Roman" w:cs="Times New Roman"/>
          <w:color w:val="000000" w:themeColor="text1"/>
          <w:sz w:val="26"/>
          <w:szCs w:val="26"/>
        </w:rPr>
        <w:t xml:space="preserve"> (thường tạo ra ở 700°C) là cực kỳ quan trọng để xúc tác cho phản ứng khử oxy (ORR) trong pin nước biển hoặc pin nhiên liệu.</w:t>
      </w:r>
    </w:p>
    <w:p w14:paraId="00000018" w14:textId="36566A94" w:rsidR="0008733B" w:rsidRPr="008E14B9" w:rsidRDefault="00000000" w:rsidP="00B76E2E">
      <w:pPr>
        <w:numPr>
          <w:ilvl w:val="0"/>
          <w:numId w:val="2"/>
        </w:numPr>
        <w:spacing w:before="120" w:after="120"/>
        <w:jc w:val="both"/>
        <w:rPr>
          <w:rFonts w:ascii="Times New Roman" w:hAnsi="Times New Roman" w:cs="Times New Roman"/>
          <w:color w:val="000000" w:themeColor="text1"/>
          <w:sz w:val="26"/>
          <w:szCs w:val="26"/>
        </w:rPr>
      </w:pPr>
      <w:r w:rsidRPr="008E14B9">
        <w:rPr>
          <w:rFonts w:ascii="Times New Roman" w:hAnsi="Times New Roman" w:cs="Times New Roman"/>
          <w:color w:val="000000" w:themeColor="text1"/>
          <w:sz w:val="26"/>
          <w:szCs w:val="26"/>
        </w:rPr>
        <w:t>Carbon aerogel thường đóng vai trò là lớp nền dẫn điện để neo giữ các hạt xúc tác đơn nguyên tử (single-atom catalysts) như Fe hoặc Co, ngăn chúng bị kết tụ.</w:t>
      </w:r>
    </w:p>
    <w:p w14:paraId="00000019" w14:textId="77777777" w:rsidR="0008733B" w:rsidRPr="008E14B9" w:rsidRDefault="00000000" w:rsidP="00B76E2E">
      <w:pPr>
        <w:pStyle w:val="Heading3"/>
        <w:spacing w:before="120" w:after="120"/>
        <w:jc w:val="both"/>
        <w:rPr>
          <w:rFonts w:ascii="Times New Roman" w:hAnsi="Times New Roman" w:cs="Times New Roman"/>
          <w:color w:val="000000" w:themeColor="text1"/>
          <w:sz w:val="26"/>
          <w:szCs w:val="26"/>
        </w:rPr>
      </w:pPr>
      <w:bookmarkStart w:id="3" w:name="_smpryv4543io" w:colFirst="0" w:colLast="0"/>
      <w:bookmarkEnd w:id="3"/>
      <w:r w:rsidRPr="008E14B9">
        <w:rPr>
          <w:rFonts w:ascii="Times New Roman" w:hAnsi="Times New Roman" w:cs="Times New Roman"/>
          <w:color w:val="000000" w:themeColor="text1"/>
          <w:sz w:val="26"/>
          <w:szCs w:val="26"/>
        </w:rPr>
        <w:t>4. Tóm tắt so sánh</w:t>
      </w:r>
    </w:p>
    <w:tbl>
      <w:tblPr>
        <w:tblStyle w:val="TableGrid"/>
        <w:tblW w:w="0" w:type="auto"/>
        <w:tblLook w:val="04A0" w:firstRow="1" w:lastRow="0" w:firstColumn="1" w:lastColumn="0" w:noHBand="0" w:noVBand="1"/>
      </w:tblPr>
      <w:tblGrid>
        <w:gridCol w:w="1731"/>
        <w:gridCol w:w="3940"/>
        <w:gridCol w:w="3348"/>
      </w:tblGrid>
      <w:tr w:rsidR="008237A1" w:rsidRPr="008237A1" w14:paraId="7A9CC975" w14:textId="77777777" w:rsidTr="008237A1">
        <w:tc>
          <w:tcPr>
            <w:tcW w:w="0" w:type="auto"/>
            <w:hideMark/>
          </w:tcPr>
          <w:p w14:paraId="114E8173" w14:textId="77777777" w:rsidR="008237A1" w:rsidRPr="008237A1" w:rsidRDefault="008237A1" w:rsidP="00B76E2E">
            <w:pPr>
              <w:spacing w:before="120" w:after="120" w:line="276" w:lineRule="auto"/>
              <w:jc w:val="both"/>
              <w:rPr>
                <w:rFonts w:ascii="Times New Roman" w:hAnsi="Times New Roman" w:cs="Times New Roman"/>
                <w:b/>
                <w:bCs/>
                <w:color w:val="000000" w:themeColor="text1"/>
                <w:sz w:val="26"/>
                <w:szCs w:val="26"/>
                <w:lang w:val="en-US"/>
              </w:rPr>
            </w:pPr>
            <w:r w:rsidRPr="008237A1">
              <w:rPr>
                <w:rFonts w:ascii="Times New Roman" w:hAnsi="Times New Roman" w:cs="Times New Roman"/>
                <w:b/>
                <w:bCs/>
                <w:color w:val="000000" w:themeColor="text1"/>
                <w:sz w:val="26"/>
                <w:szCs w:val="26"/>
                <w:lang w:val="en-US"/>
              </w:rPr>
              <w:t>Đặc điểm</w:t>
            </w:r>
          </w:p>
        </w:tc>
        <w:tc>
          <w:tcPr>
            <w:tcW w:w="0" w:type="auto"/>
            <w:hideMark/>
          </w:tcPr>
          <w:p w14:paraId="0BC8D579" w14:textId="77777777" w:rsidR="008237A1" w:rsidRPr="008237A1" w:rsidRDefault="008237A1" w:rsidP="00B76E2E">
            <w:pPr>
              <w:spacing w:before="120" w:after="120" w:line="276" w:lineRule="auto"/>
              <w:jc w:val="both"/>
              <w:rPr>
                <w:rFonts w:ascii="Times New Roman" w:hAnsi="Times New Roman" w:cs="Times New Roman"/>
                <w:b/>
                <w:bCs/>
                <w:color w:val="000000" w:themeColor="text1"/>
                <w:sz w:val="26"/>
                <w:szCs w:val="26"/>
                <w:lang w:val="en-US"/>
              </w:rPr>
            </w:pPr>
            <w:r w:rsidRPr="008237A1">
              <w:rPr>
                <w:rFonts w:ascii="Times New Roman" w:hAnsi="Times New Roman" w:cs="Times New Roman"/>
                <w:b/>
                <w:bCs/>
                <w:color w:val="000000" w:themeColor="text1"/>
                <w:sz w:val="26"/>
                <w:szCs w:val="26"/>
                <w:lang w:val="en-US"/>
              </w:rPr>
              <w:t>Ứng dụng làm Siêu tụ điện (Supercapacitor)</w:t>
            </w:r>
          </w:p>
        </w:tc>
        <w:tc>
          <w:tcPr>
            <w:tcW w:w="0" w:type="auto"/>
            <w:hideMark/>
          </w:tcPr>
          <w:p w14:paraId="32B23B61" w14:textId="77777777" w:rsidR="008237A1" w:rsidRPr="008237A1" w:rsidRDefault="008237A1" w:rsidP="00B76E2E">
            <w:pPr>
              <w:spacing w:before="120" w:after="120" w:line="276" w:lineRule="auto"/>
              <w:jc w:val="both"/>
              <w:rPr>
                <w:rFonts w:ascii="Times New Roman" w:hAnsi="Times New Roman" w:cs="Times New Roman"/>
                <w:b/>
                <w:bCs/>
                <w:color w:val="000000" w:themeColor="text1"/>
                <w:sz w:val="26"/>
                <w:szCs w:val="26"/>
                <w:lang w:val="en-US"/>
              </w:rPr>
            </w:pPr>
            <w:r w:rsidRPr="008237A1">
              <w:rPr>
                <w:rFonts w:ascii="Times New Roman" w:hAnsi="Times New Roman" w:cs="Times New Roman"/>
                <w:b/>
                <w:bCs/>
                <w:color w:val="000000" w:themeColor="text1"/>
                <w:sz w:val="26"/>
                <w:szCs w:val="26"/>
                <w:lang w:val="en-US"/>
              </w:rPr>
              <w:t>Ứng dụng làm Màng điện cực (Pin / Fuel Cell)</w:t>
            </w:r>
          </w:p>
        </w:tc>
      </w:tr>
      <w:tr w:rsidR="008237A1" w:rsidRPr="008237A1" w14:paraId="736A676D" w14:textId="77777777" w:rsidTr="008237A1">
        <w:tc>
          <w:tcPr>
            <w:tcW w:w="0" w:type="auto"/>
            <w:hideMark/>
          </w:tcPr>
          <w:p w14:paraId="6BE989CF" w14:textId="77777777" w:rsidR="008237A1" w:rsidRPr="008237A1" w:rsidRDefault="008237A1" w:rsidP="00B76E2E">
            <w:pPr>
              <w:spacing w:before="120" w:after="120" w:line="276" w:lineRule="auto"/>
              <w:jc w:val="both"/>
              <w:rPr>
                <w:rFonts w:ascii="Times New Roman" w:hAnsi="Times New Roman" w:cs="Times New Roman"/>
                <w:color w:val="000000" w:themeColor="text1"/>
                <w:sz w:val="26"/>
                <w:szCs w:val="26"/>
                <w:lang w:val="en-US"/>
              </w:rPr>
            </w:pPr>
            <w:r w:rsidRPr="008237A1">
              <w:rPr>
                <w:rFonts w:ascii="Times New Roman" w:hAnsi="Times New Roman" w:cs="Times New Roman"/>
                <w:b/>
                <w:bCs/>
                <w:color w:val="000000" w:themeColor="text1"/>
                <w:sz w:val="26"/>
                <w:szCs w:val="26"/>
                <w:lang w:val="en-US"/>
              </w:rPr>
              <w:t>Cơ chế chính</w:t>
            </w:r>
          </w:p>
        </w:tc>
        <w:tc>
          <w:tcPr>
            <w:tcW w:w="0" w:type="auto"/>
            <w:hideMark/>
          </w:tcPr>
          <w:p w14:paraId="7958B139" w14:textId="77777777" w:rsidR="008237A1" w:rsidRPr="008237A1" w:rsidRDefault="008237A1" w:rsidP="00B76E2E">
            <w:pPr>
              <w:spacing w:before="120" w:after="120" w:line="276" w:lineRule="auto"/>
              <w:jc w:val="both"/>
              <w:rPr>
                <w:rFonts w:ascii="Times New Roman" w:hAnsi="Times New Roman" w:cs="Times New Roman"/>
                <w:color w:val="000000" w:themeColor="text1"/>
                <w:sz w:val="26"/>
                <w:szCs w:val="26"/>
                <w:lang w:val="en-US"/>
              </w:rPr>
            </w:pPr>
            <w:r w:rsidRPr="008237A1">
              <w:rPr>
                <w:rFonts w:ascii="Times New Roman" w:hAnsi="Times New Roman" w:cs="Times New Roman"/>
                <w:color w:val="000000" w:themeColor="text1"/>
                <w:sz w:val="26"/>
                <w:szCs w:val="26"/>
                <w:lang w:val="en-US"/>
              </w:rPr>
              <w:t xml:space="preserve">Hấp phụ ion tạo </w:t>
            </w:r>
            <w:r w:rsidRPr="008237A1">
              <w:rPr>
                <w:rFonts w:ascii="Times New Roman" w:hAnsi="Times New Roman" w:cs="Times New Roman"/>
                <w:b/>
                <w:bCs/>
                <w:color w:val="000000" w:themeColor="text1"/>
                <w:sz w:val="26"/>
                <w:szCs w:val="26"/>
                <w:lang w:val="en-US"/>
              </w:rPr>
              <w:t>lớp kép điện (EDLC)</w:t>
            </w:r>
          </w:p>
        </w:tc>
        <w:tc>
          <w:tcPr>
            <w:tcW w:w="0" w:type="auto"/>
            <w:hideMark/>
          </w:tcPr>
          <w:p w14:paraId="5A93CE9E" w14:textId="77777777" w:rsidR="008237A1" w:rsidRPr="008237A1" w:rsidRDefault="008237A1" w:rsidP="00B76E2E">
            <w:pPr>
              <w:spacing w:before="120" w:after="120" w:line="276" w:lineRule="auto"/>
              <w:jc w:val="both"/>
              <w:rPr>
                <w:rFonts w:ascii="Times New Roman" w:hAnsi="Times New Roman" w:cs="Times New Roman"/>
                <w:color w:val="000000" w:themeColor="text1"/>
                <w:sz w:val="26"/>
                <w:szCs w:val="26"/>
                <w:lang w:val="en-US"/>
              </w:rPr>
            </w:pPr>
            <w:r w:rsidRPr="008237A1">
              <w:rPr>
                <w:rFonts w:ascii="Times New Roman" w:hAnsi="Times New Roman" w:cs="Times New Roman"/>
                <w:b/>
                <w:bCs/>
                <w:color w:val="000000" w:themeColor="text1"/>
                <w:sz w:val="26"/>
                <w:szCs w:val="26"/>
                <w:lang w:val="en-US"/>
              </w:rPr>
              <w:t>Chèn ion</w:t>
            </w:r>
            <w:r w:rsidRPr="008237A1">
              <w:rPr>
                <w:rFonts w:ascii="Times New Roman" w:hAnsi="Times New Roman" w:cs="Times New Roman"/>
                <w:color w:val="000000" w:themeColor="text1"/>
                <w:sz w:val="26"/>
                <w:szCs w:val="26"/>
                <w:lang w:val="en-US"/>
              </w:rPr>
              <w:t xml:space="preserve"> và/hoặc </w:t>
            </w:r>
            <w:r w:rsidRPr="008237A1">
              <w:rPr>
                <w:rFonts w:ascii="Times New Roman" w:hAnsi="Times New Roman" w:cs="Times New Roman"/>
                <w:b/>
                <w:bCs/>
                <w:color w:val="000000" w:themeColor="text1"/>
                <w:sz w:val="26"/>
                <w:szCs w:val="26"/>
                <w:lang w:val="en-US"/>
              </w:rPr>
              <w:t>phản ứng điện hóa – xúc tác</w:t>
            </w:r>
            <w:r w:rsidRPr="008237A1">
              <w:rPr>
                <w:rFonts w:ascii="Times New Roman" w:hAnsi="Times New Roman" w:cs="Times New Roman"/>
                <w:color w:val="000000" w:themeColor="text1"/>
                <w:sz w:val="26"/>
                <w:szCs w:val="26"/>
                <w:lang w:val="en-US"/>
              </w:rPr>
              <w:t xml:space="preserve"> (ORR/OER)</w:t>
            </w:r>
          </w:p>
        </w:tc>
      </w:tr>
      <w:tr w:rsidR="008237A1" w:rsidRPr="008237A1" w14:paraId="05CD3678" w14:textId="77777777" w:rsidTr="008237A1">
        <w:tc>
          <w:tcPr>
            <w:tcW w:w="0" w:type="auto"/>
            <w:hideMark/>
          </w:tcPr>
          <w:p w14:paraId="540EAD3E" w14:textId="77777777" w:rsidR="008237A1" w:rsidRPr="008237A1" w:rsidRDefault="008237A1" w:rsidP="00B76E2E">
            <w:pPr>
              <w:spacing w:before="120" w:after="120" w:line="276" w:lineRule="auto"/>
              <w:jc w:val="both"/>
              <w:rPr>
                <w:rFonts w:ascii="Times New Roman" w:hAnsi="Times New Roman" w:cs="Times New Roman"/>
                <w:color w:val="000000" w:themeColor="text1"/>
                <w:sz w:val="26"/>
                <w:szCs w:val="26"/>
                <w:lang w:val="en-US"/>
              </w:rPr>
            </w:pPr>
            <w:r w:rsidRPr="008237A1">
              <w:rPr>
                <w:rFonts w:ascii="Times New Roman" w:hAnsi="Times New Roman" w:cs="Times New Roman"/>
                <w:b/>
                <w:bCs/>
                <w:color w:val="000000" w:themeColor="text1"/>
                <w:sz w:val="26"/>
                <w:szCs w:val="26"/>
                <w:lang w:val="en-US"/>
              </w:rPr>
              <w:t>Ưu tiên cấu trúc</w:t>
            </w:r>
          </w:p>
        </w:tc>
        <w:tc>
          <w:tcPr>
            <w:tcW w:w="0" w:type="auto"/>
            <w:hideMark/>
          </w:tcPr>
          <w:p w14:paraId="52190C0C" w14:textId="77777777" w:rsidR="008237A1" w:rsidRPr="008237A1" w:rsidRDefault="008237A1" w:rsidP="00B76E2E">
            <w:pPr>
              <w:spacing w:before="120" w:after="120" w:line="276" w:lineRule="auto"/>
              <w:jc w:val="both"/>
              <w:rPr>
                <w:rFonts w:ascii="Times New Roman" w:hAnsi="Times New Roman" w:cs="Times New Roman"/>
                <w:color w:val="000000" w:themeColor="text1"/>
                <w:sz w:val="26"/>
                <w:szCs w:val="26"/>
                <w:lang w:val="en-US"/>
              </w:rPr>
            </w:pPr>
            <w:r w:rsidRPr="008237A1">
              <w:rPr>
                <w:rFonts w:ascii="Times New Roman" w:hAnsi="Times New Roman" w:cs="Times New Roman"/>
                <w:color w:val="000000" w:themeColor="text1"/>
                <w:sz w:val="26"/>
                <w:szCs w:val="26"/>
                <w:lang w:val="en-US"/>
              </w:rPr>
              <w:t xml:space="preserve">Diện tích bề mặt cực lớn; nhiều </w:t>
            </w:r>
            <w:r w:rsidRPr="008237A1">
              <w:rPr>
                <w:rFonts w:ascii="Times New Roman" w:hAnsi="Times New Roman" w:cs="Times New Roman"/>
                <w:b/>
                <w:bCs/>
                <w:color w:val="000000" w:themeColor="text1"/>
                <w:sz w:val="26"/>
                <w:szCs w:val="26"/>
                <w:lang w:val="en-US"/>
              </w:rPr>
              <w:t>vi lỗ (&lt; 2 nm)</w:t>
            </w:r>
          </w:p>
        </w:tc>
        <w:tc>
          <w:tcPr>
            <w:tcW w:w="0" w:type="auto"/>
            <w:hideMark/>
          </w:tcPr>
          <w:p w14:paraId="25F0111C" w14:textId="77777777" w:rsidR="008237A1" w:rsidRPr="008237A1" w:rsidRDefault="008237A1" w:rsidP="00B76E2E">
            <w:pPr>
              <w:spacing w:before="120" w:after="120" w:line="276" w:lineRule="auto"/>
              <w:jc w:val="both"/>
              <w:rPr>
                <w:rFonts w:ascii="Times New Roman" w:hAnsi="Times New Roman" w:cs="Times New Roman"/>
                <w:color w:val="000000" w:themeColor="text1"/>
                <w:sz w:val="26"/>
                <w:szCs w:val="26"/>
                <w:lang w:val="en-US"/>
              </w:rPr>
            </w:pPr>
            <w:r w:rsidRPr="008237A1">
              <w:rPr>
                <w:rFonts w:ascii="Times New Roman" w:hAnsi="Times New Roman" w:cs="Times New Roman"/>
                <w:b/>
                <w:bCs/>
                <w:color w:val="000000" w:themeColor="text1"/>
                <w:sz w:val="26"/>
                <w:szCs w:val="26"/>
                <w:lang w:val="en-US"/>
              </w:rPr>
              <w:t>Lỗ xốp lớn (meso–macro)</w:t>
            </w:r>
            <w:r w:rsidRPr="008237A1">
              <w:rPr>
                <w:rFonts w:ascii="Times New Roman" w:hAnsi="Times New Roman" w:cs="Times New Roman"/>
                <w:color w:val="000000" w:themeColor="text1"/>
                <w:sz w:val="26"/>
                <w:szCs w:val="26"/>
                <w:lang w:val="en-US"/>
              </w:rPr>
              <w:t xml:space="preserve"> để chứa vật liệu hoạt động và chịu giãn nở thể tích</w:t>
            </w:r>
          </w:p>
        </w:tc>
      </w:tr>
      <w:tr w:rsidR="008237A1" w:rsidRPr="008237A1" w14:paraId="77537499" w14:textId="77777777" w:rsidTr="008237A1">
        <w:tc>
          <w:tcPr>
            <w:tcW w:w="0" w:type="auto"/>
            <w:hideMark/>
          </w:tcPr>
          <w:p w14:paraId="2CAF3E29" w14:textId="77777777" w:rsidR="008237A1" w:rsidRPr="008237A1" w:rsidRDefault="008237A1" w:rsidP="00B76E2E">
            <w:pPr>
              <w:spacing w:before="120" w:after="120" w:line="276" w:lineRule="auto"/>
              <w:jc w:val="both"/>
              <w:rPr>
                <w:rFonts w:ascii="Times New Roman" w:hAnsi="Times New Roman" w:cs="Times New Roman"/>
                <w:color w:val="000000" w:themeColor="text1"/>
                <w:sz w:val="26"/>
                <w:szCs w:val="26"/>
                <w:lang w:val="en-US"/>
              </w:rPr>
            </w:pPr>
            <w:r w:rsidRPr="008237A1">
              <w:rPr>
                <w:rFonts w:ascii="Times New Roman" w:hAnsi="Times New Roman" w:cs="Times New Roman"/>
                <w:b/>
                <w:bCs/>
                <w:color w:val="000000" w:themeColor="text1"/>
                <w:sz w:val="26"/>
                <w:szCs w:val="26"/>
                <w:lang w:val="en-US"/>
              </w:rPr>
              <w:t>Vai trò của Carbon Aerogel</w:t>
            </w:r>
          </w:p>
        </w:tc>
        <w:tc>
          <w:tcPr>
            <w:tcW w:w="0" w:type="auto"/>
            <w:hideMark/>
          </w:tcPr>
          <w:p w14:paraId="59F076F2" w14:textId="77777777" w:rsidR="008237A1" w:rsidRPr="008237A1" w:rsidRDefault="008237A1" w:rsidP="00B76E2E">
            <w:pPr>
              <w:spacing w:before="120" w:after="120" w:line="276" w:lineRule="auto"/>
              <w:jc w:val="both"/>
              <w:rPr>
                <w:rFonts w:ascii="Times New Roman" w:hAnsi="Times New Roman" w:cs="Times New Roman"/>
                <w:color w:val="000000" w:themeColor="text1"/>
                <w:sz w:val="26"/>
                <w:szCs w:val="26"/>
                <w:lang w:val="en-US"/>
              </w:rPr>
            </w:pPr>
            <w:r w:rsidRPr="008237A1">
              <w:rPr>
                <w:rFonts w:ascii="Times New Roman" w:hAnsi="Times New Roman" w:cs="Times New Roman"/>
                <w:b/>
                <w:bCs/>
                <w:color w:val="000000" w:themeColor="text1"/>
                <w:sz w:val="26"/>
                <w:szCs w:val="26"/>
                <w:lang w:val="en-US"/>
              </w:rPr>
              <w:t>Vật liệu hoạt động chính</w:t>
            </w:r>
            <w:r w:rsidRPr="008237A1">
              <w:rPr>
                <w:rFonts w:ascii="Times New Roman" w:hAnsi="Times New Roman" w:cs="Times New Roman"/>
                <w:color w:val="000000" w:themeColor="text1"/>
                <w:sz w:val="26"/>
                <w:szCs w:val="26"/>
                <w:lang w:val="en-US"/>
              </w:rPr>
              <w:t xml:space="preserve"> trực tiếp tham gia tích điện</w:t>
            </w:r>
          </w:p>
        </w:tc>
        <w:tc>
          <w:tcPr>
            <w:tcW w:w="0" w:type="auto"/>
            <w:hideMark/>
          </w:tcPr>
          <w:p w14:paraId="791009C3" w14:textId="77777777" w:rsidR="008237A1" w:rsidRPr="008237A1" w:rsidRDefault="008237A1" w:rsidP="00B76E2E">
            <w:pPr>
              <w:spacing w:before="120" w:after="120" w:line="276" w:lineRule="auto"/>
              <w:jc w:val="both"/>
              <w:rPr>
                <w:rFonts w:ascii="Times New Roman" w:hAnsi="Times New Roman" w:cs="Times New Roman"/>
                <w:color w:val="000000" w:themeColor="text1"/>
                <w:sz w:val="26"/>
                <w:szCs w:val="26"/>
                <w:lang w:val="en-US"/>
              </w:rPr>
            </w:pPr>
            <w:r w:rsidRPr="008237A1">
              <w:rPr>
                <w:rFonts w:ascii="Times New Roman" w:hAnsi="Times New Roman" w:cs="Times New Roman"/>
                <w:b/>
                <w:bCs/>
                <w:color w:val="000000" w:themeColor="text1"/>
                <w:sz w:val="26"/>
                <w:szCs w:val="26"/>
                <w:lang w:val="en-US"/>
              </w:rPr>
              <w:t>Khung dẫn điện</w:t>
            </w:r>
            <w:r w:rsidRPr="008237A1">
              <w:rPr>
                <w:rFonts w:ascii="Times New Roman" w:hAnsi="Times New Roman" w:cs="Times New Roman"/>
                <w:color w:val="000000" w:themeColor="text1"/>
                <w:sz w:val="26"/>
                <w:szCs w:val="26"/>
                <w:lang w:val="en-US"/>
              </w:rPr>
              <w:t xml:space="preserve"> và </w:t>
            </w:r>
            <w:r w:rsidRPr="008237A1">
              <w:rPr>
                <w:rFonts w:ascii="Times New Roman" w:hAnsi="Times New Roman" w:cs="Times New Roman"/>
                <w:b/>
                <w:bCs/>
                <w:color w:val="000000" w:themeColor="text1"/>
                <w:sz w:val="26"/>
                <w:szCs w:val="26"/>
                <w:lang w:val="en-US"/>
              </w:rPr>
              <w:t>chất nền</w:t>
            </w:r>
            <w:r w:rsidRPr="008237A1">
              <w:rPr>
                <w:rFonts w:ascii="Times New Roman" w:hAnsi="Times New Roman" w:cs="Times New Roman"/>
                <w:color w:val="000000" w:themeColor="text1"/>
                <w:sz w:val="26"/>
                <w:szCs w:val="26"/>
                <w:lang w:val="en-US"/>
              </w:rPr>
              <w:t xml:space="preserve"> để phân tán vật liệu hoạt động hoặc xúc tác</w:t>
            </w:r>
          </w:p>
        </w:tc>
      </w:tr>
      <w:tr w:rsidR="008237A1" w:rsidRPr="008237A1" w14:paraId="207D5C48" w14:textId="77777777" w:rsidTr="008237A1">
        <w:tc>
          <w:tcPr>
            <w:tcW w:w="0" w:type="auto"/>
            <w:hideMark/>
          </w:tcPr>
          <w:p w14:paraId="57AD0E09" w14:textId="77777777" w:rsidR="008237A1" w:rsidRPr="008237A1" w:rsidRDefault="008237A1" w:rsidP="00B76E2E">
            <w:pPr>
              <w:spacing w:before="120" w:after="120" w:line="276" w:lineRule="auto"/>
              <w:jc w:val="both"/>
              <w:rPr>
                <w:rFonts w:ascii="Times New Roman" w:hAnsi="Times New Roman" w:cs="Times New Roman"/>
                <w:color w:val="000000" w:themeColor="text1"/>
                <w:sz w:val="26"/>
                <w:szCs w:val="26"/>
                <w:lang w:val="en-US"/>
              </w:rPr>
            </w:pPr>
            <w:r w:rsidRPr="008237A1">
              <w:rPr>
                <w:rFonts w:ascii="Times New Roman" w:hAnsi="Times New Roman" w:cs="Times New Roman"/>
                <w:b/>
                <w:bCs/>
                <w:color w:val="000000" w:themeColor="text1"/>
                <w:sz w:val="26"/>
                <w:szCs w:val="26"/>
                <w:lang w:val="en-US"/>
              </w:rPr>
              <w:t>Mục tiêu pha tạp (doping)</w:t>
            </w:r>
          </w:p>
        </w:tc>
        <w:tc>
          <w:tcPr>
            <w:tcW w:w="0" w:type="auto"/>
            <w:hideMark/>
          </w:tcPr>
          <w:p w14:paraId="2500643C" w14:textId="77777777" w:rsidR="008237A1" w:rsidRPr="008237A1" w:rsidRDefault="008237A1" w:rsidP="00B76E2E">
            <w:pPr>
              <w:spacing w:before="120" w:after="120" w:line="276" w:lineRule="auto"/>
              <w:jc w:val="both"/>
              <w:rPr>
                <w:rFonts w:ascii="Times New Roman" w:hAnsi="Times New Roman" w:cs="Times New Roman"/>
                <w:color w:val="000000" w:themeColor="text1"/>
                <w:sz w:val="26"/>
                <w:szCs w:val="26"/>
                <w:lang w:val="en-US"/>
              </w:rPr>
            </w:pPr>
            <w:r w:rsidRPr="008237A1">
              <w:rPr>
                <w:rFonts w:ascii="Times New Roman" w:hAnsi="Times New Roman" w:cs="Times New Roman"/>
                <w:color w:val="000000" w:themeColor="text1"/>
                <w:sz w:val="26"/>
                <w:szCs w:val="26"/>
                <w:lang w:val="en-US"/>
              </w:rPr>
              <w:t xml:space="preserve">Tăng </w:t>
            </w:r>
            <w:r w:rsidRPr="008237A1">
              <w:rPr>
                <w:rFonts w:ascii="Times New Roman" w:hAnsi="Times New Roman" w:cs="Times New Roman"/>
                <w:b/>
                <w:bCs/>
                <w:color w:val="000000" w:themeColor="text1"/>
                <w:sz w:val="26"/>
                <w:szCs w:val="26"/>
                <w:lang w:val="en-US"/>
              </w:rPr>
              <w:t>điện dung giả (pseudocapacitance)</w:t>
            </w:r>
            <w:r w:rsidRPr="008237A1">
              <w:rPr>
                <w:rFonts w:ascii="Times New Roman" w:hAnsi="Times New Roman" w:cs="Times New Roman"/>
                <w:color w:val="000000" w:themeColor="text1"/>
                <w:sz w:val="26"/>
                <w:szCs w:val="26"/>
                <w:lang w:val="en-US"/>
              </w:rPr>
              <w:t>; tăng tính thấm ướt điện phân</w:t>
            </w:r>
          </w:p>
        </w:tc>
        <w:tc>
          <w:tcPr>
            <w:tcW w:w="0" w:type="auto"/>
            <w:hideMark/>
          </w:tcPr>
          <w:p w14:paraId="1B121A08" w14:textId="77777777" w:rsidR="008237A1" w:rsidRPr="008237A1" w:rsidRDefault="008237A1" w:rsidP="00B76E2E">
            <w:pPr>
              <w:spacing w:before="120" w:after="120" w:line="276" w:lineRule="auto"/>
              <w:jc w:val="both"/>
              <w:rPr>
                <w:rFonts w:ascii="Times New Roman" w:hAnsi="Times New Roman" w:cs="Times New Roman"/>
                <w:color w:val="000000" w:themeColor="text1"/>
                <w:sz w:val="26"/>
                <w:szCs w:val="26"/>
                <w:lang w:val="en-US"/>
              </w:rPr>
            </w:pPr>
            <w:r w:rsidRPr="008237A1">
              <w:rPr>
                <w:rFonts w:ascii="Times New Roman" w:hAnsi="Times New Roman" w:cs="Times New Roman"/>
                <w:color w:val="000000" w:themeColor="text1"/>
                <w:sz w:val="26"/>
                <w:szCs w:val="26"/>
                <w:lang w:val="en-US"/>
              </w:rPr>
              <w:t xml:space="preserve">Tạo </w:t>
            </w:r>
            <w:r w:rsidRPr="008237A1">
              <w:rPr>
                <w:rFonts w:ascii="Times New Roman" w:hAnsi="Times New Roman" w:cs="Times New Roman"/>
                <w:b/>
                <w:bCs/>
                <w:color w:val="000000" w:themeColor="text1"/>
                <w:sz w:val="26"/>
                <w:szCs w:val="26"/>
                <w:lang w:val="en-US"/>
              </w:rPr>
              <w:t>vị trí hoạt động xúc tác</w:t>
            </w:r>
            <w:r w:rsidRPr="008237A1">
              <w:rPr>
                <w:rFonts w:ascii="Times New Roman" w:hAnsi="Times New Roman" w:cs="Times New Roman"/>
                <w:color w:val="000000" w:themeColor="text1"/>
                <w:sz w:val="26"/>
                <w:szCs w:val="26"/>
                <w:lang w:val="en-US"/>
              </w:rPr>
              <w:t xml:space="preserve"> (ví dụ ORR/OER, HER)</w:t>
            </w:r>
          </w:p>
        </w:tc>
      </w:tr>
      <w:tr w:rsidR="008237A1" w:rsidRPr="008237A1" w14:paraId="5B24A3E4" w14:textId="77777777" w:rsidTr="008237A1">
        <w:tc>
          <w:tcPr>
            <w:tcW w:w="0" w:type="auto"/>
            <w:hideMark/>
          </w:tcPr>
          <w:p w14:paraId="0449F28D" w14:textId="77777777" w:rsidR="008237A1" w:rsidRPr="008237A1" w:rsidRDefault="008237A1" w:rsidP="00B76E2E">
            <w:pPr>
              <w:spacing w:before="120" w:after="120" w:line="276" w:lineRule="auto"/>
              <w:jc w:val="both"/>
              <w:rPr>
                <w:rFonts w:ascii="Times New Roman" w:hAnsi="Times New Roman" w:cs="Times New Roman"/>
                <w:color w:val="000000" w:themeColor="text1"/>
                <w:sz w:val="26"/>
                <w:szCs w:val="26"/>
                <w:lang w:val="en-US"/>
              </w:rPr>
            </w:pPr>
            <w:r w:rsidRPr="008237A1">
              <w:rPr>
                <w:rFonts w:ascii="Times New Roman" w:hAnsi="Times New Roman" w:cs="Times New Roman"/>
                <w:b/>
                <w:bCs/>
                <w:color w:val="000000" w:themeColor="text1"/>
                <w:sz w:val="26"/>
                <w:szCs w:val="26"/>
                <w:lang w:val="en-US"/>
              </w:rPr>
              <w:lastRenderedPageBreak/>
              <w:t>Yêu cầu độ bền</w:t>
            </w:r>
          </w:p>
        </w:tc>
        <w:tc>
          <w:tcPr>
            <w:tcW w:w="0" w:type="auto"/>
            <w:hideMark/>
          </w:tcPr>
          <w:p w14:paraId="23EACE23" w14:textId="77777777" w:rsidR="008237A1" w:rsidRPr="008237A1" w:rsidRDefault="008237A1" w:rsidP="00B76E2E">
            <w:pPr>
              <w:spacing w:before="120" w:after="120" w:line="276" w:lineRule="auto"/>
              <w:jc w:val="both"/>
              <w:rPr>
                <w:rFonts w:ascii="Times New Roman" w:hAnsi="Times New Roman" w:cs="Times New Roman"/>
                <w:color w:val="000000" w:themeColor="text1"/>
                <w:sz w:val="26"/>
                <w:szCs w:val="26"/>
                <w:lang w:val="en-US"/>
              </w:rPr>
            </w:pPr>
            <w:r w:rsidRPr="008237A1">
              <w:rPr>
                <w:rFonts w:ascii="Times New Roman" w:hAnsi="Times New Roman" w:cs="Times New Roman"/>
                <w:color w:val="000000" w:themeColor="text1"/>
                <w:sz w:val="26"/>
                <w:szCs w:val="26"/>
                <w:lang w:val="en-US"/>
              </w:rPr>
              <w:t xml:space="preserve">Ổn định qua </w:t>
            </w:r>
            <w:r w:rsidRPr="008237A1">
              <w:rPr>
                <w:rFonts w:ascii="Times New Roman" w:hAnsi="Times New Roman" w:cs="Times New Roman"/>
                <w:b/>
                <w:bCs/>
                <w:color w:val="000000" w:themeColor="text1"/>
                <w:sz w:val="26"/>
                <w:szCs w:val="26"/>
                <w:lang w:val="en-US"/>
              </w:rPr>
              <w:t>hàng vạn chu kỳ nạp–xả nhanh</w:t>
            </w:r>
          </w:p>
        </w:tc>
        <w:tc>
          <w:tcPr>
            <w:tcW w:w="0" w:type="auto"/>
            <w:hideMark/>
          </w:tcPr>
          <w:p w14:paraId="01F2D010" w14:textId="77777777" w:rsidR="008237A1" w:rsidRPr="008237A1" w:rsidRDefault="008237A1" w:rsidP="00B76E2E">
            <w:pPr>
              <w:spacing w:before="120" w:after="120" w:line="276" w:lineRule="auto"/>
              <w:jc w:val="both"/>
              <w:rPr>
                <w:rFonts w:ascii="Times New Roman" w:hAnsi="Times New Roman" w:cs="Times New Roman"/>
                <w:color w:val="000000" w:themeColor="text1"/>
                <w:sz w:val="26"/>
                <w:szCs w:val="26"/>
                <w:lang w:val="en-US"/>
              </w:rPr>
            </w:pPr>
            <w:r w:rsidRPr="008237A1">
              <w:rPr>
                <w:rFonts w:ascii="Times New Roman" w:hAnsi="Times New Roman" w:cs="Times New Roman"/>
                <w:color w:val="000000" w:themeColor="text1"/>
                <w:sz w:val="26"/>
                <w:szCs w:val="26"/>
                <w:lang w:val="en-US"/>
              </w:rPr>
              <w:t xml:space="preserve">Ổn định hóa học trong </w:t>
            </w:r>
            <w:r w:rsidRPr="008237A1">
              <w:rPr>
                <w:rFonts w:ascii="Times New Roman" w:hAnsi="Times New Roman" w:cs="Times New Roman"/>
                <w:b/>
                <w:bCs/>
                <w:color w:val="000000" w:themeColor="text1"/>
                <w:sz w:val="26"/>
                <w:szCs w:val="26"/>
                <w:lang w:val="en-US"/>
              </w:rPr>
              <w:t>môi trường oxy hóa/khử mạnh</w:t>
            </w:r>
            <w:r w:rsidRPr="008237A1">
              <w:rPr>
                <w:rFonts w:ascii="Times New Roman" w:hAnsi="Times New Roman" w:cs="Times New Roman"/>
                <w:color w:val="000000" w:themeColor="text1"/>
                <w:sz w:val="26"/>
                <w:szCs w:val="26"/>
                <w:lang w:val="en-US"/>
              </w:rPr>
              <w:t>, nhiệt và điện thế cao</w:t>
            </w:r>
          </w:p>
        </w:tc>
      </w:tr>
    </w:tbl>
    <w:p w14:paraId="00000020" w14:textId="49ECA089" w:rsidR="0008733B" w:rsidRPr="008E14B9" w:rsidRDefault="00000000" w:rsidP="00B76E2E">
      <w:pPr>
        <w:spacing w:before="120" w:after="120"/>
        <w:jc w:val="both"/>
        <w:rPr>
          <w:rFonts w:ascii="Times New Roman" w:hAnsi="Times New Roman" w:cs="Times New Roman"/>
          <w:color w:val="000000" w:themeColor="text1"/>
          <w:sz w:val="26"/>
          <w:szCs w:val="26"/>
        </w:rPr>
      </w:pPr>
      <w:r w:rsidRPr="008E14B9">
        <w:rPr>
          <w:rFonts w:ascii="Times New Roman" w:hAnsi="Times New Roman" w:cs="Times New Roman"/>
          <w:b/>
          <w:bCs/>
          <w:color w:val="000000" w:themeColor="text1"/>
          <w:sz w:val="26"/>
          <w:szCs w:val="26"/>
        </w:rPr>
        <w:t>Kết luận:</w:t>
      </w:r>
      <w:r w:rsidRPr="008E14B9">
        <w:rPr>
          <w:rFonts w:ascii="Times New Roman" w:hAnsi="Times New Roman" w:cs="Times New Roman"/>
          <w:color w:val="000000" w:themeColor="text1"/>
          <w:sz w:val="26"/>
          <w:szCs w:val="26"/>
        </w:rPr>
        <w:t xml:space="preserve"> Nếu bạn chế tạo carbon aerogel cho siêu tụ điện, bạn cần tập trung tối đa vào việc </w:t>
      </w:r>
      <w:r w:rsidRPr="008E14B9">
        <w:rPr>
          <w:rFonts w:ascii="Times New Roman" w:hAnsi="Times New Roman" w:cs="Times New Roman"/>
          <w:b/>
          <w:bCs/>
          <w:color w:val="000000" w:themeColor="text1"/>
          <w:sz w:val="26"/>
          <w:szCs w:val="26"/>
        </w:rPr>
        <w:t>tăng diện tích bề mặt</w:t>
      </w:r>
      <w:r w:rsidRPr="008E14B9">
        <w:rPr>
          <w:rFonts w:ascii="Times New Roman" w:hAnsi="Times New Roman" w:cs="Times New Roman"/>
          <w:color w:val="000000" w:themeColor="text1"/>
          <w:sz w:val="26"/>
          <w:szCs w:val="26"/>
        </w:rPr>
        <w:t xml:space="preserve"> và tạo ra các vi lỗ. Ngược lại, nếu làm màng điện cực cho pin, bạn cần tập trung vào </w:t>
      </w:r>
      <w:r w:rsidRPr="008E14B9">
        <w:rPr>
          <w:rFonts w:ascii="Times New Roman" w:hAnsi="Times New Roman" w:cs="Times New Roman"/>
          <w:b/>
          <w:bCs/>
          <w:color w:val="000000" w:themeColor="text1"/>
          <w:sz w:val="26"/>
          <w:szCs w:val="26"/>
        </w:rPr>
        <w:t>cấu trúc rỗng lớn hơn</w:t>
      </w:r>
      <w:r w:rsidRPr="008E14B9">
        <w:rPr>
          <w:rFonts w:ascii="Times New Roman" w:hAnsi="Times New Roman" w:cs="Times New Roman"/>
          <w:color w:val="000000" w:themeColor="text1"/>
          <w:sz w:val="26"/>
          <w:szCs w:val="26"/>
        </w:rPr>
        <w:t xml:space="preserve"> để chứa vật liệu hoạt tính và kiểm soát kỹ lưỡng </w:t>
      </w:r>
      <w:r w:rsidRPr="008E14B9">
        <w:rPr>
          <w:rFonts w:ascii="Times New Roman" w:hAnsi="Times New Roman" w:cs="Times New Roman"/>
          <w:b/>
          <w:bCs/>
          <w:color w:val="000000" w:themeColor="text1"/>
          <w:sz w:val="26"/>
          <w:szCs w:val="26"/>
        </w:rPr>
        <w:t>loại liên kết hóa học</w:t>
      </w:r>
      <w:r w:rsidRPr="008E14B9">
        <w:rPr>
          <w:rFonts w:ascii="Times New Roman" w:hAnsi="Times New Roman" w:cs="Times New Roman"/>
          <w:color w:val="000000" w:themeColor="text1"/>
          <w:sz w:val="26"/>
          <w:szCs w:val="26"/>
        </w:rPr>
        <w:t xml:space="preserve"> (như Pyridinic N) để tối ưu hóa khả năng xúc tác.</w:t>
      </w:r>
    </w:p>
    <w:p w14:paraId="00000021" w14:textId="77777777" w:rsidR="0008733B" w:rsidRPr="008E14B9" w:rsidRDefault="0008733B" w:rsidP="00B76E2E">
      <w:pPr>
        <w:spacing w:before="120" w:after="120"/>
        <w:jc w:val="both"/>
        <w:rPr>
          <w:rFonts w:ascii="Times New Roman" w:hAnsi="Times New Roman" w:cs="Times New Roman"/>
          <w:color w:val="000000" w:themeColor="text1"/>
          <w:sz w:val="26"/>
          <w:szCs w:val="26"/>
        </w:rPr>
      </w:pPr>
    </w:p>
    <w:sectPr w:rsidR="0008733B" w:rsidRPr="008E14B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B9FA6A6-8546-4D1A-83A5-C0DC7D9D6A29}"/>
  </w:font>
  <w:font w:name="Cambria">
    <w:panose1 w:val="02040503050406030204"/>
    <w:charset w:val="00"/>
    <w:family w:val="roman"/>
    <w:pitch w:val="variable"/>
    <w:sig w:usb0="E00006FF" w:usb1="420024FF" w:usb2="02000000" w:usb3="00000000" w:csb0="0000019F" w:csb1="00000000"/>
    <w:embedRegular r:id="rId2" w:fontKey="{3E1D9017-CD2F-4541-8021-2545E0DB1F8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150B"/>
    <w:multiLevelType w:val="multilevel"/>
    <w:tmpl w:val="F93C12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683560A"/>
    <w:multiLevelType w:val="multilevel"/>
    <w:tmpl w:val="FF4CCA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64C4D28"/>
    <w:multiLevelType w:val="multilevel"/>
    <w:tmpl w:val="413C00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27266552">
    <w:abstractNumId w:val="2"/>
  </w:num>
  <w:num w:numId="2" w16cid:durableId="862670713">
    <w:abstractNumId w:val="0"/>
  </w:num>
  <w:num w:numId="3" w16cid:durableId="6988229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733B"/>
    <w:rsid w:val="0008733B"/>
    <w:rsid w:val="00706E01"/>
    <w:rsid w:val="008237A1"/>
    <w:rsid w:val="008E14B9"/>
    <w:rsid w:val="00B76E2E"/>
    <w:rsid w:val="00D16952"/>
    <w:rsid w:val="00F954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257BC"/>
  <w15:docId w15:val="{60E07491-DE96-4D64-82E6-CEF746F75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39"/>
    <w:rsid w:val="008237A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640</Words>
  <Characters>3651</Characters>
  <Application>Microsoft Office Word</Application>
  <DocSecurity>0</DocSecurity>
  <Lines>30</Lines>
  <Paragraphs>8</Paragraphs>
  <ScaleCrop>false</ScaleCrop>
  <Company/>
  <LinksUpToDate>false</LinksUpToDate>
  <CharactersWithSpaces>4283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Lê Hoàng Nhật</cp:lastModifiedBy>
  <cp:revision>5</cp:revision>
  <dcterms:created xsi:type="dcterms:W3CDTF">2026-01-13T08:59:00Z</dcterms:created>
  <dcterms:modified xsi:type="dcterms:W3CDTF">2026-01-13T09:32:00Z</dcterms:modified>
</cp:coreProperties>
</file>