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3319" w14:textId="77777777" w:rsidR="00117847" w:rsidRPr="00880D0B" w:rsidRDefault="00117847" w:rsidP="00880D0B">
      <w:pPr>
        <w:spacing w:before="120" w:after="120" w:line="276" w:lineRule="auto"/>
        <w:jc w:val="center"/>
        <w:rPr>
          <w:rFonts w:ascii="Times New Roman" w:eastAsia="Times New Roman" w:hAnsi="Times New Roman" w:cs="Times New Roman"/>
          <w:caps/>
          <w:kern w:val="0"/>
          <w:sz w:val="28"/>
          <w:szCs w:val="20"/>
          <w14:ligatures w14:val="none"/>
        </w:rPr>
      </w:pP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4384" behindDoc="0" locked="0" layoutInCell="1" allowOverlap="1" wp14:anchorId="1E6C00D3" wp14:editId="306854FA">
                <wp:simplePos x="0" y="0"/>
                <wp:positionH relativeFrom="column">
                  <wp:posOffset>9182100</wp:posOffset>
                </wp:positionH>
                <wp:positionV relativeFrom="paragraph">
                  <wp:posOffset>485775</wp:posOffset>
                </wp:positionV>
                <wp:extent cx="1040130" cy="365125"/>
                <wp:effectExtent l="0" t="0" r="26670" b="15875"/>
                <wp:wrapNone/>
                <wp:docPr id="8399939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6C00D3" id="_x0000_t202" coordsize="21600,21600" o:spt="202" path="m,l,21600r21600,l21600,xe">
                <v:stroke joinstyle="miter"/>
                <v:path gradientshapeok="t" o:connecttype="rect"/>
              </v:shapetype>
              <v:shape id="Text Box 25" o:spid="_x0000_s1026" type="#_x0000_t202" style="position:absolute;left:0;text-align:left;margin-left:723pt;margin-top:38.25pt;width:81.9pt;height:2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" filled="f" strokecolor="white">
                <v:textbox>
                  <w:txbxContent>
                    <w:p w14:paraId="3270F418" w14:textId="77777777" w:rsidR="00117847" w:rsidRDefault="00117847" w:rsidP="00880D0B">
                      <w:pPr>
                        <w:jc w:val="right"/>
                        <w:rPr>
                          <w:b/>
                          <w:szCs w:val="26"/>
                        </w:rPr>
                      </w:pPr>
                      <w:r>
                        <w:rPr>
                          <w:b/>
                          <w:szCs w:val="26"/>
                        </w:rPr>
                        <w:t>Mẫu PL1</w:t>
                      </w:r>
                    </w:p>
                    <w:p w14:paraId="3250FEA8"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3360" behindDoc="0" locked="0" layoutInCell="1" allowOverlap="1" wp14:anchorId="2D90C8BF" wp14:editId="26721DA2">
                <wp:simplePos x="0" y="0"/>
                <wp:positionH relativeFrom="column">
                  <wp:posOffset>9182100</wp:posOffset>
                </wp:positionH>
                <wp:positionV relativeFrom="paragraph">
                  <wp:posOffset>485775</wp:posOffset>
                </wp:positionV>
                <wp:extent cx="1040130" cy="365125"/>
                <wp:effectExtent l="0" t="0" r="26670" b="15875"/>
                <wp:wrapNone/>
                <wp:docPr id="22402304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90C8BF" id="Text Box 24" o:spid="_x0000_s1027" type="#_x0000_t202" style="position:absolute;left:0;text-align:left;margin-left:723pt;margin-top:38.25pt;width:81.9pt;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" filled="f" strokecolor="white">
                <v:textbox>
                  <w:txbxContent>
                    <w:p w14:paraId="684646E0" w14:textId="77777777" w:rsidR="00117847" w:rsidRDefault="00117847" w:rsidP="00880D0B">
                      <w:pPr>
                        <w:jc w:val="right"/>
                        <w:rPr>
                          <w:b/>
                          <w:szCs w:val="26"/>
                        </w:rPr>
                      </w:pPr>
                      <w:r>
                        <w:rPr>
                          <w:b/>
                          <w:szCs w:val="26"/>
                        </w:rPr>
                        <w:t>Mẫu PL1</w:t>
                      </w:r>
                    </w:p>
                    <w:p w14:paraId="6B19E30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2336" behindDoc="0" locked="0" layoutInCell="1" allowOverlap="1" wp14:anchorId="02E785F4" wp14:editId="070A9AAA">
                <wp:simplePos x="0" y="0"/>
                <wp:positionH relativeFrom="column">
                  <wp:posOffset>9182100</wp:posOffset>
                </wp:positionH>
                <wp:positionV relativeFrom="paragraph">
                  <wp:posOffset>485775</wp:posOffset>
                </wp:positionV>
                <wp:extent cx="1040130" cy="365125"/>
                <wp:effectExtent l="0" t="0" r="26670" b="15875"/>
                <wp:wrapNone/>
                <wp:docPr id="155793316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785F4" id="Text Box 23" o:spid="_x0000_s1028" type="#_x0000_t202" style="position:absolute;left:0;text-align:left;margin-left:723pt;margin-top:38.25pt;width:81.9pt;height:2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8r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Hu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iPvKxcCAAAJBAAADgAAAAAAAAAAAAAAAAAuAgAAZHJzL2Uyb0RvYy54bWxQSwECLQAU&#10;AAYACAAAACEA9pZtB+EAAAAMAQAADwAAAAAAAAAAAAAAAABxBAAAZHJzL2Rvd25yZXYueG1sUEsF&#10;BgAAAAAEAAQA8wAAAH8FAAAAAA==&#10;" filled="f" strokecolor="white">
                <v:textbox>
                  <w:txbxContent>
                    <w:p w14:paraId="5B2773B6" w14:textId="77777777" w:rsidR="00117847" w:rsidRDefault="00117847" w:rsidP="00880D0B">
                      <w:pPr>
                        <w:jc w:val="right"/>
                        <w:rPr>
                          <w:b/>
                          <w:szCs w:val="26"/>
                        </w:rPr>
                      </w:pPr>
                      <w:r>
                        <w:rPr>
                          <w:b/>
                          <w:szCs w:val="26"/>
                        </w:rPr>
                        <w:t>Mẫu PL1</w:t>
                      </w:r>
                    </w:p>
                    <w:p w14:paraId="138EE3D0"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1312" behindDoc="0" locked="0" layoutInCell="1" allowOverlap="1" wp14:anchorId="3CDC2801" wp14:editId="64F77A54">
                <wp:simplePos x="0" y="0"/>
                <wp:positionH relativeFrom="column">
                  <wp:posOffset>9182100</wp:posOffset>
                </wp:positionH>
                <wp:positionV relativeFrom="paragraph">
                  <wp:posOffset>485775</wp:posOffset>
                </wp:positionV>
                <wp:extent cx="1040130" cy="365125"/>
                <wp:effectExtent l="0" t="0" r="26670" b="15875"/>
                <wp:wrapNone/>
                <wp:docPr id="157994269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DC2801" id="Text Box 22" o:spid="_x0000_s1029" type="#_x0000_t202" style="position:absolute;left:0;text-align:left;margin-left:723pt;margin-top:38.25pt;width:81.9pt;height:2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RrHFg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" filled="f" strokecolor="white">
                <v:textbox>
                  <w:txbxContent>
                    <w:p w14:paraId="6BC65C1B" w14:textId="77777777" w:rsidR="00117847" w:rsidRDefault="00117847" w:rsidP="00880D0B">
                      <w:pPr>
                        <w:jc w:val="right"/>
                        <w:rPr>
                          <w:b/>
                          <w:szCs w:val="26"/>
                        </w:rPr>
                      </w:pPr>
                      <w:r>
                        <w:rPr>
                          <w:b/>
                          <w:szCs w:val="26"/>
                        </w:rPr>
                        <w:t>Mẫu PL1</w:t>
                      </w:r>
                    </w:p>
                    <w:p w14:paraId="33C864D5"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60288" behindDoc="0" locked="0" layoutInCell="1" allowOverlap="1" wp14:anchorId="051CE07B" wp14:editId="3FDC7ABE">
                <wp:simplePos x="0" y="0"/>
                <wp:positionH relativeFrom="column">
                  <wp:posOffset>9182100</wp:posOffset>
                </wp:positionH>
                <wp:positionV relativeFrom="paragraph">
                  <wp:posOffset>485775</wp:posOffset>
                </wp:positionV>
                <wp:extent cx="1040130" cy="365125"/>
                <wp:effectExtent l="0" t="0" r="26670" b="15875"/>
                <wp:wrapNone/>
                <wp:docPr id="788631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CE07B" id="Text Box 21" o:spid="_x0000_s1030" type="#_x0000_t202" style="position:absolute;left:0;text-align:left;margin-left:723pt;margin-top:38.25pt;width:81.9pt;height:2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" filled="f" strokecolor="white">
                <v:textbox>
                  <w:txbxContent>
                    <w:p w14:paraId="29D0FDF2" w14:textId="77777777" w:rsidR="00117847" w:rsidRDefault="00117847" w:rsidP="00880D0B">
                      <w:pPr>
                        <w:jc w:val="right"/>
                        <w:rPr>
                          <w:b/>
                          <w:szCs w:val="26"/>
                        </w:rPr>
                      </w:pPr>
                      <w:r>
                        <w:rPr>
                          <w:b/>
                          <w:szCs w:val="26"/>
                        </w:rPr>
                        <w:t>Mẫu PL1</w:t>
                      </w:r>
                    </w:p>
                    <w:p w14:paraId="51AAFA17"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noProof/>
          <w:kern w:val="0"/>
          <w:sz w:val="26"/>
          <w:szCs w:val="20"/>
          <w14:ligatures w14:val="none"/>
        </w:rPr>
        <mc:AlternateContent>
          <mc:Choice Requires="wps">
            <w:drawing>
              <wp:anchor distT="0" distB="0" distL="114300" distR="114300" simplePos="0" relativeHeight="251659264" behindDoc="0" locked="0" layoutInCell="1" allowOverlap="1" wp14:anchorId="085D9D60" wp14:editId="0A6B10E5">
                <wp:simplePos x="0" y="0"/>
                <wp:positionH relativeFrom="column">
                  <wp:posOffset>8977630</wp:posOffset>
                </wp:positionH>
                <wp:positionV relativeFrom="paragraph">
                  <wp:posOffset>486410</wp:posOffset>
                </wp:positionV>
                <wp:extent cx="1240155" cy="365125"/>
                <wp:effectExtent l="0" t="0" r="17145" b="15875"/>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36512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5D9D60" id="Text Box 20" o:spid="_x0000_s1031" type="#_x0000_t202" style="position:absolute;left:0;text-align:left;margin-left:706.9pt;margin-top:38.3pt;width:97.65pt;height:2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" filled="f" strokecolor="white">
                <v:textbox>
                  <w:txbxContent>
                    <w:p w14:paraId="274921A5" w14:textId="77777777" w:rsidR="00117847" w:rsidRDefault="00117847" w:rsidP="00880D0B">
                      <w:pPr>
                        <w:jc w:val="right"/>
                        <w:rPr>
                          <w:b/>
                          <w:szCs w:val="26"/>
                        </w:rPr>
                      </w:pPr>
                      <w:r>
                        <w:rPr>
                          <w:b/>
                          <w:szCs w:val="26"/>
                        </w:rPr>
                        <w:t>Mẫu PL1</w:t>
                      </w:r>
                    </w:p>
                    <w:p w14:paraId="3B9C6FE3" w14:textId="77777777" w:rsidR="00117847" w:rsidRPr="009E24C4" w:rsidRDefault="00117847" w:rsidP="00880D0B">
                      <w:pPr>
                        <w:jc w:val="right"/>
                        <w:rPr>
                          <w:b/>
                          <w:szCs w:val="26"/>
                        </w:rPr>
                      </w:pPr>
                    </w:p>
                  </w:txbxContent>
                </v:textbox>
              </v:shape>
            </w:pict>
          </mc:Fallback>
        </mc:AlternateContent>
      </w:r>
      <w:r w:rsidRPr="00880D0B">
        <w:rPr>
          <w:rFonts w:ascii="Times New Roman" w:eastAsia="Times New Roman" w:hAnsi="Times New Roman" w:cs="Times New Roman"/>
          <w:caps/>
          <w:kern w:val="0"/>
          <w:sz w:val="28"/>
          <w:szCs w:val="20"/>
          <w14:ligatures w14:val="none"/>
        </w:rPr>
        <w:t xml:space="preserve">BỘ CÔNG THƯƠNG </w:t>
      </w:r>
    </w:p>
    <w:p w14:paraId="0D1E4BE8" w14:textId="77777777" w:rsidR="00117847" w:rsidRPr="00880D0B" w:rsidRDefault="00117847" w:rsidP="00880D0B">
      <w:pPr>
        <w:spacing w:before="120" w:after="120" w:line="276" w:lineRule="auto"/>
        <w:jc w:val="center"/>
        <w:rPr>
          <w:rFonts w:ascii="Times New Roman" w:eastAsia="Times New Roman" w:hAnsi="Times New Roman" w:cs="Times New Roman"/>
          <w:b/>
          <w:caps/>
          <w:kern w:val="0"/>
          <w:sz w:val="28"/>
          <w:szCs w:val="20"/>
          <w14:ligatures w14:val="none"/>
        </w:rPr>
      </w:pPr>
      <w:r w:rsidRPr="00880D0B">
        <w:rPr>
          <w:rFonts w:ascii="Times New Roman" w:eastAsia="Times New Roman" w:hAnsi="Times New Roman" w:cs="Times New Roman"/>
          <w:b/>
          <w:caps/>
          <w:kern w:val="0"/>
          <w:sz w:val="28"/>
          <w:szCs w:val="20"/>
          <w14:ligatures w14:val="none"/>
        </w:rPr>
        <w:t>TRƯỜNG ĐẠI HỌC CÔNG NGHIỆP THÀNH PHỐ HỒ CHÍ MINH</w:t>
      </w:r>
    </w:p>
    <w:p w14:paraId="5E52C6A4"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p>
    <w:p w14:paraId="289B66BC"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noProof/>
          <w:kern w:val="0"/>
          <w:sz w:val="26"/>
          <w:szCs w:val="20"/>
          <w14:ligatures w14:val="none"/>
        </w:rPr>
        <w:drawing>
          <wp:inline distT="0" distB="0" distL="0" distR="0" wp14:anchorId="4873CA54" wp14:editId="1D25C7A4">
            <wp:extent cx="1036320" cy="853440"/>
            <wp:effectExtent l="0" t="0" r="0" b="3810"/>
            <wp:docPr id="564863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6320" cy="853440"/>
                    </a:xfrm>
                    <a:prstGeom prst="rect">
                      <a:avLst/>
                    </a:prstGeom>
                    <a:noFill/>
                    <a:ln>
                      <a:noFill/>
                    </a:ln>
                  </pic:spPr>
                </pic:pic>
              </a:graphicData>
            </a:graphic>
          </wp:inline>
        </w:drawing>
      </w:r>
    </w:p>
    <w:p w14:paraId="6CC0F603"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1AAC860" w14:textId="77777777" w:rsidR="00117847" w:rsidRPr="00880D0B" w:rsidRDefault="00117847" w:rsidP="00880D0B">
      <w:pPr>
        <w:spacing w:after="0" w:line="276" w:lineRule="auto"/>
        <w:jc w:val="center"/>
        <w:rPr>
          <w:rFonts w:ascii="Times New Roman" w:eastAsia="Times New Roman" w:hAnsi="Times New Roman" w:cs="Times New Roman"/>
          <w:b/>
          <w:caps/>
          <w:kern w:val="0"/>
          <w:sz w:val="32"/>
          <w:szCs w:val="32"/>
          <w:lang w:val="vi-VN"/>
          <w14:ligatures w14:val="none"/>
        </w:rPr>
      </w:pPr>
      <w:r w:rsidRPr="00880D0B">
        <w:rPr>
          <w:rFonts w:ascii="Times New Roman" w:eastAsia="Times New Roman" w:hAnsi="Times New Roman" w:cs="Times New Roman"/>
          <w:b/>
          <w:caps/>
          <w:kern w:val="0"/>
          <w:sz w:val="32"/>
          <w:szCs w:val="32"/>
          <w14:ligatures w14:val="none"/>
        </w:rPr>
        <w:t>Lê</w:t>
      </w:r>
      <w:r w:rsidRPr="00880D0B">
        <w:rPr>
          <w:rFonts w:ascii="Times New Roman" w:eastAsia="Times New Roman" w:hAnsi="Times New Roman" w:cs="Times New Roman"/>
          <w:b/>
          <w:caps/>
          <w:kern w:val="0"/>
          <w:sz w:val="32"/>
          <w:szCs w:val="32"/>
          <w:lang w:val="vi-VN"/>
          <w14:ligatures w14:val="none"/>
        </w:rPr>
        <w:t xml:space="preserve"> HOÀNG NHẬT</w:t>
      </w:r>
    </w:p>
    <w:p w14:paraId="4FD5EB4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CB106C5"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E5DA1F0" w14:textId="77777777" w:rsidR="00117847" w:rsidRPr="00880D0B" w:rsidRDefault="00117847" w:rsidP="00880D0B">
      <w:pPr>
        <w:spacing w:after="0" w:line="276" w:lineRule="auto"/>
        <w:jc w:val="center"/>
        <w:rPr>
          <w:rFonts w:ascii="Times New Roman" w:eastAsia="Times New Roman" w:hAnsi="Times New Roman" w:cs="Times New Roman"/>
          <w:b/>
          <w:bCs/>
          <w:kern w:val="0"/>
          <w:sz w:val="40"/>
          <w:szCs w:val="32"/>
          <w:u w:val="single"/>
          <w:lang w:val="vi-VN"/>
          <w14:ligatures w14:val="none"/>
        </w:rPr>
      </w:pPr>
      <w:r w:rsidRPr="00880D0B">
        <w:rPr>
          <w:rFonts w:ascii="Times New Roman" w:eastAsia="Times New Roman" w:hAnsi="Times New Roman" w:cs="Times New Roman"/>
          <w:b/>
          <w:bCs/>
          <w:kern w:val="0"/>
          <w:sz w:val="40"/>
          <w:szCs w:val="32"/>
          <w:u w:val="single"/>
          <w14:ligatures w14:val="none"/>
        </w:rPr>
        <w:t>ĐỀ</w:t>
      </w:r>
      <w:r w:rsidRPr="00880D0B">
        <w:rPr>
          <w:rFonts w:ascii="Times New Roman" w:eastAsia="Times New Roman" w:hAnsi="Times New Roman" w:cs="Times New Roman"/>
          <w:b/>
          <w:bCs/>
          <w:kern w:val="0"/>
          <w:sz w:val="40"/>
          <w:szCs w:val="32"/>
          <w:u w:val="single"/>
          <w:lang w:val="vi-VN"/>
          <w14:ligatures w14:val="none"/>
        </w:rPr>
        <w:t xml:space="preserve"> TÀI:</w:t>
      </w:r>
    </w:p>
    <w:p w14:paraId="391A3D05" w14:textId="77777777" w:rsidR="00117847" w:rsidRPr="00880D0B" w:rsidRDefault="00117847" w:rsidP="00880D0B">
      <w:pPr>
        <w:spacing w:after="0" w:line="276" w:lineRule="auto"/>
        <w:jc w:val="center"/>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caps/>
          <w:kern w:val="0"/>
          <w:sz w:val="40"/>
          <w:szCs w:val="20"/>
          <w14:ligatures w14:val="none"/>
        </w:rPr>
        <w:t>Nghiên cứu sự tạo phức</w:t>
      </w:r>
      <w:r w:rsidRPr="00880D0B">
        <w:rPr>
          <w:rFonts w:ascii="Times New Roman" w:eastAsia="Times New Roman" w:hAnsi="Times New Roman" w:cs="Times New Roman"/>
          <w:b/>
          <w:caps/>
          <w:kern w:val="0"/>
          <w:sz w:val="40"/>
          <w:szCs w:val="20"/>
          <w:lang w:val="vi-VN"/>
          <w14:ligatures w14:val="none"/>
        </w:rPr>
        <w:t xml:space="preserve"> </w:t>
      </w:r>
      <w:r w:rsidRPr="00880D0B">
        <w:rPr>
          <w:rFonts w:ascii="Times New Roman" w:eastAsia="Times New Roman" w:hAnsi="Times New Roman" w:cs="Times New Roman"/>
          <w:b/>
          <w:caps/>
          <w:kern w:val="0"/>
          <w:sz w:val="40"/>
          <w:szCs w:val="20"/>
          <w14:ligatures w14:val="none"/>
        </w:rPr>
        <w:t>aloe-emodin với</w:t>
      </w:r>
      <w:r w:rsidRPr="00880D0B">
        <w:rPr>
          <w:rFonts w:ascii="Times New Roman" w:eastAsia="Times New Roman" w:hAnsi="Times New Roman" w:cs="Times New Roman"/>
          <w:b/>
          <w:caps/>
          <w:kern w:val="0"/>
          <w:sz w:val="40"/>
          <w:szCs w:val="20"/>
          <w:lang w:val="vi-VN"/>
          <w14:ligatures w14:val="none"/>
        </w:rPr>
        <w:t xml:space="preserve"> các ion</w:t>
      </w:r>
      <w:r w:rsidRPr="00880D0B">
        <w:rPr>
          <w:rFonts w:ascii="Times New Roman" w:eastAsia="Times New Roman" w:hAnsi="Times New Roman" w:cs="Times New Roman"/>
          <w:b/>
          <w:caps/>
          <w:kern w:val="0"/>
          <w:sz w:val="40"/>
          <w:szCs w:val="20"/>
          <w14:ligatures w14:val="none"/>
        </w:rPr>
        <w:t xml:space="preserve"> kim loại (F</w:t>
      </w:r>
      <w:r w:rsidRPr="00880D0B">
        <w:rPr>
          <w:rFonts w:ascii="Times New Roman" w:eastAsia="Times New Roman" w:hAnsi="Times New Roman" w:cs="Times New Roman"/>
          <w:b/>
          <w:kern w:val="0"/>
          <w:sz w:val="40"/>
          <w:szCs w:val="20"/>
          <w14:ligatures w14:val="none"/>
        </w:rPr>
        <w:t>e</w:t>
      </w:r>
      <w:r w:rsidRPr="00880D0B">
        <w:rPr>
          <w:rFonts w:ascii="Times New Roman" w:eastAsia="Times New Roman" w:hAnsi="Times New Roman" w:cs="Times New Roman"/>
          <w:b/>
          <w:caps/>
          <w:kern w:val="0"/>
          <w:sz w:val="40"/>
          <w:szCs w:val="20"/>
          <w14:ligatures w14:val="none"/>
        </w:rPr>
        <w:t>³⁺, P</w:t>
      </w:r>
      <w:r w:rsidRPr="00880D0B">
        <w:rPr>
          <w:rFonts w:ascii="Times New Roman" w:eastAsia="Times New Roman" w:hAnsi="Times New Roman" w:cs="Times New Roman"/>
          <w:b/>
          <w:kern w:val="0"/>
          <w:sz w:val="40"/>
          <w:szCs w:val="20"/>
          <w14:ligatures w14:val="none"/>
        </w:rPr>
        <w:t>b</w:t>
      </w:r>
      <w:r w:rsidRPr="00880D0B">
        <w:rPr>
          <w:rFonts w:ascii="Times New Roman" w:eastAsia="Times New Roman" w:hAnsi="Times New Roman" w:cs="Times New Roman"/>
          <w:b/>
          <w:caps/>
          <w:kern w:val="0"/>
          <w:sz w:val="40"/>
          <w:szCs w:val="20"/>
          <w14:ligatures w14:val="none"/>
        </w:rPr>
        <w:t>²⁺, Z</w:t>
      </w:r>
      <w:r w:rsidRPr="00880D0B">
        <w:rPr>
          <w:rFonts w:ascii="Times New Roman" w:eastAsia="Times New Roman" w:hAnsi="Times New Roman" w:cs="Times New Roman"/>
          <w:b/>
          <w:kern w:val="0"/>
          <w:sz w:val="40"/>
          <w:szCs w:val="20"/>
          <w14:ligatures w14:val="none"/>
        </w:rPr>
        <w:t>n</w:t>
      </w:r>
      <w:r w:rsidRPr="00880D0B">
        <w:rPr>
          <w:rFonts w:ascii="Times New Roman" w:eastAsia="Times New Roman" w:hAnsi="Times New Roman" w:cs="Times New Roman"/>
          <w:b/>
          <w:caps/>
          <w:kern w:val="0"/>
          <w:sz w:val="40"/>
          <w:szCs w:val="20"/>
          <w14:ligatures w14:val="none"/>
        </w:rPr>
        <w:t>²⁺) và phân tích đồng thời các phức chất bằng HPLC-DAD</w:t>
      </w:r>
    </w:p>
    <w:p w14:paraId="3EA3B192"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28E01631"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7C01BB6"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FF3DAA6" w14:textId="77777777" w:rsidR="00117847" w:rsidRPr="00880D0B" w:rsidRDefault="00117847" w:rsidP="00880D0B">
      <w:pPr>
        <w:spacing w:after="0" w:line="276" w:lineRule="auto"/>
        <w:rPr>
          <w:rFonts w:ascii="Times New Roman" w:eastAsia="Times New Roman" w:hAnsi="Times New Roman" w:cs="Times New Roman"/>
          <w:kern w:val="0"/>
          <w:sz w:val="28"/>
          <w:szCs w:val="20"/>
          <w:lang w:val="vi-VN"/>
          <w14:ligatures w14:val="none"/>
        </w:rPr>
      </w:pPr>
      <w:r w:rsidRPr="00880D0B">
        <w:rPr>
          <w:rFonts w:ascii="Times New Roman" w:eastAsia="Times New Roman" w:hAnsi="Times New Roman" w:cs="Times New Roman"/>
          <w:kern w:val="0"/>
          <w:sz w:val="28"/>
          <w:szCs w:val="20"/>
          <w14:ligatures w14:val="none"/>
        </w:rPr>
        <w:t>Chuyên ngành: HÓA</w:t>
      </w:r>
      <w:r w:rsidRPr="00880D0B">
        <w:rPr>
          <w:rFonts w:ascii="Times New Roman" w:eastAsia="Times New Roman" w:hAnsi="Times New Roman" w:cs="Times New Roman"/>
          <w:kern w:val="0"/>
          <w:sz w:val="28"/>
          <w:szCs w:val="20"/>
          <w:lang w:val="vi-VN"/>
          <w14:ligatures w14:val="none"/>
        </w:rPr>
        <w:t xml:space="preserve"> PHÂN TÍCH</w:t>
      </w:r>
    </w:p>
    <w:p w14:paraId="291801BA" w14:textId="77777777" w:rsidR="00117847" w:rsidRPr="00880D0B" w:rsidRDefault="00117847" w:rsidP="00880D0B">
      <w:pPr>
        <w:spacing w:after="0" w:line="276" w:lineRule="auto"/>
        <w:rPr>
          <w:rFonts w:ascii="Times New Roman" w:eastAsia="Times New Roman" w:hAnsi="Times New Roman" w:cs="Times New Roman"/>
          <w:kern w:val="0"/>
          <w:sz w:val="28"/>
          <w:szCs w:val="20"/>
          <w14:ligatures w14:val="none"/>
        </w:rPr>
      </w:pPr>
      <w:r w:rsidRPr="00880D0B">
        <w:rPr>
          <w:rFonts w:ascii="Times New Roman" w:eastAsia="Times New Roman" w:hAnsi="Times New Roman" w:cs="Times New Roman"/>
          <w:kern w:val="0"/>
          <w:sz w:val="28"/>
          <w:szCs w:val="20"/>
          <w14:ligatures w14:val="none"/>
        </w:rPr>
        <w:t>Mã chuyên ngành: 60440118</w:t>
      </w:r>
    </w:p>
    <w:p w14:paraId="1906F3DF"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3AC66770"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687AFAB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0F1462D"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531E0450" w14:textId="77777777" w:rsidR="00117847" w:rsidRPr="00880D0B" w:rsidRDefault="00117847" w:rsidP="00880D0B">
      <w:pPr>
        <w:spacing w:after="0" w:line="276" w:lineRule="auto"/>
        <w:jc w:val="center"/>
        <w:rPr>
          <w:rFonts w:ascii="Times New Roman" w:eastAsia="Times New Roman" w:hAnsi="Times New Roman" w:cs="Times New Roman"/>
          <w:b/>
          <w:caps/>
          <w:kern w:val="0"/>
          <w:sz w:val="28"/>
          <w:szCs w:val="28"/>
          <w14:ligatures w14:val="none"/>
        </w:rPr>
      </w:pPr>
      <w:r w:rsidRPr="00880D0B">
        <w:rPr>
          <w:rFonts w:ascii="Times New Roman" w:eastAsia="Times New Roman" w:hAnsi="Times New Roman" w:cs="Times New Roman"/>
          <w:b/>
          <w:caps/>
          <w:kern w:val="0"/>
          <w:sz w:val="28"/>
          <w:szCs w:val="28"/>
          <w14:ligatures w14:val="none"/>
        </w:rPr>
        <w:t>ĐỀ CƯƠNG LUẬN VĂN THẠC SĨ</w:t>
      </w:r>
    </w:p>
    <w:p w14:paraId="41985458"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0BE8814C"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71B50577" w14:textId="77777777" w:rsidR="00117847" w:rsidRPr="00880D0B" w:rsidRDefault="00117847" w:rsidP="00880D0B">
      <w:pPr>
        <w:spacing w:after="0" w:line="276" w:lineRule="auto"/>
        <w:rPr>
          <w:rFonts w:ascii="Times New Roman" w:eastAsia="Times New Roman" w:hAnsi="Times New Roman" w:cs="Times New Roman"/>
          <w:kern w:val="0"/>
          <w:sz w:val="26"/>
          <w:szCs w:val="20"/>
          <w14:ligatures w14:val="none"/>
        </w:rPr>
      </w:pPr>
    </w:p>
    <w:p w14:paraId="489FA3A9" w14:textId="77777777" w:rsidR="00117847" w:rsidRPr="00880D0B" w:rsidRDefault="00117847" w:rsidP="00880D0B">
      <w:pPr>
        <w:spacing w:after="0" w:line="276" w:lineRule="auto"/>
        <w:jc w:val="center"/>
        <w:rPr>
          <w:rFonts w:ascii="Times New Roman" w:eastAsia="Times New Roman" w:hAnsi="Times New Roman" w:cs="Times New Roman"/>
          <w:caps/>
          <w:kern w:val="0"/>
          <w:sz w:val="28"/>
          <w:szCs w:val="28"/>
          <w14:ligatures w14:val="none"/>
        </w:rPr>
      </w:pPr>
      <w:r w:rsidRPr="00880D0B">
        <w:rPr>
          <w:rFonts w:ascii="Times New Roman" w:eastAsia="Times New Roman" w:hAnsi="Times New Roman" w:cs="Times New Roman"/>
          <w:caps/>
          <w:kern w:val="0"/>
          <w:szCs w:val="28"/>
          <w14:ligatures w14:val="none"/>
        </w:rPr>
        <w:t>thành phố hồ chí minh, NĂM 2025</w:t>
      </w:r>
      <w:r w:rsidRPr="00880D0B">
        <w:rPr>
          <w:rFonts w:ascii="Times New Roman" w:eastAsia="Times New Roman" w:hAnsi="Times New Roman" w:cs="Times New Roman"/>
          <w:caps/>
          <w:kern w:val="0"/>
          <w:szCs w:val="28"/>
          <w14:ligatures w14:val="none"/>
        </w:rPr>
        <w:br w:type="page"/>
      </w:r>
      <w:r w:rsidRPr="00880D0B">
        <w:rPr>
          <w:rFonts w:ascii="Times New Roman" w:eastAsia="Times New Roman" w:hAnsi="Times New Roman" w:cs="Times New Roman"/>
          <w:caps/>
          <w:kern w:val="0"/>
          <w:sz w:val="28"/>
          <w:szCs w:val="28"/>
          <w14:ligatures w14:val="none"/>
        </w:rPr>
        <w:lastRenderedPageBreak/>
        <w:t>THÔNG TIN CHUNG</w:t>
      </w:r>
    </w:p>
    <w:p w14:paraId="2F5666EF" w14:textId="77777777"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Họ và tên học viên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Lê Hoàng Nhật</w:t>
      </w:r>
      <w:r w:rsidRPr="00880D0B">
        <w:rPr>
          <w:rFonts w:ascii="Times New Roman" w:eastAsia="Times New Roman" w:hAnsi="Times New Roman" w:cs="Times New Roman"/>
          <w:color w:val="000000"/>
          <w:kern w:val="0"/>
          <w:sz w:val="26"/>
          <w:szCs w:val="26"/>
          <w14:ligatures w14:val="none"/>
        </w:rPr>
        <w:tab/>
        <w:t>MSHV:</w:t>
      </w:r>
      <w:r w:rsidRPr="00880D0B">
        <w:rPr>
          <w:rFonts w:ascii="Times New Roman" w:eastAsia="Times New Roman" w:hAnsi="Times New Roman" w:cs="Times New Roman"/>
          <w:color w:val="000000"/>
          <w:kern w:val="0"/>
          <w:sz w:val="26"/>
          <w:szCs w:val="26"/>
          <w:lang w:val="vi-VN"/>
          <w14:ligatures w14:val="none"/>
        </w:rPr>
        <w:t xml:space="preserve"> 25002471</w:t>
      </w:r>
      <w:r w:rsidRPr="00880D0B">
        <w:rPr>
          <w:rFonts w:ascii="Times New Roman" w:eastAsia="Times New Roman" w:hAnsi="Times New Roman" w:cs="Times New Roman"/>
          <w:color w:val="000000"/>
          <w:kern w:val="0"/>
          <w:sz w:val="26"/>
          <w:szCs w:val="26"/>
          <w14:ligatures w14:val="none"/>
        </w:rPr>
        <w:tab/>
      </w:r>
    </w:p>
    <w:p w14:paraId="20B79ED1" w14:textId="1286AE28"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Lớp</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CHHOA15A</w:t>
      </w:r>
      <w:r w:rsidRPr="00880D0B">
        <w:rPr>
          <w:rFonts w:ascii="Times New Roman" w:eastAsia="Times New Roman" w:hAnsi="Times New Roman" w:cs="Times New Roman"/>
          <w:color w:val="000000"/>
          <w:kern w:val="0"/>
          <w:sz w:val="26"/>
          <w:szCs w:val="26"/>
          <w14:ligatures w14:val="none"/>
        </w:rPr>
        <w:tab/>
        <w:t>Khóa:</w:t>
      </w:r>
      <w:r w:rsidRPr="00880D0B">
        <w:rPr>
          <w:rFonts w:ascii="Times New Roman" w:eastAsia="Times New Roman" w:hAnsi="Times New Roman" w:cs="Times New Roman"/>
          <w:color w:val="000000"/>
          <w:kern w:val="0"/>
          <w:sz w:val="26"/>
          <w:szCs w:val="26"/>
          <w:lang w:val="vi-VN"/>
          <w14:ligatures w14:val="none"/>
        </w:rPr>
        <w:t xml:space="preserve"> </w:t>
      </w:r>
      <w:r w:rsidR="00FD63F2">
        <w:rPr>
          <w:rFonts w:ascii="Times New Roman" w:eastAsia="Times New Roman" w:hAnsi="Times New Roman" w:cs="Times New Roman"/>
          <w:color w:val="000000"/>
          <w:kern w:val="0"/>
          <w:sz w:val="26"/>
          <w:szCs w:val="26"/>
          <w:lang w:val="vi-VN"/>
          <w14:ligatures w14:val="none"/>
        </w:rPr>
        <w:t>15A</w:t>
      </w:r>
      <w:r w:rsidRPr="00880D0B">
        <w:rPr>
          <w:rFonts w:ascii="Times New Roman" w:eastAsia="Times New Roman" w:hAnsi="Times New Roman" w:cs="Times New Roman"/>
          <w:color w:val="000000"/>
          <w:kern w:val="0"/>
          <w:sz w:val="26"/>
          <w:szCs w:val="26"/>
          <w14:ligatures w14:val="none"/>
        </w:rPr>
        <w:tab/>
      </w:r>
    </w:p>
    <w:p w14:paraId="3F54700C" w14:textId="5356A65C" w:rsidR="00117847" w:rsidRPr="00880D0B" w:rsidRDefault="00117847" w:rsidP="00880D0B">
      <w:pPr>
        <w:tabs>
          <w:tab w:val="left" w:pos="1980"/>
          <w:tab w:val="left" w:leader="dot" w:pos="540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Chuyên ngành</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HÓA PHÂN TÍCH</w:t>
      </w:r>
      <w:r w:rsidRPr="00880D0B">
        <w:rPr>
          <w:rFonts w:ascii="Times New Roman" w:eastAsia="Times New Roman" w:hAnsi="Times New Roman" w:cs="Times New Roman"/>
          <w:color w:val="000000"/>
          <w:kern w:val="0"/>
          <w:sz w:val="26"/>
          <w:szCs w:val="26"/>
          <w14:ligatures w14:val="none"/>
        </w:rPr>
        <w:tab/>
        <w:t>Mã chuyên ngành:</w:t>
      </w:r>
      <w:r w:rsidR="00D34D20">
        <w:rPr>
          <w:rFonts w:ascii="Times New Roman" w:eastAsia="Times New Roman" w:hAnsi="Times New Roman" w:cs="Times New Roman"/>
          <w:color w:val="000000"/>
          <w:kern w:val="0"/>
          <w:sz w:val="26"/>
          <w:szCs w:val="26"/>
          <w:lang w:val="vi-VN"/>
          <w14:ligatures w14:val="none"/>
        </w:rPr>
        <w:t xml:space="preserve"> </w:t>
      </w:r>
      <w:r w:rsidR="00C93B1E" w:rsidRPr="00C93B1E">
        <w:rPr>
          <w:rFonts w:ascii="Times New Roman" w:eastAsia="Times New Roman" w:hAnsi="Times New Roman" w:cs="Times New Roman"/>
          <w:color w:val="000000"/>
          <w:kern w:val="0"/>
          <w:sz w:val="26"/>
          <w:szCs w:val="26"/>
          <w14:ligatures w14:val="none"/>
        </w:rPr>
        <w:t>60440118</w:t>
      </w:r>
      <w:r w:rsidRPr="00880D0B">
        <w:rPr>
          <w:rFonts w:ascii="Times New Roman" w:eastAsia="Times New Roman" w:hAnsi="Times New Roman" w:cs="Times New Roman"/>
          <w:color w:val="000000"/>
          <w:kern w:val="0"/>
          <w:sz w:val="26"/>
          <w:szCs w:val="26"/>
          <w14:ligatures w14:val="none"/>
        </w:rPr>
        <w:tab/>
      </w:r>
    </w:p>
    <w:p w14:paraId="255B5813" w14:textId="2C76EF65" w:rsidR="00117847" w:rsidRPr="005376AE" w:rsidRDefault="00117847" w:rsidP="005376AE">
      <w:pPr>
        <w:tabs>
          <w:tab w:val="left" w:pos="1985"/>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w:t>
      </w:r>
      <w:r w:rsidR="005376AE">
        <w:rPr>
          <w:rFonts w:ascii="Times New Roman" w:eastAsia="Times New Roman" w:hAnsi="Times New Roman" w:cs="Times New Roman"/>
          <w:color w:val="000000"/>
          <w:kern w:val="0"/>
          <w:sz w:val="26"/>
          <w:szCs w:val="26"/>
          <w:lang w:val="vi-VN"/>
          <w14:ligatures w14:val="none"/>
        </w:rPr>
        <w:t xml:space="preserve"> 0</w:t>
      </w:r>
      <w:r w:rsidRPr="00880D0B">
        <w:rPr>
          <w:rFonts w:ascii="Times New Roman" w:eastAsia="Times New Roman" w:hAnsi="Times New Roman" w:cs="Times New Roman"/>
          <w:color w:val="000000"/>
          <w:kern w:val="0"/>
          <w:sz w:val="26"/>
          <w:szCs w:val="26"/>
          <w:lang w:val="vi-VN"/>
          <w14:ligatures w14:val="none"/>
        </w:rPr>
        <w:t>919922127</w:t>
      </w:r>
      <w:r w:rsidRPr="00880D0B">
        <w:rPr>
          <w:rFonts w:ascii="Times New Roman" w:eastAsia="Times New Roman" w:hAnsi="Times New Roman" w:cs="Times New Roman"/>
          <w:color w:val="000000"/>
          <w:kern w:val="0"/>
          <w:sz w:val="26"/>
          <w:szCs w:val="26"/>
          <w14:ligatures w14:val="none"/>
        </w:rPr>
        <w:tab/>
      </w:r>
    </w:p>
    <w:p w14:paraId="3C4E90F7" w14:textId="77777777" w:rsidR="00117847" w:rsidRPr="00880D0B" w:rsidRDefault="00117847" w:rsidP="00880D0B">
      <w:pPr>
        <w:tabs>
          <w:tab w:val="left" w:pos="1980"/>
          <w:tab w:val="left" w:leader="dot" w:pos="8730"/>
        </w:tabs>
        <w:spacing w:before="100" w:beforeAutospacing="1" w:after="100" w:afterAutospacing="1" w:line="276" w:lineRule="auto"/>
        <w:ind w:right="58"/>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lhnhat.work@gmail.com</w:t>
      </w:r>
      <w:r w:rsidRPr="00880D0B">
        <w:rPr>
          <w:rFonts w:ascii="Times New Roman" w:eastAsia="Times New Roman" w:hAnsi="Times New Roman" w:cs="Times New Roman"/>
          <w:color w:val="000000"/>
          <w:kern w:val="0"/>
          <w:sz w:val="26"/>
          <w:szCs w:val="26"/>
          <w14:ligatures w14:val="none"/>
        </w:rPr>
        <w:tab/>
      </w:r>
    </w:p>
    <w:p w14:paraId="2D1C392F" w14:textId="4D3F098D" w:rsidR="00117847" w:rsidRPr="00880D0B" w:rsidRDefault="00117847" w:rsidP="005376AE">
      <w:pPr>
        <w:tabs>
          <w:tab w:val="left" w:pos="1980"/>
          <w:tab w:val="left" w:leader="dot" w:pos="8730"/>
        </w:tabs>
        <w:spacing w:before="100" w:beforeAutospacing="1" w:after="100" w:afterAutospacing="1" w:line="276" w:lineRule="auto"/>
        <w:ind w:left="1985" w:right="58"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300/34 Nguyễn Thái Sơn, khu phố 13, phường Hạnh Thông, TP.HCM</w:t>
      </w:r>
      <w:r w:rsidRPr="00880D0B">
        <w:rPr>
          <w:rFonts w:ascii="Times New Roman" w:eastAsia="Times New Roman" w:hAnsi="Times New Roman" w:cs="Times New Roman"/>
          <w:color w:val="000000"/>
          <w:kern w:val="0"/>
          <w:sz w:val="26"/>
          <w:szCs w:val="26"/>
          <w14:ligatures w14:val="none"/>
        </w:rPr>
        <w:tab/>
      </w:r>
    </w:p>
    <w:p w14:paraId="2D293B90" w14:textId="37450B2B" w:rsidR="00117847" w:rsidRPr="00880D0B" w:rsidRDefault="00117847" w:rsidP="005376AE">
      <w:pPr>
        <w:tabs>
          <w:tab w:val="left" w:pos="1980"/>
          <w:tab w:val="left" w:leader="dot" w:pos="8788"/>
        </w:tabs>
        <w:spacing w:before="100" w:beforeAutospacing="1" w:after="100" w:afterAutospacing="1" w:line="240" w:lineRule="auto"/>
        <w:ind w:left="1985" w:hanging="1985"/>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Tên đề tài</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Nghiên cứu sự tạo phức và phân tích đồng thời các phức chất aloe-emodin với kim loại (Fe³⁺, Pb²⁺, Zn²⁺) bằng HPLC-DAD</w:t>
      </w:r>
      <w:r w:rsidRPr="00880D0B">
        <w:rPr>
          <w:rFonts w:ascii="Times New Roman" w:eastAsia="Times New Roman" w:hAnsi="Times New Roman" w:cs="Times New Roman"/>
          <w:color w:val="000000"/>
          <w:kern w:val="0"/>
          <w:sz w:val="26"/>
          <w:szCs w:val="26"/>
          <w14:ligatures w14:val="none"/>
        </w:rPr>
        <w:tab/>
      </w:r>
    </w:p>
    <w:p w14:paraId="21DEBEE2" w14:textId="6197628A" w:rsidR="00117847" w:rsidRPr="00880D0B" w:rsidRDefault="00117847" w:rsidP="00880D0B">
      <w:pPr>
        <w:tabs>
          <w:tab w:val="left" w:pos="1980"/>
          <w:tab w:val="left" w:leader="dot" w:pos="8788"/>
        </w:tabs>
        <w:spacing w:before="360"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Người hướng dẫn</w:t>
      </w:r>
      <w:r w:rsidRPr="00880D0B">
        <w:rPr>
          <w:rFonts w:ascii="Times New Roman" w:eastAsia="Times New Roman" w:hAnsi="Times New Roman" w:cs="Times New Roman"/>
          <w:color w:val="000000"/>
          <w:kern w:val="0"/>
          <w:sz w:val="26"/>
          <w:szCs w:val="26"/>
          <w14:ligatures w14:val="none"/>
        </w:rPr>
        <w:tab/>
        <w:t>:</w:t>
      </w:r>
      <w:r w:rsidRPr="00880D0B">
        <w:rPr>
          <w:rFonts w:ascii="Times New Roman" w:eastAsia="Times New Roman" w:hAnsi="Times New Roman" w:cs="Times New Roman"/>
          <w:color w:val="000000"/>
          <w:kern w:val="0"/>
          <w:sz w:val="26"/>
          <w:szCs w:val="26"/>
          <w:lang w:val="vi-VN"/>
          <w14:ligatures w14:val="none"/>
        </w:rPr>
        <w:t xml:space="preserve"> PGS.TS Nguyễn Quốc Thắng</w:t>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r w:rsidRPr="00880D0B">
        <w:rPr>
          <w:rFonts w:ascii="Times New Roman" w:eastAsia="Times New Roman" w:hAnsi="Times New Roman" w:cs="Times New Roman"/>
          <w:color w:val="000000"/>
          <w:kern w:val="0"/>
          <w:sz w:val="26"/>
          <w:szCs w:val="26"/>
          <w14:ligatures w14:val="none"/>
        </w:rPr>
        <w:tab/>
      </w:r>
    </w:p>
    <w:p w14:paraId="794DA716"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SĐT</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330FDFAB"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Email</w:t>
      </w:r>
      <w:r w:rsidRPr="00880D0B">
        <w:rPr>
          <w:rFonts w:ascii="Times New Roman" w:eastAsia="Times New Roman" w:hAnsi="Times New Roman" w:cs="Times New Roman"/>
          <w:color w:val="000000"/>
          <w:kern w:val="0"/>
          <w:sz w:val="26"/>
          <w:szCs w:val="26"/>
          <w14:ligatures w14:val="none"/>
        </w:rPr>
        <w:tab/>
        <w:t xml:space="preserve">: </w:t>
      </w:r>
      <w:r w:rsidRPr="00880D0B">
        <w:rPr>
          <w:rFonts w:ascii="Times New Roman" w:eastAsia="Times New Roman" w:hAnsi="Times New Roman" w:cs="Times New Roman"/>
          <w:color w:val="000000"/>
          <w:kern w:val="0"/>
          <w:sz w:val="26"/>
          <w:szCs w:val="26"/>
          <w14:ligatures w14:val="none"/>
        </w:rPr>
        <w:tab/>
      </w:r>
    </w:p>
    <w:p w14:paraId="03047386" w14:textId="0922AB2D"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Cơ quan công tác</w:t>
      </w:r>
      <w:r w:rsidRPr="00880D0B">
        <w:rPr>
          <w:rFonts w:ascii="Times New Roman" w:eastAsia="Times New Roman" w:hAnsi="Times New Roman" w:cs="Times New Roman"/>
          <w:color w:val="000000"/>
          <w:kern w:val="0"/>
          <w:sz w:val="26"/>
          <w:szCs w:val="26"/>
          <w14:ligatures w14:val="none"/>
        </w:rPr>
        <w:tab/>
        <w:t>: Trường</w:t>
      </w:r>
      <w:r w:rsidRPr="00880D0B">
        <w:rPr>
          <w:rFonts w:ascii="Times New Roman" w:eastAsia="Times New Roman" w:hAnsi="Times New Roman" w:cs="Times New Roman"/>
          <w:color w:val="000000"/>
          <w:kern w:val="0"/>
          <w:sz w:val="26"/>
          <w:szCs w:val="26"/>
          <w:lang w:val="vi-VN"/>
          <w14:ligatures w14:val="none"/>
        </w:rPr>
        <w:t xml:space="preserve"> Đại học Công Nghiệp TP.HCM</w:t>
      </w:r>
      <w:r w:rsidR="00A81253">
        <w:rPr>
          <w:rFonts w:ascii="Times New Roman" w:eastAsia="Times New Roman" w:hAnsi="Times New Roman" w:cs="Times New Roman"/>
          <w:color w:val="000000"/>
          <w:kern w:val="0"/>
          <w:sz w:val="26"/>
          <w:szCs w:val="26"/>
          <w:lang w:val="vi-VN"/>
          <w14:ligatures w14:val="none"/>
        </w:rPr>
        <w:t xml:space="preserve"> (IUH)</w:t>
      </w:r>
      <w:r w:rsidRPr="00880D0B">
        <w:rPr>
          <w:rFonts w:ascii="Times New Roman" w:eastAsia="Times New Roman" w:hAnsi="Times New Roman" w:cs="Times New Roman"/>
          <w:color w:val="000000"/>
          <w:kern w:val="0"/>
          <w:sz w:val="26"/>
          <w:szCs w:val="26"/>
          <w14:ligatures w14:val="none"/>
        </w:rPr>
        <w:tab/>
      </w:r>
    </w:p>
    <w:p w14:paraId="5CD08B55" w14:textId="77777777" w:rsidR="00117847" w:rsidRPr="00880D0B" w:rsidRDefault="00117847" w:rsidP="00880D0B">
      <w:pPr>
        <w:tabs>
          <w:tab w:val="left" w:pos="1980"/>
          <w:tab w:val="left" w:leader="dot" w:pos="8788"/>
        </w:tabs>
        <w:spacing w:before="100" w:beforeAutospacing="1" w:after="100" w:afterAutospacing="1" w:line="276" w:lineRule="auto"/>
        <w:rPr>
          <w:rFonts w:ascii="Times New Roman" w:eastAsia="Times New Roman" w:hAnsi="Times New Roman" w:cs="Times New Roman"/>
          <w:color w:val="000000"/>
          <w:kern w:val="0"/>
          <w:sz w:val="28"/>
          <w:szCs w:val="28"/>
          <w14:ligatures w14:val="none"/>
        </w:rPr>
      </w:pPr>
      <w:r w:rsidRPr="00880D0B">
        <w:rPr>
          <w:rFonts w:ascii="Times New Roman" w:eastAsia="Times New Roman" w:hAnsi="Times New Roman" w:cs="Times New Roman"/>
          <w:color w:val="000000"/>
          <w:kern w:val="0"/>
          <w:sz w:val="26"/>
          <w:szCs w:val="26"/>
          <w14:ligatures w14:val="none"/>
        </w:rPr>
        <w:t>Địa chỉ liên hệ</w:t>
      </w:r>
      <w:r w:rsidRPr="00880D0B">
        <w:rPr>
          <w:rFonts w:ascii="Times New Roman" w:eastAsia="Times New Roman" w:hAnsi="Times New Roman" w:cs="Times New Roman"/>
          <w:color w:val="000000"/>
          <w:kern w:val="0"/>
          <w:sz w:val="28"/>
          <w:szCs w:val="28"/>
          <w14:ligatures w14:val="none"/>
        </w:rPr>
        <w:tab/>
        <w:t>:</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00000"/>
          <w:kern w:val="0"/>
          <w:sz w:val="28"/>
          <w:szCs w:val="28"/>
          <w14:ligatures w14:val="none"/>
        </w:rPr>
        <w:t xml:space="preserve">12 Nguyễn Văn Bảo, </w:t>
      </w:r>
      <w:r w:rsidRPr="00880D0B">
        <w:rPr>
          <w:rFonts w:ascii="Times New Roman" w:eastAsia="Times New Roman" w:hAnsi="Times New Roman" w:cs="Times New Roman"/>
          <w:color w:val="000000"/>
          <w:kern w:val="0"/>
          <w:sz w:val="26"/>
          <w:szCs w:val="26"/>
          <w:lang w:val="vi-VN"/>
          <w14:ligatures w14:val="none"/>
        </w:rPr>
        <w:t>khu phố 13, phường Hạnh Thông</w:t>
      </w:r>
      <w:r w:rsidRPr="00880D0B">
        <w:rPr>
          <w:rFonts w:ascii="Times New Roman" w:eastAsia="Times New Roman" w:hAnsi="Times New Roman" w:cs="Times New Roman"/>
          <w:color w:val="000000"/>
          <w:kern w:val="0"/>
          <w:sz w:val="28"/>
          <w:szCs w:val="28"/>
          <w:lang w:val="vi-VN"/>
          <w14:ligatures w14:val="none"/>
        </w:rPr>
        <w:t>, TP.HCM</w:t>
      </w:r>
      <w:r w:rsidRPr="00880D0B">
        <w:rPr>
          <w:rFonts w:ascii="Times New Roman" w:eastAsia="Times New Roman" w:hAnsi="Times New Roman" w:cs="Times New Roman"/>
          <w:color w:val="000000"/>
          <w:kern w:val="0"/>
          <w:sz w:val="28"/>
          <w:szCs w:val="28"/>
          <w14:ligatures w14:val="none"/>
        </w:rPr>
        <w:tab/>
      </w:r>
    </w:p>
    <w:p w14:paraId="477E29CD" w14:textId="77777777" w:rsidR="00117847" w:rsidRPr="00880D0B" w:rsidRDefault="00117847" w:rsidP="00880D0B">
      <w:pPr>
        <w:spacing w:before="40" w:after="40" w:line="276" w:lineRule="auto"/>
        <w:jc w:val="right"/>
        <w:rPr>
          <w:rFonts w:ascii="Times New Roman" w:eastAsia="Times New Roman" w:hAnsi="Times New Roman" w:cs="Times New Roman"/>
          <w:i/>
          <w:kern w:val="0"/>
          <w:sz w:val="26"/>
          <w:szCs w:val="26"/>
          <w14:ligatures w14:val="none"/>
        </w:rPr>
      </w:pPr>
    </w:p>
    <w:p w14:paraId="4E1679DC" w14:textId="77777777" w:rsidR="00117847" w:rsidRPr="00880D0B" w:rsidRDefault="00117847" w:rsidP="00880D0B">
      <w:pPr>
        <w:spacing w:before="40" w:after="40" w:line="276" w:lineRule="auto"/>
        <w:ind w:right="-32"/>
        <w:jc w:val="right"/>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Tp. Hồ Chí Minh, ngày     tháng      năm 20….…</w:t>
      </w:r>
    </w:p>
    <w:tbl>
      <w:tblPr>
        <w:tblW w:w="0" w:type="auto"/>
        <w:tblLook w:val="01E0" w:firstRow="1" w:lastRow="1" w:firstColumn="1" w:lastColumn="1" w:noHBand="0" w:noVBand="0"/>
      </w:tblPr>
      <w:tblGrid>
        <w:gridCol w:w="4268"/>
        <w:gridCol w:w="4520"/>
      </w:tblGrid>
      <w:tr w:rsidR="00117847" w:rsidRPr="00880D0B" w14:paraId="7ED6E7F5" w14:textId="77777777" w:rsidTr="00D849F0">
        <w:tc>
          <w:tcPr>
            <w:tcW w:w="4503" w:type="dxa"/>
          </w:tcPr>
          <w:p w14:paraId="4F4DC556"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Người hướng dẫn</w:t>
            </w:r>
          </w:p>
          <w:p w14:paraId="75985AF7"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tc>
        <w:tc>
          <w:tcPr>
            <w:tcW w:w="4791" w:type="dxa"/>
          </w:tcPr>
          <w:p w14:paraId="70E6B70E" w14:textId="77777777" w:rsidR="00117847" w:rsidRPr="00880D0B" w:rsidRDefault="00117847" w:rsidP="00880D0B">
            <w:pPr>
              <w:spacing w:before="40" w:after="40" w:line="276" w:lineRule="auto"/>
              <w:jc w:val="center"/>
              <w:rPr>
                <w:rFonts w:ascii="Times New Roman" w:eastAsia="Times New Roman" w:hAnsi="Times New Roman" w:cs="Times New Roman"/>
                <w:b/>
                <w:kern w:val="0"/>
                <w:sz w:val="26"/>
                <w:szCs w:val="26"/>
                <w14:ligatures w14:val="none"/>
              </w:rPr>
            </w:pPr>
            <w:r w:rsidRPr="00880D0B">
              <w:rPr>
                <w:rFonts w:ascii="Times New Roman" w:eastAsia="Times New Roman" w:hAnsi="Times New Roman" w:cs="Times New Roman"/>
                <w:b/>
                <w:kern w:val="0"/>
                <w:sz w:val="26"/>
                <w:szCs w:val="26"/>
                <w14:ligatures w14:val="none"/>
              </w:rPr>
              <w:t>Học viên</w:t>
            </w:r>
          </w:p>
          <w:p w14:paraId="5E0981B4" w14:textId="77777777" w:rsidR="00117847" w:rsidRPr="00880D0B" w:rsidRDefault="00117847" w:rsidP="00880D0B">
            <w:pPr>
              <w:spacing w:before="40" w:after="40" w:line="276" w:lineRule="auto"/>
              <w:jc w:val="center"/>
              <w:rPr>
                <w:rFonts w:ascii="Times New Roman" w:eastAsia="Times New Roman" w:hAnsi="Times New Roman" w:cs="Times New Roman"/>
                <w:i/>
                <w:kern w:val="0"/>
                <w:sz w:val="26"/>
                <w:szCs w:val="26"/>
                <w14:ligatures w14:val="none"/>
              </w:rPr>
            </w:pPr>
            <w:r w:rsidRPr="00880D0B">
              <w:rPr>
                <w:rFonts w:ascii="Times New Roman" w:eastAsia="Times New Roman" w:hAnsi="Times New Roman" w:cs="Times New Roman"/>
                <w:i/>
                <w:kern w:val="0"/>
                <w:sz w:val="26"/>
                <w:szCs w:val="26"/>
                <w14:ligatures w14:val="none"/>
              </w:rPr>
              <w:t>(Ký và ghi rõ họ tên)</w:t>
            </w:r>
          </w:p>
          <w:p w14:paraId="2DC1CCB4" w14:textId="77777777" w:rsidR="00117847" w:rsidRPr="00880D0B" w:rsidRDefault="00117847" w:rsidP="00880D0B">
            <w:pPr>
              <w:spacing w:before="40" w:after="40" w:line="276" w:lineRule="auto"/>
              <w:jc w:val="center"/>
              <w:rPr>
                <w:rFonts w:ascii="Times New Roman" w:eastAsia="Times New Roman" w:hAnsi="Times New Roman" w:cs="Times New Roman"/>
                <w:kern w:val="0"/>
                <w:sz w:val="26"/>
                <w:szCs w:val="26"/>
                <w14:ligatures w14:val="none"/>
              </w:rPr>
            </w:pPr>
          </w:p>
        </w:tc>
      </w:tr>
    </w:tbl>
    <w:p w14:paraId="158DA8A7" w14:textId="77777777" w:rsidR="00117847" w:rsidRPr="00880D0B" w:rsidRDefault="00117847" w:rsidP="00880D0B">
      <w:pPr>
        <w:spacing w:before="120" w:after="240" w:line="360" w:lineRule="auto"/>
        <w:rPr>
          <w:rFonts w:ascii="Times New Roman" w:eastAsia="Times New Roman" w:hAnsi="Times New Roman" w:cs="Times New Roman"/>
          <w:kern w:val="0"/>
          <w:sz w:val="26"/>
          <w:szCs w:val="20"/>
          <w14:ligatures w14:val="none"/>
        </w:rPr>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117847" w:rsidRPr="00880D0B" w14:paraId="204329F7" w14:textId="77777777" w:rsidTr="00D849F0">
        <w:tc>
          <w:tcPr>
            <w:tcW w:w="4244" w:type="dxa"/>
          </w:tcPr>
          <w:p w14:paraId="768BD1E0"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c>
          <w:tcPr>
            <w:tcW w:w="5220" w:type="dxa"/>
          </w:tcPr>
          <w:p w14:paraId="6CFF7BF4" w14:textId="77777777" w:rsidR="00117847" w:rsidRPr="00880D0B" w:rsidRDefault="00117847" w:rsidP="00880D0B">
            <w:pPr>
              <w:spacing w:after="0" w:line="276" w:lineRule="auto"/>
              <w:jc w:val="center"/>
              <w:rPr>
                <w:rFonts w:ascii="Times New Roman" w:eastAsia="Times New Roman" w:hAnsi="Times New Roman" w:cs="Times New Roman"/>
                <w:kern w:val="0"/>
                <w14:ligatures w14:val="none"/>
              </w:rPr>
            </w:pPr>
          </w:p>
        </w:tc>
      </w:tr>
    </w:tbl>
    <w:p w14:paraId="05866EBC" w14:textId="77777777" w:rsidR="00FD63F2" w:rsidRDefault="00FD63F2" w:rsidP="00880D0B">
      <w:pPr>
        <w:spacing w:before="120" w:after="120" w:line="240" w:lineRule="auto"/>
        <w:jc w:val="center"/>
        <w:rPr>
          <w:rFonts w:ascii="Times New Roman" w:eastAsia="Times New Roman" w:hAnsi="Times New Roman" w:cs="Times New Roman"/>
          <w:b/>
          <w:bCs/>
          <w:caps/>
          <w:noProof/>
          <w:kern w:val="0"/>
          <w:sz w:val="28"/>
          <w:szCs w:val="28"/>
          <w14:ligatures w14:val="none"/>
        </w:rPr>
      </w:pPr>
      <w:bookmarkStart w:id="0" w:name="_Toc481595787"/>
      <w:bookmarkStart w:id="1" w:name="_Toc481595886"/>
      <w:bookmarkStart w:id="2" w:name="_Toc210845390"/>
      <w:bookmarkStart w:id="3" w:name="_Toc210845429"/>
      <w:bookmarkStart w:id="4" w:name="_Toc210845515"/>
    </w:p>
    <w:p w14:paraId="33C5A8BF" w14:textId="77777777" w:rsidR="00FD63F2" w:rsidRDefault="00FD63F2">
      <w:pPr>
        <w:rPr>
          <w:rFonts w:ascii="Times New Roman" w:eastAsia="Times New Roman" w:hAnsi="Times New Roman" w:cs="Times New Roman"/>
          <w:b/>
          <w:bCs/>
          <w:caps/>
          <w:noProof/>
          <w:kern w:val="0"/>
          <w:sz w:val="28"/>
          <w:szCs w:val="28"/>
          <w14:ligatures w14:val="none"/>
        </w:rPr>
      </w:pPr>
      <w:r>
        <w:rPr>
          <w:rFonts w:ascii="Times New Roman" w:eastAsia="Times New Roman" w:hAnsi="Times New Roman" w:cs="Times New Roman"/>
          <w:b/>
          <w:bCs/>
          <w:caps/>
          <w:noProof/>
          <w:kern w:val="0"/>
          <w:sz w:val="28"/>
          <w:szCs w:val="28"/>
          <w14:ligatures w14:val="none"/>
        </w:rPr>
        <w:br w:type="page"/>
      </w:r>
    </w:p>
    <w:p w14:paraId="0B610ABD" w14:textId="77777777" w:rsidR="00FD63F2" w:rsidRDefault="00117847" w:rsidP="00880D0B">
      <w:pPr>
        <w:spacing w:before="120" w:after="120" w:line="240" w:lineRule="auto"/>
        <w:jc w:val="center"/>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caps/>
          <w:noProof/>
          <w:kern w:val="0"/>
          <w:sz w:val="28"/>
          <w:szCs w:val="28"/>
          <w14:ligatures w14:val="none"/>
        </w:rPr>
        <w:lastRenderedPageBreak/>
        <w:t>MỤC LỤ</w:t>
      </w:r>
      <w:r w:rsidRPr="00880D0B">
        <w:rPr>
          <w:rFonts w:ascii="Times New Roman" w:eastAsia="Times New Roman" w:hAnsi="Times New Roman" w:cs="Times New Roman"/>
          <w:b/>
          <w:bCs/>
          <w:kern w:val="0"/>
          <w:sz w:val="26"/>
          <w:szCs w:val="26"/>
          <w14:ligatures w14:val="none"/>
        </w:rPr>
        <w:t>C</w:t>
      </w:r>
      <w:bookmarkEnd w:id="0"/>
      <w:bookmarkEnd w:id="1"/>
      <w:bookmarkEnd w:id="2"/>
      <w:bookmarkEnd w:id="3"/>
      <w:bookmarkEnd w:id="4"/>
    </w:p>
    <w:p w14:paraId="56E053DA" w14:textId="10A909D6" w:rsidR="00052D26" w:rsidRP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MỞ ĐẦU</w:t>
      </w:r>
      <w:r w:rsidRPr="00052D26">
        <w:rPr>
          <w:b w:val="0"/>
          <w:bCs w:val="0"/>
          <w:webHidden/>
        </w:rPr>
        <w:tab/>
        <w:t>8</w:t>
      </w:r>
    </w:p>
    <w:p w14:paraId="76FDC5E2" w14:textId="633571C9"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1. Đặt vấn đề</w:t>
      </w:r>
      <w:r w:rsidRPr="00052D26">
        <w:rPr>
          <w:noProof/>
          <w:webHidden/>
        </w:rPr>
        <w:tab/>
        <w:t>8</w:t>
      </w:r>
    </w:p>
    <w:p w14:paraId="009D5A54" w14:textId="686DE08C"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2. Mục tiêu nghiên cứu</w:t>
      </w:r>
      <w:r w:rsidRPr="00052D26">
        <w:rPr>
          <w:noProof/>
          <w:webHidden/>
        </w:rPr>
        <w:tab/>
        <w:t>8</w:t>
      </w:r>
    </w:p>
    <w:p w14:paraId="2F9EF94C" w14:textId="5803FD1A"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3. Đối tượng và phạm vi nghiên cứu</w:t>
      </w:r>
      <w:r w:rsidRPr="00052D26">
        <w:rPr>
          <w:noProof/>
          <w:webHidden/>
        </w:rPr>
        <w:tab/>
        <w:t>8</w:t>
      </w:r>
    </w:p>
    <w:p w14:paraId="00CE959B" w14:textId="3D0A53DB"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3.1. Đối tượng nghiên cứu</w:t>
      </w:r>
      <w:r w:rsidRPr="00052D26">
        <w:rPr>
          <w:b w:val="0"/>
          <w:bCs w:val="0"/>
          <w:webHidden/>
        </w:rPr>
        <w:tab/>
        <w:t>8</w:t>
      </w:r>
    </w:p>
    <w:p w14:paraId="104E14BF" w14:textId="7C821964"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3.2. Phạm vi nghiên cứu</w:t>
      </w:r>
      <w:r w:rsidRPr="00052D26">
        <w:rPr>
          <w:b w:val="0"/>
          <w:bCs w:val="0"/>
          <w:webHidden/>
        </w:rPr>
        <w:tab/>
        <w:t>9</w:t>
      </w:r>
    </w:p>
    <w:p w14:paraId="1E7E8C6A" w14:textId="15128AAB"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4. Cách tiếp cận và phương pháp nghiên cứu</w:t>
      </w:r>
      <w:r w:rsidRPr="00052D26">
        <w:rPr>
          <w:noProof/>
          <w:webHidden/>
        </w:rPr>
        <w:tab/>
        <w:t>9</w:t>
      </w:r>
    </w:p>
    <w:p w14:paraId="77DD7B7F" w14:textId="63DDAFD5"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4.1. Cách tiếp cận</w:t>
      </w:r>
      <w:r w:rsidRPr="00052D26">
        <w:rPr>
          <w:b w:val="0"/>
          <w:bCs w:val="0"/>
          <w:webHidden/>
        </w:rPr>
        <w:tab/>
        <w:t>9</w:t>
      </w:r>
    </w:p>
    <w:p w14:paraId="06D7B1CC" w14:textId="4821CB95"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4.2. Phương pháp nghiên cứu cụ thể</w:t>
      </w:r>
      <w:r w:rsidRPr="00052D26">
        <w:rPr>
          <w:b w:val="0"/>
          <w:bCs w:val="0"/>
          <w:webHidden/>
        </w:rPr>
        <w:tab/>
        <w:t>10</w:t>
      </w:r>
    </w:p>
    <w:p w14:paraId="1BCC9FED" w14:textId="25ECAF35"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5. Ý nghĩa thực tiễn của đề tài</w:t>
      </w:r>
      <w:r w:rsidRPr="00052D26">
        <w:rPr>
          <w:noProof/>
          <w:webHidden/>
        </w:rPr>
        <w:tab/>
        <w:t>11</w:t>
      </w:r>
    </w:p>
    <w:p w14:paraId="141FFF26" w14:textId="3B3EFA67" w:rsidR="00052D26" w:rsidRP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CHƯƠNG</w:t>
      </w:r>
      <w:r w:rsidRPr="00FD63F2">
        <w:rPr>
          <w:b w:val="0"/>
          <w:bCs w:val="0"/>
          <w:lang w:val="vi-VN"/>
        </w:rPr>
        <w:t xml:space="preserve"> 1: </w:t>
      </w:r>
      <w:r w:rsidRPr="00FD63F2">
        <w:rPr>
          <w:b w:val="0"/>
          <w:bCs w:val="0"/>
        </w:rPr>
        <w:t>TỔNG QUAN NGHIÊN</w:t>
      </w:r>
      <w:r w:rsidRPr="00FD63F2">
        <w:rPr>
          <w:b w:val="0"/>
          <w:bCs w:val="0"/>
          <w:lang w:val="vi-VN"/>
        </w:rPr>
        <w:t xml:space="preserve"> CỨU</w:t>
      </w:r>
      <w:r w:rsidRPr="00052D26">
        <w:rPr>
          <w:b w:val="0"/>
          <w:bCs w:val="0"/>
          <w:webHidden/>
        </w:rPr>
        <w:tab/>
        <w:t>13</w:t>
      </w:r>
    </w:p>
    <w:p w14:paraId="2A8C0330" w14:textId="2B7D65DB"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1. Tổng quan về Aloe-Emodin (AE)</w:t>
      </w:r>
      <w:r w:rsidRPr="00052D26">
        <w:rPr>
          <w:noProof/>
          <w:webHidden/>
        </w:rPr>
        <w:tab/>
        <w:t>13</w:t>
      </w:r>
    </w:p>
    <w:p w14:paraId="58630C9F" w14:textId="21C0B1E3"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1.1. Cấu trúc hóa học:</w:t>
      </w:r>
      <w:r w:rsidRPr="00052D26">
        <w:rPr>
          <w:b w:val="0"/>
          <w:bCs w:val="0"/>
          <w:webHidden/>
        </w:rPr>
        <w:tab/>
        <w:t>13</w:t>
      </w:r>
    </w:p>
    <w:p w14:paraId="6AE814D6" w14:textId="1943E98F"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1.2. Tính chất hóa lý</w:t>
      </w:r>
      <w:r w:rsidRPr="00052D26">
        <w:rPr>
          <w:b w:val="0"/>
          <w:bCs w:val="0"/>
          <w:webHidden/>
        </w:rPr>
        <w:tab/>
        <w:t>13</w:t>
      </w:r>
    </w:p>
    <w:p w14:paraId="64745737" w14:textId="3E1E0FCD"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2. Dược lý học (Pharmacology)</w:t>
      </w:r>
      <w:r w:rsidRPr="00052D26">
        <w:rPr>
          <w:noProof/>
          <w:webHidden/>
        </w:rPr>
        <w:tab/>
        <w:t>14</w:t>
      </w:r>
    </w:p>
    <w:p w14:paraId="5E42D463" w14:textId="117375EE"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2.1. Hoạt tính chống ung thư (Anticancer Activity)</w:t>
      </w:r>
      <w:r w:rsidRPr="00052D26">
        <w:rPr>
          <w:b w:val="0"/>
          <w:bCs w:val="0"/>
          <w:webHidden/>
        </w:rPr>
        <w:tab/>
        <w:t>14</w:t>
      </w:r>
    </w:p>
    <w:p w14:paraId="44DABA06" w14:textId="0ADB59DE"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2.2. Hoạt tính chống vi-rút (Antivirus Activity)</w:t>
      </w:r>
      <w:r w:rsidRPr="00052D26">
        <w:rPr>
          <w:b w:val="0"/>
          <w:bCs w:val="0"/>
          <w:webHidden/>
        </w:rPr>
        <w:tab/>
        <w:t>15</w:t>
      </w:r>
    </w:p>
    <w:p w14:paraId="161F4CC7" w14:textId="10AAE42B"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2.3. Hoạt tính chống viêm (Anti-inflammatory Activity)</w:t>
      </w:r>
      <w:r w:rsidRPr="00052D26">
        <w:rPr>
          <w:b w:val="0"/>
          <w:bCs w:val="0"/>
          <w:webHidden/>
        </w:rPr>
        <w:tab/>
        <w:t>15</w:t>
      </w:r>
    </w:p>
    <w:p w14:paraId="49D1248A" w14:textId="32ADC604"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2.4. Hoạt tính kháng khuẩn (Antibacterial Activity)</w:t>
      </w:r>
      <w:r w:rsidRPr="00052D26">
        <w:rPr>
          <w:b w:val="0"/>
          <w:bCs w:val="0"/>
          <w:webHidden/>
        </w:rPr>
        <w:tab/>
        <w:t>15</w:t>
      </w:r>
    </w:p>
    <w:p w14:paraId="7773AF73" w14:textId="6828CFE7"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2.5. Hoạt tính bảo vệ thần kinh (Neuroprotective Activity)</w:t>
      </w:r>
      <w:r w:rsidRPr="00052D26">
        <w:rPr>
          <w:b w:val="0"/>
          <w:bCs w:val="0"/>
          <w:webHidden/>
        </w:rPr>
        <w:tab/>
        <w:t>15</w:t>
      </w:r>
    </w:p>
    <w:p w14:paraId="2C1ECF81" w14:textId="26EEB27B"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2.6. Hoạt tính bảo vệ gan (Hepatoprotective Activity)</w:t>
      </w:r>
      <w:r w:rsidRPr="00052D26">
        <w:rPr>
          <w:b w:val="0"/>
          <w:bCs w:val="0"/>
          <w:webHidden/>
        </w:rPr>
        <w:tab/>
        <w:t>15</w:t>
      </w:r>
    </w:p>
    <w:p w14:paraId="350B641A" w14:textId="1AD22F3C"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2.7. Hoạt tính khác</w:t>
      </w:r>
      <w:r w:rsidRPr="00052D26">
        <w:rPr>
          <w:b w:val="0"/>
          <w:bCs w:val="0"/>
          <w:webHidden/>
        </w:rPr>
        <w:tab/>
        <w:t>15</w:t>
      </w:r>
    </w:p>
    <w:p w14:paraId="110C03ED" w14:textId="1AFD2895"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3. Độc tính (Toxicity)</w:t>
      </w:r>
      <w:r w:rsidRPr="00052D26">
        <w:rPr>
          <w:noProof/>
          <w:webHidden/>
        </w:rPr>
        <w:tab/>
        <w:t>15</w:t>
      </w:r>
    </w:p>
    <w:p w14:paraId="14FF63B5" w14:textId="73619A06"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3.1 Dược động học (Pharmacokinetics)</w:t>
      </w:r>
      <w:r w:rsidRPr="00052D26">
        <w:rPr>
          <w:b w:val="0"/>
          <w:bCs w:val="0"/>
          <w:webHidden/>
        </w:rPr>
        <w:tab/>
        <w:t>16</w:t>
      </w:r>
    </w:p>
    <w:p w14:paraId="24A0CA9B" w14:textId="2873FE8E"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3.2 Hấp thu và phân bố</w:t>
      </w:r>
      <w:r w:rsidRPr="00052D26">
        <w:rPr>
          <w:b w:val="0"/>
          <w:bCs w:val="0"/>
          <w:webHidden/>
        </w:rPr>
        <w:tab/>
        <w:t>16</w:t>
      </w:r>
    </w:p>
    <w:p w14:paraId="47896A75" w14:textId="43AB3FA2"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3.3. Chuyển hoá</w:t>
      </w:r>
      <w:r w:rsidRPr="00052D26">
        <w:rPr>
          <w:b w:val="0"/>
          <w:bCs w:val="0"/>
          <w:webHidden/>
        </w:rPr>
        <w:tab/>
        <w:t>16</w:t>
      </w:r>
    </w:p>
    <w:p w14:paraId="7DC5F5A6" w14:textId="41F7B237"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3.4. Thải trừ</w:t>
      </w:r>
      <w:r w:rsidRPr="00052D26">
        <w:rPr>
          <w:b w:val="0"/>
          <w:bCs w:val="0"/>
          <w:webHidden/>
        </w:rPr>
        <w:tab/>
        <w:t>17</w:t>
      </w:r>
    </w:p>
    <w:p w14:paraId="2E6DD7C5" w14:textId="219FD9A4"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4. Tính chất hóa lý sau khi tạo phức</w:t>
      </w:r>
      <w:r w:rsidRPr="00052D26">
        <w:rPr>
          <w:noProof/>
          <w:webHidden/>
        </w:rPr>
        <w:tab/>
        <w:t>17</w:t>
      </w:r>
    </w:p>
    <w:p w14:paraId="46FB5AC9" w14:textId="027428CE"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rPr>
        <w:t>5. Sử dụng HPLC-PDA xác định Aloe-Emodin và các phức với ion kim loại</w:t>
      </w:r>
      <w:r w:rsidRPr="00052D26">
        <w:rPr>
          <w:noProof/>
          <w:webHidden/>
        </w:rPr>
        <w:tab/>
        <w:t>17</w:t>
      </w:r>
    </w:p>
    <w:p w14:paraId="33D6B008" w14:textId="2A4BBC66"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lastRenderedPageBreak/>
        <w:t>5.1. Kiểm tra sự hình thành phức (complex formation)</w:t>
      </w:r>
      <w:r w:rsidRPr="00052D26">
        <w:rPr>
          <w:b w:val="0"/>
          <w:bCs w:val="0"/>
          <w:webHidden/>
        </w:rPr>
        <w:tab/>
        <w:t>17</w:t>
      </w:r>
    </w:p>
    <w:p w14:paraId="4E2BE2AB" w14:textId="11FB29FA"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5.2. Định lượng aloe-emodin tự do và dạng phức</w:t>
      </w:r>
      <w:r w:rsidRPr="00052D26">
        <w:rPr>
          <w:b w:val="0"/>
          <w:bCs w:val="0"/>
          <w:webHidden/>
        </w:rPr>
        <w:tab/>
        <w:t>18</w:t>
      </w:r>
    </w:p>
    <w:p w14:paraId="04A3AA11" w14:textId="6AF5FEC0"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5.3. Kiểm tra độ bền, tính ổn định và động học phức</w:t>
      </w:r>
      <w:r w:rsidRPr="00052D26">
        <w:rPr>
          <w:b w:val="0"/>
          <w:bCs w:val="0"/>
          <w:webHidden/>
        </w:rPr>
        <w:tab/>
        <w:t>18</w:t>
      </w:r>
    </w:p>
    <w:p w14:paraId="15C00FE4" w14:textId="749791FC" w:rsidR="00052D26" w:rsidRP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CHƯƠNG</w:t>
      </w:r>
      <w:r w:rsidRPr="00FD63F2">
        <w:rPr>
          <w:b w:val="0"/>
          <w:bCs w:val="0"/>
          <w:lang w:val="vi-VN"/>
        </w:rPr>
        <w:t xml:space="preserve"> 2: </w:t>
      </w:r>
      <w:r w:rsidRPr="00FD63F2">
        <w:rPr>
          <w:b w:val="0"/>
          <w:bCs w:val="0"/>
        </w:rPr>
        <w:t>CƠ SỞ LÝ THUYẾT</w:t>
      </w:r>
      <w:r w:rsidRPr="00052D26">
        <w:rPr>
          <w:b w:val="0"/>
          <w:bCs w:val="0"/>
          <w:webHidden/>
        </w:rPr>
        <w:tab/>
        <w:t>19</w:t>
      </w:r>
    </w:p>
    <w:p w14:paraId="042E5CC6" w14:textId="4CA42662"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1. Bản chất hóa học của Aloe-emodin (AE)</w:t>
      </w:r>
      <w:r w:rsidRPr="00052D26">
        <w:rPr>
          <w:noProof/>
          <w:webHidden/>
        </w:rPr>
        <w:tab/>
        <w:t>19</w:t>
      </w:r>
    </w:p>
    <w:p w14:paraId="01A9BB3A" w14:textId="4A9CA097"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2. Cơ chế và kiểu tạo phức</w:t>
      </w:r>
      <w:r w:rsidRPr="00052D26">
        <w:rPr>
          <w:noProof/>
          <w:webHidden/>
        </w:rPr>
        <w:tab/>
        <w:t>19</w:t>
      </w:r>
    </w:p>
    <w:p w14:paraId="67804263" w14:textId="36882A34"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3. Thẩm định phương pháp phân tích</w:t>
      </w:r>
      <w:r w:rsidRPr="00052D26">
        <w:rPr>
          <w:noProof/>
          <w:webHidden/>
        </w:rPr>
        <w:tab/>
        <w:t>19</w:t>
      </w:r>
    </w:p>
    <w:p w14:paraId="3E7FB126" w14:textId="6535E161"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3.1. Khái Niệm &amp; Tầm Quan Trọng</w:t>
      </w:r>
      <w:r w:rsidRPr="00052D26">
        <w:rPr>
          <w:b w:val="0"/>
          <w:bCs w:val="0"/>
          <w:webHidden/>
        </w:rPr>
        <w:tab/>
        <w:t>19</w:t>
      </w:r>
    </w:p>
    <w:p w14:paraId="43BBD44C" w14:textId="04494B46"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3.2. Các Nguyên Tắc &amp; Hướng Dẫn Quốc Tế</w:t>
      </w:r>
      <w:r w:rsidRPr="00052D26">
        <w:rPr>
          <w:b w:val="0"/>
          <w:bCs w:val="0"/>
          <w:webHidden/>
        </w:rPr>
        <w:tab/>
        <w:t>20</w:t>
      </w:r>
    </w:p>
    <w:p w14:paraId="17CC4B1E" w14:textId="44B3C942"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3.3. Các Thông Số Thẩm Định &amp; Cơ Sở Khoa Học Của Chúng</w:t>
      </w:r>
      <w:r w:rsidRPr="00052D26">
        <w:rPr>
          <w:b w:val="0"/>
          <w:bCs w:val="0"/>
          <w:webHidden/>
        </w:rPr>
        <w:tab/>
        <w:t>20</w:t>
      </w:r>
    </w:p>
    <w:p w14:paraId="136A79C5" w14:textId="03883223" w:rsidR="00052D26" w:rsidRP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CHƯƠNG</w:t>
      </w:r>
      <w:r w:rsidRPr="00FD63F2">
        <w:rPr>
          <w:b w:val="0"/>
          <w:bCs w:val="0"/>
          <w:lang w:val="vi-VN"/>
        </w:rPr>
        <w:t xml:space="preserve"> 3: </w:t>
      </w:r>
      <w:r w:rsidRPr="00FD63F2">
        <w:rPr>
          <w:b w:val="0"/>
          <w:bCs w:val="0"/>
        </w:rPr>
        <w:t>THIẾT</w:t>
      </w:r>
      <w:r w:rsidRPr="00FD63F2">
        <w:rPr>
          <w:b w:val="0"/>
          <w:bCs w:val="0"/>
          <w:lang w:val="vi-VN"/>
        </w:rPr>
        <w:t xml:space="preserve"> KẾ THÍ NGHIỆM</w:t>
      </w:r>
      <w:r w:rsidRPr="00052D26">
        <w:rPr>
          <w:b w:val="0"/>
          <w:bCs w:val="0"/>
          <w:webHidden/>
        </w:rPr>
        <w:tab/>
        <w:t>23</w:t>
      </w:r>
    </w:p>
    <w:p w14:paraId="76CE330F" w14:textId="27FD1E60"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1. Cơ sở vật chất</w:t>
      </w:r>
      <w:r w:rsidRPr="00052D26">
        <w:rPr>
          <w:noProof/>
          <w:webHidden/>
        </w:rPr>
        <w:tab/>
        <w:t>23</w:t>
      </w:r>
    </w:p>
    <w:p w14:paraId="5F89C500" w14:textId="24F42D81"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2. Vật tư và Hóa chất:</w:t>
      </w:r>
      <w:r w:rsidRPr="00052D26">
        <w:rPr>
          <w:noProof/>
          <w:webHidden/>
        </w:rPr>
        <w:tab/>
        <w:t>23</w:t>
      </w:r>
    </w:p>
    <w:p w14:paraId="43578943" w14:textId="400F5946"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3. Tổng quan khảo sát các yếu tố ảnh hưởng đến tạo phức:</w:t>
      </w:r>
      <w:r w:rsidRPr="00052D26">
        <w:rPr>
          <w:noProof/>
          <w:webHidden/>
        </w:rPr>
        <w:tab/>
        <w:t>23</w:t>
      </w:r>
    </w:p>
    <w:p w14:paraId="10399746" w14:textId="2A457EE5"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3.1. Vận hành thiết bị UV-VIS khảo sát sơ bộ</w:t>
      </w:r>
      <w:r w:rsidRPr="00052D26">
        <w:rPr>
          <w:b w:val="0"/>
          <w:bCs w:val="0"/>
          <w:webHidden/>
        </w:rPr>
        <w:tab/>
        <w:t>24</w:t>
      </w:r>
    </w:p>
    <w:p w14:paraId="0C6D1A4C" w14:textId="01F0532B"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3.2. Thực hiện khảo sát với thiết bị HPLC-PDA</w:t>
      </w:r>
      <w:r w:rsidRPr="00052D26">
        <w:rPr>
          <w:b w:val="0"/>
          <w:bCs w:val="0"/>
          <w:webHidden/>
        </w:rPr>
        <w:tab/>
        <w:t>27</w:t>
      </w:r>
    </w:p>
    <w:p w14:paraId="50967C1F" w14:textId="05416CB8" w:rsidR="00052D26" w:rsidRPr="00052D26" w:rsidRDefault="00052D26">
      <w:pPr>
        <w:pStyle w:val="TOC3"/>
        <w:rPr>
          <w:rFonts w:asciiTheme="minorHAnsi" w:eastAsiaTheme="minorEastAsia" w:hAnsiTheme="minorHAnsi" w:cstheme="minorBidi"/>
          <w:b w:val="0"/>
          <w:bCs w:val="0"/>
          <w:iCs w:val="0"/>
          <w:kern w:val="2"/>
          <w:sz w:val="24"/>
          <w:szCs w:val="24"/>
          <w:lang w:val="en-US"/>
          <w14:ligatures w14:val="standardContextual"/>
        </w:rPr>
      </w:pPr>
      <w:r w:rsidRPr="00FD63F2">
        <w:rPr>
          <w:b w:val="0"/>
          <w:bCs w:val="0"/>
        </w:rPr>
        <w:t>3.3. Thẩm định phương pháp phân tích</w:t>
      </w:r>
      <w:r w:rsidRPr="00052D26">
        <w:rPr>
          <w:b w:val="0"/>
          <w:bCs w:val="0"/>
          <w:webHidden/>
        </w:rPr>
        <w:tab/>
        <w:t>31</w:t>
      </w:r>
    </w:p>
    <w:p w14:paraId="3824990A" w14:textId="20699776" w:rsidR="00052D26" w:rsidRP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CHƯƠNG</w:t>
      </w:r>
      <w:r w:rsidRPr="00FD63F2">
        <w:rPr>
          <w:b w:val="0"/>
          <w:bCs w:val="0"/>
          <w:lang w:val="vi-VN"/>
        </w:rPr>
        <w:t xml:space="preserve"> 4: </w:t>
      </w:r>
      <w:r w:rsidRPr="00FD63F2">
        <w:rPr>
          <w:b w:val="0"/>
          <w:bCs w:val="0"/>
        </w:rPr>
        <w:t>DỰ KIẾN VÀ ÁP DỤNG KẾT QUẢ NGHIÊN CỨU</w:t>
      </w:r>
      <w:r w:rsidRPr="00052D26">
        <w:rPr>
          <w:b w:val="0"/>
          <w:bCs w:val="0"/>
          <w:webHidden/>
        </w:rPr>
        <w:tab/>
        <w:t>34</w:t>
      </w:r>
    </w:p>
    <w:p w14:paraId="6F0FDE0F" w14:textId="041279F8"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1. Dự kiến kết quả:</w:t>
      </w:r>
      <w:r w:rsidRPr="00052D26">
        <w:rPr>
          <w:noProof/>
          <w:webHidden/>
        </w:rPr>
        <w:tab/>
        <w:t>34</w:t>
      </w:r>
    </w:p>
    <w:p w14:paraId="4EC6E5F3" w14:textId="4EE5F996" w:rsidR="00052D26" w:rsidRPr="00052D26" w:rsidRDefault="00052D26">
      <w:pPr>
        <w:pStyle w:val="TOC2"/>
        <w:tabs>
          <w:tab w:val="right" w:leader="dot" w:pos="8778"/>
        </w:tabs>
        <w:rPr>
          <w:rFonts w:asciiTheme="minorHAnsi" w:eastAsiaTheme="minorEastAsia" w:hAnsiTheme="minorHAnsi" w:cstheme="minorBidi"/>
          <w:noProof/>
          <w:kern w:val="2"/>
          <w:sz w:val="24"/>
          <w:szCs w:val="24"/>
          <w14:ligatures w14:val="standardContextual"/>
        </w:rPr>
      </w:pPr>
      <w:r w:rsidRPr="00FD63F2">
        <w:rPr>
          <w:noProof/>
          <w:lang w:val="vi-VN"/>
        </w:rPr>
        <w:t>2. Áp dụng kết quả nghiên cứu:</w:t>
      </w:r>
      <w:r w:rsidRPr="00052D26">
        <w:rPr>
          <w:noProof/>
          <w:webHidden/>
        </w:rPr>
        <w:tab/>
        <w:t>34</w:t>
      </w:r>
    </w:p>
    <w:p w14:paraId="3F7088E6" w14:textId="7C0CF8A6" w:rsidR="00052D26" w:rsidRDefault="00052D26">
      <w:pPr>
        <w:pStyle w:val="TOC1"/>
        <w:rPr>
          <w:rFonts w:asciiTheme="minorHAnsi" w:eastAsiaTheme="minorEastAsia" w:hAnsiTheme="minorHAnsi" w:cstheme="minorBidi"/>
          <w:b w:val="0"/>
          <w:bCs w:val="0"/>
          <w:kern w:val="2"/>
          <w:sz w:val="24"/>
          <w:szCs w:val="24"/>
          <w14:ligatures w14:val="standardContextual"/>
        </w:rPr>
      </w:pPr>
      <w:r w:rsidRPr="00FD63F2">
        <w:rPr>
          <w:b w:val="0"/>
          <w:bCs w:val="0"/>
        </w:rPr>
        <w:t>TÀI LIỆU THAM KHẢO</w:t>
      </w:r>
      <w:r w:rsidRPr="00052D26">
        <w:rPr>
          <w:b w:val="0"/>
          <w:bCs w:val="0"/>
          <w:webHidden/>
        </w:rPr>
        <w:tab/>
        <w:t>36</w:t>
      </w:r>
    </w:p>
    <w:p w14:paraId="040C5057" w14:textId="27A39054" w:rsidR="00117847" w:rsidRPr="00880D0B" w:rsidRDefault="00117847" w:rsidP="00880D0B">
      <w:pPr>
        <w:tabs>
          <w:tab w:val="right" w:leader="dot" w:pos="8778"/>
        </w:tabs>
        <w:spacing w:before="120" w:after="120" w:line="240" w:lineRule="auto"/>
        <w:rPr>
          <w:rFonts w:ascii="Calibri" w:eastAsia="Times New Roman" w:hAnsi="Calibri" w:cs="Times New Roman"/>
          <w:noProof/>
          <w14:ligatures w14:val="none"/>
        </w:rPr>
      </w:pPr>
    </w:p>
    <w:p w14:paraId="5E6F38C0" w14:textId="763E2A73" w:rsidR="00CB1CBA" w:rsidRPr="00CB1CBA" w:rsidRDefault="00117847" w:rsidP="00CB1CBA">
      <w:pPr>
        <w:spacing w:before="480" w:after="480" w:line="276" w:lineRule="auto"/>
        <w:jc w:val="center"/>
        <w:rPr>
          <w:rFonts w:ascii="Times New Roman" w:eastAsiaTheme="minorEastAsia" w:hAnsi="Times New Roman" w:cs="Times New Roman"/>
          <w:noProof/>
          <w:sz w:val="26"/>
          <w:szCs w:val="26"/>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BẢNG BIỂU</w:t>
      </w:r>
    </w:p>
    <w:p w14:paraId="7DAEDD98" w14:textId="18E21F01"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1: Dung môi có bước sóng cực đại theo CRC Handbook of Basic Tables for Chemical Analysis.</w:t>
      </w:r>
      <w:r w:rsidRPr="00CB1CBA">
        <w:rPr>
          <w:rFonts w:ascii="Times New Roman" w:hAnsi="Times New Roman" w:cs="Times New Roman"/>
          <w:noProof/>
          <w:webHidden/>
          <w:sz w:val="26"/>
          <w:szCs w:val="26"/>
        </w:rPr>
        <w:tab/>
        <w:t>26</w:t>
      </w:r>
    </w:p>
    <w:p w14:paraId="38781451" w14:textId="71D1A943"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2: Khảo sát dung môi pha Aloe-Emodin (Thực hiện khảo sát ở nhiệt độ 30</w:t>
      </w:r>
      <w:r w:rsidRPr="00FD63F2">
        <w:rPr>
          <w:rFonts w:ascii="Times New Roman" w:eastAsia="Calibri" w:hAnsi="Times New Roman" w:cs="Times New Roman"/>
          <w:noProof/>
          <w:sz w:val="26"/>
          <w:szCs w:val="26"/>
        </w:rPr>
        <w:t>℃) có sử dụng sóng siêu âm hỗ trợ</w:t>
      </w:r>
      <w:r w:rsidRPr="00CB1CBA">
        <w:rPr>
          <w:rFonts w:ascii="Times New Roman" w:hAnsi="Times New Roman" w:cs="Times New Roman"/>
          <w:noProof/>
          <w:webHidden/>
          <w:sz w:val="26"/>
          <w:szCs w:val="26"/>
        </w:rPr>
        <w:tab/>
        <w:t>26</w:t>
      </w:r>
    </w:p>
    <w:p w14:paraId="71B04A41" w14:textId="36016519"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3: Khảo sát độ bền Aloe-Emodin trong các dung môi</w:t>
      </w:r>
      <w:r w:rsidRPr="00CB1CBA">
        <w:rPr>
          <w:rFonts w:ascii="Times New Roman" w:hAnsi="Times New Roman" w:cs="Times New Roman"/>
          <w:noProof/>
          <w:webHidden/>
          <w:sz w:val="26"/>
          <w:szCs w:val="26"/>
        </w:rPr>
        <w:tab/>
        <w:t>27</w:t>
      </w:r>
    </w:p>
    <w:p w14:paraId="131D8FDC" w14:textId="5F5CAEF2"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4: Khảo sát tạo phức Aloe-emodin với ion kim loại</w:t>
      </w:r>
      <w:r w:rsidRPr="00CB1CBA">
        <w:rPr>
          <w:rFonts w:ascii="Times New Roman" w:hAnsi="Times New Roman" w:cs="Times New Roman"/>
          <w:noProof/>
          <w:webHidden/>
          <w:sz w:val="26"/>
          <w:szCs w:val="26"/>
        </w:rPr>
        <w:tab/>
        <w:t>27</w:t>
      </w:r>
    </w:p>
    <w:p w14:paraId="7024A24B" w14:textId="733A5F03"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5: Thực hiện pha ion kim loại (</w:t>
      </w:r>
      <w:r w:rsidRPr="00FD63F2">
        <w:rPr>
          <w:rFonts w:ascii="Times New Roman" w:eastAsia="Calibri" w:hAnsi="Times New Roman" w:cs="Times New Roman"/>
          <w:noProof/>
          <w:kern w:val="0"/>
          <w:sz w:val="26"/>
          <w:szCs w:val="26"/>
        </w:rPr>
        <w:t>10</w:t>
      </w:r>
      <w:r w:rsidRPr="00FD63F2">
        <w:rPr>
          <w:rFonts w:ascii="Times New Roman" w:eastAsia="Calibri" w:hAnsi="Times New Roman" w:cs="Times New Roman"/>
          <w:noProof/>
          <w:kern w:val="0"/>
          <w:sz w:val="26"/>
          <w:szCs w:val="26"/>
          <w:vertAlign w:val="superscript"/>
        </w:rPr>
        <w:t>-2</w:t>
      </w:r>
      <w:r w:rsidRPr="00FD63F2">
        <w:rPr>
          <w:rFonts w:ascii="Times New Roman" w:eastAsia="Calibri" w:hAnsi="Times New Roman" w:cs="Times New Roman"/>
          <w:noProof/>
          <w:kern w:val="0"/>
          <w:sz w:val="26"/>
          <w:szCs w:val="26"/>
        </w:rPr>
        <w:t xml:space="preserve"> M), </w:t>
      </w:r>
      <w:r w:rsidRPr="00FD63F2">
        <w:rPr>
          <w:rFonts w:ascii="Times New Roman" w:hAnsi="Times New Roman" w:cs="Times New Roman"/>
          <w:noProof/>
          <w:sz w:val="26"/>
          <w:szCs w:val="26"/>
        </w:rPr>
        <w:t xml:space="preserve">đo pH sau pha, </w:t>
      </w:r>
      <w:r w:rsidRPr="00FD63F2">
        <w:rPr>
          <w:rFonts w:ascii="Times New Roman" w:eastAsia="Calibri" w:hAnsi="Times New Roman" w:cs="Times New Roman"/>
          <w:noProof/>
          <w:kern w:val="0"/>
          <w:sz w:val="26"/>
          <w:szCs w:val="26"/>
        </w:rPr>
        <w:t>λ</w:t>
      </w:r>
      <w:r w:rsidRPr="00FD63F2">
        <w:rPr>
          <w:rFonts w:ascii="Times New Roman" w:eastAsia="Calibri" w:hAnsi="Times New Roman" w:cs="Times New Roman"/>
          <w:noProof/>
          <w:kern w:val="0"/>
          <w:sz w:val="26"/>
          <w:szCs w:val="26"/>
          <w:vertAlign w:val="subscript"/>
        </w:rPr>
        <w:t>max</w:t>
      </w:r>
      <w:r w:rsidRPr="00FD63F2">
        <w:rPr>
          <w:rFonts w:ascii="Times New Roman" w:hAnsi="Times New Roman" w:cs="Times New Roman"/>
          <w:noProof/>
          <w:sz w:val="26"/>
          <w:szCs w:val="26"/>
        </w:rPr>
        <w:t xml:space="preserve"> và độ hấp thu.</w:t>
      </w:r>
      <w:r w:rsidRPr="00CB1CBA">
        <w:rPr>
          <w:rFonts w:ascii="Times New Roman" w:hAnsi="Times New Roman" w:cs="Times New Roman"/>
          <w:noProof/>
          <w:webHidden/>
          <w:sz w:val="26"/>
          <w:szCs w:val="26"/>
        </w:rPr>
        <w:tab/>
        <w:t>27</w:t>
      </w:r>
    </w:p>
    <w:p w14:paraId="4872FA00" w14:textId="4154F069"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6: Khảo sát tỉ lệ phản ứng AE với ion kim loại</w:t>
      </w:r>
      <w:r w:rsidRPr="00CB1CBA">
        <w:rPr>
          <w:rFonts w:ascii="Times New Roman" w:hAnsi="Times New Roman" w:cs="Times New Roman"/>
          <w:noProof/>
          <w:webHidden/>
          <w:sz w:val="26"/>
          <w:szCs w:val="26"/>
        </w:rPr>
        <w:tab/>
        <w:t>28</w:t>
      </w:r>
    </w:p>
    <w:p w14:paraId="243C0DE1" w14:textId="5D0DB3AE"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7: Khảo sát khả năng tạo phức (ở nhiệt độ 30</w:t>
      </w:r>
      <w:r w:rsidRPr="00FD63F2">
        <w:rPr>
          <w:rFonts w:ascii="Times New Roman" w:eastAsia="Calibri" w:hAnsi="Times New Roman" w:cs="Times New Roman"/>
          <w:noProof/>
          <w:sz w:val="26"/>
          <w:szCs w:val="26"/>
        </w:rPr>
        <w:t>℃)</w:t>
      </w:r>
      <w:r w:rsidRPr="00CB1CBA">
        <w:rPr>
          <w:rFonts w:ascii="Times New Roman" w:hAnsi="Times New Roman" w:cs="Times New Roman"/>
          <w:noProof/>
          <w:webHidden/>
          <w:sz w:val="26"/>
          <w:szCs w:val="26"/>
        </w:rPr>
        <w:tab/>
        <w:t>30</w:t>
      </w:r>
    </w:p>
    <w:p w14:paraId="2EED3D17" w14:textId="012E1A22"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8: Khảo sát điều kiện vận hành HPLC-PDA</w:t>
      </w:r>
      <w:r w:rsidRPr="00CB1CBA">
        <w:rPr>
          <w:rFonts w:ascii="Times New Roman" w:hAnsi="Times New Roman" w:cs="Times New Roman"/>
          <w:noProof/>
          <w:webHidden/>
          <w:sz w:val="26"/>
          <w:szCs w:val="26"/>
        </w:rPr>
        <w:tab/>
        <w:t>32</w:t>
      </w:r>
    </w:p>
    <w:p w14:paraId="5D1CEAC2" w14:textId="31762192"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9: Tiêu chí thẩm định phương pháp</w:t>
      </w:r>
      <w:r w:rsidRPr="00CB1CBA">
        <w:rPr>
          <w:rFonts w:ascii="Times New Roman" w:hAnsi="Times New Roman" w:cs="Times New Roman"/>
          <w:noProof/>
          <w:webHidden/>
          <w:sz w:val="26"/>
          <w:szCs w:val="26"/>
        </w:rPr>
        <w:tab/>
        <w:t>33</w:t>
      </w:r>
    </w:p>
    <w:p w14:paraId="24656177" w14:textId="16B28ECE"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10: Độ thu hồi đối với các nồng độ (Theo chuẩn AOAC)</w:t>
      </w:r>
      <w:r w:rsidRPr="00CB1CBA">
        <w:rPr>
          <w:rFonts w:ascii="Times New Roman" w:hAnsi="Times New Roman" w:cs="Times New Roman"/>
          <w:noProof/>
          <w:webHidden/>
          <w:sz w:val="26"/>
          <w:szCs w:val="26"/>
        </w:rPr>
        <w:tab/>
        <w:t>34</w:t>
      </w:r>
    </w:p>
    <w:p w14:paraId="6058D7C3" w14:textId="0F6D1D0B"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11: Theo chuẩn Châu Âu</w:t>
      </w:r>
      <w:r w:rsidRPr="00CB1CBA">
        <w:rPr>
          <w:rFonts w:ascii="Times New Roman" w:hAnsi="Times New Roman" w:cs="Times New Roman"/>
          <w:noProof/>
          <w:webHidden/>
          <w:sz w:val="26"/>
          <w:szCs w:val="26"/>
        </w:rPr>
        <w:tab/>
        <w:t>34</w:t>
      </w:r>
    </w:p>
    <w:p w14:paraId="60D318A3" w14:textId="2FE0B79F" w:rsidR="00CB1CBA" w:rsidRPr="00CB1CBA" w:rsidRDefault="00CB1CBA" w:rsidP="00CB1CBA">
      <w:pPr>
        <w:pStyle w:val="TOC5"/>
        <w:tabs>
          <w:tab w:val="right" w:leader="dot" w:pos="8778"/>
        </w:tabs>
        <w:ind w:left="0"/>
        <w:jc w:val="both"/>
        <w:rPr>
          <w:rFonts w:ascii="Times New Roman" w:eastAsiaTheme="minorEastAsia" w:hAnsi="Times New Roman" w:cs="Times New Roman"/>
          <w:noProof/>
          <w:sz w:val="26"/>
          <w:szCs w:val="26"/>
        </w:rPr>
      </w:pPr>
      <w:r w:rsidRPr="00FD63F2">
        <w:rPr>
          <w:rFonts w:ascii="Times New Roman" w:hAnsi="Times New Roman" w:cs="Times New Roman"/>
          <w:noProof/>
          <w:sz w:val="26"/>
          <w:szCs w:val="26"/>
        </w:rPr>
        <w:t>Bảng 12: Độ lặp lại tối đa chấp nhận tại các nồng độ khác nhau (theo AOAC)</w:t>
      </w:r>
      <w:r w:rsidRPr="00CB1CBA">
        <w:rPr>
          <w:rFonts w:ascii="Times New Roman" w:hAnsi="Times New Roman" w:cs="Times New Roman"/>
          <w:noProof/>
          <w:webHidden/>
          <w:sz w:val="26"/>
          <w:szCs w:val="26"/>
        </w:rPr>
        <w:tab/>
        <w:t>35</w:t>
      </w:r>
    </w:p>
    <w:p w14:paraId="631DD6E0" w14:textId="35CC35F1" w:rsidR="00117847" w:rsidRPr="00880D0B" w:rsidRDefault="00117847" w:rsidP="00CB1CBA">
      <w:pPr>
        <w:tabs>
          <w:tab w:val="right" w:leader="dot" w:pos="8778"/>
        </w:tabs>
        <w:spacing w:before="120" w:after="120" w:line="240" w:lineRule="auto"/>
        <w:rPr>
          <w:rFonts w:ascii="Times New Roman" w:eastAsia="Times New Roman" w:hAnsi="Times New Roman" w:cs="Times New Roman"/>
          <w:noProof/>
          <w:kern w:val="0"/>
          <w:sz w:val="26"/>
          <w:szCs w:val="20"/>
          <w14:ligatures w14:val="none"/>
        </w:rPr>
      </w:pPr>
    </w:p>
    <w:p w14:paraId="0AC9343B" w14:textId="77777777" w:rsidR="00117847" w:rsidRPr="00880D0B" w:rsidRDefault="00117847" w:rsidP="00880D0B">
      <w:pPr>
        <w:tabs>
          <w:tab w:val="right" w:leader="dot" w:pos="8778"/>
        </w:tabs>
        <w:spacing w:before="120" w:after="120" w:line="240" w:lineRule="auto"/>
        <w:ind w:left="780"/>
        <w:rPr>
          <w:rFonts w:ascii="Times New Roman" w:eastAsia="Times New Roman" w:hAnsi="Times New Roman" w:cs="Times New Roman"/>
          <w:noProof/>
          <w:kern w:val="0"/>
          <w:sz w:val="26"/>
          <w:szCs w:val="20"/>
          <w14:ligatures w14:val="none"/>
        </w:rPr>
      </w:pPr>
    </w:p>
    <w:p w14:paraId="63E581A4" w14:textId="1DD87351" w:rsidR="00117847" w:rsidRPr="00880D0B" w:rsidRDefault="00117847" w:rsidP="00880D0B">
      <w:pPr>
        <w:spacing w:before="120" w:after="120" w:line="240" w:lineRule="auto"/>
        <w:rPr>
          <w:rFonts w:ascii="Times New Roman" w:eastAsia="Times New Roman" w:hAnsi="Times New Roman" w:cs="Times New Roman"/>
          <w:kern w:val="0"/>
          <w:sz w:val="26"/>
          <w:szCs w:val="20"/>
          <w14:ligatures w14:val="none"/>
        </w:rPr>
      </w:pPr>
    </w:p>
    <w:p w14:paraId="76AB51FB" w14:textId="602245B1" w:rsidR="00117847" w:rsidRPr="00880D0B" w:rsidRDefault="00117847" w:rsidP="00880D0B">
      <w:pPr>
        <w:tabs>
          <w:tab w:val="right" w:leader="dot" w:pos="8778"/>
        </w:tabs>
        <w:spacing w:after="0" w:line="276" w:lineRule="auto"/>
        <w:rPr>
          <w:rFonts w:ascii="Times New Roman" w:eastAsia="Times New Roman" w:hAnsi="Times New Roman" w:cs="Times New Roman"/>
          <w:kern w:val="0"/>
          <w:sz w:val="26"/>
          <w:szCs w:val="20"/>
          <w14:ligatures w14:val="none"/>
        </w:rPr>
      </w:pPr>
    </w:p>
    <w:p w14:paraId="25750F7C"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DANH MỤC TỪ VIẾT TẮT</w:t>
      </w:r>
    </w:p>
    <w:tbl>
      <w:tblPr>
        <w:tblW w:w="864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6945"/>
      </w:tblGrid>
      <w:tr w:rsidR="00117847" w:rsidRPr="00880D0B" w14:paraId="03B87F37" w14:textId="77777777" w:rsidTr="00AA2D01">
        <w:trPr>
          <w:tblHeader/>
        </w:trPr>
        <w:tc>
          <w:tcPr>
            <w:tcW w:w="1702" w:type="dxa"/>
            <w:vAlign w:val="center"/>
            <w:hideMark/>
          </w:tcPr>
          <w:p w14:paraId="16DFC0EC"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Viết tắt</w:t>
            </w:r>
          </w:p>
        </w:tc>
        <w:tc>
          <w:tcPr>
            <w:tcW w:w="6945" w:type="dxa"/>
            <w:hideMark/>
          </w:tcPr>
          <w:p w14:paraId="20F8CC0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14:ligatures w14:val="none"/>
              </w:rPr>
              <w:t>Giải</w:t>
            </w:r>
            <w:r w:rsidRPr="00880D0B">
              <w:rPr>
                <w:rFonts w:ascii="Times New Roman" w:eastAsia="Calibri" w:hAnsi="Times New Roman" w:cs="Times New Roman"/>
                <w:b/>
                <w:bCs/>
                <w:kern w:val="0"/>
                <w:sz w:val="26"/>
                <w:szCs w:val="26"/>
                <w:lang w:val="vi-VN"/>
                <w14:ligatures w14:val="none"/>
              </w:rPr>
              <w:t xml:space="preserve"> thích</w:t>
            </w:r>
          </w:p>
        </w:tc>
      </w:tr>
      <w:tr w:rsidR="00117847" w:rsidRPr="00880D0B" w14:paraId="3009C953" w14:textId="77777777" w:rsidTr="00D849F0">
        <w:tc>
          <w:tcPr>
            <w:tcW w:w="1702" w:type="dxa"/>
            <w:vAlign w:val="center"/>
          </w:tcPr>
          <w:p w14:paraId="57F523D1"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kern w:val="0"/>
                <w:sz w:val="26"/>
                <w:szCs w:val="26"/>
                <w:lang w:val="vi-VN"/>
                <w14:ligatures w14:val="none"/>
              </w:rPr>
              <w:t>AE</w:t>
            </w:r>
          </w:p>
        </w:tc>
        <w:tc>
          <w:tcPr>
            <w:tcW w:w="6945" w:type="dxa"/>
          </w:tcPr>
          <w:p w14:paraId="726BE3A9"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Aloe-Emodin</w:t>
            </w:r>
          </w:p>
        </w:tc>
      </w:tr>
      <w:tr w:rsidR="00117847" w:rsidRPr="00880D0B" w14:paraId="393C38ED" w14:textId="77777777" w:rsidTr="00D849F0">
        <w:tc>
          <w:tcPr>
            <w:tcW w:w="1702" w:type="dxa"/>
            <w:vAlign w:val="center"/>
          </w:tcPr>
          <w:p w14:paraId="027D439B"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IEEE</w:t>
            </w:r>
          </w:p>
        </w:tc>
        <w:tc>
          <w:tcPr>
            <w:tcW w:w="6945" w:type="dxa"/>
          </w:tcPr>
          <w:p w14:paraId="1A974B9B"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Institute of Electrical and Electronics Engineers</w:t>
            </w:r>
          </w:p>
        </w:tc>
      </w:tr>
      <w:tr w:rsidR="00117847" w:rsidRPr="00880D0B" w14:paraId="21BDE0CF" w14:textId="77777777" w:rsidTr="00D849F0">
        <w:tc>
          <w:tcPr>
            <w:tcW w:w="1702" w:type="dxa"/>
            <w:vAlign w:val="center"/>
          </w:tcPr>
          <w:p w14:paraId="5660AEB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LVThS</w:t>
            </w:r>
          </w:p>
        </w:tc>
        <w:tc>
          <w:tcPr>
            <w:tcW w:w="6945" w:type="dxa"/>
          </w:tcPr>
          <w:p w14:paraId="561C9646" w14:textId="77777777" w:rsidR="00117847" w:rsidRPr="00880D0B" w:rsidRDefault="00117847" w:rsidP="00880D0B">
            <w:pPr>
              <w:tabs>
                <w:tab w:val="left" w:pos="1440"/>
              </w:tabs>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Luận văn Thạc sĩ</w:t>
            </w:r>
          </w:p>
        </w:tc>
      </w:tr>
      <w:tr w:rsidR="00117847" w:rsidRPr="00880D0B" w14:paraId="4D478D2C" w14:textId="77777777" w:rsidTr="00D849F0">
        <w:tc>
          <w:tcPr>
            <w:tcW w:w="1702" w:type="dxa"/>
            <w:vAlign w:val="center"/>
            <w:hideMark/>
          </w:tcPr>
          <w:p w14:paraId="0C6635D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HPLC</w:t>
            </w:r>
          </w:p>
        </w:tc>
        <w:tc>
          <w:tcPr>
            <w:tcW w:w="6945" w:type="dxa"/>
            <w:hideMark/>
          </w:tcPr>
          <w:p w14:paraId="482BA436" w14:textId="64C48CB6"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hiệu năng cao</w:t>
            </w:r>
          </w:p>
        </w:tc>
      </w:tr>
      <w:tr w:rsidR="00117847" w:rsidRPr="00880D0B" w14:paraId="6B607094" w14:textId="77777777" w:rsidTr="00D849F0">
        <w:tc>
          <w:tcPr>
            <w:tcW w:w="1702" w:type="dxa"/>
            <w:vAlign w:val="center"/>
            <w:hideMark/>
          </w:tcPr>
          <w:p w14:paraId="0A40FD3A"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PDA</w:t>
            </w:r>
          </w:p>
        </w:tc>
        <w:tc>
          <w:tcPr>
            <w:tcW w:w="6945" w:type="dxa"/>
            <w:hideMark/>
          </w:tcPr>
          <w:p w14:paraId="7A3F59AE" w14:textId="1C26873A" w:rsidR="00117847" w:rsidRPr="00F664A1"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w:t>
            </w:r>
            <w:r w:rsidR="00F664A1" w:rsidRPr="00F664A1">
              <w:rPr>
                <w:rFonts w:ascii="Times New Roman" w:eastAsia="Calibri" w:hAnsi="Times New Roman" w:cs="Times New Roman"/>
                <w:kern w:val="0"/>
                <w:sz w:val="26"/>
                <w:szCs w:val="26"/>
                <w14:ligatures w14:val="none"/>
              </w:rPr>
              <w:t>mảng Diode quang</w:t>
            </w:r>
            <w:r w:rsidR="00F664A1">
              <w:rPr>
                <w:rFonts w:ascii="Times New Roman" w:eastAsia="Calibri" w:hAnsi="Times New Roman" w:cs="Times New Roman"/>
                <w:kern w:val="0"/>
                <w:sz w:val="26"/>
                <w:szCs w:val="26"/>
                <w:lang w:val="vi-VN"/>
                <w14:ligatures w14:val="none"/>
              </w:rPr>
              <w:t xml:space="preserve"> (</w:t>
            </w:r>
            <w:r w:rsidR="00F664A1" w:rsidRPr="00F664A1">
              <w:rPr>
                <w:rFonts w:ascii="Times New Roman" w:eastAsia="Calibri" w:hAnsi="Times New Roman" w:cs="Times New Roman"/>
                <w:kern w:val="0"/>
                <w:sz w:val="26"/>
                <w:szCs w:val="26"/>
                <w14:ligatures w14:val="none"/>
              </w:rPr>
              <w:t xml:space="preserve">Photodiode Array </w:t>
            </w:r>
            <w:r w:rsidR="00F664A1">
              <w:rPr>
                <w:rFonts w:ascii="Times New Roman" w:eastAsia="Calibri" w:hAnsi="Times New Roman" w:cs="Times New Roman"/>
                <w:kern w:val="0"/>
                <w:sz w:val="26"/>
                <w:szCs w:val="26"/>
                <w14:ligatures w14:val="none"/>
              </w:rPr>
              <w:t>Detector</w:t>
            </w:r>
            <w:r w:rsidR="00F664A1">
              <w:rPr>
                <w:rFonts w:ascii="Times New Roman" w:eastAsia="Calibri" w:hAnsi="Times New Roman" w:cs="Times New Roman"/>
                <w:kern w:val="0"/>
                <w:sz w:val="26"/>
                <w:szCs w:val="26"/>
                <w:lang w:val="vi-VN"/>
                <w14:ligatures w14:val="none"/>
              </w:rPr>
              <w:t>)</w:t>
            </w:r>
          </w:p>
        </w:tc>
      </w:tr>
      <w:tr w:rsidR="00117847" w:rsidRPr="00880D0B" w14:paraId="25E85302" w14:textId="77777777" w:rsidTr="00D849F0">
        <w:tc>
          <w:tcPr>
            <w:tcW w:w="1702" w:type="dxa"/>
            <w:vAlign w:val="center"/>
            <w:hideMark/>
          </w:tcPr>
          <w:p w14:paraId="07113039"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UV-Vis</w:t>
            </w:r>
          </w:p>
        </w:tc>
        <w:tc>
          <w:tcPr>
            <w:tcW w:w="6945" w:type="dxa"/>
            <w:hideMark/>
          </w:tcPr>
          <w:p w14:paraId="3973AE09" w14:textId="38131F8D" w:rsidR="00117847" w:rsidRPr="005867D7"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w:t>
            </w:r>
            <w:r w:rsidR="005867D7">
              <w:rPr>
                <w:rFonts w:ascii="Times New Roman" w:eastAsia="Calibri" w:hAnsi="Times New Roman" w:cs="Times New Roman"/>
                <w:kern w:val="0"/>
                <w:sz w:val="26"/>
                <w:szCs w:val="26"/>
                <w14:ligatures w14:val="none"/>
              </w:rPr>
              <w:t>từ</w:t>
            </w:r>
            <w:r w:rsidR="005867D7">
              <w:rPr>
                <w:rFonts w:ascii="Times New Roman" w:eastAsia="Calibri" w:hAnsi="Times New Roman" w:cs="Times New Roman"/>
                <w:kern w:val="0"/>
                <w:sz w:val="26"/>
                <w:szCs w:val="26"/>
                <w:lang w:val="vi-VN"/>
                <w14:ligatures w14:val="none"/>
              </w:rPr>
              <w:t xml:space="preserve"> ngoại – khả kiến</w:t>
            </w:r>
          </w:p>
        </w:tc>
      </w:tr>
      <w:tr w:rsidR="00117847" w:rsidRPr="00880D0B" w14:paraId="4AF8BD55" w14:textId="77777777" w:rsidTr="00D849F0">
        <w:tc>
          <w:tcPr>
            <w:tcW w:w="1702" w:type="dxa"/>
            <w:vAlign w:val="center"/>
            <w:hideMark/>
          </w:tcPr>
          <w:p w14:paraId="5CC52EFE"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LC-MS</w:t>
            </w:r>
          </w:p>
        </w:tc>
        <w:tc>
          <w:tcPr>
            <w:tcW w:w="6945" w:type="dxa"/>
            <w:hideMark/>
          </w:tcPr>
          <w:p w14:paraId="13A8BA1E" w14:textId="500855C2"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Sắc</w:t>
            </w:r>
            <w:r>
              <w:rPr>
                <w:rFonts w:ascii="Times New Roman" w:eastAsia="Calibri" w:hAnsi="Times New Roman" w:cs="Times New Roman"/>
                <w:kern w:val="0"/>
                <w:sz w:val="26"/>
                <w:szCs w:val="26"/>
                <w:lang w:val="vi-VN"/>
                <w14:ligatures w14:val="none"/>
              </w:rPr>
              <w:t xml:space="preserve"> ký lỏng đầu dò khối phổ</w:t>
            </w:r>
          </w:p>
        </w:tc>
      </w:tr>
      <w:tr w:rsidR="00117847" w:rsidRPr="00880D0B" w14:paraId="4B8E9E6A" w14:textId="77777777" w:rsidTr="00D849F0">
        <w:tc>
          <w:tcPr>
            <w:tcW w:w="1702" w:type="dxa"/>
            <w:vAlign w:val="center"/>
            <w:hideMark/>
          </w:tcPr>
          <w:p w14:paraId="438434B4"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R</w:t>
            </w:r>
            <w:r w:rsidRPr="00880D0B">
              <w:rPr>
                <w:rFonts w:ascii="Times New Roman" w:eastAsia="Calibri" w:hAnsi="Times New Roman" w:cs="Times New Roman"/>
                <w:bCs/>
                <w:kern w:val="0"/>
                <w:sz w:val="26"/>
                <w:szCs w:val="26"/>
                <w:vertAlign w:val="subscript"/>
                <w14:ligatures w14:val="none"/>
              </w:rPr>
              <w:t>T</w:t>
            </w:r>
            <w:r w:rsidRPr="00880D0B">
              <w:rPr>
                <w:rFonts w:ascii="Times New Roman" w:eastAsia="Calibri" w:hAnsi="Times New Roman" w:cs="Times New Roman"/>
                <w:bCs/>
                <w:kern w:val="0"/>
                <w:sz w:val="26"/>
                <w:szCs w:val="26"/>
                <w14:ligatures w14:val="none"/>
              </w:rPr>
              <w:t xml:space="preserve"> / tR</w:t>
            </w:r>
          </w:p>
        </w:tc>
        <w:tc>
          <w:tcPr>
            <w:tcW w:w="6945" w:type="dxa"/>
            <w:hideMark/>
          </w:tcPr>
          <w:p w14:paraId="41E6BA87" w14:textId="098F93D4"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Thời</w:t>
            </w:r>
            <w:r>
              <w:rPr>
                <w:rFonts w:ascii="Times New Roman" w:eastAsia="Calibri" w:hAnsi="Times New Roman" w:cs="Times New Roman"/>
                <w:kern w:val="0"/>
                <w:sz w:val="26"/>
                <w:szCs w:val="26"/>
                <w:lang w:val="vi-VN"/>
                <w14:ligatures w14:val="none"/>
              </w:rPr>
              <w:t xml:space="preserve"> gian lưu</w:t>
            </w:r>
          </w:p>
        </w:tc>
      </w:tr>
      <w:tr w:rsidR="00117847" w:rsidRPr="00880D0B" w14:paraId="71EDA719" w14:textId="77777777" w:rsidTr="00D849F0">
        <w:tc>
          <w:tcPr>
            <w:tcW w:w="1702" w:type="dxa"/>
            <w:vAlign w:val="center"/>
            <w:hideMark/>
          </w:tcPr>
          <w:p w14:paraId="39602C63"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λ</w:t>
            </w:r>
            <w:r w:rsidRPr="00880D0B">
              <w:rPr>
                <w:rFonts w:ascii="Times New Roman" w:eastAsia="Calibri" w:hAnsi="Times New Roman" w:cs="Times New Roman"/>
                <w:bCs/>
                <w:kern w:val="0"/>
                <w:sz w:val="26"/>
                <w:szCs w:val="26"/>
                <w:vertAlign w:val="subscript"/>
                <w14:ligatures w14:val="none"/>
              </w:rPr>
              <w:t>max</w:t>
            </w:r>
          </w:p>
        </w:tc>
        <w:tc>
          <w:tcPr>
            <w:tcW w:w="6945" w:type="dxa"/>
            <w:hideMark/>
          </w:tcPr>
          <w:p w14:paraId="3993B0AD" w14:textId="2621803A"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Bước</w:t>
            </w:r>
            <w:r>
              <w:rPr>
                <w:rFonts w:ascii="Times New Roman" w:eastAsia="Calibri" w:hAnsi="Times New Roman" w:cs="Times New Roman"/>
                <w:kern w:val="0"/>
                <w:sz w:val="26"/>
                <w:szCs w:val="26"/>
                <w:lang w:val="vi-VN"/>
                <w14:ligatures w14:val="none"/>
              </w:rPr>
              <w:t xml:space="preserve"> sóng cực đại</w:t>
            </w:r>
          </w:p>
        </w:tc>
      </w:tr>
      <w:tr w:rsidR="00117847" w:rsidRPr="00880D0B" w14:paraId="6B9FE29A" w14:textId="77777777" w:rsidTr="00D849F0">
        <w:tc>
          <w:tcPr>
            <w:tcW w:w="1702" w:type="dxa"/>
            <w:vAlign w:val="center"/>
            <w:hideMark/>
          </w:tcPr>
          <w:p w14:paraId="45306A82" w14:textId="77777777" w:rsidR="00117847" w:rsidRPr="00880D0B" w:rsidRDefault="00117847" w:rsidP="00880D0B">
            <w:pPr>
              <w:tabs>
                <w:tab w:val="left" w:pos="1440"/>
              </w:tabs>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FID</w:t>
            </w:r>
          </w:p>
        </w:tc>
        <w:tc>
          <w:tcPr>
            <w:tcW w:w="6945" w:type="dxa"/>
            <w:hideMark/>
          </w:tcPr>
          <w:p w14:paraId="6D72E3F3" w14:textId="34BFA975" w:rsidR="00117847" w:rsidRPr="00F02DD8" w:rsidRDefault="00F02DD8" w:rsidP="00880D0B">
            <w:pPr>
              <w:tabs>
                <w:tab w:val="left" w:pos="1440"/>
              </w:tabs>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Đầu</w:t>
            </w:r>
            <w:r>
              <w:rPr>
                <w:rFonts w:ascii="Times New Roman" w:eastAsia="Calibri" w:hAnsi="Times New Roman" w:cs="Times New Roman"/>
                <w:kern w:val="0"/>
                <w:sz w:val="26"/>
                <w:szCs w:val="26"/>
                <w:lang w:val="vi-VN"/>
                <w14:ligatures w14:val="none"/>
              </w:rPr>
              <w:t xml:space="preserve"> dò ion hóa ngọn lửa</w:t>
            </w:r>
          </w:p>
        </w:tc>
      </w:tr>
      <w:tr w:rsidR="00117847" w:rsidRPr="00880D0B" w14:paraId="02DE21C6" w14:textId="77777777" w:rsidTr="00D849F0">
        <w:tc>
          <w:tcPr>
            <w:tcW w:w="1702" w:type="dxa"/>
            <w:vAlign w:val="center"/>
            <w:hideMark/>
          </w:tcPr>
          <w:p w14:paraId="6FC51B9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IR / FT-IR</w:t>
            </w:r>
          </w:p>
        </w:tc>
        <w:tc>
          <w:tcPr>
            <w:tcW w:w="6945" w:type="dxa"/>
            <w:hideMark/>
          </w:tcPr>
          <w:p w14:paraId="77BF599F" w14:textId="55256421"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hồng ngoại </w:t>
            </w:r>
            <w:r w:rsidR="00117847" w:rsidRPr="00880D0B">
              <w:rPr>
                <w:rFonts w:ascii="Times New Roman" w:eastAsia="Calibri" w:hAnsi="Times New Roman" w:cs="Times New Roman"/>
                <w:kern w:val="0"/>
                <w:sz w:val="26"/>
                <w:szCs w:val="26"/>
                <w14:ligatures w14:val="none"/>
              </w:rPr>
              <w:t>/</w:t>
            </w:r>
            <w:r>
              <w:rPr>
                <w:rFonts w:ascii="Times New Roman" w:eastAsia="Calibri" w:hAnsi="Times New Roman" w:cs="Times New Roman"/>
                <w:kern w:val="0"/>
                <w:sz w:val="26"/>
                <w:szCs w:val="26"/>
                <w:lang w:val="vi-VN"/>
                <w14:ligatures w14:val="none"/>
              </w:rPr>
              <w:t xml:space="preserve"> Phổ hồng ngoại biến đổi</w:t>
            </w:r>
            <w:r w:rsidR="00117847" w:rsidRPr="00880D0B">
              <w:rPr>
                <w:rFonts w:ascii="Times New Roman" w:eastAsia="Calibri" w:hAnsi="Times New Roman" w:cs="Times New Roman"/>
                <w:kern w:val="0"/>
                <w:sz w:val="26"/>
                <w:szCs w:val="26"/>
                <w14:ligatures w14:val="none"/>
              </w:rPr>
              <w:t xml:space="preserve"> Fourier</w:t>
            </w:r>
          </w:p>
        </w:tc>
      </w:tr>
      <w:tr w:rsidR="00117847" w:rsidRPr="00880D0B" w14:paraId="2645FA91" w14:textId="77777777" w:rsidTr="00D849F0">
        <w:tc>
          <w:tcPr>
            <w:tcW w:w="1702" w:type="dxa"/>
            <w:vAlign w:val="center"/>
            <w:hideMark/>
          </w:tcPr>
          <w:p w14:paraId="26FD266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NMR</w:t>
            </w:r>
          </w:p>
        </w:tc>
        <w:tc>
          <w:tcPr>
            <w:tcW w:w="6945" w:type="dxa"/>
            <w:hideMark/>
          </w:tcPr>
          <w:p w14:paraId="58B80288" w14:textId="7E89171D"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Phổ</w:t>
            </w:r>
            <w:r>
              <w:rPr>
                <w:rFonts w:ascii="Times New Roman" w:eastAsia="Calibri" w:hAnsi="Times New Roman" w:cs="Times New Roman"/>
                <w:kern w:val="0"/>
                <w:sz w:val="26"/>
                <w:szCs w:val="26"/>
                <w:lang w:val="vi-VN"/>
                <w14:ligatures w14:val="none"/>
              </w:rPr>
              <w:t xml:space="preserve"> cộng hưởng từ</w:t>
            </w:r>
          </w:p>
        </w:tc>
      </w:tr>
      <w:tr w:rsidR="00117847" w:rsidRPr="00880D0B" w14:paraId="3E3B7C3A" w14:textId="77777777" w:rsidTr="00D849F0">
        <w:tc>
          <w:tcPr>
            <w:tcW w:w="1702" w:type="dxa"/>
            <w:vAlign w:val="center"/>
            <w:hideMark/>
          </w:tcPr>
          <w:p w14:paraId="65AA5A60"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MS</w:t>
            </w:r>
          </w:p>
        </w:tc>
        <w:tc>
          <w:tcPr>
            <w:tcW w:w="6945" w:type="dxa"/>
            <w:hideMark/>
          </w:tcPr>
          <w:p w14:paraId="5359FC93" w14:textId="19C8C54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Khối</w:t>
            </w:r>
            <w:r>
              <w:rPr>
                <w:rFonts w:ascii="Times New Roman" w:eastAsia="Calibri" w:hAnsi="Times New Roman" w:cs="Times New Roman"/>
                <w:kern w:val="0"/>
                <w:sz w:val="26"/>
                <w:szCs w:val="26"/>
                <w:lang w:val="vi-VN"/>
                <w14:ligatures w14:val="none"/>
              </w:rPr>
              <w:t xml:space="preserve"> phổ</w:t>
            </w:r>
          </w:p>
        </w:tc>
      </w:tr>
      <w:tr w:rsidR="00117847" w:rsidRPr="00880D0B" w14:paraId="0067765E" w14:textId="77777777" w:rsidTr="00D849F0">
        <w:tc>
          <w:tcPr>
            <w:tcW w:w="1702" w:type="dxa"/>
            <w:vAlign w:val="center"/>
            <w:hideMark/>
          </w:tcPr>
          <w:p w14:paraId="0B199B55"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XRD</w:t>
            </w:r>
          </w:p>
        </w:tc>
        <w:tc>
          <w:tcPr>
            <w:tcW w:w="6945" w:type="dxa"/>
            <w:hideMark/>
          </w:tcPr>
          <w:p w14:paraId="7068D2AF" w14:textId="51F77990"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Nhiễu</w:t>
            </w:r>
            <w:r>
              <w:rPr>
                <w:rFonts w:ascii="Times New Roman" w:eastAsia="Calibri" w:hAnsi="Times New Roman" w:cs="Times New Roman"/>
                <w:kern w:val="0"/>
                <w:sz w:val="26"/>
                <w:szCs w:val="26"/>
                <w:lang w:val="vi-VN"/>
                <w14:ligatures w14:val="none"/>
              </w:rPr>
              <w:t xml:space="preserve"> xạ tia X</w:t>
            </w:r>
          </w:p>
        </w:tc>
      </w:tr>
      <w:tr w:rsidR="00117847" w:rsidRPr="00880D0B" w14:paraId="59CF4094" w14:textId="77777777" w:rsidTr="00D849F0">
        <w:tc>
          <w:tcPr>
            <w:tcW w:w="1702" w:type="dxa"/>
            <w:vAlign w:val="center"/>
            <w:hideMark/>
          </w:tcPr>
          <w:p w14:paraId="1C34B21E" w14:textId="77777777" w:rsidR="00117847" w:rsidRPr="00880D0B" w:rsidRDefault="00117847" w:rsidP="00880D0B">
            <w:pPr>
              <w:spacing w:before="120" w:after="120" w:line="240" w:lineRule="auto"/>
              <w:jc w:val="center"/>
              <w:rPr>
                <w:rFonts w:ascii="Times New Roman" w:eastAsia="Calibri" w:hAnsi="Times New Roman" w:cs="Times New Roman"/>
                <w:bCs/>
                <w:kern w:val="0"/>
                <w:sz w:val="26"/>
                <w:szCs w:val="26"/>
                <w14:ligatures w14:val="none"/>
              </w:rPr>
            </w:pPr>
            <w:r w:rsidRPr="00880D0B">
              <w:rPr>
                <w:rFonts w:ascii="Times New Roman" w:eastAsia="Calibri" w:hAnsi="Times New Roman" w:cs="Times New Roman"/>
                <w:bCs/>
                <w:kern w:val="0"/>
                <w:sz w:val="26"/>
                <w:szCs w:val="26"/>
                <w14:ligatures w14:val="none"/>
              </w:rPr>
              <w:t>SEM / EDX</w:t>
            </w:r>
          </w:p>
        </w:tc>
        <w:tc>
          <w:tcPr>
            <w:tcW w:w="6945" w:type="dxa"/>
            <w:hideMark/>
          </w:tcPr>
          <w:p w14:paraId="2CA1E4B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Scanning Electron Microscopy / Energy Dispersive X-ray</w:t>
            </w:r>
          </w:p>
        </w:tc>
      </w:tr>
      <w:tr w:rsidR="00117847" w:rsidRPr="00880D0B" w14:paraId="451D620A" w14:textId="77777777" w:rsidTr="00D849F0">
        <w:tc>
          <w:tcPr>
            <w:tcW w:w="1702" w:type="dxa"/>
            <w:hideMark/>
          </w:tcPr>
          <w:p w14:paraId="7EED45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LOD</w:t>
            </w:r>
          </w:p>
        </w:tc>
        <w:tc>
          <w:tcPr>
            <w:tcW w:w="6945" w:type="dxa"/>
            <w:hideMark/>
          </w:tcPr>
          <w:p w14:paraId="6F87BAFD" w14:textId="645F8C3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phát hiện</w:t>
            </w:r>
          </w:p>
        </w:tc>
      </w:tr>
      <w:tr w:rsidR="00117847" w:rsidRPr="00880D0B" w14:paraId="5327B37E" w14:textId="77777777" w:rsidTr="00D849F0">
        <w:tc>
          <w:tcPr>
            <w:tcW w:w="1702" w:type="dxa"/>
            <w:hideMark/>
          </w:tcPr>
          <w:p w14:paraId="1346E34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w:t>
            </w:r>
          </w:p>
        </w:tc>
        <w:tc>
          <w:tcPr>
            <w:tcW w:w="6945" w:type="dxa"/>
            <w:hideMark/>
          </w:tcPr>
          <w:p w14:paraId="218A5691" w14:textId="1BEA237C"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Giới</w:t>
            </w:r>
            <w:r>
              <w:rPr>
                <w:rFonts w:ascii="Times New Roman" w:eastAsia="Calibri" w:hAnsi="Times New Roman" w:cs="Times New Roman"/>
                <w:kern w:val="0"/>
                <w:sz w:val="26"/>
                <w:szCs w:val="26"/>
                <w:lang w:val="vi-VN"/>
                <w14:ligatures w14:val="none"/>
              </w:rPr>
              <w:t xml:space="preserve"> hạn định lượng</w:t>
            </w:r>
          </w:p>
        </w:tc>
      </w:tr>
      <w:tr w:rsidR="00117847" w:rsidRPr="00880D0B" w14:paraId="6FCDC43B" w14:textId="77777777" w:rsidTr="00D849F0">
        <w:tc>
          <w:tcPr>
            <w:tcW w:w="1702" w:type="dxa"/>
            <w:hideMark/>
          </w:tcPr>
          <w:p w14:paraId="351DD9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w:t>
            </w:r>
          </w:p>
        </w:tc>
        <w:tc>
          <w:tcPr>
            <w:tcW w:w="6945" w:type="dxa"/>
            <w:hideMark/>
          </w:tcPr>
          <w:p w14:paraId="55210BC7" w14:textId="773859C8"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 tương đối</w:t>
            </w:r>
          </w:p>
        </w:tc>
      </w:tr>
      <w:tr w:rsidR="00117847" w:rsidRPr="00880D0B" w14:paraId="28C9F710" w14:textId="77777777" w:rsidTr="00D849F0">
        <w:tc>
          <w:tcPr>
            <w:tcW w:w="1702" w:type="dxa"/>
            <w:hideMark/>
          </w:tcPr>
          <w:p w14:paraId="43EDFDB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CV</w:t>
            </w:r>
          </w:p>
        </w:tc>
        <w:tc>
          <w:tcPr>
            <w:tcW w:w="6945" w:type="dxa"/>
            <w:hideMark/>
          </w:tcPr>
          <w:p w14:paraId="1C2A9605" w14:textId="3CD0CD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Hệ</w:t>
            </w:r>
            <w:r>
              <w:rPr>
                <w:rFonts w:ascii="Times New Roman" w:eastAsia="Calibri" w:hAnsi="Times New Roman" w:cs="Times New Roman"/>
                <w:kern w:val="0"/>
                <w:sz w:val="26"/>
                <w:szCs w:val="26"/>
                <w:lang w:val="vi-VN"/>
                <w14:ligatures w14:val="none"/>
              </w:rPr>
              <w:t xml:space="preserve"> số biến thiên</w:t>
            </w:r>
          </w:p>
        </w:tc>
      </w:tr>
      <w:tr w:rsidR="00117847" w:rsidRPr="00880D0B" w14:paraId="4966A9AE" w14:textId="77777777" w:rsidTr="00D849F0">
        <w:tc>
          <w:tcPr>
            <w:tcW w:w="1702" w:type="dxa"/>
            <w:hideMark/>
          </w:tcPr>
          <w:p w14:paraId="6717F1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SD</w:t>
            </w:r>
          </w:p>
        </w:tc>
        <w:tc>
          <w:tcPr>
            <w:tcW w:w="6945" w:type="dxa"/>
            <w:hideMark/>
          </w:tcPr>
          <w:p w14:paraId="1CAA3958" w14:textId="2D2484E3"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Độ</w:t>
            </w:r>
            <w:r>
              <w:rPr>
                <w:rFonts w:ascii="Times New Roman" w:eastAsia="Calibri" w:hAnsi="Times New Roman" w:cs="Times New Roman"/>
                <w:kern w:val="0"/>
                <w:sz w:val="26"/>
                <w:szCs w:val="26"/>
                <w:lang w:val="vi-VN"/>
                <w14:ligatures w14:val="none"/>
              </w:rPr>
              <w:t xml:space="preserve"> lệch chuẩn</w:t>
            </w:r>
          </w:p>
        </w:tc>
      </w:tr>
      <w:tr w:rsidR="00117847" w:rsidRPr="00880D0B" w14:paraId="60CD5477" w14:textId="77777777" w:rsidTr="00D849F0">
        <w:tc>
          <w:tcPr>
            <w:tcW w:w="1702" w:type="dxa"/>
            <w:hideMark/>
          </w:tcPr>
          <w:p w14:paraId="0288415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n</w:t>
            </w:r>
          </w:p>
        </w:tc>
        <w:tc>
          <w:tcPr>
            <w:tcW w:w="6945" w:type="dxa"/>
            <w:hideMark/>
          </w:tcPr>
          <w:p w14:paraId="403F8B3C" w14:textId="74591F07"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Số</w:t>
            </w:r>
            <w:r>
              <w:rPr>
                <w:rFonts w:ascii="Times New Roman" w:eastAsia="Calibri" w:hAnsi="Times New Roman" w:cs="Times New Roman"/>
                <w:kern w:val="0"/>
                <w:sz w:val="26"/>
                <w:szCs w:val="26"/>
                <w:lang w:val="vi-VN"/>
                <w14:ligatures w14:val="none"/>
              </w:rPr>
              <w:t xml:space="preserve"> lần lặp</w:t>
            </w:r>
          </w:p>
        </w:tc>
      </w:tr>
      <w:tr w:rsidR="00117847" w:rsidRPr="00880D0B" w14:paraId="11042B57" w14:textId="77777777" w:rsidTr="00D849F0">
        <w:tc>
          <w:tcPr>
            <w:tcW w:w="1702" w:type="dxa"/>
            <w:hideMark/>
          </w:tcPr>
          <w:p w14:paraId="402E37A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ICH Q2(R1)</w:t>
            </w:r>
          </w:p>
        </w:tc>
        <w:tc>
          <w:tcPr>
            <w:tcW w:w="6945" w:type="dxa"/>
            <w:hideMark/>
          </w:tcPr>
          <w:p w14:paraId="48196352" w14:textId="538C80BE" w:rsidR="00117847" w:rsidRPr="00880D0B"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 xml:space="preserve">Hội nghị quốc tế về hài hòa hóa các thủ tục đăng ký dược phẩm </w:t>
            </w:r>
            <w:r>
              <w:rPr>
                <w:rFonts w:ascii="Times New Roman" w:eastAsia="Calibri" w:hAnsi="Times New Roman" w:cs="Times New Roman"/>
                <w:kern w:val="0"/>
                <w:sz w:val="26"/>
                <w:szCs w:val="26"/>
                <w:lang w:val="vi-VN"/>
                <w14:ligatures w14:val="none"/>
              </w:rPr>
              <w:t xml:space="preserve"> </w:t>
            </w:r>
            <w:r w:rsidR="00117847" w:rsidRPr="00880D0B">
              <w:rPr>
                <w:rFonts w:ascii="Times New Roman" w:eastAsia="Calibri" w:hAnsi="Times New Roman" w:cs="Times New Roman"/>
                <w:kern w:val="0"/>
                <w:sz w:val="26"/>
                <w:szCs w:val="26"/>
                <w14:ligatures w14:val="none"/>
              </w:rPr>
              <w:t>Q2(R1)</w:t>
            </w:r>
          </w:p>
        </w:tc>
      </w:tr>
      <w:tr w:rsidR="00117847" w:rsidRPr="00880D0B" w14:paraId="3E3C65F6" w14:textId="77777777" w:rsidTr="00D849F0">
        <w:tc>
          <w:tcPr>
            <w:tcW w:w="1702" w:type="dxa"/>
            <w:hideMark/>
          </w:tcPr>
          <w:p w14:paraId="67FF675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USP</w:t>
            </w:r>
          </w:p>
        </w:tc>
        <w:tc>
          <w:tcPr>
            <w:tcW w:w="6945" w:type="dxa"/>
            <w:hideMark/>
          </w:tcPr>
          <w:p w14:paraId="4C2B8FE7" w14:textId="3786E11F"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lang w:val="vi-VN"/>
                <w14:ligatures w14:val="none"/>
              </w:rPr>
              <w:t>Dược điển mỹ</w:t>
            </w:r>
          </w:p>
        </w:tc>
      </w:tr>
      <w:tr w:rsidR="00117847" w:rsidRPr="00880D0B" w14:paraId="0394D46B" w14:textId="77777777" w:rsidTr="00D849F0">
        <w:tc>
          <w:tcPr>
            <w:tcW w:w="1702" w:type="dxa"/>
            <w:hideMark/>
          </w:tcPr>
          <w:p w14:paraId="2E206E6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AOAC</w:t>
            </w:r>
          </w:p>
        </w:tc>
        <w:tc>
          <w:tcPr>
            <w:tcW w:w="6945" w:type="dxa"/>
            <w:hideMark/>
          </w:tcPr>
          <w:p w14:paraId="2D392031" w14:textId="01091FBD" w:rsidR="00117847" w:rsidRPr="00F02DD8" w:rsidRDefault="00F02DD8" w:rsidP="00880D0B">
            <w:pPr>
              <w:spacing w:before="120" w:after="120" w:line="240" w:lineRule="auto"/>
              <w:jc w:val="both"/>
              <w:rPr>
                <w:rFonts w:ascii="Times New Roman" w:eastAsia="Calibri" w:hAnsi="Times New Roman" w:cs="Times New Roman"/>
                <w:kern w:val="0"/>
                <w:sz w:val="26"/>
                <w:szCs w:val="26"/>
                <w14:ligatures w14:val="none"/>
              </w:rPr>
            </w:pPr>
            <w:r w:rsidRPr="00F02DD8">
              <w:rPr>
                <w:rFonts w:ascii="Times New Roman" w:eastAsia="Calibri" w:hAnsi="Times New Roman" w:cs="Times New Roman"/>
                <w:kern w:val="0"/>
                <w:sz w:val="26"/>
                <w:szCs w:val="26"/>
                <w14:ligatures w14:val="none"/>
              </w:rPr>
              <w:t>Hiệp hội các nhà hoá phân tích chính thống</w:t>
            </w:r>
          </w:p>
        </w:tc>
      </w:tr>
      <w:tr w:rsidR="00117847" w:rsidRPr="00880D0B" w14:paraId="20110B75" w14:textId="77777777" w:rsidTr="00D849F0">
        <w:tc>
          <w:tcPr>
            <w:tcW w:w="1702" w:type="dxa"/>
            <w:hideMark/>
          </w:tcPr>
          <w:p w14:paraId="7FA5AD7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ISO 17025</w:t>
            </w:r>
          </w:p>
        </w:tc>
        <w:tc>
          <w:tcPr>
            <w:tcW w:w="6945" w:type="dxa"/>
            <w:hideMark/>
          </w:tcPr>
          <w:p w14:paraId="11FC8899" w14:textId="59549C8A" w:rsidR="00117847" w:rsidRPr="00F02DD8" w:rsidRDefault="00F02DD8" w:rsidP="00880D0B">
            <w:pPr>
              <w:spacing w:before="120" w:after="120" w:line="240" w:lineRule="auto"/>
              <w:jc w:val="both"/>
              <w:rPr>
                <w:rFonts w:ascii="Times New Roman" w:eastAsia="Calibri" w:hAnsi="Times New Roman" w:cs="Times New Roman"/>
                <w:kern w:val="0"/>
                <w:sz w:val="26"/>
                <w:szCs w:val="26"/>
                <w:lang w:val="vi-VN"/>
                <w14:ligatures w14:val="none"/>
              </w:rPr>
            </w:pPr>
            <w:r>
              <w:rPr>
                <w:rFonts w:ascii="Times New Roman" w:eastAsia="Calibri" w:hAnsi="Times New Roman" w:cs="Times New Roman"/>
                <w:kern w:val="0"/>
                <w:sz w:val="26"/>
                <w:szCs w:val="26"/>
                <w14:ligatures w14:val="none"/>
              </w:rPr>
              <w:t>Tiêu</w:t>
            </w:r>
            <w:r>
              <w:rPr>
                <w:rFonts w:ascii="Times New Roman" w:eastAsia="Calibri" w:hAnsi="Times New Roman" w:cs="Times New Roman"/>
                <w:kern w:val="0"/>
                <w:sz w:val="26"/>
                <w:szCs w:val="26"/>
                <w:lang w:val="vi-VN"/>
                <w14:ligatures w14:val="none"/>
              </w:rPr>
              <w:t xml:space="preserve"> chuẩn quốc tế cho phòng thí nghiệm</w:t>
            </w:r>
          </w:p>
        </w:tc>
      </w:tr>
    </w:tbl>
    <w:p w14:paraId="48F151FB" w14:textId="77777777" w:rsidR="00117847" w:rsidRPr="00880D0B" w:rsidRDefault="00117847" w:rsidP="00880D0B">
      <w:pPr>
        <w:tabs>
          <w:tab w:val="left" w:pos="1440"/>
        </w:tabs>
        <w:spacing w:before="120" w:after="120" w:line="240" w:lineRule="auto"/>
        <w:jc w:val="both"/>
        <w:rPr>
          <w:rFonts w:ascii="Times New Roman" w:eastAsia="Times New Roman" w:hAnsi="Times New Roman" w:cs="Times New Roman"/>
          <w:kern w:val="0"/>
          <w:sz w:val="26"/>
          <w:szCs w:val="20"/>
          <w:lang w:val="vi-VN"/>
          <w14:ligatures w14:val="none"/>
        </w:rPr>
      </w:pPr>
    </w:p>
    <w:p w14:paraId="6CE2F92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p>
    <w:p w14:paraId="5A7D2761" w14:textId="77777777" w:rsidR="00117847" w:rsidRPr="00880D0B" w:rsidRDefault="00117847" w:rsidP="00117847">
      <w:pPr>
        <w:pStyle w:val="Heading1"/>
        <w:jc w:val="center"/>
        <w:rPr>
          <w:noProof/>
        </w:rPr>
      </w:pPr>
      <w:r w:rsidRPr="00880D0B">
        <w:rPr>
          <w:noProof/>
        </w:rPr>
        <w:br w:type="page"/>
      </w:r>
      <w:bookmarkStart w:id="5" w:name="_Toc211349135"/>
      <w:bookmarkStart w:id="6" w:name="_Toc211349209"/>
      <w:bookmarkStart w:id="7" w:name="_Toc211349373"/>
      <w:r w:rsidRPr="00880D0B">
        <w:rPr>
          <w:noProof/>
        </w:rPr>
        <w:lastRenderedPageBreak/>
        <w:t>MỞ ĐẦU</w:t>
      </w:r>
      <w:bookmarkEnd w:id="5"/>
      <w:bookmarkEnd w:id="6"/>
      <w:bookmarkEnd w:id="7"/>
    </w:p>
    <w:p w14:paraId="0E5CA8C1" w14:textId="36629CF9" w:rsidR="00117847" w:rsidRPr="00880D0B" w:rsidRDefault="00C63427" w:rsidP="00C63427">
      <w:pPr>
        <w:pStyle w:val="Heading2"/>
      </w:pPr>
      <w:bookmarkStart w:id="8" w:name="_Toc211349136"/>
      <w:bookmarkStart w:id="9" w:name="_Toc211349210"/>
      <w:bookmarkStart w:id="10" w:name="_Toc211349374"/>
      <w:r>
        <w:t xml:space="preserve">1. </w:t>
      </w:r>
      <w:r w:rsidRPr="00880D0B">
        <w:t>Đặt vấn đề</w:t>
      </w:r>
      <w:bookmarkEnd w:id="8"/>
      <w:bookmarkEnd w:id="9"/>
      <w:bookmarkEnd w:id="10"/>
    </w:p>
    <w:p w14:paraId="13C2B8E7" w14:textId="7B0F0A82"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Aloe-emodin (AE), một anthraquinone tự nhiên có nguồn gốc từ các dược liệu như Lô hội và Đại hoàng, đã được chứng minh có nhiều hoạt tính sinh học quý giá như kháng khuẩn, chống oxy hóa và đặc biệt là khả năng ức chế sự phát triển của tế bào ung thư. Tuy nhiên, ứng dụng lâm sàng của AE còn bị hạn chế bởi độ tan kém trong môi trường sinh lý và sinh khả dụng thấp.</w:t>
      </w:r>
      <w:sdt>
        <w:sdtPr>
          <w:rPr>
            <w:rFonts w:ascii="Times New Roman" w:eastAsia="Times New Roman" w:hAnsi="Times New Roman" w:cs="Times New Roman"/>
            <w:color w:val="000000"/>
            <w:kern w:val="0"/>
            <w:sz w:val="26"/>
            <w:szCs w:val="20"/>
            <w14:ligatures w14:val="none"/>
          </w:rPr>
          <w:tag w:val="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
          <w:id w:val="1409891807"/>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0"/>
              <w14:ligatures w14:val="none"/>
            </w:rPr>
            <w:t>[1]</w:t>
          </w:r>
        </w:sdtContent>
      </w:sdt>
    </w:p>
    <w:p w14:paraId="303C1FA8"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Một trong những chiến lược hiệu quả để cải thiện các đặc tính dược động học và nâng cao hoạt tính sinh học của các hợp chất tự nhiên là tổng hợp phức chất với các ion kim loại. Nhiều nghiên cứu trước đây đã ghi nhận, việc tạo phức với các ion kim loại chuyển tiếp (như Fe</w:t>
      </w:r>
      <w:r w:rsidRPr="00880D0B">
        <w:rPr>
          <w:rFonts w:ascii="Times New Roman" w:eastAsia="Times New Roman" w:hAnsi="Times New Roman" w:cs="Times New Roman"/>
          <w:kern w:val="0"/>
          <w:sz w:val="26"/>
          <w:szCs w:val="20"/>
          <w:vertAlign w:val="superscript"/>
          <w14:ligatures w14:val="none"/>
        </w:rPr>
        <w:t>3</w:t>
      </w:r>
      <w:r w:rsidRPr="00880D0B">
        <w:rPr>
          <w:rFonts w:ascii="Times New Roman" w:eastAsia="Times New Roman" w:hAnsi="Times New Roman" w:cs="Times New Roman"/>
          <w:kern w:val="0"/>
          <w:sz w:val="26"/>
          <w:szCs w:val="20"/>
          <w14:ligatures w14:val="none"/>
        </w:rPr>
        <w:t>⁺, Pb²⁺, Zn²⁺) không chỉ làm thay đổi tính chất lý hóa mà còn có thể tạo ra hiệu ứng hợp lực, làm tăng đáng kể hoạt tính vốn có của phối tử. Đặc biệt, các phức chất này thường được kỳ vọng sẽ tăng cường khả năng chống oxy hóa thông qua cơ chế trung hòa gốc tự do hiệu quả hơn.</w:t>
      </w:r>
    </w:p>
    <w:p w14:paraId="0D972A2E" w14:textId="223690CD" w:rsidR="00117847" w:rsidRPr="00880D0B" w:rsidRDefault="00C63427" w:rsidP="00117847">
      <w:pPr>
        <w:pStyle w:val="Heading2"/>
      </w:pPr>
      <w:bookmarkStart w:id="11" w:name="_Toc211349137"/>
      <w:bookmarkStart w:id="12" w:name="_Toc211349211"/>
      <w:bookmarkStart w:id="13" w:name="_Toc211349375"/>
      <w:r>
        <w:t xml:space="preserve">2. </w:t>
      </w:r>
      <w:r w:rsidR="00117847" w:rsidRPr="00880D0B">
        <w:t>Mục tiêu nghiên cứu</w:t>
      </w:r>
      <w:bookmarkEnd w:id="11"/>
      <w:bookmarkEnd w:id="12"/>
      <w:bookmarkEnd w:id="13"/>
    </w:p>
    <w:p w14:paraId="7B39D863"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và đặc trưng cấu trúc ba phức chất của Aloe-emodin với Pb²⁺, Zn²⁺ và Fe³⁺ và</w:t>
      </w:r>
      <w:r w:rsidRPr="00880D0B">
        <w:rPr>
          <w:rFonts w:ascii="Times New Roman" w:eastAsia="Times New Roman" w:hAnsi="Times New Roman" w:cs="Times New Roman"/>
          <w:kern w:val="0"/>
          <w:sz w:val="26"/>
          <w:szCs w:val="20"/>
          <w:lang w:val="vi-VN"/>
          <w14:ligatures w14:val="none"/>
        </w:rPr>
        <w:t xml:space="preserve"> xác định bằng </w:t>
      </w:r>
      <w:r w:rsidRPr="00880D0B">
        <w:rPr>
          <w:rFonts w:ascii="Times New Roman" w:eastAsia="Times New Roman" w:hAnsi="Times New Roman" w:cs="Times New Roman"/>
          <w:kern w:val="0"/>
          <w:sz w:val="26"/>
          <w:szCs w:val="20"/>
          <w14:ligatures w14:val="none"/>
        </w:rPr>
        <w:t>kỹ thuật HPLC-PDA.</w:t>
      </w:r>
    </w:p>
    <w:p w14:paraId="752F383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Thiết lập và xác thực phương pháp phân tích đồng thời cả ba phức chất AE-Pb, AE-Zn và AE-Fe bằng kỹ thuật sắc ký lỏng hiệu năng cao kết nối đầu dò mảng diod (HPLC-PDA). Phương pháp sẽ được đánh giá về tính đặc hiệu, độ tuyến tính, giới hạn phát hiện (LOD), giới hạn định lượng (LOQ), độ chính xác và độ đúng.</w:t>
      </w:r>
    </w:p>
    <w:p w14:paraId="2F8C5F56"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HPLC-PDA đã phát triển để đánh giá độ tinh khiết của sản phẩm tổng hợp, so sánh hiệu suất tạo phức và bước đầu khảo sát khả năng giải phóng các phức chất trong các điều kiện mô phỏng sinh lý khác nhau.</w:t>
      </w:r>
    </w:p>
    <w:p w14:paraId="3732397D" w14:textId="5EFF9FEC" w:rsidR="00117847" w:rsidRPr="00880D0B" w:rsidRDefault="00C63427" w:rsidP="00117847">
      <w:pPr>
        <w:pStyle w:val="Heading2"/>
      </w:pPr>
      <w:bookmarkStart w:id="14" w:name="_Toc211349138"/>
      <w:bookmarkStart w:id="15" w:name="_Toc211349212"/>
      <w:bookmarkStart w:id="16" w:name="_Toc211349376"/>
      <w:r>
        <w:t xml:space="preserve">3. </w:t>
      </w:r>
      <w:r w:rsidR="00117847" w:rsidRPr="00880D0B">
        <w:t>Đối tượng và phạm vi nghiên cứu</w:t>
      </w:r>
      <w:bookmarkEnd w:id="14"/>
      <w:bookmarkEnd w:id="15"/>
      <w:bookmarkEnd w:id="16"/>
    </w:p>
    <w:p w14:paraId="1CD442AF" w14:textId="4E5843BC" w:rsidR="00117847" w:rsidRPr="00880D0B" w:rsidRDefault="00C63427" w:rsidP="00117847">
      <w:pPr>
        <w:pStyle w:val="Heading3"/>
      </w:pPr>
      <w:bookmarkStart w:id="17" w:name="_Toc211349046"/>
      <w:bookmarkStart w:id="18" w:name="_Toc211349139"/>
      <w:bookmarkStart w:id="19" w:name="_Toc211349213"/>
      <w:bookmarkStart w:id="20" w:name="_Toc211349377"/>
      <w:r>
        <w:t xml:space="preserve">3.1. </w:t>
      </w:r>
      <w:r w:rsidRPr="00880D0B">
        <w:t>Đối tượng nghiên cứu</w:t>
      </w:r>
      <w:bookmarkEnd w:id="17"/>
      <w:bookmarkEnd w:id="18"/>
      <w:bookmarkEnd w:id="19"/>
      <w:bookmarkEnd w:id="20"/>
    </w:p>
    <w:p w14:paraId="160EF7F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Hóa chất:</w:t>
      </w:r>
    </w:p>
    <w:p w14:paraId="574C522A"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Chuẩn</w:t>
      </w:r>
      <w:r w:rsidRPr="00880D0B">
        <w:rPr>
          <w:rFonts w:ascii="Times New Roman" w:eastAsia="Times New Roman" w:hAnsi="Times New Roman" w:cs="Times New Roman"/>
          <w:kern w:val="0"/>
          <w:sz w:val="26"/>
          <w:szCs w:val="20"/>
          <w:lang w:val="vi-VN"/>
          <w14:ligatures w14:val="none"/>
        </w:rPr>
        <w:t xml:space="preserve"> gốc</w:t>
      </w:r>
      <w:r w:rsidRPr="00880D0B">
        <w:rPr>
          <w:rFonts w:ascii="Times New Roman" w:eastAsia="Times New Roman" w:hAnsi="Times New Roman" w:cs="Times New Roman"/>
          <w:kern w:val="0"/>
          <w:sz w:val="26"/>
          <w:szCs w:val="20"/>
          <w14:ligatures w14:val="none"/>
        </w:rPr>
        <w:t>: Aloe-emodin (AE) chuẩn tinh khiết (độ tinh khiết &gt;95%).</w:t>
      </w:r>
    </w:p>
    <w:p w14:paraId="25F90A5F"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Muối kim loại: Kẽm acetat (Zn(CH₃COO)₂), Sắt(III) chloride (FeCl₃), Chì(II) acetat (Pb(CH₃COO)₂).</w:t>
      </w:r>
    </w:p>
    <w:p w14:paraId="5E0FB4AE" w14:textId="77777777" w:rsidR="00117847" w:rsidRPr="00880D0B" w:rsidRDefault="00117847">
      <w:pPr>
        <w:numPr>
          <w:ilvl w:val="1"/>
          <w:numId w:val="3"/>
        </w:numPr>
        <w:spacing w:before="120" w:after="120" w:line="240" w:lineRule="auto"/>
        <w:ind w:left="993"/>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Dung môi &amp; hóa chất: Ethanol, methanol, DMSO, nước cất, nước siêu sạch (cho HPLC), dung dịch đệm.</w:t>
      </w:r>
    </w:p>
    <w:p w14:paraId="1B934CB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Sản phẩm nghiên cứu: Ba phức chất kim loại của Aloe-emodin:</w:t>
      </w:r>
    </w:p>
    <w:p w14:paraId="7CF278E4" w14:textId="21DEC4D2"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Zn</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7D14CB6B" w14:textId="273C1825"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w:t>
      </w:r>
      <w:r w:rsidR="00E47DA3">
        <w:rPr>
          <w:rFonts w:ascii="Times New Roman" w:eastAsia="Times New Roman" w:hAnsi="Times New Roman" w:cs="Times New Roman"/>
          <w:kern w:val="0"/>
          <w:sz w:val="26"/>
          <w:szCs w:val="20"/>
          <w14:ligatures w14:val="none"/>
        </w:rPr>
        <w:t>Fe</w:t>
      </w:r>
      <w:r w:rsidR="00E47DA3" w:rsidRPr="00E47DA3">
        <w:rPr>
          <w:rFonts w:ascii="Times New Roman" w:eastAsia="Times New Roman" w:hAnsi="Times New Roman" w:cs="Times New Roman"/>
          <w:kern w:val="0"/>
          <w:sz w:val="26"/>
          <w:szCs w:val="20"/>
          <w:vertAlign w:val="superscript"/>
          <w14:ligatures w14:val="none"/>
        </w:rPr>
        <w:t>3</w:t>
      </w:r>
      <w:r w:rsidR="00E47DA3" w:rsidRPr="00E47DA3">
        <w:rPr>
          <w:rFonts w:ascii="Times New Roman" w:eastAsia="Times New Roman" w:hAnsi="Times New Roman" w:cs="Times New Roman"/>
          <w:kern w:val="0"/>
          <w:sz w:val="26"/>
          <w:szCs w:val="20"/>
          <w:vertAlign w:val="superscript"/>
          <w:lang w:val="vi-VN"/>
          <w14:ligatures w14:val="none"/>
        </w:rPr>
        <w:t>+</w:t>
      </w:r>
    </w:p>
    <w:p w14:paraId="21CCCD2C" w14:textId="52105BB4" w:rsidR="00117847" w:rsidRPr="00880D0B" w:rsidRDefault="00117847">
      <w:pPr>
        <w:numPr>
          <w:ilvl w:val="1"/>
          <w:numId w:val="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Phức chất AE-Pb</w:t>
      </w:r>
      <w:r w:rsidR="00E47DA3" w:rsidRPr="00E47DA3">
        <w:rPr>
          <w:rFonts w:ascii="Times New Roman" w:eastAsia="Times New Roman" w:hAnsi="Times New Roman" w:cs="Times New Roman"/>
          <w:kern w:val="0"/>
          <w:sz w:val="26"/>
          <w:szCs w:val="20"/>
          <w:vertAlign w:val="superscript"/>
          <w14:ligatures w14:val="none"/>
        </w:rPr>
        <w:t>2</w:t>
      </w:r>
      <w:r w:rsidR="00E47DA3" w:rsidRPr="00E47DA3">
        <w:rPr>
          <w:rFonts w:ascii="Times New Roman" w:eastAsia="Times New Roman" w:hAnsi="Times New Roman" w:cs="Times New Roman"/>
          <w:kern w:val="0"/>
          <w:sz w:val="26"/>
          <w:szCs w:val="20"/>
          <w:vertAlign w:val="superscript"/>
          <w:lang w:val="vi-VN"/>
          <w14:ligatures w14:val="none"/>
        </w:rPr>
        <w:t>+</w:t>
      </w:r>
    </w:p>
    <w:p w14:paraId="48E7C9DB" w14:textId="26A29C77" w:rsidR="00117847" w:rsidRPr="00880D0B" w:rsidRDefault="00C63427" w:rsidP="00117847">
      <w:pPr>
        <w:pStyle w:val="Heading3"/>
      </w:pPr>
      <w:bookmarkStart w:id="21" w:name="_Toc211349047"/>
      <w:bookmarkStart w:id="22" w:name="_Toc211349140"/>
      <w:bookmarkStart w:id="23" w:name="_Toc211349214"/>
      <w:bookmarkStart w:id="24" w:name="_Toc211349378"/>
      <w:r>
        <w:t xml:space="preserve">3.2. </w:t>
      </w:r>
      <w:r w:rsidRPr="00880D0B">
        <w:t>Phạm vi nghiên cứu</w:t>
      </w:r>
      <w:bookmarkEnd w:id="21"/>
      <w:bookmarkEnd w:id="22"/>
      <w:bookmarkEnd w:id="23"/>
      <w:bookmarkEnd w:id="24"/>
    </w:p>
    <w:p w14:paraId="7F37AB3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Tối ưu hóa quy trình tổng hợp (tỷ lệ mol, nhiệt độ, thời gian, pH) cho từng phức chất ở quy mô phòng thí nghiệm.</w:t>
      </w:r>
    </w:p>
    <w:p w14:paraId="15B0B3A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 Sử dụng các phương pháp cơ bản để xác nhận sự hình thành phức chất, bao gồm:</w:t>
      </w:r>
    </w:p>
    <w:p w14:paraId="36E8D094"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hồng ngoại (FT-IR).</w:t>
      </w:r>
    </w:p>
    <w:p w14:paraId="1C969F79"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Phổ tử ngoại - khả kiến (UV-Vis).</w:t>
      </w:r>
    </w:p>
    <w:p w14:paraId="5970B966" w14:textId="77777777" w:rsidR="00117847" w:rsidRPr="00880D0B" w:rsidRDefault="00117847">
      <w:pPr>
        <w:numPr>
          <w:ilvl w:val="1"/>
          <w:numId w:val="4"/>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nhiệt (TGA).</w:t>
      </w:r>
    </w:p>
    <w:p w14:paraId="5485731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Phân tích: Phát triển và xác thực phương pháp HPLC-PDA để phân tích đồng thời cả ba phức chất và phối tử gốc.</w:t>
      </w:r>
    </w:p>
    <w:p w14:paraId="1E9D2EE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phương pháp: Ứng dụng phương pháp HPLC đã xác thực để định lượng hiệu suất, đánh giá độ tinh khiết và khảo sát sơ bộ độ bền của phức chất trong điều kiện mô phỏng.</w:t>
      </w:r>
    </w:p>
    <w:p w14:paraId="0F1DC6F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Nghiên cứu dừng lại ở phân tích in vitro; không bao gồm các thử nghiệm sinh học in vivo.</w:t>
      </w:r>
    </w:p>
    <w:p w14:paraId="046794AE" w14:textId="28ECD655" w:rsidR="00117847" w:rsidRPr="00880D0B" w:rsidRDefault="00C63427" w:rsidP="00117847">
      <w:pPr>
        <w:pStyle w:val="Heading2"/>
      </w:pPr>
      <w:bookmarkStart w:id="25" w:name="_Toc211349141"/>
      <w:bookmarkStart w:id="26" w:name="_Toc211349215"/>
      <w:bookmarkStart w:id="27" w:name="_Toc211349379"/>
      <w:r>
        <w:t xml:space="preserve">4. </w:t>
      </w:r>
      <w:r w:rsidRPr="00880D0B">
        <w:t>Cách tiếp cận và phương pháp nghiên cứu</w:t>
      </w:r>
      <w:bookmarkEnd w:id="25"/>
      <w:bookmarkEnd w:id="26"/>
      <w:bookmarkEnd w:id="27"/>
    </w:p>
    <w:p w14:paraId="14BF969A" w14:textId="5B6F4919" w:rsidR="00117847" w:rsidRPr="00880D0B" w:rsidRDefault="00C63427" w:rsidP="00117847">
      <w:pPr>
        <w:pStyle w:val="Heading3"/>
      </w:pPr>
      <w:bookmarkStart w:id="28" w:name="_Toc211349049"/>
      <w:bookmarkStart w:id="29" w:name="_Toc211349142"/>
      <w:bookmarkStart w:id="30" w:name="_Toc211349216"/>
      <w:bookmarkStart w:id="31" w:name="_Toc211349380"/>
      <w:r>
        <w:t xml:space="preserve">4.1. </w:t>
      </w:r>
      <w:r w:rsidRPr="00880D0B">
        <w:t>Cách tiếp cận</w:t>
      </w:r>
      <w:bookmarkEnd w:id="28"/>
      <w:bookmarkEnd w:id="29"/>
      <w:bookmarkEnd w:id="30"/>
      <w:bookmarkEnd w:id="31"/>
    </w:p>
    <w:p w14:paraId="15015F0D"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Nghiên cứu được thực hiện theo một quy trình tuần tự:</w:t>
      </w:r>
    </w:p>
    <w:p w14:paraId="70A825AD"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Tổng hợp &amp; Tinh chế</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Tiến hành tổng hợp ba phức chất dựa trên cơ sở lý thuyết hóa học phối trí, sau đó tinh chế để thu sản phẩm.</w:t>
      </w:r>
    </w:p>
    <w:p w14:paraId="7DBA414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Đặc trưng Cấu trúc</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các kỹ thuật quang phổ và nhiệt để thu thập dữ liệu, làm cơ sở để xác nhận cấu trúc phức chất đề xuất.</w:t>
      </w:r>
    </w:p>
    <w:p w14:paraId="6D671C2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Phát triển Phương pháp Phân tích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Đây là trọng tâm. Một phương pháp HPLC-PDA sẽ được thiết lập và tối ưu hóa để có thể tách và phân tích đồng thời cả bốn chất (AE và 3 phức chất).</w:t>
      </w:r>
    </w:p>
    <w:p w14:paraId="27AF080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Thẩm</w:t>
      </w:r>
      <w:r w:rsidRPr="00880D0B">
        <w:rPr>
          <w:rFonts w:ascii="Times New Roman" w:eastAsia="Times New Roman" w:hAnsi="Times New Roman" w:cs="Times New Roman"/>
          <w:kern w:val="0"/>
          <w:sz w:val="26"/>
          <w:szCs w:val="20"/>
          <w:lang w:val="vi-VN"/>
          <w14:ligatures w14:val="none"/>
        </w:rPr>
        <w:t xml:space="preserve"> định phương pháp</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toàn diện phương pháp HPLC-PDA theo các tiêu chí khoa học (độ tuyến tính, LOD, LOQ, độ chính xác, độ đúng) để đảm bảo độ tin cậy.</w:t>
      </w:r>
    </w:p>
    <w:p w14:paraId="00D335D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Ứng dụng &amp; So sánh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Sử dụng phương pháp đã được xác thực như một công cụ để so sánh hiệu suất tổng hợp, độ tinh khiết và một phần tính chất của các phức chất.</w:t>
      </w:r>
    </w:p>
    <w:p w14:paraId="41C4DE95" w14:textId="3B631F46" w:rsidR="00117847" w:rsidRPr="00880D0B" w:rsidRDefault="00C63427" w:rsidP="00117847">
      <w:pPr>
        <w:pStyle w:val="Heading3"/>
      </w:pPr>
      <w:bookmarkStart w:id="32" w:name="_Toc211349050"/>
      <w:bookmarkStart w:id="33" w:name="_Toc211349143"/>
      <w:bookmarkStart w:id="34" w:name="_Toc211349217"/>
      <w:bookmarkStart w:id="35" w:name="_Toc211349381"/>
      <w:r>
        <w:t xml:space="preserve">4.2. </w:t>
      </w:r>
      <w:r w:rsidRPr="00880D0B">
        <w:t>Phương pháp nghiên cứu cụ thể</w:t>
      </w:r>
      <w:bookmarkEnd w:id="32"/>
      <w:bookmarkEnd w:id="33"/>
      <w:bookmarkEnd w:id="34"/>
      <w:bookmarkEnd w:id="35"/>
    </w:p>
    <w:p w14:paraId="389BC86E"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a. Phương pháp tổng hợp phức chất</w:t>
      </w:r>
    </w:p>
    <w:p w14:paraId="4B65022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Nguyên tắc:</w:t>
      </w:r>
      <w:r w:rsidRPr="00880D0B">
        <w:rPr>
          <w:rFonts w:ascii="Times New Roman" w:eastAsia="Times New Roman" w:hAnsi="Times New Roman" w:cs="Times New Roman"/>
          <w:kern w:val="0"/>
          <w:sz w:val="26"/>
          <w:szCs w:val="20"/>
          <w14:ligatures w14:val="none"/>
        </w:rPr>
        <w:t> Phản ứng tạo phức chelate trong dung môi ethanol, sử dụng base để khử proton hóa nhóm -OH của AE, tạo điều kiện thuận lợi cho sự phối hợp với ion kim loại.</w:t>
      </w:r>
    </w:p>
    <w:p w14:paraId="7D102BA4"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Quy trình:</w:t>
      </w:r>
      <w:r w:rsidRPr="00880D0B">
        <w:rPr>
          <w:rFonts w:ascii="Times New Roman" w:eastAsia="Times New Roman" w:hAnsi="Times New Roman" w:cs="Times New Roman"/>
          <w:kern w:val="0"/>
          <w:sz w:val="26"/>
          <w:szCs w:val="20"/>
          <w14:ligatures w14:val="none"/>
        </w:rPr>
        <w:t> Phối tử AE được hòa tan trong ethanol khan, sau đó thêm từng dung dịch muối kim loại (theo tỷ lệ mol được khảo sát). Điều chỉnh pH, khuấy trộn ở nhiệt độ được kiểm soát. Sản phẩm được thu hồi bằng cách lọc hoặc kết tinh, rửa sạch và sấy khô.</w:t>
      </w:r>
    </w:p>
    <w:p w14:paraId="7067297D"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b. Phương pháp đặc trưng cấu trúc</w:t>
      </w:r>
    </w:p>
    <w:p w14:paraId="40AF8471"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Phổ FT-IR:</w:t>
      </w:r>
      <w:r w:rsidRPr="00880D0B">
        <w:rPr>
          <w:rFonts w:ascii="Times New Roman" w:eastAsia="Times New Roman" w:hAnsi="Times New Roman" w:cs="Times New Roman"/>
          <w:kern w:val="0"/>
          <w:sz w:val="26"/>
          <w:szCs w:val="20"/>
          <w14:ligatures w14:val="none"/>
        </w:rPr>
        <w:t> Phân tích sự thay đổi về tần số dao động của các nhóm chức (C=O, O-H, C-O) để xác định nguyên tử phối trí.</w:t>
      </w:r>
    </w:p>
    <w:p w14:paraId="2878A96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Phổ UV-Vis:</w:t>
      </w:r>
      <w:r w:rsidRPr="00880D0B">
        <w:rPr>
          <w:rFonts w:ascii="Times New Roman" w:eastAsia="Times New Roman" w:hAnsi="Times New Roman" w:cs="Times New Roman"/>
          <w:kern w:val="0"/>
          <w:sz w:val="26"/>
          <w:szCs w:val="20"/>
          <w14:ligatures w14:val="none"/>
        </w:rPr>
        <w:t> Phân tích sự dịch chuyển của các bước sóng hấp thụ đặc trưng để xác nhận sự tạo phức.</w:t>
      </w:r>
    </w:p>
    <w:p w14:paraId="3807EA20"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Phân tích nhiệt (TGA):</w:t>
      </w:r>
      <w:r w:rsidRPr="00880D0B">
        <w:rPr>
          <w:rFonts w:ascii="Times New Roman" w:eastAsia="Times New Roman" w:hAnsi="Times New Roman" w:cs="Times New Roman"/>
          <w:kern w:val="0"/>
          <w:sz w:val="26"/>
          <w:szCs w:val="20"/>
          <w14:ligatures w14:val="none"/>
        </w:rPr>
        <w:t> Xác định profile nhiệt phân, nhiệt độ bền và hàm lượng nước kết tinh trong phức chất.</w:t>
      </w:r>
    </w:p>
    <w:p w14:paraId="22ADA452"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c. Phương pháp phân tích HPLC-PDA</w:t>
      </w:r>
    </w:p>
    <w:p w14:paraId="7A859755"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Nguyên lý:</w:t>
      </w:r>
      <w:r w:rsidRPr="00880D0B">
        <w:rPr>
          <w:rFonts w:ascii="Times New Roman" w:eastAsia="Times New Roman" w:hAnsi="Times New Roman" w:cs="Times New Roman"/>
          <w:kern w:val="0"/>
          <w:sz w:val="26"/>
          <w:szCs w:val="20"/>
          <w14:ligatures w14:val="none"/>
        </w:rPr>
        <w:t> Dựa trên sự khác biệt về ái lực giữa các chất (AE và các phức chất) với pha tĩnh và pha động, dẫn đến thời gian lưu khác nhau.</w:t>
      </w:r>
    </w:p>
    <w:p w14:paraId="720B84E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Thiết bị:</w:t>
      </w:r>
      <w:r w:rsidRPr="00880D0B">
        <w:rPr>
          <w:rFonts w:ascii="Times New Roman" w:eastAsia="Times New Roman" w:hAnsi="Times New Roman" w:cs="Times New Roman"/>
          <w:kern w:val="0"/>
          <w:sz w:val="26"/>
          <w:szCs w:val="20"/>
          <w14:ligatures w14:val="none"/>
        </w:rPr>
        <w:t> Hệ thống HPLC với đầu dò PDA (DAD).</w:t>
      </w:r>
    </w:p>
    <w:p w14:paraId="3EF6507C"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Điều kiện sắc ký dự kiến:</w:t>
      </w:r>
    </w:p>
    <w:p w14:paraId="0A7A724D"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Cột:</w:t>
      </w:r>
      <w:r w:rsidRPr="00880D0B">
        <w:rPr>
          <w:rFonts w:ascii="Times New Roman" w:eastAsia="Times New Roman" w:hAnsi="Times New Roman" w:cs="Times New Roman"/>
          <w:kern w:val="0"/>
          <w:sz w:val="26"/>
          <w:szCs w:val="20"/>
          <w14:ligatures w14:val="none"/>
        </w:rPr>
        <w:t> C18 (150-250 mm x 4.6 mm, 5 µm).</w:t>
      </w:r>
    </w:p>
    <w:p w14:paraId="167FB1DE"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Pha động:</w:t>
      </w:r>
      <w:r w:rsidRPr="00880D0B">
        <w:rPr>
          <w:rFonts w:ascii="Times New Roman" w:eastAsia="Times New Roman" w:hAnsi="Times New Roman" w:cs="Times New Roman"/>
          <w:kern w:val="0"/>
          <w:sz w:val="26"/>
          <w:szCs w:val="20"/>
          <w14:ligatures w14:val="none"/>
        </w:rPr>
        <w:t> Hệ methanol-nước hoặc acetonitrile-nước (có thể bổ acid formic/ammonium acetate để cải thiện peak).</w:t>
      </w:r>
    </w:p>
    <w:p w14:paraId="3BD74679"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Chương trình gradient</w:t>
      </w:r>
      <w:r w:rsidRPr="00880D0B">
        <w:rPr>
          <w:rFonts w:ascii="Times New Roman" w:eastAsia="Times New Roman" w:hAnsi="Times New Roman" w:cs="Times New Roman"/>
          <w:kern w:val="0"/>
          <w:sz w:val="26"/>
          <w:szCs w:val="20"/>
          <w14:ligatures w14:val="none"/>
        </w:rPr>
        <w:t> sẽ được tối ưu để tách hoàn toàn cả 4 chất.</w:t>
      </w:r>
    </w:p>
    <w:p w14:paraId="4CB76BF8"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Tốc độ dòng:</w:t>
      </w:r>
      <w:r w:rsidRPr="00880D0B">
        <w:rPr>
          <w:rFonts w:ascii="Times New Roman" w:eastAsia="Times New Roman" w:hAnsi="Times New Roman" w:cs="Times New Roman"/>
          <w:kern w:val="0"/>
          <w:sz w:val="26"/>
          <w:szCs w:val="20"/>
          <w14:ligatures w14:val="none"/>
        </w:rPr>
        <w:t> 0.8 - 1.2 mL/phút.</w:t>
      </w:r>
    </w:p>
    <w:p w14:paraId="33B5E508"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Bước sóng phát hiện:</w:t>
      </w:r>
      <w:r w:rsidRPr="00880D0B">
        <w:rPr>
          <w:rFonts w:ascii="Times New Roman" w:eastAsia="Times New Roman" w:hAnsi="Times New Roman" w:cs="Times New Roman"/>
          <w:kern w:val="0"/>
          <w:sz w:val="26"/>
          <w:szCs w:val="20"/>
          <w14:ligatures w14:val="none"/>
        </w:rPr>
        <w:t> Sử dụng PDA để quét toàn bộ vùng UV-Vis (200-600 nm), chọn bước sóng tối ưu cho việc định lượng.</w:t>
      </w:r>
    </w:p>
    <w:p w14:paraId="642038E0" w14:textId="77777777" w:rsidR="00117847" w:rsidRPr="00880D0B" w:rsidRDefault="00117847">
      <w:pPr>
        <w:numPr>
          <w:ilvl w:val="1"/>
          <w:numId w:val="5"/>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Nhiệt độ cột:</w:t>
      </w:r>
      <w:r w:rsidRPr="00880D0B">
        <w:rPr>
          <w:rFonts w:ascii="Times New Roman" w:eastAsia="Times New Roman" w:hAnsi="Times New Roman" w:cs="Times New Roman"/>
          <w:kern w:val="0"/>
          <w:sz w:val="26"/>
          <w:szCs w:val="20"/>
          <w14:ligatures w14:val="none"/>
        </w:rPr>
        <w:t> 25-40°C.</w:t>
      </w:r>
    </w:p>
    <w:p w14:paraId="4332C277"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lang w:val="vi-VN"/>
          <w14:ligatures w14:val="none"/>
        </w:rPr>
      </w:pPr>
      <w:r w:rsidRPr="00880D0B">
        <w:rPr>
          <w:rFonts w:ascii="Times New Roman" w:eastAsia="Times New Roman" w:hAnsi="Times New Roman" w:cs="Times New Roman"/>
          <w:i/>
          <w:iCs/>
          <w:kern w:val="0"/>
          <w:sz w:val="26"/>
          <w:szCs w:val="20"/>
          <w14:ligatures w14:val="none"/>
        </w:rPr>
        <w:t>d. Thẩm</w:t>
      </w:r>
      <w:r w:rsidRPr="00880D0B">
        <w:rPr>
          <w:rFonts w:ascii="Times New Roman" w:eastAsia="Times New Roman" w:hAnsi="Times New Roman" w:cs="Times New Roman"/>
          <w:i/>
          <w:iCs/>
          <w:kern w:val="0"/>
          <w:sz w:val="26"/>
          <w:szCs w:val="20"/>
          <w:lang w:val="vi-VN"/>
          <w14:ligatures w14:val="none"/>
        </w:rPr>
        <w:t xml:space="preserve"> định phương pháp </w:t>
      </w:r>
      <w:r w:rsidRPr="00880D0B">
        <w:rPr>
          <w:rFonts w:ascii="Times New Roman" w:eastAsia="Times New Roman" w:hAnsi="Times New Roman" w:cs="Times New Roman"/>
          <w:i/>
          <w:iCs/>
          <w:kern w:val="0"/>
          <w:sz w:val="26"/>
          <w:szCs w:val="20"/>
          <w14:ligatures w14:val="none"/>
        </w:rPr>
        <w:t>HPLC-PDA</w:t>
      </w:r>
    </w:p>
    <w:p w14:paraId="0D5B27F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lastRenderedPageBreak/>
        <w:t>Nghiên cứu sẽ tiến hành xác thực phương pháp theo hướng dẫn ICH Q2(R1):</w:t>
      </w:r>
    </w:p>
    <w:p w14:paraId="7D184B2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Tính đặc hiệu</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Đánh giá khả năng tách riêng rẽ các chất trong hỗn hợp và độ tinh khiết của pic sắc ký.</w:t>
      </w:r>
    </w:p>
    <w:p w14:paraId="2807E1A6"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tuyến tính</w:t>
      </w:r>
      <w:r w:rsidRPr="00880D0B">
        <w:rPr>
          <w:rFonts w:ascii="Times New Roman" w:eastAsia="Times New Roman" w:hAnsi="Times New Roman" w:cs="Times New Roman"/>
          <w:b/>
          <w:bCs/>
          <w:kern w:val="0"/>
          <w:sz w:val="26"/>
          <w:szCs w:val="20"/>
          <w14:ligatures w14:val="none"/>
        </w:rPr>
        <w:t>:</w:t>
      </w:r>
      <w:r w:rsidRPr="00880D0B">
        <w:rPr>
          <w:rFonts w:ascii="Times New Roman" w:eastAsia="Times New Roman" w:hAnsi="Times New Roman" w:cs="Times New Roman"/>
          <w:kern w:val="0"/>
          <w:sz w:val="26"/>
          <w:szCs w:val="20"/>
          <w14:ligatures w14:val="none"/>
        </w:rPr>
        <w:t xml:space="preserve"> Khảo sát trong một khoảng nồng độ xác định, tính hệ số tương quan </w:t>
      </w:r>
      <w:r w:rsidRPr="00880D0B">
        <w:rPr>
          <w:rFonts w:ascii="Times New Roman" w:eastAsia="Times New Roman" w:hAnsi="Times New Roman" w:cs="Times New Roman"/>
          <w:kern w:val="0"/>
          <w:sz w:val="26"/>
          <w:szCs w:val="20"/>
          <w:lang w:val="vi-VN"/>
          <w14:ligatures w14:val="none"/>
        </w:rPr>
        <w:t>(R</w:t>
      </w:r>
      <w:r w:rsidRPr="00880D0B">
        <w:rPr>
          <w:rFonts w:ascii="Times New Roman" w:eastAsia="Times New Roman" w:hAnsi="Times New Roman" w:cs="Times New Roman"/>
          <w:kern w:val="0"/>
          <w:sz w:val="26"/>
          <w:szCs w:val="20"/>
          <w:vertAlign w:val="superscript"/>
          <w:lang w:val="vi-VN"/>
          <w14:ligatures w14:val="none"/>
        </w:rPr>
        <w:t>2</w:t>
      </w:r>
      <w:r w:rsidRPr="00880D0B">
        <w:rPr>
          <w:rFonts w:ascii="Times New Roman" w:eastAsia="Times New Roman" w:hAnsi="Times New Roman" w:cs="Times New Roman"/>
          <w:kern w:val="0"/>
          <w:sz w:val="26"/>
          <w:szCs w:val="20"/>
          <w14:ligatures w14:val="none"/>
        </w:rPr>
        <w:t>).</w:t>
      </w:r>
    </w:p>
    <w:p w14:paraId="5168660F"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Giới hạn phát hiện (LOD) &amp; Giới hạn định lượng (LOQ): Xác định dựa trên tỷ lệ tín hiệu/nhiễu.</w:t>
      </w:r>
    </w:p>
    <w:p w14:paraId="2D20359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chính xác: Đánh giá qua độ lặp lại (thực hiện lặp lại trong cùng một ngày) và độ tái lập (thực hiện ở các ngày khác nhau).</w:t>
      </w:r>
    </w:p>
    <w:p w14:paraId="47B51ADA"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đúng (Độ thu hồi): Tiến hành thêm chuẩn vào mẫu nền và tính phần trăm thu hồi.</w:t>
      </w:r>
    </w:p>
    <w:p w14:paraId="09D40918" w14:textId="77777777" w:rsidR="00117847" w:rsidRPr="00880D0B" w:rsidRDefault="00117847" w:rsidP="00880D0B">
      <w:pPr>
        <w:spacing w:before="120" w:after="120" w:line="240" w:lineRule="auto"/>
        <w:jc w:val="both"/>
        <w:rPr>
          <w:rFonts w:ascii="Times New Roman" w:eastAsia="Times New Roman" w:hAnsi="Times New Roman" w:cs="Times New Roman"/>
          <w:i/>
          <w:iCs/>
          <w:kern w:val="0"/>
          <w:sz w:val="26"/>
          <w:szCs w:val="20"/>
          <w14:ligatures w14:val="none"/>
        </w:rPr>
      </w:pPr>
      <w:r w:rsidRPr="00880D0B">
        <w:rPr>
          <w:rFonts w:ascii="Times New Roman" w:eastAsia="Times New Roman" w:hAnsi="Times New Roman" w:cs="Times New Roman"/>
          <w:i/>
          <w:iCs/>
          <w:kern w:val="0"/>
          <w:sz w:val="26"/>
          <w:szCs w:val="20"/>
          <w14:ligatures w14:val="none"/>
        </w:rPr>
        <w:t>e. Phương pháp xử lý số liệu</w:t>
      </w:r>
    </w:p>
    <w:p w14:paraId="266DA6C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Sử dụng phần mềm thống kê (SPSS, Excel) để xử lý số liệu, tính giá trị trung bình, độ lệch chuẩn.</w:t>
      </w:r>
    </w:p>
    <w:p w14:paraId="57A3D797"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Phần mềm điều khiển HPLC sẽ được sử dụng để tích phân diện tích peak, xác định thời gian lưu và xử lý phổ PDA.</w:t>
      </w:r>
    </w:p>
    <w:p w14:paraId="439297A5" w14:textId="6BE64C4B" w:rsidR="00117847" w:rsidRPr="00880D0B" w:rsidRDefault="00C63427" w:rsidP="00117847">
      <w:pPr>
        <w:pStyle w:val="Heading2"/>
      </w:pPr>
      <w:bookmarkStart w:id="36" w:name="_Toc211349144"/>
      <w:bookmarkStart w:id="37" w:name="_Toc211349218"/>
      <w:bookmarkStart w:id="38" w:name="_Toc211349382"/>
      <w:r>
        <w:t xml:space="preserve">5. </w:t>
      </w:r>
      <w:r w:rsidRPr="00880D0B">
        <w:t>Ý nghĩa thực tiễn của đề tài</w:t>
      </w:r>
      <w:bookmarkEnd w:id="36"/>
      <w:bookmarkEnd w:id="37"/>
      <w:bookmarkEnd w:id="38"/>
    </w:p>
    <w:p w14:paraId="69D05BF9" w14:textId="1C15A99B"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Tăng cường hoạt tính sinh học và tính ổn định</w:t>
      </w:r>
      <w:r w:rsidRPr="00880D0B">
        <w:rPr>
          <w:rFonts w:ascii="Times New Roman" w:eastAsia="Times New Roman" w:hAnsi="Times New Roman" w:cs="Times New Roman"/>
          <w:kern w:val="0"/>
          <w:sz w:val="26"/>
          <w:szCs w:val="20"/>
          <w14:ligatures w14:val="none"/>
        </w:rPr>
        <w:t xml:space="preserve"> – Các anthraquinon như aloe</w:t>
      </w:r>
      <w:r w:rsidRPr="00880D0B">
        <w:rPr>
          <w:rFonts w:ascii="Times New Roman" w:eastAsia="Times New Roman" w:hAnsi="Times New Roman" w:cs="Times New Roman"/>
          <w:kern w:val="0"/>
          <w:sz w:val="26"/>
          <w:szCs w:val="20"/>
          <w14:ligatures w14:val="none"/>
        </w:rPr>
        <w:noBreakHyphen/>
        <w:t>emodin (AE) có nhiều hoạt tính sinh học nhưng bị hạn chế bởi độ tan kém, dễ bị oxy hóa và độc tính. Các nghiên cứu về anthraquinon‐kim loại cho thấy khi phối trí với các ion chuyển tiếp (Fe²⁺/Fe³⁺, Cu²⁺, Zn²⁺…) hoạt tính chống oxy hóa và kháng khuẩn của hợp chất thường tăng rõ rệt. Trong một nghiên cứu năm 2021</w:t>
      </w:r>
      <w:r w:rsidRPr="00880D0B">
        <w:rPr>
          <w:rFonts w:ascii="Times New Roman" w:eastAsia="Times New Roman" w:hAnsi="Times New Roman" w:cs="Times New Roman"/>
          <w:kern w:val="0"/>
          <w:sz w:val="26"/>
          <w:szCs w:val="20"/>
          <w:lang w:val="vi-VN"/>
          <w14:ligatures w14:val="none"/>
        </w:rPr>
        <w:t xml:space="preserve"> </w:t>
      </w:r>
      <w:sdt>
        <w:sdtPr>
          <w:rPr>
            <w:rFonts w:ascii="Times New Roman" w:eastAsia="Times New Roman" w:hAnsi="Times New Roman" w:cs="Times New Roman"/>
            <w:color w:val="000000"/>
            <w:kern w:val="0"/>
            <w:sz w:val="26"/>
            <w:szCs w:val="20"/>
            <w:lang w:val="vi-VN"/>
            <w14:ligatures w14:val="none"/>
          </w:rPr>
          <w:tag w:val="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
          <w:id w:val="-1794814994"/>
          <w:placeholder>
            <w:docPart w:val="9F1F1A834DF84D8F9228829E27C90992"/>
          </w:placeholder>
        </w:sdtPr>
        <w:sdtEndPr>
          <w:rPr>
            <w:rFonts w:asciiTheme="minorHAnsi" w:eastAsiaTheme="minorHAnsi" w:hAnsiTheme="minorHAnsi" w:cstheme="minorBidi"/>
            <w:kern w:val="2"/>
            <w:sz w:val="24"/>
            <w:szCs w:val="24"/>
            <w:lang w:val="en-US"/>
            <w14:ligatures w14:val="standardContextual"/>
          </w:rPr>
        </w:sdtEndPr>
        <w:sdtContent>
          <w:r w:rsidR="000A7676" w:rsidRPr="000A7676">
            <w:rPr>
              <w:color w:val="000000"/>
            </w:rPr>
            <w:t>[2]</w:t>
          </w:r>
        </w:sdtContent>
      </w:sdt>
      <w:r w:rsidRPr="00880D0B">
        <w:rPr>
          <w:rFonts w:ascii="Times New Roman" w:eastAsia="Times New Roman" w:hAnsi="Times New Roman" w:cs="Times New Roman"/>
          <w:kern w:val="0"/>
          <w:sz w:val="26"/>
          <w:szCs w:val="20"/>
          <w14:ligatures w14:val="none"/>
        </w:rPr>
        <w:t>, tác giả tổng hợp phức AE–Fe²⁺, AE–Cu²⁺ và AE–Mg²⁺; kết quả cho thấy các phức này có khả năng quét gốc tự do mạnh hơn AE tự do.</w:t>
      </w:r>
      <w:r w:rsidRPr="00880D0B">
        <w:rPr>
          <w:rFonts w:ascii="Times New Roman" w:eastAsia="Times New Roman" w:hAnsi="Times New Roman" w:cs="Times New Roman"/>
          <w:kern w:val="0"/>
          <w:sz w:val="26"/>
          <w:szCs w:val="20"/>
          <w:vertAlign w:val="superscript"/>
          <w14:ligatures w14:val="none"/>
        </w:rPr>
        <w:endnoteReference w:id="1"/>
      </w:r>
    </w:p>
    <w:p w14:paraId="796540C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Giảm độc tính và kiểm soát tạo gốc tự do</w:t>
      </w:r>
      <w:r w:rsidRPr="00880D0B">
        <w:rPr>
          <w:rFonts w:ascii="Times New Roman" w:eastAsia="Times New Roman" w:hAnsi="Times New Roman" w:cs="Times New Roman"/>
          <w:kern w:val="0"/>
          <w:sz w:val="26"/>
          <w:szCs w:val="20"/>
          <w14:ligatures w14:val="none"/>
        </w:rPr>
        <w:t xml:space="preserve"> – Anthraquinon có thể tạo gốc tự do gây độc cho tim. Ở phức kim loại, tâm phản ứng chuyển từ nhóm hydroxyl sang ion kim loại nên quá trình tạo gốc tự do giảm, qua đó có thể giảm tác dụng phụ. Phức Cu(II) của emodin (một anthraquinon khác) làm giảm tạo gốc tự do nhưng vẫn tăng hoạt tính chống ung thư so với emodin tự do. Điều này cho thấy cơ chế tương tự có thể áp dụng cho AE khi phối trí với Cu²⁺, Zn²⁺ hoặc Fe³⁺.</w:t>
      </w:r>
    </w:p>
    <w:p w14:paraId="3C735D59"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Cải thiện khả năng hấp thu và phân bố</w:t>
      </w:r>
      <w:r w:rsidRPr="00880D0B">
        <w:rPr>
          <w:rFonts w:ascii="Times New Roman" w:eastAsia="Times New Roman" w:hAnsi="Times New Roman" w:cs="Times New Roman"/>
          <w:kern w:val="0"/>
          <w:sz w:val="26"/>
          <w:szCs w:val="20"/>
          <w14:ligatures w14:val="none"/>
        </w:rPr>
        <w:t xml:space="preserve"> – Các ion kim loại như Zn²⁺ và Fe³⁺ là vi lượng thiết yếu, cơ thể có cơ chế vận chuyển chúng nên phức AE–kim loại có thể được hấp thu và vận chuyển hiệu quả hơn. Nghiên cứu về phức Cu²⁺ của emodin cho thấy khi gắn với kim loại, tế bào ung thư “ưa” đồng sẽ tăng hấp thu phức, làm tăng hiệu quả điều trị. Cơ chế tương tự với Zn²⁺/Fe³⁺ có thể giúp AE vượt qua hàng rào sinh học và tăng độ hòa tan.</w:t>
      </w:r>
    </w:p>
    <w:p w14:paraId="30D102C3" w14:textId="77777777" w:rsidR="00117847" w:rsidRPr="00880D0B" w:rsidRDefault="00117847">
      <w:pPr>
        <w:numPr>
          <w:ilvl w:val="0"/>
          <w:numId w:val="6"/>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lastRenderedPageBreak/>
        <w:t>Phát triển vật liệu hoặc cảm biến mới</w:t>
      </w:r>
      <w:r w:rsidRPr="00880D0B">
        <w:rPr>
          <w:rFonts w:ascii="Times New Roman" w:eastAsia="Times New Roman" w:hAnsi="Times New Roman" w:cs="Times New Roman"/>
          <w:kern w:val="0"/>
          <w:sz w:val="26"/>
          <w:szCs w:val="20"/>
          <w14:ligatures w14:val="none"/>
        </w:rPr>
        <w:t xml:space="preserve"> – Sự phối trí của AE với ion Zn²⁺/Pb²⁺ có thể tạo ra vật liệu phát quang hoặc bán dẫn hữu cơ. Nhiều nghiên cứu về anthraquinon–Zn²⁺ cho thấy phức có khả năng nhận biết nucleic acid hoặc gốc tự do; AE–Zn²⁺ có thể trở thành cảm biến sinh học.</w:t>
      </w:r>
    </w:p>
    <w:p w14:paraId="5D63CE1A"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br w:type="page"/>
      </w:r>
    </w:p>
    <w:p w14:paraId="58E69E6D" w14:textId="77777777" w:rsidR="00117847" w:rsidRPr="00880D0B" w:rsidRDefault="00117847" w:rsidP="00880D0B">
      <w:pPr>
        <w:pStyle w:val="Heading1"/>
        <w:jc w:val="center"/>
      </w:pPr>
      <w:bookmarkStart w:id="39" w:name="_Toc447023748"/>
      <w:bookmarkStart w:id="40" w:name="_Toc447025459"/>
      <w:bookmarkStart w:id="41" w:name="_Toc210845391"/>
      <w:bookmarkStart w:id="42" w:name="_Toc210845430"/>
      <w:bookmarkStart w:id="43" w:name="_Toc211349145"/>
      <w:bookmarkStart w:id="44" w:name="_Toc211349219"/>
      <w:bookmarkStart w:id="45" w:name="_Toc211349383"/>
      <w:r>
        <w:lastRenderedPageBreak/>
        <w:t>CHƯƠNG</w:t>
      </w:r>
      <w:r>
        <w:rPr>
          <w:lang w:val="vi-VN"/>
        </w:rPr>
        <w:t xml:space="preserve"> 1: </w:t>
      </w:r>
      <w:r w:rsidRPr="00880D0B">
        <w:t xml:space="preserve">TỔNG QUAN </w:t>
      </w:r>
      <w:bookmarkEnd w:id="39"/>
      <w:bookmarkEnd w:id="40"/>
      <w:r w:rsidRPr="00880D0B">
        <w:t>NGHIÊN</w:t>
      </w:r>
      <w:r w:rsidRPr="00880D0B">
        <w:rPr>
          <w:lang w:val="vi-VN"/>
        </w:rPr>
        <w:t xml:space="preserve"> CỨU</w:t>
      </w:r>
      <w:bookmarkEnd w:id="41"/>
      <w:bookmarkEnd w:id="42"/>
      <w:bookmarkEnd w:id="43"/>
      <w:bookmarkEnd w:id="44"/>
      <w:bookmarkEnd w:id="45"/>
    </w:p>
    <w:p w14:paraId="2258936A" w14:textId="5D6B754A" w:rsidR="00117847" w:rsidRPr="00880D0B" w:rsidRDefault="00117847" w:rsidP="00117847">
      <w:pPr>
        <w:pStyle w:val="Heading2"/>
      </w:pPr>
      <w:bookmarkStart w:id="46" w:name="_Toc210845392"/>
      <w:bookmarkStart w:id="47" w:name="_Toc210845431"/>
      <w:bookmarkStart w:id="48" w:name="_Toc211349146"/>
      <w:bookmarkStart w:id="49" w:name="_Toc211349220"/>
      <w:bookmarkStart w:id="50" w:name="_Toc211349384"/>
      <w:r>
        <w:t xml:space="preserve">1. </w:t>
      </w:r>
      <w:r w:rsidRPr="00880D0B">
        <w:t>Tổng quan về Aloe-Emodin</w:t>
      </w:r>
      <w:bookmarkEnd w:id="46"/>
      <w:bookmarkEnd w:id="47"/>
      <w:r w:rsidRPr="00880D0B">
        <w:t xml:space="preserve"> (AE)</w:t>
      </w:r>
      <w:bookmarkEnd w:id="48"/>
      <w:bookmarkEnd w:id="49"/>
      <w:bookmarkEnd w:id="50"/>
    </w:p>
    <w:p w14:paraId="3B1C1EDA" w14:textId="77777777" w:rsidR="00117847" w:rsidRDefault="00117847" w:rsidP="00880D0B">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Aloe-emodin (AE) là một </w:t>
      </w:r>
      <w:r>
        <w:rPr>
          <w:rFonts w:ascii="Times New Roman" w:eastAsia="Times New Roman" w:hAnsi="Times New Roman" w:cs="Times New Roman"/>
          <w:color w:val="0F1115"/>
          <w:kern w:val="0"/>
          <w:sz w:val="26"/>
          <w:szCs w:val="26"/>
          <w14:ligatures w14:val="none"/>
        </w:rPr>
        <w:t>anthra</w:t>
      </w:r>
      <w:r>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quinone tự nhiên, được biết đến với nhiều hoạt tính sinh học quý như kháng khuẩn, chống oxy hóa, chống ung thư và nhuận tràng. Tuy nhiên, ứng dụng lâm sàng của AE bị hạn chế bởi</w:t>
      </w:r>
      <w:r w:rsidRPr="00880D0B">
        <w:rPr>
          <w:rFonts w:ascii="Times New Roman" w:eastAsia="Times New Roman" w:hAnsi="Times New Roman" w:cs="Times New Roman"/>
          <w:color w:val="0F1115"/>
          <w:kern w:val="0"/>
          <w:sz w:val="26"/>
          <w:szCs w:val="26"/>
          <w:lang w:val="vi-VN"/>
          <w14:ligatures w14:val="none"/>
        </w:rPr>
        <w:t xml:space="preserve"> việc </w:t>
      </w:r>
      <w:r w:rsidRPr="00880D0B">
        <w:rPr>
          <w:rFonts w:ascii="Times New Roman" w:eastAsia="Times New Roman" w:hAnsi="Times New Roman" w:cs="Times New Roman"/>
          <w:color w:val="0F1115"/>
          <w:kern w:val="0"/>
          <w:sz w:val="26"/>
          <w:szCs w:val="26"/>
          <w14:ligatures w14:val="none"/>
        </w:rPr>
        <w:t>tan</w:t>
      </w:r>
      <w:r w:rsidRPr="00880D0B">
        <w:rPr>
          <w:rFonts w:ascii="Times New Roman" w:eastAsia="Times New Roman" w:hAnsi="Times New Roman" w:cs="Times New Roman"/>
          <w:color w:val="0F1115"/>
          <w:kern w:val="0"/>
          <w:sz w:val="26"/>
          <w:szCs w:val="26"/>
          <w:lang w:val="vi-VN"/>
          <w14:ligatures w14:val="none"/>
        </w:rPr>
        <w:t xml:space="preserve"> trong nước</w:t>
      </w:r>
      <w:r w:rsidRPr="00880D0B">
        <w:rPr>
          <w:rFonts w:ascii="Times New Roman" w:eastAsia="Times New Roman" w:hAnsi="Times New Roman" w:cs="Times New Roman"/>
          <w:color w:val="0F1115"/>
          <w:kern w:val="0"/>
          <w:sz w:val="26"/>
          <w:szCs w:val="26"/>
          <w14:ligatures w14:val="none"/>
        </w:rPr>
        <w:t xml:space="preserve"> kém và sinh khả dụng thấp</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low bioavailability</w:t>
      </w:r>
      <w:r w:rsidRPr="00880D0B">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w:t>
      </w:r>
    </w:p>
    <w:p w14:paraId="40D866C4" w14:textId="37A29A6B" w:rsidR="00117847" w:rsidRPr="00F32668" w:rsidRDefault="00117847" w:rsidP="00117847">
      <w:pPr>
        <w:pStyle w:val="Heading3"/>
      </w:pPr>
      <w:bookmarkStart w:id="51" w:name="_Toc211349147"/>
      <w:bookmarkStart w:id="52" w:name="_Toc211349221"/>
      <w:bookmarkStart w:id="53" w:name="_Toc211349385"/>
      <w:r>
        <w:t xml:space="preserve">1.1. </w:t>
      </w:r>
      <w:r w:rsidRPr="00F32668">
        <w:t xml:space="preserve">Cấu trúc </w:t>
      </w:r>
      <w:r w:rsidRPr="00117847">
        <w:t>hóa</w:t>
      </w:r>
      <w:r w:rsidRPr="00F32668">
        <w:t xml:space="preserve"> học:</w:t>
      </w:r>
      <w:bookmarkEnd w:id="51"/>
      <w:bookmarkEnd w:id="52"/>
      <w:bookmarkEnd w:id="53"/>
    </w:p>
    <w:p w14:paraId="48EB3150"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Pr>
          <w:noProof/>
        </w:rPr>
        <w:drawing>
          <wp:inline distT="0" distB="0" distL="0" distR="0" wp14:anchorId="4D68B139" wp14:editId="4463BEF5">
            <wp:extent cx="1828800" cy="1828800"/>
            <wp:effectExtent l="19050" t="19050" r="19050" b="19050"/>
            <wp:docPr id="1865732585" name="Picture 7" descr="Aloe emodin (Standard) (Rhabarberone (Standard)) | Reference Standard |  MedChem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oe emodin (Standard) (Rhabarberone (Standard)) | Reference Standard |  MedChemExpre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3767" cy="1833767"/>
                    </a:xfrm>
                    <a:prstGeom prst="rect">
                      <a:avLst/>
                    </a:prstGeom>
                    <a:noFill/>
                    <a:ln>
                      <a:solidFill>
                        <a:schemeClr val="tx1"/>
                      </a:solidFill>
                    </a:ln>
                  </pic:spPr>
                </pic:pic>
              </a:graphicData>
            </a:graphic>
          </wp:inline>
        </w:drawing>
      </w:r>
      <w:r>
        <w:rPr>
          <w:rFonts w:ascii="Times New Roman" w:eastAsia="Times New Roman" w:hAnsi="Times New Roman" w:cs="Times New Roman"/>
          <w:kern w:val="0"/>
          <w:lang w:val="vi-VN"/>
          <w14:ligatures w14:val="none"/>
        </w:rPr>
        <w:t xml:space="preserve"> </w:t>
      </w:r>
    </w:p>
    <w:p w14:paraId="01CFA82D" w14:textId="77777777" w:rsidR="00117847" w:rsidRPr="003F670A" w:rsidRDefault="00117847" w:rsidP="003F670A">
      <w:pPr>
        <w:rPr>
          <w:rFonts w:ascii="Times New Roman" w:hAnsi="Times New Roman" w:cs="Times New Roman"/>
          <w:sz w:val="26"/>
          <w:szCs w:val="26"/>
          <w:lang w:val="vi-VN"/>
        </w:rPr>
      </w:pPr>
      <w:r w:rsidRPr="003F670A">
        <w:rPr>
          <w:rFonts w:ascii="Times New Roman" w:hAnsi="Times New Roman" w:cs="Times New Roman"/>
          <w:sz w:val="26"/>
          <w:szCs w:val="26"/>
          <w:lang w:val="vi-VN"/>
        </w:rPr>
        <w:t>Ký hiệu thứ tự Aloe-Emodin:</w:t>
      </w:r>
    </w:p>
    <w:p w14:paraId="16737F39" w14:textId="77777777" w:rsidR="00117847" w:rsidRDefault="00117847" w:rsidP="00880D0B">
      <w:pPr>
        <w:shd w:val="clear" w:color="auto" w:fill="FFFFFF"/>
        <w:spacing w:before="120" w:after="120" w:line="240" w:lineRule="auto"/>
        <w:jc w:val="center"/>
        <w:rPr>
          <w:rFonts w:ascii="Times New Roman" w:eastAsia="Times New Roman" w:hAnsi="Times New Roman" w:cs="Times New Roman"/>
          <w:kern w:val="0"/>
          <w:lang w:val="vi-VN"/>
          <w14:ligatures w14:val="none"/>
        </w:rPr>
      </w:pPr>
      <w:r w:rsidRPr="00A036DC">
        <w:rPr>
          <w:rFonts w:ascii="Times New Roman" w:eastAsia="Times New Roman" w:hAnsi="Times New Roman" w:cs="Times New Roman"/>
          <w:noProof/>
          <w:kern w:val="0"/>
          <w14:ligatures w14:val="none"/>
        </w:rPr>
        <w:drawing>
          <wp:inline distT="0" distB="0" distL="0" distR="0" wp14:anchorId="41A1A262" wp14:editId="70DF5A39">
            <wp:extent cx="2937934" cy="1817062"/>
            <wp:effectExtent l="19050" t="19050" r="15240" b="12065"/>
            <wp:docPr id="12893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81323" name=""/>
                    <pic:cNvPicPr/>
                  </pic:nvPicPr>
                  <pic:blipFill>
                    <a:blip r:embed="rId10"/>
                    <a:stretch>
                      <a:fillRect/>
                    </a:stretch>
                  </pic:blipFill>
                  <pic:spPr>
                    <a:xfrm>
                      <a:off x="0" y="0"/>
                      <a:ext cx="2946314" cy="1822245"/>
                    </a:xfrm>
                    <a:prstGeom prst="rect">
                      <a:avLst/>
                    </a:prstGeom>
                    <a:ln>
                      <a:solidFill>
                        <a:schemeClr val="tx1"/>
                      </a:solidFill>
                    </a:ln>
                  </pic:spPr>
                </pic:pic>
              </a:graphicData>
            </a:graphic>
          </wp:inline>
        </w:drawing>
      </w:r>
    </w:p>
    <w:p w14:paraId="67E45C03" w14:textId="77777777" w:rsidR="00117847" w:rsidRPr="006E5A9F"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14:ligatures w14:val="none"/>
        </w:rPr>
        <w:t>Vị</w:t>
      </w:r>
      <w:r>
        <w:rPr>
          <w:rFonts w:ascii="Times New Roman" w:eastAsia="Times New Roman" w:hAnsi="Times New Roman" w:cs="Times New Roman"/>
          <w:b/>
          <w:bCs/>
          <w:kern w:val="0"/>
          <w:sz w:val="26"/>
          <w:szCs w:val="26"/>
          <w:lang w:val="vi-VN"/>
          <w14:ligatures w14:val="none"/>
        </w:rPr>
        <w:t xml:space="preserve"> trí phối hợp có khả năng tạo phức với kim loại:</w:t>
      </w:r>
    </w:p>
    <w:p w14:paraId="3EAAD9AC" w14:textId="77777777" w:rsidR="00117847"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V</w:t>
      </w:r>
      <w:r w:rsidRPr="005E7CEA">
        <w:rPr>
          <w:rFonts w:ascii="Times New Roman" w:eastAsia="Times New Roman" w:hAnsi="Times New Roman" w:cs="Times New Roman"/>
          <w:kern w:val="0"/>
          <w:sz w:val="26"/>
          <w:szCs w:val="26"/>
          <w14:ligatures w14:val="none"/>
        </w:rPr>
        <w:t>ị trí</w:t>
      </w:r>
      <w:r>
        <w:rPr>
          <w:rFonts w:ascii="Times New Roman" w:eastAsia="Times New Roman" w:hAnsi="Times New Roman" w:cs="Times New Roman"/>
          <w:kern w:val="0"/>
          <w:sz w:val="26"/>
          <w:szCs w:val="26"/>
          <w:lang w:val="vi-VN"/>
          <w14:ligatures w14:val="none"/>
        </w:rPr>
        <w:t xml:space="preserve"> carbonyl</w:t>
      </w:r>
      <w:r w:rsidRPr="005E7CEA">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C1</w:t>
      </w:r>
      <w:r>
        <w:rPr>
          <w:rFonts w:ascii="Times New Roman" w:eastAsia="Times New Roman" w:hAnsi="Times New Roman" w:cs="Times New Roman"/>
          <w:kern w:val="0"/>
          <w:sz w:val="26"/>
          <w:szCs w:val="26"/>
          <w:lang w:val="vi-VN"/>
          <w14:ligatures w14:val="none"/>
        </w:rPr>
        <w:t>,</w:t>
      </w:r>
      <w:r w:rsidRPr="005E7CEA">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C8</w:t>
      </w:r>
      <w:r>
        <w:rPr>
          <w:rFonts w:ascii="Times New Roman" w:eastAsia="Times New Roman" w:hAnsi="Times New Roman" w:cs="Times New Roman"/>
          <w:kern w:val="0"/>
          <w:sz w:val="26"/>
          <w:szCs w:val="26"/>
          <w:lang w:val="vi-VN"/>
          <w14:ligatures w14:val="none"/>
        </w:rPr>
        <w:t xml:space="preserve">: </w:t>
      </w:r>
      <w:r w:rsidRPr="005E7CEA">
        <w:rPr>
          <w:rFonts w:ascii="Times New Roman" w:eastAsia="Times New Roman" w:hAnsi="Times New Roman" w:cs="Times New Roman"/>
          <w:kern w:val="0"/>
          <w:sz w:val="26"/>
          <w:szCs w:val="26"/>
          <w14:ligatures w14:val="none"/>
        </w:rPr>
        <w:t xml:space="preserve">có các cặp electron không chia sẻ, có thể cho đi để liên kết với các ion kim </w:t>
      </w:r>
      <w:r>
        <w:rPr>
          <w:rFonts w:ascii="Times New Roman" w:eastAsia="Times New Roman" w:hAnsi="Times New Roman" w:cs="Times New Roman"/>
          <w:kern w:val="0"/>
          <w:sz w:val="26"/>
          <w:szCs w:val="26"/>
          <w14:ligatures w14:val="none"/>
        </w:rPr>
        <w:t>loại</w:t>
      </w:r>
      <w:r>
        <w:rPr>
          <w:rFonts w:ascii="Times New Roman" w:eastAsia="Times New Roman" w:hAnsi="Times New Roman" w:cs="Times New Roman"/>
          <w:kern w:val="0"/>
          <w:sz w:val="26"/>
          <w:szCs w:val="26"/>
          <w:lang w:val="vi-VN"/>
          <w14:ligatures w14:val="none"/>
        </w:rPr>
        <w:t>.</w:t>
      </w:r>
    </w:p>
    <w:p w14:paraId="3B6D7B9E" w14:textId="77777777" w:rsidR="00117847" w:rsidRDefault="00117847" w:rsidP="006E5A9F">
      <w:pPr>
        <w:shd w:val="clear" w:color="auto" w:fill="FFFFFF"/>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V</w:t>
      </w:r>
      <w:r w:rsidRPr="005E7CEA">
        <w:rPr>
          <w:rFonts w:ascii="Times New Roman" w:eastAsia="Times New Roman" w:hAnsi="Times New Roman" w:cs="Times New Roman"/>
          <w:kern w:val="0"/>
          <w:sz w:val="26"/>
          <w:szCs w:val="26"/>
          <w14:ligatures w14:val="none"/>
        </w:rPr>
        <w:t>ị trí</w:t>
      </w:r>
      <w:r>
        <w:rPr>
          <w:rFonts w:ascii="Times New Roman" w:eastAsia="Times New Roman" w:hAnsi="Times New Roman" w:cs="Times New Roman"/>
          <w:kern w:val="0"/>
          <w:sz w:val="26"/>
          <w:szCs w:val="26"/>
          <w:lang w:val="vi-VN"/>
          <w14:ligatures w14:val="none"/>
        </w:rPr>
        <w:t xml:space="preserve"> </w:t>
      </w:r>
      <w:r w:rsidRPr="005E7CEA">
        <w:rPr>
          <w:rFonts w:ascii="Times New Roman" w:eastAsia="Times New Roman" w:hAnsi="Times New Roman" w:cs="Times New Roman"/>
          <w:kern w:val="0"/>
          <w:sz w:val="26"/>
          <w:szCs w:val="26"/>
          <w14:ligatures w14:val="none"/>
        </w:rPr>
        <w:t xml:space="preserve">hydroxyl </w:t>
      </w:r>
      <w:r>
        <w:rPr>
          <w:rFonts w:ascii="Times New Roman" w:eastAsia="Times New Roman" w:hAnsi="Times New Roman" w:cs="Times New Roman"/>
          <w:kern w:val="0"/>
          <w:sz w:val="26"/>
          <w:szCs w:val="26"/>
          <w14:ligatures w14:val="none"/>
        </w:rPr>
        <w:t>C11</w:t>
      </w:r>
      <w:r>
        <w:rPr>
          <w:rFonts w:ascii="Times New Roman" w:eastAsia="Times New Roman" w:hAnsi="Times New Roman" w:cs="Times New Roman"/>
          <w:kern w:val="0"/>
          <w:sz w:val="26"/>
          <w:szCs w:val="26"/>
          <w:lang w:val="vi-VN"/>
          <w14:ligatures w14:val="none"/>
        </w:rPr>
        <w:t>,</w:t>
      </w:r>
      <w:r w:rsidRPr="005E7CEA">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C9</w:t>
      </w:r>
      <w:r>
        <w:rPr>
          <w:rFonts w:ascii="Times New Roman" w:eastAsia="Times New Roman" w:hAnsi="Times New Roman" w:cs="Times New Roman"/>
          <w:kern w:val="0"/>
          <w:sz w:val="26"/>
          <w:szCs w:val="26"/>
          <w:lang w:val="vi-VN"/>
          <w14:ligatures w14:val="none"/>
        </w:rPr>
        <w:t>: tạo phức chelation tạo thành vòng phối hợp ổn định</w:t>
      </w:r>
    </w:p>
    <w:p w14:paraId="722C37F5" w14:textId="7E2D8700" w:rsidR="00117847" w:rsidRPr="00F32668" w:rsidRDefault="00117847" w:rsidP="00117847">
      <w:pPr>
        <w:pStyle w:val="Heading3"/>
      </w:pPr>
      <w:bookmarkStart w:id="54" w:name="_Toc211349148"/>
      <w:bookmarkStart w:id="55" w:name="_Toc211349222"/>
      <w:bookmarkStart w:id="56" w:name="_Toc211349386"/>
      <w:r>
        <w:t xml:space="preserve">1.2. </w:t>
      </w:r>
      <w:r w:rsidRPr="00F32668">
        <w:t>Tính chất hóa lý</w:t>
      </w:r>
      <w:bookmarkEnd w:id="54"/>
      <w:bookmarkEnd w:id="55"/>
      <w:bookmarkEnd w:id="56"/>
    </w:p>
    <w:p w14:paraId="256BB0DC" w14:textId="77777777" w:rsidR="00117847" w:rsidRPr="00880D0B"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Tên IUPAC</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1,8-dihydroxy-3-(hydroxymethyl)anthracene-9,10-dione</w:t>
      </w:r>
    </w:p>
    <w:p w14:paraId="2F6CAF54"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Công</w:t>
      </w:r>
      <w:r w:rsidRPr="00880D0B">
        <w:rPr>
          <w:rFonts w:ascii="Times New Roman" w:eastAsia="Times New Roman" w:hAnsi="Times New Roman" w:cs="Times New Roman"/>
          <w:color w:val="0F1115"/>
          <w:kern w:val="0"/>
          <w:sz w:val="26"/>
          <w:szCs w:val="26"/>
          <w:lang w:val="vi-VN"/>
          <w14:ligatures w14:val="none"/>
        </w:rPr>
        <w:t xml:space="preserve"> thức phân tử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C₁₅H₁₀O₅</w:t>
      </w:r>
    </w:p>
    <w:p w14:paraId="778F0753"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Nguyên tử khối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270,2 g /mol</w:t>
      </w:r>
    </w:p>
    <w:p w14:paraId="4518E4E0" w14:textId="77777777" w:rsidR="00117847" w:rsidRPr="00A036DC" w:rsidRDefault="00117847" w:rsidP="00880D0B">
      <w:pPr>
        <w:shd w:val="clear" w:color="auto" w:fill="FFFFFF"/>
        <w:tabs>
          <w:tab w:val="left" w:pos="2835"/>
        </w:tabs>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 xml:space="preserve">CAS No </w:t>
      </w:r>
      <w:r w:rsidRPr="00880D0B">
        <w:rPr>
          <w:rFonts w:ascii="Times New Roman" w:eastAsia="Times New Roman" w:hAnsi="Times New Roman" w:cs="Times New Roman"/>
          <w:color w:val="0F1115"/>
          <w:kern w:val="0"/>
          <w:sz w:val="26"/>
          <w:szCs w:val="26"/>
          <w:lang w:val="vi-VN"/>
          <w14:ligatures w14:val="none"/>
        </w:rPr>
        <w:tab/>
      </w:r>
      <w:r w:rsidRPr="00880D0B">
        <w:rPr>
          <w:rFonts w:ascii="Times New Roman" w:eastAsia="Times New Roman" w:hAnsi="Times New Roman" w:cs="Times New Roman"/>
          <w:color w:val="0F1115"/>
          <w:kern w:val="0"/>
          <w:sz w:val="26"/>
          <w:szCs w:val="26"/>
          <w14:ligatures w14:val="none"/>
        </w:rPr>
        <w:t>481-72-1</w:t>
      </w:r>
    </w:p>
    <w:p w14:paraId="67114A9A" w14:textId="77777777" w:rsidR="00117847" w:rsidRPr="00880D0B" w:rsidRDefault="00117847" w:rsidP="00F66434">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lastRenderedPageBreak/>
        <w:t>Trạng thái vật lý</w:t>
      </w:r>
      <w:r>
        <w:rPr>
          <w:rFonts w:ascii="Times New Roman" w:eastAsia="Times New Roman" w:hAnsi="Times New Roman" w:cs="Times New Roman"/>
          <w:color w:val="0F1115"/>
          <w:kern w:val="0"/>
          <w:sz w:val="26"/>
          <w:szCs w:val="26"/>
          <w:lang w:val="vi-VN"/>
          <w14:ligatures w14:val="none"/>
        </w:rPr>
        <w:tab/>
        <w:t>Dạng rắn</w:t>
      </w:r>
    </w:p>
    <w:p w14:paraId="1D67DEFF"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nóng chảy </w:t>
      </w:r>
      <w:r w:rsidRPr="00880D0B">
        <w:rPr>
          <w:rFonts w:ascii="Times New Roman" w:eastAsia="Times New Roman" w:hAnsi="Times New Roman" w:cs="Times New Roman"/>
          <w:color w:val="0F1115"/>
          <w:kern w:val="0"/>
          <w:sz w:val="26"/>
          <w:szCs w:val="26"/>
          <w:lang w:val="vi-VN"/>
          <w14:ligatures w14:val="none"/>
        </w:rPr>
        <w:tab/>
        <w:t>221 – 223</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w:t>
      </w:r>
    </w:p>
    <w:p w14:paraId="34E2A970"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 xml:space="preserve">Nhiệt độ sôi </w:t>
      </w:r>
      <w:r w:rsidRPr="00880D0B">
        <w:rPr>
          <w:rFonts w:ascii="Times New Roman" w:eastAsia="Times New Roman" w:hAnsi="Times New Roman" w:cs="Times New Roman"/>
          <w:color w:val="0F1115"/>
          <w:kern w:val="0"/>
          <w:sz w:val="26"/>
          <w:szCs w:val="26"/>
          <w:lang w:val="vi-VN"/>
          <w14:ligatures w14:val="none"/>
        </w:rPr>
        <w:tab/>
        <w:t>568.82</w:t>
      </w:r>
      <w:r w:rsidRPr="00880D0B">
        <w:rPr>
          <w:rFonts w:ascii="Times New Roman" w:eastAsia="Times New Roman" w:hAnsi="Times New Roman" w:cs="Times New Roman"/>
          <w:color w:val="0F1115"/>
          <w:kern w:val="0"/>
          <w:sz w:val="26"/>
          <w:szCs w:val="26"/>
          <w:vertAlign w:val="superscript"/>
          <w:lang w:val="vi-VN"/>
          <w14:ligatures w14:val="none"/>
        </w:rPr>
        <w:t>o</w:t>
      </w:r>
      <w:r w:rsidRPr="00880D0B">
        <w:rPr>
          <w:rFonts w:ascii="Times New Roman" w:eastAsia="Times New Roman" w:hAnsi="Times New Roman" w:cs="Times New Roman"/>
          <w:color w:val="0F1115"/>
          <w:kern w:val="0"/>
          <w:sz w:val="26"/>
          <w:szCs w:val="26"/>
          <w:lang w:val="vi-VN"/>
          <w14:ligatures w14:val="none"/>
        </w:rPr>
        <w:t>C ở 760 mmHg</w:t>
      </w:r>
    </w:p>
    <w:p w14:paraId="768B0E7E" w14:textId="77777777" w:rsidR="00117847" w:rsidRPr="00880D0B"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Độ tan trong nước</w:t>
      </w:r>
      <w:r w:rsidRPr="00880D0B">
        <w:rPr>
          <w:rFonts w:ascii="Times New Roman" w:eastAsia="Times New Roman" w:hAnsi="Times New Roman" w:cs="Times New Roman"/>
          <w:color w:val="0F1115"/>
          <w:kern w:val="0"/>
          <w:sz w:val="26"/>
          <w:szCs w:val="26"/>
          <w:lang w:val="vi-VN"/>
          <w14:ligatures w14:val="none"/>
        </w:rPr>
        <w:tab/>
        <w:t>45.8 mg/L ở 25</w:t>
      </w:r>
      <w:r w:rsidRPr="00E47F4B">
        <w:rPr>
          <w:rFonts w:ascii="Times New Roman" w:eastAsia="Times New Roman" w:hAnsi="Times New Roman" w:cs="Times New Roman"/>
          <w:color w:val="0F1115"/>
          <w:kern w:val="0"/>
          <w:sz w:val="26"/>
          <w:szCs w:val="26"/>
          <w:lang w:val="vi-VN"/>
          <w14:ligatures w14:val="none"/>
        </w:rPr>
        <w:t>℃</w:t>
      </w:r>
    </w:p>
    <w:p w14:paraId="4FB7EBB0" w14:textId="77777777" w:rsidR="00117847" w:rsidRDefault="00117847" w:rsidP="00880D0B">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color w:val="0F1115"/>
          <w:kern w:val="0"/>
          <w:sz w:val="26"/>
          <w:szCs w:val="26"/>
          <w:lang w:val="vi-VN"/>
          <w14:ligatures w14:val="none"/>
        </w:rPr>
        <w:t>Tỷ trọng</w:t>
      </w:r>
      <w:r w:rsidRPr="00880D0B">
        <w:rPr>
          <w:rFonts w:ascii="Times New Roman" w:eastAsia="Times New Roman" w:hAnsi="Times New Roman" w:cs="Times New Roman"/>
          <w:color w:val="0F1115"/>
          <w:kern w:val="0"/>
          <w:sz w:val="26"/>
          <w:szCs w:val="26"/>
          <w:lang w:val="vi-VN"/>
          <w14:ligatures w14:val="none"/>
        </w:rPr>
        <w:tab/>
      </w:r>
      <w:r w:rsidRPr="002D00CF">
        <w:rPr>
          <w:rFonts w:ascii="Times New Roman" w:eastAsia="Times New Roman" w:hAnsi="Times New Roman" w:cs="Times New Roman"/>
          <w:kern w:val="0"/>
          <w:sz w:val="26"/>
          <w:szCs w:val="26"/>
          <w14:ligatures w14:val="none"/>
        </w:rPr>
        <w:t>1.328 g/mL</w:t>
      </w:r>
    </w:p>
    <w:p w14:paraId="5DD998C6" w14:textId="562EFDF3" w:rsidR="00117847" w:rsidRPr="00E04342" w:rsidRDefault="00117847" w:rsidP="0025339C">
      <w:pPr>
        <w:shd w:val="clear" w:color="auto" w:fill="FFFFFF"/>
        <w:tabs>
          <w:tab w:val="left" w:pos="2835"/>
        </w:tabs>
        <w:spacing w:before="120" w:after="120" w:line="240" w:lineRule="auto"/>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 xml:space="preserve">Tính tan trong </w:t>
      </w:r>
      <w:r w:rsidR="00055954">
        <w:rPr>
          <w:rFonts w:ascii="Times New Roman" w:eastAsia="Times New Roman" w:hAnsi="Times New Roman" w:cs="Times New Roman"/>
          <w:kern w:val="0"/>
          <w:sz w:val="26"/>
          <w:szCs w:val="26"/>
          <w:lang w:val="vi-VN"/>
          <w14:ligatures w14:val="none"/>
        </w:rPr>
        <w:t>dung môi</w:t>
      </w:r>
      <w:r>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color w:val="000000"/>
            <w:kern w:val="0"/>
            <w:sz w:val="26"/>
            <w:szCs w:val="26"/>
            <w:lang w:val="vi-VN"/>
            <w14:ligatures w14:val="none"/>
          </w:rPr>
          <w:tag w:val="MENDELEY_CITATION_v3_eyJjaXRhdGlvbklEIjoiTUVOREVMRVlfQ0lUQVRJT05fZmViYTU3OGMtODUwZi00ZWZhLThlMDAtZmNiMGEyMDQ1MThmIiwicHJvcGVydGllcyI6eyJub3RlSW5kZXgiOjB9LCJpc0VkaXRlZCI6ZmFsc2UsIm1hbnVhbE92ZXJyaWRlIjp7ImlzTWFudWFsbHlPdmVycmlkZGVuIjpmYWxzZSwiY2l0ZXByb2NUZXh0IjoiWzN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
          <w:id w:val="-584535846"/>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lang w:val="vi-VN"/>
              <w14:ligatures w14:val="none"/>
            </w:rPr>
            <w:t>[3]</w:t>
          </w:r>
        </w:sdtContent>
      </w:sdt>
    </w:p>
    <w:p w14:paraId="7FC6DBF6" w14:textId="77777777" w:rsidR="00117847" w:rsidRDefault="00117847" w:rsidP="00E04342">
      <w:pPr>
        <w:shd w:val="clear" w:color="auto" w:fill="FFFFFF"/>
        <w:tabs>
          <w:tab w:val="left" w:pos="2835"/>
        </w:tabs>
        <w:spacing w:before="120" w:after="120" w:line="240" w:lineRule="auto"/>
        <w:jc w:val="center"/>
        <w:rPr>
          <w:rFonts w:ascii="Times New Roman" w:eastAsia="Times New Roman" w:hAnsi="Times New Roman" w:cs="Times New Roman"/>
          <w:kern w:val="0"/>
          <w:sz w:val="26"/>
          <w:szCs w:val="26"/>
          <w:lang w:val="vi-VN"/>
          <w14:ligatures w14:val="none"/>
        </w:rPr>
      </w:pPr>
      <w:r w:rsidRPr="00E04342">
        <w:rPr>
          <w:rFonts w:ascii="Times New Roman" w:eastAsia="Times New Roman" w:hAnsi="Times New Roman" w:cs="Times New Roman"/>
          <w:noProof/>
          <w:kern w:val="0"/>
          <w:sz w:val="26"/>
          <w:szCs w:val="26"/>
          <w:lang w:val="vi-VN"/>
          <w14:ligatures w14:val="none"/>
        </w:rPr>
        <w:drawing>
          <wp:inline distT="0" distB="0" distL="0" distR="0" wp14:anchorId="439527A1" wp14:editId="4C1E2D1F">
            <wp:extent cx="4633362" cy="3330229"/>
            <wp:effectExtent l="0" t="0" r="0" b="3810"/>
            <wp:docPr id="157977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74050" name=""/>
                    <pic:cNvPicPr/>
                  </pic:nvPicPr>
                  <pic:blipFill>
                    <a:blip r:embed="rId11"/>
                    <a:stretch>
                      <a:fillRect/>
                    </a:stretch>
                  </pic:blipFill>
                  <pic:spPr>
                    <a:xfrm>
                      <a:off x="0" y="0"/>
                      <a:ext cx="4633362" cy="3330229"/>
                    </a:xfrm>
                    <a:prstGeom prst="rect">
                      <a:avLst/>
                    </a:prstGeom>
                  </pic:spPr>
                </pic:pic>
              </a:graphicData>
            </a:graphic>
          </wp:inline>
        </w:drawing>
      </w:r>
    </w:p>
    <w:p w14:paraId="0AF16C20" w14:textId="614D929E" w:rsidR="00117847" w:rsidRPr="00880D0B" w:rsidRDefault="00117847" w:rsidP="00117847">
      <w:pPr>
        <w:pStyle w:val="Heading2"/>
      </w:pPr>
      <w:bookmarkStart w:id="57" w:name="_Toc210845394"/>
      <w:bookmarkStart w:id="58" w:name="_Toc210845433"/>
      <w:bookmarkStart w:id="59" w:name="_Toc211349149"/>
      <w:bookmarkStart w:id="60" w:name="_Toc211349223"/>
      <w:bookmarkStart w:id="61" w:name="_Toc211349387"/>
      <w:r>
        <w:t xml:space="preserve">2. </w:t>
      </w:r>
      <w:r w:rsidRPr="00880D0B">
        <w:t>Dược lý học (Pharmacology)</w:t>
      </w:r>
      <w:bookmarkEnd w:id="57"/>
      <w:bookmarkEnd w:id="58"/>
      <w:bookmarkEnd w:id="59"/>
      <w:bookmarkEnd w:id="60"/>
      <w:bookmarkEnd w:id="61"/>
    </w:p>
    <w:p w14:paraId="6ACDAF8F" w14:textId="06CCBB4B"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Các bằng chứng hiện tại cho thấy aloe-emodin có nhiều tác dụng dược lý, đặt nền móng cho việc điều trị nhiều loại bệnh. Các hoạt động chính bao gồm:</w:t>
      </w:r>
      <w:r w:rsidRPr="00880D0B">
        <w:rPr>
          <w:rFonts w:ascii="Times New Roman" w:eastAsia="Times New Roman" w:hAnsi="Times New Roman" w:cs="Times New Roman"/>
          <w:kern w:val="0"/>
          <w:sz w:val="26"/>
          <w:szCs w:val="26"/>
          <w:lang w:val="vi-VN"/>
          <w14:ligatures w14:val="none"/>
        </w:rPr>
        <w:t xml:space="preserve"> </w:t>
      </w:r>
      <w:sdt>
        <w:sdtPr>
          <w:rPr>
            <w:rFonts w:ascii="Times New Roman" w:eastAsia="Times New Roman" w:hAnsi="Times New Roman" w:cs="Times New Roman"/>
            <w:bCs/>
            <w:color w:val="000000"/>
            <w:kern w:val="0"/>
            <w:sz w:val="26"/>
            <w:szCs w:val="26"/>
            <w:lang w:val="vi-VN"/>
            <w14:ligatures w14:val="none"/>
          </w:rPr>
          <w:tag w:val="MENDELEY_CITATION_v3_eyJjaXRhdGlvbklEIjoiTUVOREVMRVlfQ0lUQVRJT05fYjM1MmUwZWQtMGM0ZS00YzMzLWI2ZTktZGYwZDI3Y2ExMWMzIiwicHJvcGVydGllcyI6eyJub3RlSW5kZXgiOjB9LCJpc0VkaXRlZCI6ZmFsc2UsIm1hbnVhbE92ZXJyaWRlIjp7ImlzTWFudWFsbHlPdmVycmlkZGVuIjpmYWxzZSwiY2l0ZXByb2NUZXh0IjoiWzR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
          <w:id w:val="-1038655021"/>
          <w:placeholder>
            <w:docPart w:val="3330D9C31AF04200BB6F61EC138A9985"/>
          </w:placeholder>
        </w:sdtPr>
        <w:sdtContent>
          <w:r w:rsidR="000A7676" w:rsidRPr="000A7676">
            <w:rPr>
              <w:rFonts w:ascii="Times New Roman" w:eastAsia="Times New Roman" w:hAnsi="Times New Roman" w:cs="Times New Roman"/>
              <w:bCs/>
              <w:color w:val="000000"/>
              <w:kern w:val="0"/>
              <w:sz w:val="26"/>
              <w:szCs w:val="26"/>
              <w:lang w:val="vi-VN"/>
              <w14:ligatures w14:val="none"/>
            </w:rPr>
            <w:t>[4]</w:t>
          </w:r>
        </w:sdtContent>
      </w:sdt>
    </w:p>
    <w:p w14:paraId="6FD4FA08" w14:textId="648D26BC" w:rsidR="00117847" w:rsidRPr="00880D0B" w:rsidRDefault="00117847" w:rsidP="00117847">
      <w:pPr>
        <w:pStyle w:val="Heading3"/>
      </w:pPr>
      <w:bookmarkStart w:id="62" w:name="_Toc210845395"/>
      <w:bookmarkStart w:id="63" w:name="_Toc210845434"/>
      <w:bookmarkStart w:id="64" w:name="_Toc211349150"/>
      <w:bookmarkStart w:id="65" w:name="_Toc211349224"/>
      <w:bookmarkStart w:id="66" w:name="_Toc211349388"/>
      <w:r>
        <w:t xml:space="preserve">2.1. </w:t>
      </w:r>
      <w:r w:rsidRPr="00880D0B">
        <w:t>Hoạt tính chống ung thư (Anticancer Activity)</w:t>
      </w:r>
      <w:bookmarkEnd w:id="62"/>
      <w:bookmarkEnd w:id="63"/>
      <w:bookmarkEnd w:id="64"/>
      <w:bookmarkEnd w:id="65"/>
      <w:bookmarkEnd w:id="66"/>
    </w:p>
    <w:p w14:paraId="5888F320"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thể hiện hoạt tính chống ung thư đáng chú ý trên nhiều loại tế bào khối u, bao gồm ung thư phổi, dạ dày, gan, hắc tố, vú, đại tràng, bạch cầu, cổ tử cung, lưỡi, u thần kinh đệm, buồng trứng, bàng quang, ung thư biểu mô vòm họng, tuyến tiền liệt, thực quản và xương.</w:t>
      </w:r>
    </w:p>
    <w:p w14:paraId="18E3F3F6"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Gây apoptosis (tự hủy tế bào): Thông qua con đường Bax và Fas, con đường phụ thuộc caspase-3, và con đường ty thể (mitochondrial pathway).</w:t>
      </w:r>
    </w:p>
    <w:p w14:paraId="7C12D5F7"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Ngăn chặn tăng sinh và chu kỳ tế bào: Gây ngừng chu kỳ tế bào ở pha G1, pha S hoặc pha G2/M.</w:t>
      </w:r>
    </w:p>
    <w:p w14:paraId="79A76E5F"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Điều chỉnh tín hiệu: Ức chế các con đường tín hiệu quan trọng như NF-κB, MAPK, PI3K/AKT/mTOR, Ras/ERK, và ROS–JNK.</w:t>
      </w:r>
    </w:p>
    <w:p w14:paraId="27422647" w14:textId="272C838D"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Ức chế biểu hiện protein/gen: Ức chế các protein và gen như FAK, NF-κB, ALP, c-Myc, ERα, và Casein Kinase II.</w:t>
      </w:r>
      <w:sdt>
        <w:sdtPr>
          <w:rPr>
            <w:rFonts w:ascii="Times New Roman" w:eastAsia="Times New Roman" w:hAnsi="Times New Roman" w:cs="Times New Roman"/>
            <w:color w:val="000000"/>
            <w:kern w:val="0"/>
            <w:sz w:val="26"/>
            <w:szCs w:val="26"/>
            <w14:ligatures w14:val="none"/>
          </w:rPr>
          <w:tag w:val="MENDELEY_CITATION_v3_eyJjaXRhdGlvbklEIjoiTUVOREVMRVlfQ0lUQVRJT05fODFmMmQyZWUtYjExNy00MjJmLTg2YzAtYTI0MDQ5NTM5YzNhIiwicHJvcGVydGllcyI6eyJub3RlSW5kZXgiOjB9LCJpc0VkaXRlZCI6ZmFsc2UsIm1hbnVhbE92ZXJyaWRlIjp7ImlzTWFudWFsbHlPdmVycmlkZGVuIjpmYWxzZSwiY2l0ZXByb2NUZXh0IjoiWzV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
          <w:id w:val="1882359823"/>
          <w:placeholder>
            <w:docPart w:val="DefaultPlaceholder_-1854013440"/>
          </w:placeholder>
        </w:sdtPr>
        <w:sdtContent>
          <w:r w:rsidR="000A7676" w:rsidRPr="000A7676">
            <w:rPr>
              <w:rFonts w:ascii="Times New Roman" w:eastAsia="Times New Roman" w:hAnsi="Times New Roman" w:cs="Times New Roman"/>
              <w:color w:val="000000"/>
              <w:kern w:val="0"/>
              <w:sz w:val="26"/>
              <w:szCs w:val="26"/>
              <w14:ligatures w14:val="none"/>
            </w:rPr>
            <w:t>[5]</w:t>
          </w:r>
        </w:sdtContent>
      </w:sdt>
    </w:p>
    <w:p w14:paraId="2FC33DB2" w14:textId="03C2182D" w:rsidR="00117847" w:rsidRPr="00880D0B" w:rsidRDefault="00117847" w:rsidP="00117847">
      <w:pPr>
        <w:pStyle w:val="Heading3"/>
      </w:pPr>
      <w:bookmarkStart w:id="67" w:name="_Toc210845396"/>
      <w:bookmarkStart w:id="68" w:name="_Toc210845435"/>
      <w:bookmarkStart w:id="69" w:name="_Toc211349151"/>
      <w:bookmarkStart w:id="70" w:name="_Toc211349225"/>
      <w:bookmarkStart w:id="71" w:name="_Toc211349389"/>
      <w:r>
        <w:t xml:space="preserve">2.2. </w:t>
      </w:r>
      <w:r w:rsidRPr="00880D0B">
        <w:t>Hoạt tính chống vi-rút (Antivirus Activity)</w:t>
      </w:r>
      <w:bookmarkEnd w:id="67"/>
      <w:bookmarkEnd w:id="68"/>
      <w:bookmarkEnd w:id="69"/>
      <w:bookmarkEnd w:id="70"/>
      <w:bookmarkEnd w:id="71"/>
    </w:p>
    <w:p w14:paraId="7022AF93"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Aloe-emodin có khả năng ức chế sự nhân lên của vi-rút cúm A (</w:t>
      </w:r>
      <w:r w:rsidRPr="00880D0B">
        <w:rPr>
          <w:rFonts w:ascii="Times New Roman" w:eastAsia="Times New Roman" w:hAnsi="Times New Roman" w:cs="Times New Roman"/>
          <w:i/>
          <w:iCs/>
          <w:kern w:val="0"/>
          <w:sz w:val="26"/>
          <w:szCs w:val="26"/>
          <w14:ligatures w14:val="none"/>
        </w:rPr>
        <w:t>influenza A</w:t>
      </w:r>
      <w:r w:rsidRPr="00880D0B">
        <w:rPr>
          <w:rFonts w:ascii="Times New Roman" w:eastAsia="Times New Roman" w:hAnsi="Times New Roman" w:cs="Times New Roman"/>
          <w:kern w:val="0"/>
          <w:sz w:val="26"/>
          <w:szCs w:val="26"/>
          <w14:ligatures w14:val="none"/>
        </w:rPr>
        <w:t>) và thể hiện hoạt tính ức chế đối với vi-rút viêm não Nhật Bản (</w:t>
      </w:r>
      <w:r w:rsidRPr="00880D0B">
        <w:rPr>
          <w:rFonts w:ascii="Times New Roman" w:eastAsia="Times New Roman" w:hAnsi="Times New Roman" w:cs="Times New Roman"/>
          <w:i/>
          <w:iCs/>
          <w:kern w:val="0"/>
          <w:sz w:val="26"/>
          <w:szCs w:val="26"/>
          <w14:ligatures w14:val="none"/>
        </w:rPr>
        <w:t>Japanese encephalitis virus</w:t>
      </w:r>
      <w:r w:rsidRPr="00880D0B">
        <w:rPr>
          <w:rFonts w:ascii="Times New Roman" w:eastAsia="Times New Roman" w:hAnsi="Times New Roman" w:cs="Times New Roman"/>
          <w:kern w:val="0"/>
          <w:sz w:val="26"/>
          <w:szCs w:val="26"/>
          <w14:ligatures w14:val="none"/>
        </w:rPr>
        <w:t>) và vi-rút enterovirus 71. Cơ chế liên quan đến việc điều chỉnh tăng galectin-3 và thioredoxin hoặc cảm ứng biểu hiện IFN-α, PKR, và OAS.</w:t>
      </w:r>
    </w:p>
    <w:p w14:paraId="7DB69967" w14:textId="5C84F972" w:rsidR="00117847" w:rsidRPr="00880D0B" w:rsidRDefault="00117847" w:rsidP="00117847">
      <w:pPr>
        <w:pStyle w:val="Heading3"/>
      </w:pPr>
      <w:bookmarkStart w:id="72" w:name="_Toc210845397"/>
      <w:bookmarkStart w:id="73" w:name="_Toc210845436"/>
      <w:bookmarkStart w:id="74" w:name="_Toc211349152"/>
      <w:bookmarkStart w:id="75" w:name="_Toc211349226"/>
      <w:bookmarkStart w:id="76" w:name="_Toc211349390"/>
      <w:r>
        <w:t xml:space="preserve">2.3. </w:t>
      </w:r>
      <w:r w:rsidRPr="00880D0B">
        <w:t>Hoạt tính chống viêm (Anti-inflammatory Activity)</w:t>
      </w:r>
      <w:bookmarkEnd w:id="72"/>
      <w:bookmarkEnd w:id="73"/>
      <w:bookmarkEnd w:id="74"/>
      <w:bookmarkEnd w:id="75"/>
      <w:bookmarkEnd w:id="76"/>
    </w:p>
    <w:p w14:paraId="6128001F"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ức chế đáng kể việc sản xuất các chất trung gian gây viêm như NO, IL-6 và IL-1β trong các tế bào đại thực bào. Tác dụng chống viêm có được thông qua việc ức chế các con đường NF-κB, MAPK, và PI3K.</w:t>
      </w:r>
    </w:p>
    <w:p w14:paraId="5699A144" w14:textId="6781CC35" w:rsidR="00117847" w:rsidRPr="00880D0B" w:rsidRDefault="00117847" w:rsidP="00117847">
      <w:pPr>
        <w:pStyle w:val="Heading3"/>
      </w:pPr>
      <w:bookmarkStart w:id="77" w:name="_Toc210845398"/>
      <w:bookmarkStart w:id="78" w:name="_Toc210845437"/>
      <w:bookmarkStart w:id="79" w:name="_Toc211349153"/>
      <w:bookmarkStart w:id="80" w:name="_Toc211349227"/>
      <w:bookmarkStart w:id="81" w:name="_Toc211349391"/>
      <w:r>
        <w:t xml:space="preserve">2.4. </w:t>
      </w:r>
      <w:r w:rsidRPr="00880D0B">
        <w:t>Hoạt tính kháng khuẩn (Antibacterial Activity)</w:t>
      </w:r>
      <w:bookmarkEnd w:id="77"/>
      <w:bookmarkEnd w:id="78"/>
      <w:bookmarkEnd w:id="79"/>
      <w:bookmarkEnd w:id="80"/>
      <w:bookmarkEnd w:id="81"/>
    </w:p>
    <w:p w14:paraId="5ECC9F25"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AE có khả năng ức chế sự hình thành màng sinh học và các giai đoạn bám dính ban đầu của </w:t>
      </w:r>
      <w:r w:rsidRPr="00880D0B">
        <w:rPr>
          <w:rFonts w:ascii="Times New Roman" w:eastAsia="Times New Roman" w:hAnsi="Times New Roman" w:cs="Times New Roman"/>
          <w:i/>
          <w:iCs/>
          <w:kern w:val="0"/>
          <w:sz w:val="26"/>
          <w:szCs w:val="26"/>
          <w14:ligatures w14:val="none"/>
        </w:rPr>
        <w:t>Staphylococcus aureus</w:t>
      </w:r>
      <w:r w:rsidRPr="00880D0B">
        <w:rPr>
          <w:rFonts w:ascii="Times New Roman" w:eastAsia="Times New Roman" w:hAnsi="Times New Roman" w:cs="Times New Roman"/>
          <w:kern w:val="0"/>
          <w:sz w:val="26"/>
          <w:szCs w:val="26"/>
          <w14:ligatures w14:val="none"/>
        </w:rPr>
        <w:t xml:space="preserve">, đồng thời ức chế sự phát triển của </w:t>
      </w:r>
      <w:r w:rsidRPr="00880D0B">
        <w:rPr>
          <w:rFonts w:ascii="Times New Roman" w:eastAsia="Times New Roman" w:hAnsi="Times New Roman" w:cs="Times New Roman"/>
          <w:i/>
          <w:iCs/>
          <w:kern w:val="0"/>
          <w:sz w:val="26"/>
          <w:szCs w:val="26"/>
          <w14:ligatures w14:val="none"/>
        </w:rPr>
        <w:t>Helicobacter pylori</w:t>
      </w:r>
      <w:r w:rsidRPr="00880D0B">
        <w:rPr>
          <w:rFonts w:ascii="Times New Roman" w:eastAsia="Times New Roman" w:hAnsi="Times New Roman" w:cs="Times New Roman"/>
          <w:kern w:val="0"/>
          <w:sz w:val="26"/>
          <w:szCs w:val="26"/>
          <w14:ligatures w14:val="none"/>
        </w:rPr>
        <w:t xml:space="preserve"> bằng cách giảm hoạt động của N-acetyltransferase (NAT).</w:t>
      </w:r>
    </w:p>
    <w:p w14:paraId="6B02286E" w14:textId="0ABDE03B" w:rsidR="00117847" w:rsidRPr="00117847" w:rsidRDefault="00117847" w:rsidP="00117847">
      <w:pPr>
        <w:pStyle w:val="Heading3"/>
      </w:pPr>
      <w:bookmarkStart w:id="82" w:name="_Toc210845399"/>
      <w:bookmarkStart w:id="83" w:name="_Toc210845438"/>
      <w:bookmarkStart w:id="84" w:name="_Toc211349154"/>
      <w:bookmarkStart w:id="85" w:name="_Toc211349228"/>
      <w:bookmarkStart w:id="86" w:name="_Toc211349392"/>
      <w:r>
        <w:t xml:space="preserve">2.5. </w:t>
      </w:r>
      <w:r w:rsidRPr="00117847">
        <w:t>Hoạt tính bảo vệ thần kinh (Neuroprotective Activity)</w:t>
      </w:r>
      <w:bookmarkEnd w:id="82"/>
      <w:bookmarkEnd w:id="83"/>
      <w:bookmarkEnd w:id="84"/>
      <w:bookmarkEnd w:id="85"/>
      <w:bookmarkEnd w:id="86"/>
    </w:p>
    <w:p w14:paraId="4CD5E392"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có thể được phát triển như một chất bảo vệ thần kinh tiềm năng cho bệnh thần kinh thị giác glaucoma. Nó làm giảm sự chết tế bào theo chương trình (</w:t>
      </w:r>
      <w:r w:rsidRPr="00880D0B">
        <w:rPr>
          <w:rFonts w:ascii="Times New Roman" w:eastAsia="Times New Roman" w:hAnsi="Times New Roman" w:cs="Times New Roman"/>
          <w:i/>
          <w:iCs/>
          <w:kern w:val="0"/>
          <w:sz w:val="26"/>
          <w:szCs w:val="26"/>
          <w14:ligatures w14:val="none"/>
        </w:rPr>
        <w:t>apoptosis</w:t>
      </w:r>
      <w:r w:rsidRPr="00880D0B">
        <w:rPr>
          <w:rFonts w:ascii="Times New Roman" w:eastAsia="Times New Roman" w:hAnsi="Times New Roman" w:cs="Times New Roman"/>
          <w:kern w:val="0"/>
          <w:sz w:val="26"/>
          <w:szCs w:val="26"/>
          <w14:ligatures w14:val="none"/>
        </w:rPr>
        <w:t>) do NMDA gây ra ở tế bào hạch võng mạc. AE cũng cho thấy tác dụng cải thiện sự suy giảm nhận thức trong mô hình động vật gây mất trí nhớ và bảo vệ tế bào thần kinh chống lại bệnh Alzheimer's thông qua việc điều chỉnh stress oxy hóa và ức chế hoạt động acetylcholinesterase (AChE).</w:t>
      </w:r>
    </w:p>
    <w:p w14:paraId="44882930" w14:textId="5D7CFB32" w:rsidR="00117847" w:rsidRPr="00117847" w:rsidRDefault="00117847" w:rsidP="00117847">
      <w:pPr>
        <w:pStyle w:val="Heading3"/>
      </w:pPr>
      <w:bookmarkStart w:id="87" w:name="_Toc210845400"/>
      <w:bookmarkStart w:id="88" w:name="_Toc210845439"/>
      <w:bookmarkStart w:id="89" w:name="_Toc211349155"/>
      <w:bookmarkStart w:id="90" w:name="_Toc211349229"/>
      <w:bookmarkStart w:id="91" w:name="_Toc211349393"/>
      <w:r>
        <w:t xml:space="preserve">2.6. </w:t>
      </w:r>
      <w:r w:rsidRPr="00117847">
        <w:t>Hoạt tính bảo vệ gan (Hepatoprotective Activity)</w:t>
      </w:r>
      <w:bookmarkEnd w:id="87"/>
      <w:bookmarkEnd w:id="88"/>
      <w:bookmarkEnd w:id="89"/>
      <w:bookmarkEnd w:id="90"/>
      <w:bookmarkEnd w:id="91"/>
    </w:p>
    <w:p w14:paraId="36A0E56A"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Trong mô hình chuột bị tổn thương gan cấp tính, AE đã thể hiện tác dụng bảo vệ bằng cách giảm mức TNF-α mRNA. AE cũng ức chế sản xuất collagen loại I và sự biệt hóa cơ sợi nguyên bào của tế bào hình sao gan, cho thấy tiềm năng trong điều trị xơ gan.</w:t>
      </w:r>
    </w:p>
    <w:p w14:paraId="558DD837" w14:textId="0E7CADFB" w:rsidR="00117847" w:rsidRPr="00117847" w:rsidRDefault="00117847" w:rsidP="00117847">
      <w:pPr>
        <w:pStyle w:val="Heading3"/>
      </w:pPr>
      <w:bookmarkStart w:id="92" w:name="_Toc210845401"/>
      <w:bookmarkStart w:id="93" w:name="_Toc210845440"/>
      <w:bookmarkStart w:id="94" w:name="_Toc211349156"/>
      <w:bookmarkStart w:id="95" w:name="_Toc211349230"/>
      <w:bookmarkStart w:id="96" w:name="_Toc211349394"/>
      <w:r>
        <w:t xml:space="preserve">2.7. </w:t>
      </w:r>
      <w:r w:rsidRPr="00117847">
        <w:t>Hoạt tính khác</w:t>
      </w:r>
      <w:bookmarkEnd w:id="92"/>
      <w:bookmarkEnd w:id="93"/>
      <w:bookmarkEnd w:id="94"/>
      <w:bookmarkEnd w:id="95"/>
      <w:bookmarkEnd w:id="96"/>
    </w:p>
    <w:p w14:paraId="3DACA57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xml:space="preserve">Chống ký sinh trùng (Antiparasitic): Hoạt tính chống </w:t>
      </w:r>
      <w:r w:rsidRPr="00880D0B">
        <w:rPr>
          <w:rFonts w:ascii="Times New Roman" w:eastAsia="Times New Roman" w:hAnsi="Times New Roman" w:cs="Times New Roman"/>
          <w:i/>
          <w:iCs/>
          <w:kern w:val="0"/>
          <w:sz w:val="26"/>
          <w:szCs w:val="26"/>
          <w14:ligatures w14:val="none"/>
        </w:rPr>
        <w:t>Leishmania</w:t>
      </w:r>
      <w:r w:rsidRPr="00880D0B">
        <w:rPr>
          <w:rFonts w:ascii="Times New Roman" w:eastAsia="Times New Roman" w:hAnsi="Times New Roman" w:cs="Times New Roman"/>
          <w:kern w:val="0"/>
          <w:sz w:val="26"/>
          <w:szCs w:val="26"/>
          <w14:ligatures w14:val="none"/>
        </w:rPr>
        <w:t xml:space="preserve"> và chống sốt rét (</w:t>
      </w:r>
      <w:r w:rsidRPr="00880D0B">
        <w:rPr>
          <w:rFonts w:ascii="Times New Roman" w:eastAsia="Times New Roman" w:hAnsi="Times New Roman" w:cs="Times New Roman"/>
          <w:i/>
          <w:iCs/>
          <w:kern w:val="0"/>
          <w:sz w:val="26"/>
          <w:szCs w:val="26"/>
          <w14:ligatures w14:val="none"/>
        </w:rPr>
        <w:t>antiplasmodial</w:t>
      </w:r>
      <w:r w:rsidRPr="00880D0B">
        <w:rPr>
          <w:rFonts w:ascii="Times New Roman" w:eastAsia="Times New Roman" w:hAnsi="Times New Roman" w:cs="Times New Roman"/>
          <w:kern w:val="0"/>
          <w:sz w:val="26"/>
          <w:szCs w:val="26"/>
          <w14:ligatures w14:val="none"/>
        </w:rPr>
        <w:t>).</w:t>
      </w:r>
    </w:p>
    <w:p w14:paraId="2354F796"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tạo mạch (Anti-angiogenesis): Ức chế sự tạo mạch.</w:t>
      </w:r>
    </w:p>
    <w:p w14:paraId="0DAB0D29"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Chống bệnh vẩy nến (Antipsoriatic) và Tiểu đường Loại 2 (Type 2 diabetes): Có thể được sử dụng để điều trị bệnh vẩy nến và bảo vệ tế bào beta tuyến tụy khỏi độc tính glucose.</w:t>
      </w:r>
    </w:p>
    <w:p w14:paraId="7624A54C" w14:textId="77777777" w:rsidR="00117847" w:rsidRPr="00880D0B" w:rsidRDefault="00117847" w:rsidP="00880D0B">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Rối loạn tăng trưởng: Cảm ứng sự biệt hóa sụn.</w:t>
      </w:r>
    </w:p>
    <w:p w14:paraId="76E658C8" w14:textId="4BB1C199" w:rsidR="00117847" w:rsidRPr="00880D0B" w:rsidRDefault="00117847" w:rsidP="009B1F78">
      <w:pPr>
        <w:pStyle w:val="Heading2"/>
      </w:pPr>
      <w:bookmarkStart w:id="97" w:name="_Toc210845402"/>
      <w:bookmarkStart w:id="98" w:name="_Toc210845441"/>
      <w:bookmarkStart w:id="99" w:name="_Toc211349157"/>
      <w:bookmarkStart w:id="100" w:name="_Toc211349231"/>
      <w:bookmarkStart w:id="101" w:name="_Toc211349395"/>
      <w:r>
        <w:t xml:space="preserve">3. </w:t>
      </w:r>
      <w:r w:rsidRPr="00880D0B">
        <w:t>Độc tính (Toxicity)</w:t>
      </w:r>
      <w:bookmarkEnd w:id="97"/>
      <w:bookmarkEnd w:id="98"/>
      <w:bookmarkEnd w:id="99"/>
      <w:bookmarkEnd w:id="100"/>
      <w:bookmarkEnd w:id="101"/>
    </w:p>
    <w:p w14:paraId="7DE8DA60" w14:textId="723922CB"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Độc tính quang (Phototoxicity): Phơi nhiễm AE và bức xạ cực tím gây ra độc tính quang đáng kể, có thể liên quan đến cơ chế quang hóa tạo ra oxy đơn bội.</w:t>
      </w:r>
    </w:p>
    <w:p w14:paraId="690EA077"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Độc tính với gan (Hepatotoxicity) và Độc tính với thận (Nephrotoxicity): Đây là độc tính chính được báo cáo, đặc biệt khi dùng liều cao và kéo dài.</w:t>
      </w:r>
    </w:p>
    <w:p w14:paraId="712EDE5A" w14:textId="7DF2A02E"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Cơ chế độc tính: AE gây độc tính với gan và thận bằng cách ức chế sự tăng sinh tế bào, gây ngừng chu kỳ tế bào và gây apoptosis thông qua các con đường Fas death, ty thể, và con đường tín hiệu kích hoạt bởi stress lưới nội chất (ER stress-triggered signaling pathway). Nó cũng có thể gây tổn thương DNA ban đầu ở gan và thận.</w:t>
      </w:r>
      <w:sdt>
        <w:sdtPr>
          <w:rPr>
            <w:rFonts w:ascii="Times New Roman" w:eastAsia="Times New Roman" w:hAnsi="Times New Roman" w:cs="Times New Roman"/>
            <w:color w:val="000000"/>
            <w:kern w:val="0"/>
            <w:sz w:val="26"/>
            <w:szCs w:val="26"/>
            <w14:ligatures w14:val="none"/>
          </w:rPr>
          <w:tag w:val="MENDELEY_CITATION_v3_eyJjaXRhdGlvbklEIjoiTUVOREVMRVlfQ0lUQVRJT05fZTQ4YWYzMjctMWRjNC00ZDExLThhNzgtZTdlZjA2Nzk1MDhmIiwicHJvcGVydGllcyI6eyJub3RlSW5kZXgiOjB9LCJpc0VkaXRlZCI6ZmFsc2UsIm1hbnVhbE92ZXJyaWRlIjp7ImlzTWFudWFsbHlPdmVycmlkZGVuIjpmYWxzZSwiY2l0ZXByb2NUZXh0IjoiWzZ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
          <w:id w:val="232432250"/>
          <w:placeholder>
            <w:docPart w:val="DefaultPlaceholder_-1854013440"/>
          </w:placeholder>
        </w:sdtPr>
        <w:sdtContent>
          <w:r w:rsidR="000A7676" w:rsidRPr="000A7676">
            <w:rPr>
              <w:rFonts w:ascii="Times New Roman" w:eastAsia="Times New Roman" w:hAnsi="Times New Roman" w:cs="Times New Roman"/>
              <w:color w:val="000000"/>
              <w:kern w:val="0"/>
              <w:sz w:val="26"/>
              <w:szCs w:val="26"/>
              <w14:ligatures w14:val="none"/>
            </w:rPr>
            <w:t>[6]</w:t>
          </w:r>
        </w:sdtContent>
      </w:sdt>
    </w:p>
    <w:p w14:paraId="2E151CD4" w14:textId="66747918" w:rsidR="00117847" w:rsidRPr="00880D0B" w:rsidRDefault="00117847" w:rsidP="009B1F78">
      <w:pPr>
        <w:pStyle w:val="Heading3"/>
        <w:contextualSpacing w:val="0"/>
      </w:pPr>
      <w:bookmarkStart w:id="102" w:name="_Toc210845403"/>
      <w:bookmarkStart w:id="103" w:name="_Toc210845442"/>
      <w:bookmarkStart w:id="104" w:name="_Toc211349158"/>
      <w:bookmarkStart w:id="105" w:name="_Toc211349232"/>
      <w:bookmarkStart w:id="106" w:name="_Toc211349396"/>
      <w:r w:rsidRPr="00880D0B">
        <w:t>3.</w:t>
      </w:r>
      <w:r>
        <w:t>1</w:t>
      </w:r>
      <w:r w:rsidRPr="00880D0B">
        <w:t xml:space="preserve"> Dược động học (Pharmacokinetics)</w:t>
      </w:r>
      <w:bookmarkEnd w:id="102"/>
      <w:bookmarkEnd w:id="103"/>
      <w:bookmarkEnd w:id="104"/>
      <w:bookmarkEnd w:id="105"/>
      <w:bookmarkEnd w:id="106"/>
    </w:p>
    <w:p w14:paraId="7AFFCDD9"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Hấp thu: AE có sự hấp thu qua đường ruột kém. Khi dùng đường uống, bản thân AE không được hấp thu nguyên vẹn mà chủ yếu được hấp thu dưới dạng glucuronide hoặc sulfate.</w:t>
      </w:r>
    </w:p>
    <w:p w14:paraId="4289000F" w14:textId="0049545F"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Thời gian bán hủy và Sinh khả dụng: AE có thời gian bán hủy thải trừ ngắn và sinh khả dụng thấp trong cơ thể sống (</w:t>
      </w:r>
      <w:r w:rsidRPr="00880D0B">
        <w:rPr>
          <w:rFonts w:ascii="Times New Roman" w:eastAsia="Times New Roman" w:hAnsi="Times New Roman" w:cs="Times New Roman"/>
          <w:i/>
          <w:iCs/>
          <w:kern w:val="0"/>
          <w:sz w:val="26"/>
          <w:szCs w:val="26"/>
          <w14:ligatures w14:val="none"/>
        </w:rPr>
        <w:t>in vivo</w:t>
      </w:r>
      <w:r w:rsidRPr="00880D0B">
        <w:rPr>
          <w:rFonts w:ascii="Times New Roman" w:eastAsia="Times New Roman" w:hAnsi="Times New Roman" w:cs="Times New Roman"/>
          <w:kern w:val="0"/>
          <w:sz w:val="26"/>
          <w:szCs w:val="26"/>
          <w14:ligatures w14:val="none"/>
        </w:rPr>
        <w:t>).</w:t>
      </w:r>
    </w:p>
    <w:p w14:paraId="1CD40D9A"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Chuyển hóa: Sau khi uống, AE được chuyển hóa nhanh chóng thành rhein và các chất chuyển hóa không rõ khác.</w:t>
      </w:r>
    </w:p>
    <w:p w14:paraId="0E1A91BC"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Hạn chế lâm sàng: Sự hấp thu kém, thời gian bán hủy ngắn và sinh khả dụng thấp hạn chế ứng dụng lâm sàng của AE. Việc dùng đường uống truyền thống không phải là phương pháp tốt nhất</w:t>
      </w:r>
    </w:p>
    <w:p w14:paraId="2C558309" w14:textId="778783BF" w:rsidR="00117847" w:rsidRPr="00880D0B" w:rsidRDefault="00117847" w:rsidP="009B1F78">
      <w:pPr>
        <w:pStyle w:val="Heading3"/>
        <w:contextualSpacing w:val="0"/>
      </w:pPr>
      <w:bookmarkStart w:id="107" w:name="_Toc210845404"/>
      <w:bookmarkStart w:id="108" w:name="_Toc210845443"/>
      <w:bookmarkStart w:id="109" w:name="_Toc211349159"/>
      <w:bookmarkStart w:id="110" w:name="_Toc211349233"/>
      <w:bookmarkStart w:id="111" w:name="_Toc211349397"/>
      <w:r w:rsidRPr="00880D0B">
        <w:t>3.</w:t>
      </w:r>
      <w:r>
        <w:t>2</w:t>
      </w:r>
      <w:r w:rsidRPr="00880D0B">
        <w:t xml:space="preserve"> Hấp thu và phân bố</w:t>
      </w:r>
      <w:bookmarkEnd w:id="107"/>
      <w:bookmarkEnd w:id="108"/>
      <w:bookmarkEnd w:id="109"/>
      <w:bookmarkEnd w:id="110"/>
      <w:bookmarkEnd w:id="111"/>
    </w:p>
    <w:p w14:paraId="6790AA69" w14:textId="6D223FED" w:rsidR="00117847" w:rsidRPr="00880D0B" w:rsidRDefault="00117847" w:rsidP="009B1F78">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Hấp thu đường tiêu hoá thấp:</w:t>
      </w:r>
      <w:r w:rsidRPr="00880D0B">
        <w:rPr>
          <w:rFonts w:ascii="Times New Roman" w:eastAsia="Times New Roman" w:hAnsi="Times New Roman" w:cs="Times New Roman"/>
          <w:kern w:val="0"/>
          <w:sz w:val="26"/>
          <w:szCs w:val="20"/>
          <w14:ligatures w14:val="none"/>
        </w:rPr>
        <w:t xml:space="preserve"> Frontiers in Pharmacology tổng hợp rằng anthraquinon như aloe</w:t>
      </w:r>
      <w:r w:rsidRPr="00880D0B">
        <w:rPr>
          <w:rFonts w:ascii="Times New Roman" w:eastAsia="Times New Roman" w:hAnsi="Times New Roman" w:cs="Times New Roman"/>
          <w:kern w:val="0"/>
          <w:sz w:val="26"/>
          <w:szCs w:val="20"/>
          <w14:ligatures w14:val="none"/>
        </w:rPr>
        <w:noBreakHyphen/>
        <w:t>emodin thường có hai đỉnh hấp thu do chu trình ruột–gan và nhìn chung có sinh khả dụng kém; tình trạng vi tuần hoàn kém hoặc táo bón ảnh hưởng mạnh đến diện tích dưới đường cong (AUC) của aloe</w:t>
      </w:r>
      <w:r w:rsidRPr="00880D0B">
        <w:rPr>
          <w:rFonts w:ascii="Times New Roman" w:eastAsia="Times New Roman" w:hAnsi="Times New Roman" w:cs="Times New Roman"/>
          <w:kern w:val="0"/>
          <w:sz w:val="26"/>
          <w:szCs w:val="20"/>
          <w14:ligatures w14:val="none"/>
        </w:rPr>
        <w:noBreakHyphen/>
        <w:t>emodin. Sự dao động lớn phản ánh khác biệt giữa liều, dạng bào chế và điều kiện sinh lý.</w:t>
      </w:r>
      <w:sdt>
        <w:sdtPr>
          <w:rPr>
            <w:rFonts w:ascii="Times New Roman" w:eastAsia="Times New Roman" w:hAnsi="Times New Roman" w:cs="Times New Roman"/>
            <w:color w:val="000000"/>
            <w:kern w:val="0"/>
            <w:sz w:val="26"/>
            <w:szCs w:val="20"/>
            <w14:ligatures w14:val="none"/>
          </w:rPr>
          <w:tag w:val="MENDELEY_CITATION_v3_eyJjaXRhdGlvbklEIjoiTUVOREVMRVlfQ0lUQVRJT05fNDNkY2NhMGYtMWM5Mi00ZGM4LWFjNTUtZmZlMjViNGFkOWIzIiwicHJvcGVydGllcyI6eyJub3RlSW5kZXgiOjB9LCJpc0VkaXRlZCI6ZmFsc2UsIm1hbnVhbE92ZXJyaWRlIjp7ImlzTWFudWFsbHlPdmVycmlkZGVuIjpmYWxzZSwiY2l0ZXByb2NUZXh0IjoiWzd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
          <w:id w:val="-647514152"/>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[7]</w:t>
          </w:r>
        </w:sdtContent>
      </w:sdt>
    </w:p>
    <w:p w14:paraId="33E67C8D" w14:textId="77777777" w:rsidR="00117847" w:rsidRPr="00880D0B" w:rsidRDefault="00117847" w:rsidP="009B1F78">
      <w:pPr>
        <w:numPr>
          <w:ilvl w:val="0"/>
          <w:numId w:val="20"/>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Nồng độ đỉnh và phân bố (chuột Brown</w:t>
      </w:r>
      <w:r w:rsidRPr="00880D0B">
        <w:rPr>
          <w:rFonts w:ascii="Times New Roman" w:eastAsia="Times New Roman" w:hAnsi="Times New Roman" w:cs="Times New Roman"/>
          <w:b/>
          <w:bCs/>
          <w:kern w:val="0"/>
          <w:sz w:val="26"/>
          <w:szCs w:val="20"/>
          <w14:ligatures w14:val="none"/>
        </w:rPr>
        <w:noBreakHyphen/>
        <w:t>Norway):</w:t>
      </w:r>
      <w:r w:rsidRPr="00880D0B">
        <w:rPr>
          <w:rFonts w:ascii="Times New Roman" w:eastAsia="Times New Roman" w:hAnsi="Times New Roman" w:cs="Times New Roman"/>
          <w:kern w:val="0"/>
          <w:sz w:val="26"/>
          <w:szCs w:val="20"/>
          <w14:ligatures w14:val="none"/>
        </w:rPr>
        <w:t xml:space="preserve"> IARC monograph báo cáo rằng sau khi uống [¹⁴C]aloe</w:t>
      </w:r>
      <w:r w:rsidRPr="00880D0B">
        <w:rPr>
          <w:rFonts w:ascii="Times New Roman" w:eastAsia="Times New Roman" w:hAnsi="Times New Roman" w:cs="Times New Roman"/>
          <w:kern w:val="0"/>
          <w:sz w:val="26"/>
          <w:szCs w:val="20"/>
          <w14:ligatures w14:val="none"/>
        </w:rPr>
        <w:noBreakHyphen/>
        <w:t>emodin 4.5 mg/kg, nồng độ đỉnh trong máu (~350 ng/mL, ≈ 1.3 µM) đạt sau 2 giờ và thời gian bán thải cuối khoảng 50 giờ. Phân tích phóng xạ cho thấy phần lớn phóng xạ lúc đầu tập trung ở hệ tiêu hóa và tới 96 h chủ yếu phân bố ở thận và gan. Điều này chỉ ra quá trình phân bố chậm và tích luỹ trong gan thận.</w:t>
      </w:r>
    </w:p>
    <w:p w14:paraId="2C44F11C" w14:textId="6F225ADE" w:rsidR="00117847" w:rsidRPr="00880D0B" w:rsidRDefault="00117847" w:rsidP="009B1F78">
      <w:pPr>
        <w:pStyle w:val="Heading3"/>
        <w:contextualSpacing w:val="0"/>
      </w:pPr>
      <w:bookmarkStart w:id="112" w:name="_Toc210845405"/>
      <w:bookmarkStart w:id="113" w:name="_Toc210845444"/>
      <w:bookmarkStart w:id="114" w:name="_Toc211349160"/>
      <w:bookmarkStart w:id="115" w:name="_Toc211349234"/>
      <w:bookmarkStart w:id="116" w:name="_Toc211349398"/>
      <w:r w:rsidRPr="00880D0B">
        <w:t>3.</w:t>
      </w:r>
      <w:r>
        <w:t>3.</w:t>
      </w:r>
      <w:r w:rsidRPr="00880D0B">
        <w:t xml:space="preserve"> Chuyển hoá</w:t>
      </w:r>
      <w:bookmarkEnd w:id="112"/>
      <w:bookmarkEnd w:id="113"/>
      <w:bookmarkEnd w:id="114"/>
      <w:bookmarkEnd w:id="115"/>
      <w:bookmarkEnd w:id="116"/>
    </w:p>
    <w:p w14:paraId="6BE28860" w14:textId="3339A2BC" w:rsidR="00117847" w:rsidRPr="00880D0B" w:rsidRDefault="00117847" w:rsidP="009B1F78">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Biến đổi sinh học:</w:t>
      </w:r>
      <w:r w:rsidRPr="00880D0B">
        <w:rPr>
          <w:rFonts w:ascii="Times New Roman" w:eastAsia="Times New Roman" w:hAnsi="Times New Roman" w:cs="Times New Roman"/>
          <w:kern w:val="0"/>
          <w:sz w:val="26"/>
          <w:szCs w:val="20"/>
          <w14:ligatures w14:val="none"/>
        </w:rPr>
        <w:t xml:space="preserve"> Trong cơ thể người và động vật, anthraquinon glycoside (aloin) bị vi khuẩn ruột cắt thành aloe</w:t>
      </w:r>
      <w:r w:rsidRPr="00880D0B">
        <w:rPr>
          <w:rFonts w:ascii="Times New Roman" w:eastAsia="Times New Roman" w:hAnsi="Times New Roman" w:cs="Times New Roman"/>
          <w:kern w:val="0"/>
          <w:sz w:val="26"/>
          <w:szCs w:val="20"/>
          <w14:ligatures w14:val="none"/>
        </w:rPr>
        <w:noBreakHyphen/>
        <w:t>emodin</w:t>
      </w:r>
      <w:r w:rsidRPr="00880D0B">
        <w:rPr>
          <w:rFonts w:ascii="Times New Roman" w:eastAsia="Times New Roman" w:hAnsi="Times New Roman" w:cs="Times New Roman"/>
          <w:kern w:val="0"/>
          <w:sz w:val="26"/>
          <w:szCs w:val="20"/>
          <w14:ligatures w14:val="none"/>
        </w:rPr>
        <w:noBreakHyphen/>
        <w:t>9</w:t>
      </w:r>
      <w:r w:rsidRPr="00880D0B">
        <w:rPr>
          <w:rFonts w:ascii="Times New Roman" w:eastAsia="Times New Roman" w:hAnsi="Times New Roman" w:cs="Times New Roman"/>
          <w:kern w:val="0"/>
          <w:sz w:val="26"/>
          <w:szCs w:val="20"/>
          <w14:ligatures w14:val="none"/>
        </w:rPr>
        <w:noBreakHyphen/>
        <w:t>anthrone, sau đó được oxy hoá thành rhein rồi liên hợp (glucuronid/sulfat) để thải trừ. IARC ghi nhận sau khi dùng 14C</w:t>
      </w:r>
      <w:r w:rsidRPr="00880D0B">
        <w:rPr>
          <w:rFonts w:ascii="Times New Roman" w:eastAsia="Times New Roman" w:hAnsi="Times New Roman" w:cs="Times New Roman"/>
          <w:kern w:val="0"/>
          <w:sz w:val="26"/>
          <w:szCs w:val="20"/>
          <w14:ligatures w14:val="none"/>
        </w:rPr>
        <w:noBreakHyphen/>
        <w:t>aloe</w:t>
      </w:r>
      <w:r w:rsidRPr="00880D0B">
        <w:rPr>
          <w:rFonts w:ascii="Times New Roman" w:eastAsia="Times New Roman" w:hAnsi="Times New Roman" w:cs="Times New Roman"/>
          <w:kern w:val="0"/>
          <w:sz w:val="26"/>
          <w:szCs w:val="20"/>
          <w14:ligatures w14:val="none"/>
        </w:rPr>
        <w:noBreakHyphen/>
        <w:t>emodin cho chuột, các chất chuyển hoá chính gồm aloe</w:t>
      </w:r>
      <w:r w:rsidRPr="00880D0B">
        <w:rPr>
          <w:rFonts w:ascii="Times New Roman" w:eastAsia="Times New Roman" w:hAnsi="Times New Roman" w:cs="Times New Roman"/>
          <w:kern w:val="0"/>
          <w:sz w:val="26"/>
          <w:szCs w:val="20"/>
          <w14:ligatures w14:val="none"/>
        </w:rPr>
        <w:noBreakHyphen/>
        <w:t>emodin, rhein, aglycon chưa nhận dạng và các liên hợp.</w:t>
      </w:r>
    </w:p>
    <w:p w14:paraId="6C96B678" w14:textId="3B096652" w:rsidR="00117847" w:rsidRPr="00880D0B" w:rsidRDefault="00117847" w:rsidP="009B1F78">
      <w:pPr>
        <w:numPr>
          <w:ilvl w:val="0"/>
          <w:numId w:val="21"/>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b/>
          <w:bCs/>
          <w:kern w:val="0"/>
          <w:sz w:val="26"/>
          <w:szCs w:val="20"/>
          <w14:ligatures w14:val="none"/>
        </w:rPr>
        <w:t>Tương tác enzym:</w:t>
      </w:r>
      <w:r w:rsidRPr="00880D0B">
        <w:rPr>
          <w:rFonts w:ascii="Times New Roman" w:eastAsia="Times New Roman" w:hAnsi="Times New Roman" w:cs="Times New Roman"/>
          <w:kern w:val="0"/>
          <w:sz w:val="26"/>
          <w:szCs w:val="20"/>
          <w14:ligatures w14:val="none"/>
        </w:rPr>
        <w:t xml:space="preserve"> Nghiên cứu in vitro trên tế bào LS180 cho thấy nước ép Aloe vera làm tăng biểu hiện gene CYP1A2, CYP3A4 và MDR1, trong khi chế phẩm thương mại của Aloe vera ức chế CYP3A4 và CYP2D6 (IC₅₀ 8–43 mg/mL). Rhein – chất chuyển hoá của aloe</w:t>
      </w:r>
      <w:r w:rsidRPr="00880D0B">
        <w:rPr>
          <w:rFonts w:ascii="Times New Roman" w:eastAsia="Times New Roman" w:hAnsi="Times New Roman" w:cs="Times New Roman"/>
          <w:kern w:val="0"/>
          <w:sz w:val="26"/>
          <w:szCs w:val="20"/>
          <w14:ligatures w14:val="none"/>
        </w:rPr>
        <w:noBreakHyphen/>
        <w:t xml:space="preserve">emodin – ức chế các enzyme </w:t>
      </w:r>
      <w:r w:rsidRPr="00880D0B">
        <w:rPr>
          <w:rFonts w:ascii="Times New Roman" w:eastAsia="Times New Roman" w:hAnsi="Times New Roman" w:cs="Times New Roman"/>
          <w:kern w:val="0"/>
          <w:sz w:val="26"/>
          <w:szCs w:val="20"/>
          <w14:ligatures w14:val="none"/>
        </w:rPr>
        <w:lastRenderedPageBreak/>
        <w:t>CYP1A2, 2E1, 3A4 và 2C19 với Ki 10–74 µM. Những kết quả này cảnh báo nguy cơ tương tác thuốc khi dùng aloe</w:t>
      </w:r>
      <w:r w:rsidRPr="00880D0B">
        <w:rPr>
          <w:rFonts w:ascii="Times New Roman" w:eastAsia="Times New Roman" w:hAnsi="Times New Roman" w:cs="Times New Roman"/>
          <w:kern w:val="0"/>
          <w:sz w:val="26"/>
          <w:szCs w:val="20"/>
          <w14:ligatures w14:val="none"/>
        </w:rPr>
        <w:noBreakHyphen/>
        <w:t>emodin cùng thuốc chuyển hóa bởi các CYP nói trên.</w:t>
      </w:r>
      <w:sdt>
        <w:sdtPr>
          <w:rPr>
            <w:rFonts w:ascii="Times New Roman" w:eastAsia="Times New Roman" w:hAnsi="Times New Roman" w:cs="Times New Roman"/>
            <w:color w:val="000000"/>
            <w:kern w:val="0"/>
            <w:sz w:val="26"/>
            <w:szCs w:val="20"/>
            <w14:ligatures w14:val="none"/>
          </w:rPr>
          <w:tag w:val="MENDELEY_CITATION_v3_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"/>
          <w:id w:val="-234637005"/>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[8]</w:t>
          </w:r>
        </w:sdtContent>
      </w:sdt>
    </w:p>
    <w:p w14:paraId="6CE31380" w14:textId="7424B399" w:rsidR="00117847" w:rsidRPr="00880D0B" w:rsidRDefault="00117847" w:rsidP="009B1F78">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17" w:name="_Toc210845406"/>
      <w:bookmarkStart w:id="118" w:name="_Toc210845445"/>
      <w:bookmarkStart w:id="119" w:name="_Toc211349161"/>
      <w:bookmarkStart w:id="120" w:name="_Toc211349235"/>
      <w:bookmarkStart w:id="121" w:name="_Toc211349399"/>
      <w:r w:rsidRPr="00880D0B">
        <w:rPr>
          <w:rFonts w:ascii="Times New Roman" w:eastAsia="Times New Roman" w:hAnsi="Times New Roman" w:cs="Times New Roman"/>
          <w:b/>
          <w:bCs/>
          <w:iCs/>
          <w:kern w:val="0"/>
          <w:sz w:val="26"/>
          <w:szCs w:val="20"/>
          <w:lang w:val="vi-VN"/>
          <w14:ligatures w14:val="none"/>
        </w:rPr>
        <w:t>3.</w:t>
      </w:r>
      <w:r>
        <w:rPr>
          <w:rFonts w:ascii="Times New Roman" w:eastAsia="Times New Roman" w:hAnsi="Times New Roman" w:cs="Times New Roman"/>
          <w:b/>
          <w:bCs/>
          <w:iCs/>
          <w:kern w:val="0"/>
          <w:sz w:val="26"/>
          <w:szCs w:val="20"/>
          <w:lang w:val="vi-VN"/>
          <w14:ligatures w14:val="none"/>
        </w:rPr>
        <w:t>4.</w:t>
      </w:r>
      <w:r w:rsidRPr="00880D0B">
        <w:rPr>
          <w:rFonts w:ascii="Times New Roman" w:eastAsia="Times New Roman" w:hAnsi="Times New Roman" w:cs="Times New Roman"/>
          <w:b/>
          <w:bCs/>
          <w:iCs/>
          <w:kern w:val="0"/>
          <w:sz w:val="26"/>
          <w:szCs w:val="20"/>
          <w:lang w:val="vi-VN"/>
          <w14:ligatures w14:val="none"/>
        </w:rPr>
        <w:t xml:space="preserve"> Thải trừ</w:t>
      </w:r>
      <w:bookmarkEnd w:id="117"/>
      <w:bookmarkEnd w:id="118"/>
      <w:bookmarkEnd w:id="119"/>
      <w:bookmarkEnd w:id="120"/>
      <w:bookmarkEnd w:id="121"/>
    </w:p>
    <w:p w14:paraId="5E7003B8" w14:textId="77E78038" w:rsidR="00117847" w:rsidRPr="00880D0B" w:rsidRDefault="00117847" w:rsidP="009B1F78">
      <w:p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 xml:space="preserve">IARC cho biết hơn </w:t>
      </w:r>
      <w:r w:rsidRPr="004F0D48">
        <w:rPr>
          <w:rFonts w:ascii="Times New Roman" w:eastAsia="Times New Roman" w:hAnsi="Times New Roman" w:cs="Times New Roman"/>
          <w:kern w:val="0"/>
          <w:sz w:val="26"/>
          <w:szCs w:val="20"/>
          <w14:ligatures w14:val="none"/>
        </w:rPr>
        <w:t>75 %</w:t>
      </w:r>
      <w:r w:rsidRPr="00880D0B">
        <w:rPr>
          <w:rFonts w:ascii="Times New Roman" w:eastAsia="Times New Roman" w:hAnsi="Times New Roman" w:cs="Times New Roman"/>
          <w:kern w:val="0"/>
          <w:sz w:val="26"/>
          <w:szCs w:val="20"/>
          <w14:ligatures w14:val="none"/>
        </w:rPr>
        <w:t xml:space="preserve"> phóng xạ được thải qua phân dưới dạng aloe</w:t>
      </w:r>
      <w:r w:rsidRPr="00880D0B">
        <w:rPr>
          <w:rFonts w:ascii="Times New Roman" w:eastAsia="Times New Roman" w:hAnsi="Times New Roman" w:cs="Times New Roman"/>
          <w:kern w:val="0"/>
          <w:sz w:val="26"/>
          <w:szCs w:val="20"/>
          <w14:ligatures w14:val="none"/>
        </w:rPr>
        <w:noBreakHyphen/>
        <w:t xml:space="preserve">emodin không biến đổi và </w:t>
      </w:r>
      <w:r w:rsidRPr="004F0D48">
        <w:rPr>
          <w:rFonts w:ascii="Times New Roman" w:eastAsia="Times New Roman" w:hAnsi="Times New Roman" w:cs="Times New Roman"/>
          <w:kern w:val="0"/>
          <w:sz w:val="26"/>
          <w:szCs w:val="20"/>
          <w14:ligatures w14:val="none"/>
        </w:rPr>
        <w:t>khoảng 20 %</w:t>
      </w:r>
      <w:r w:rsidRPr="00880D0B">
        <w:rPr>
          <w:rFonts w:ascii="Times New Roman" w:eastAsia="Times New Roman" w:hAnsi="Times New Roman" w:cs="Times New Roman"/>
          <w:kern w:val="0"/>
          <w:sz w:val="26"/>
          <w:szCs w:val="20"/>
          <w14:ligatures w14:val="none"/>
        </w:rPr>
        <w:t xml:space="preserve"> qua nước tiểu chủ yếu dưới dạng aloe</w:t>
      </w:r>
      <w:r w:rsidRPr="00880D0B">
        <w:rPr>
          <w:rFonts w:ascii="Times New Roman" w:eastAsia="Times New Roman" w:hAnsi="Times New Roman" w:cs="Times New Roman"/>
          <w:kern w:val="0"/>
          <w:sz w:val="26"/>
          <w:szCs w:val="20"/>
          <w14:ligatures w14:val="none"/>
        </w:rPr>
        <w:noBreakHyphen/>
        <w:t>emodin, rhein và liên hợp của chúng. Thời gian bán thải dài (~50 h) cho thấy quá trình thải trừ chậm. Sự tái tuần hoàn ruột–gan góp phần làm kéo dài thời gian lưu của aloe</w:t>
      </w:r>
      <w:r w:rsidRPr="00880D0B">
        <w:rPr>
          <w:rFonts w:ascii="Times New Roman" w:eastAsia="Times New Roman" w:hAnsi="Times New Roman" w:cs="Times New Roman"/>
          <w:kern w:val="0"/>
          <w:sz w:val="26"/>
          <w:szCs w:val="20"/>
          <w14:ligatures w14:val="none"/>
        </w:rPr>
        <w:noBreakHyphen/>
        <w:t>emodin trong cơ thể.</w:t>
      </w:r>
    </w:p>
    <w:p w14:paraId="0A4B8B2E" w14:textId="59E82C59" w:rsidR="00117847" w:rsidRPr="00880D0B" w:rsidRDefault="00117847" w:rsidP="009B1F78">
      <w:pPr>
        <w:pStyle w:val="Heading2"/>
      </w:pPr>
      <w:bookmarkStart w:id="122" w:name="_Toc210845407"/>
      <w:bookmarkStart w:id="123" w:name="_Toc210845446"/>
      <w:bookmarkStart w:id="124" w:name="_Toc211349162"/>
      <w:bookmarkStart w:id="125" w:name="_Toc211349236"/>
      <w:bookmarkStart w:id="126" w:name="_Toc211349400"/>
      <w:r>
        <w:t xml:space="preserve">4. </w:t>
      </w:r>
      <w:r w:rsidRPr="00880D0B">
        <w:t>Tính chất hóa lý sau khi tạo phức</w:t>
      </w:r>
      <w:bookmarkEnd w:id="122"/>
      <w:bookmarkEnd w:id="123"/>
      <w:bookmarkEnd w:id="124"/>
      <w:bookmarkEnd w:id="125"/>
      <w:bookmarkEnd w:id="126"/>
    </w:p>
    <w:p w14:paraId="0F271551" w14:textId="4FC0A4D3"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lang w:val="vi-VN"/>
          <w14:ligatures w14:val="none"/>
        </w:rPr>
        <w:t xml:space="preserve">Khi </w:t>
      </w:r>
      <w:r w:rsidRPr="00880D0B">
        <w:rPr>
          <w:rFonts w:ascii="Times New Roman" w:eastAsia="Times New Roman" w:hAnsi="Times New Roman" w:cs="Times New Roman"/>
          <w:color w:val="0F1115"/>
          <w:kern w:val="0"/>
          <w:sz w:val="26"/>
          <w:szCs w:val="26"/>
          <w14:ligatures w14:val="none"/>
        </w:rPr>
        <w:t>tạo phức với ion kim loại</w:t>
      </w:r>
      <w:r w:rsidRPr="00880D0B">
        <w:rPr>
          <w:rFonts w:ascii="Times New Roman" w:eastAsia="Times New Roman" w:hAnsi="Times New Roman" w:cs="Times New Roman"/>
          <w:color w:val="0F1115"/>
          <w:kern w:val="0"/>
          <w:sz w:val="26"/>
          <w:szCs w:val="26"/>
          <w:lang w:val="vi-VN"/>
          <w14:ligatures w14:val="none"/>
        </w:rPr>
        <w:t>, AE</w:t>
      </w:r>
      <w:r w:rsidRPr="00880D0B">
        <w:rPr>
          <w:rFonts w:ascii="Times New Roman" w:eastAsia="Times New Roman" w:hAnsi="Times New Roman" w:cs="Times New Roman"/>
          <w:color w:val="0F1115"/>
          <w:kern w:val="0"/>
          <w:sz w:val="26"/>
          <w:szCs w:val="26"/>
          <w14:ligatures w14:val="none"/>
        </w:rPr>
        <w:t xml:space="preserve"> cải thiện các đặc tính dược động học và hoạt tính sinh học của các hợp chất tự nhiên. Các nghiên cứu trước đây đã chỉ ra rằng việc tạo phức có thể:</w:t>
      </w:r>
      <w:sdt>
        <w:sdtPr>
          <w:rPr>
            <w:rFonts w:ascii="Times New Roman" w:eastAsia="Times New Roman" w:hAnsi="Times New Roman" w:cs="Times New Roman"/>
            <w:color w:val="000000"/>
            <w:kern w:val="0"/>
            <w:sz w:val="26"/>
            <w:szCs w:val="26"/>
            <w14:ligatures w14:val="none"/>
          </w:rPr>
          <w:tag w:val="MENDELEY_CITATION_v3_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559093504"/>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[9], [10]</w:t>
          </w:r>
        </w:sdtContent>
      </w:sdt>
    </w:p>
    <w:p w14:paraId="69698157" w14:textId="0E915012"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 tan và ổn định – AE là anthraquinon tan</w:t>
      </w:r>
      <w:r w:rsidR="000A3675">
        <w:rPr>
          <w:rFonts w:ascii="Times New Roman" w:eastAsia="Times New Roman" w:hAnsi="Times New Roman" w:cs="Times New Roman"/>
          <w:kern w:val="0"/>
          <w:sz w:val="26"/>
          <w:szCs w:val="20"/>
          <w:lang w:val="vi-VN"/>
          <w14:ligatures w14:val="none"/>
        </w:rPr>
        <w:t xml:space="preserve"> kém</w:t>
      </w:r>
      <w:r w:rsidRPr="00880D0B">
        <w:rPr>
          <w:rFonts w:ascii="Times New Roman" w:eastAsia="Times New Roman" w:hAnsi="Times New Roman" w:cs="Times New Roman"/>
          <w:kern w:val="0"/>
          <w:sz w:val="26"/>
          <w:szCs w:val="20"/>
          <w14:ligatures w14:val="none"/>
        </w:rPr>
        <w:t xml:space="preserve"> trong nước. Khi phối trí với ion kim loại, hai phân tử AE thường liên kết qua nhóm carbonyl C</w:t>
      </w:r>
      <w:r w:rsidRPr="00880D0B">
        <w:rPr>
          <w:rFonts w:ascii="Times New Roman" w:eastAsia="Times New Roman" w:hAnsi="Times New Roman" w:cs="Times New Roman"/>
          <w:kern w:val="0"/>
          <w:sz w:val="26"/>
          <w:szCs w:val="20"/>
          <w14:ligatures w14:val="none"/>
        </w:rPr>
        <w:noBreakHyphen/>
        <w:t>9 và nhóm hydroxyl (thường là vị trí 1 hoặc 8). Phức này có cấu trúc vòng phối trí ổn định, giúp tăng độ tan và giảm phân hủy. Ngoài ra, việc tạo phức giúp AE bền với ánh sáng và nhiệt hơn.</w:t>
      </w:r>
    </w:p>
    <w:p w14:paraId="0F93DA4C" w14:textId="622EE85E"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Hoạt tính chống oxy hóa – Phức AE–Fe²⁺/Cu²⁺/Mg²⁺ trong nghiên cứu năm 2021 cho thấy khả năng quét các gốc DPPH, hydroxyl và superoxide cao hơn AE tự do. Nguyên nhân là sau khi phối trí, tâm cho</w:t>
      </w:r>
      <w:r w:rsidRPr="00880D0B">
        <w:rPr>
          <w:rFonts w:ascii="Times New Roman" w:eastAsia="Times New Roman" w:hAnsi="Times New Roman" w:cs="Times New Roman"/>
          <w:kern w:val="0"/>
          <w:sz w:val="26"/>
          <w:szCs w:val="20"/>
          <w14:ligatures w14:val="none"/>
        </w:rPr>
        <w:noBreakHyphen/>
        <w:t>nhận electron chuyển sang ion kim loại, hỗ trợ trung hòa gốc tự do.</w:t>
      </w:r>
      <w:sdt>
        <w:sdtPr>
          <w:rPr>
            <w:rFonts w:ascii="Times New Roman" w:eastAsia="Times New Roman" w:hAnsi="Times New Roman" w:cs="Times New Roman"/>
            <w:color w:val="000000"/>
            <w:kern w:val="0"/>
            <w:sz w:val="26"/>
            <w:szCs w:val="20"/>
            <w14:ligatures w14:val="none"/>
          </w:rPr>
          <w:tag w:val="MENDELEY_CITATION_v3_eyJjaXRhdGlvbklEIjoiTUVOREVMRVlfQ0lUQVRJT05fMzI4NjBkMzAtOTVjMC00ZGIxLTg5OTktNTBlMWU0MGY0OThj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61956273"/>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[10]</w:t>
          </w:r>
        </w:sdtContent>
      </w:sdt>
    </w:p>
    <w:p w14:paraId="362A5A78" w14:textId="2FD89C63"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Tác dụng kháng khuẩn, kháng ung thư – Các phức của anthraquinon với Cu²⁺ và Zn²⁺ thường có hoạt tính kháng khuẩn mạnh hơn nhờ khả năng tạo ROS hoặc gây tổn thương DNA. Phức Cu²⁺ của emodin, mặc dù không phải AE, giúp tăng khả năng gắn DNA và giảm ROS nội bào, dẫn đến hiệu quả chống ung thư cao hơn so với emodin. Điều này gợi ý rằng phức AE–Cu²⁺/Zn²⁺ có thể cải thiện tác dụng chống ung thư và giảm độc tính.</w:t>
      </w:r>
      <w:sdt>
        <w:sdtPr>
          <w:rPr>
            <w:rFonts w:ascii="Times New Roman" w:eastAsia="Times New Roman" w:hAnsi="Times New Roman" w:cs="Times New Roman"/>
            <w:color w:val="000000"/>
            <w:kern w:val="0"/>
            <w:sz w:val="26"/>
            <w:szCs w:val="20"/>
            <w14:ligatures w14:val="none"/>
          </w:rPr>
          <w:tag w:val="MENDELEY_CITATION_v3_eyJjaXRhdGlvbklEIjoiTUVOREVMRVlfQ0lUQVRJT05fYjNmMDYxMjEtNDk5Yy00YzE3LTg1ZWMtZWI3Mjg2M2I1MDdlIiwicHJvcGVydGllcyI6eyJub3RlSW5kZXgiOjB9LCJpc0VkaXRlZCI6ZmFsc2UsIm1hbnVhbE92ZXJyaWRlIjp7ImlzTWFudWFsbHlPdmVycmlkZGVuIjpmYWxzZSwiY2l0ZXByb2NUZXh0IjoiWzEx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
          <w:id w:val="714467420"/>
          <w:placeholder>
            <w:docPart w:val="DefaultPlaceholder_-1854013440"/>
          </w:placeholder>
        </w:sdtPr>
        <w:sdtContent>
          <w:r w:rsidR="000A7676" w:rsidRPr="000A7676">
            <w:rPr>
              <w:rFonts w:ascii="Times New Roman" w:eastAsia="Times New Roman" w:hAnsi="Times New Roman" w:cs="Times New Roman"/>
              <w:color w:val="000000"/>
              <w:kern w:val="0"/>
              <w:sz w:val="26"/>
              <w:szCs w:val="20"/>
              <w14:ligatures w14:val="none"/>
            </w:rPr>
            <w:t>[11]</w:t>
          </w:r>
        </w:sdtContent>
      </w:sdt>
    </w:p>
    <w:p w14:paraId="11DD84AA" w14:textId="77777777" w:rsidR="00117847" w:rsidRPr="00880D0B" w:rsidRDefault="00117847" w:rsidP="009B1F78">
      <w:pPr>
        <w:numPr>
          <w:ilvl w:val="0"/>
          <w:numId w:val="22"/>
        </w:numPr>
        <w:spacing w:before="120" w:after="120" w:line="240" w:lineRule="auto"/>
        <w:ind w:left="714" w:hanging="357"/>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Độc tính và an toàn – Do ion Pb²⁺ là kim loại nặng độc hại, việc tạo phức AE–Pb²⁺ cần cân nhắc vì có thể tăng độc tính. Tuy nhiên, trong hóa học điều phối, phức Pb²⁺ có thể được sử dụng như chất cảm biến ion nặng hoặc chất xúc tác, không hướng tới ứng dụng dược phẩm.</w:t>
      </w:r>
    </w:p>
    <w:p w14:paraId="7A3723C7" w14:textId="21920797" w:rsidR="00117847" w:rsidRPr="00117847" w:rsidRDefault="00117847" w:rsidP="009B1F78">
      <w:pPr>
        <w:pStyle w:val="Heading2"/>
      </w:pPr>
      <w:bookmarkStart w:id="127" w:name="_Toc210845408"/>
      <w:bookmarkStart w:id="128" w:name="_Toc210845447"/>
      <w:bookmarkStart w:id="129" w:name="_Toc211349163"/>
      <w:bookmarkStart w:id="130" w:name="_Toc211349237"/>
      <w:bookmarkStart w:id="131" w:name="_Toc211349401"/>
      <w:r>
        <w:t xml:space="preserve">5. </w:t>
      </w:r>
      <w:r w:rsidRPr="00117847">
        <w:t>Sử dụng HPLC-PDA xác định Aloe-Emodin và các phức với ion kim loại</w:t>
      </w:r>
      <w:bookmarkEnd w:id="127"/>
      <w:bookmarkEnd w:id="128"/>
      <w:bookmarkEnd w:id="129"/>
      <w:bookmarkEnd w:id="130"/>
      <w:bookmarkEnd w:id="131"/>
    </w:p>
    <w:p w14:paraId="30648813" w14:textId="77777777" w:rsidR="00117847" w:rsidRPr="00880D0B" w:rsidRDefault="00117847" w:rsidP="009B1F78">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32" w:name="_Toc210845448"/>
      <w:bookmarkStart w:id="133" w:name="_Toc211349164"/>
      <w:bookmarkStart w:id="134" w:name="_Toc211349238"/>
      <w:bookmarkStart w:id="135" w:name="_Toc211349402"/>
      <w:r>
        <w:rPr>
          <w:rFonts w:ascii="Times New Roman" w:eastAsia="Times New Roman" w:hAnsi="Times New Roman" w:cs="Times New Roman"/>
          <w:b/>
          <w:bCs/>
          <w:iCs/>
          <w:kern w:val="0"/>
          <w:sz w:val="26"/>
          <w:szCs w:val="20"/>
          <w:lang w:val="vi-VN"/>
          <w14:ligatures w14:val="none"/>
        </w:rPr>
        <w:t>5.1</w:t>
      </w:r>
      <w:r w:rsidRPr="00880D0B">
        <w:rPr>
          <w:rFonts w:ascii="Times New Roman" w:eastAsia="Times New Roman" w:hAnsi="Times New Roman" w:cs="Times New Roman"/>
          <w:b/>
          <w:bCs/>
          <w:iCs/>
          <w:kern w:val="0"/>
          <w:sz w:val="26"/>
          <w:szCs w:val="20"/>
          <w:lang w:val="vi-VN"/>
          <w14:ligatures w14:val="none"/>
        </w:rPr>
        <w:t>. Kiểm tra sự hình thành phức (complex formation)</w:t>
      </w:r>
      <w:bookmarkEnd w:id="132"/>
      <w:bookmarkEnd w:id="133"/>
      <w:bookmarkEnd w:id="134"/>
      <w:bookmarkEnd w:id="135"/>
    </w:p>
    <w:p w14:paraId="1BC50145" w14:textId="28954C1C" w:rsidR="00117847" w:rsidRPr="00880D0B" w:rsidRDefault="00117847" w:rsidP="009B1F78">
      <w:pPr>
        <w:numPr>
          <w:ilvl w:val="0"/>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Khi AE tạo phức với ion kim loại (Zn²⁺, Fe³⁺, Pb²⁺...), phân tử thay đổi cấu trúc điện tử → làm thay đổi tốc độ di chuyển (retention time) và phổ hấp thụ UV-Vis đặc trưng.</w:t>
      </w:r>
      <w:sdt>
        <w:sdtPr>
          <w:rPr>
            <w:rFonts w:ascii="Times New Roman" w:eastAsia="Times New Roman" w:hAnsi="Times New Roman" w:cs="Times New Roman"/>
            <w:color w:val="000000"/>
            <w:kern w:val="0"/>
            <w:sz w:val="26"/>
            <w:szCs w:val="26"/>
            <w14:ligatures w14:val="none"/>
          </w:rPr>
          <w:tag w:val="MENDELEY_CITATION_v3_eyJjaXRhdGlvbklEIjoiTUVOREVMRVlfQ0lUQVRJT05fMjMwYTgzOWYtZjg0YS00ODI4LWE5ODMtZDEyYmEzZTQ1MjlhIiwicHJvcGVydGllcyI6eyJub3RlSW5kZXgiOjB9LCJpc0VkaXRlZCI6ZmFsc2UsIm1hbnVhbE92ZXJyaWRlIjp7ImlzTWFudWFsbHlPdmVycmlkZGVuIjpmYWxzZSwiY2l0ZXByb2NUZXh0IjoiWzEy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
          <w:id w:val="-2078191925"/>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[12]</w:t>
          </w:r>
        </w:sdtContent>
      </w:sdt>
    </w:p>
    <w:p w14:paraId="6FCE68AA" w14:textId="77777777" w:rsidR="00117847" w:rsidRPr="00880D0B" w:rsidRDefault="00117847" w:rsidP="009B1F78">
      <w:pPr>
        <w:numPr>
          <w:ilvl w:val="1"/>
          <w:numId w:val="24"/>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So sánh thời gian lưu (t</w:t>
      </w:r>
      <w:r w:rsidRPr="00502D57">
        <w:rPr>
          <w:rFonts w:ascii="Times New Roman" w:eastAsia="Times New Roman" w:hAnsi="Times New Roman" w:cs="Times New Roman"/>
          <w:kern w:val="0"/>
          <w:sz w:val="26"/>
          <w:szCs w:val="26"/>
          <w:vertAlign w:val="subscript"/>
          <w14:ligatures w14:val="none"/>
        </w:rPr>
        <w:t>R</w:t>
      </w:r>
      <w:r w:rsidRPr="00880D0B">
        <w:rPr>
          <w:rFonts w:ascii="Times New Roman" w:eastAsia="Times New Roman" w:hAnsi="Times New Roman" w:cs="Times New Roman"/>
          <w:kern w:val="0"/>
          <w:sz w:val="26"/>
          <w:szCs w:val="26"/>
          <w14:ligatures w14:val="none"/>
        </w:rPr>
        <w:t>) và phổ hấp thụ của:</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AE tự do</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Ion kim loại</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Hỗn hợp AE + kim loại</w:t>
      </w:r>
      <w:r w:rsidRPr="00880D0B">
        <w:rPr>
          <w:rFonts w:ascii="Times New Roman" w:eastAsia="Times New Roman" w:hAnsi="Times New Roman" w:cs="Times New Roman"/>
          <w:kern w:val="0"/>
          <w:sz w:val="26"/>
          <w:szCs w:val="26"/>
          <w14:ligatures w14:val="none"/>
        </w:rPr>
        <w:br/>
      </w:r>
      <w:r w:rsidRPr="00880D0B">
        <w:rPr>
          <w:rFonts w:ascii="Times New Roman" w:eastAsia="Times New Roman" w:hAnsi="Times New Roman" w:cs="Times New Roman"/>
          <w:kern w:val="0"/>
          <w:sz w:val="26"/>
          <w:szCs w:val="26"/>
          <w14:ligatures w14:val="none"/>
        </w:rPr>
        <w:lastRenderedPageBreak/>
        <w:t>→ Nếu có peak mới hoặc peak dịch chuyển → chứng minh phức mới được hình thành.</w:t>
      </w:r>
    </w:p>
    <w:p w14:paraId="5C922F3A" w14:textId="77777777" w:rsidR="00117847" w:rsidRPr="00880D0B" w:rsidRDefault="00117847" w:rsidP="009B1F78">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36" w:name="_Toc210845449"/>
      <w:bookmarkStart w:id="137" w:name="_Toc211349165"/>
      <w:bookmarkStart w:id="138" w:name="_Toc211349239"/>
      <w:bookmarkStart w:id="139" w:name="_Toc211349403"/>
      <w:r>
        <w:rPr>
          <w:rFonts w:ascii="Times New Roman" w:eastAsia="Times New Roman" w:hAnsi="Times New Roman" w:cs="Times New Roman"/>
          <w:b/>
          <w:bCs/>
          <w:iCs/>
          <w:kern w:val="0"/>
          <w:sz w:val="26"/>
          <w:szCs w:val="20"/>
          <w:lang w:val="vi-VN"/>
          <w14:ligatures w14:val="none"/>
        </w:rPr>
        <w:t>5.2</w:t>
      </w:r>
      <w:r w:rsidRPr="00880D0B">
        <w:rPr>
          <w:rFonts w:ascii="Times New Roman" w:eastAsia="Times New Roman" w:hAnsi="Times New Roman" w:cs="Times New Roman"/>
          <w:b/>
          <w:bCs/>
          <w:iCs/>
          <w:kern w:val="0"/>
          <w:sz w:val="26"/>
          <w:szCs w:val="20"/>
          <w:lang w:val="vi-VN"/>
          <w14:ligatures w14:val="none"/>
        </w:rPr>
        <w:t>. Định lượng aloe-emodin tự do và dạng phức</w:t>
      </w:r>
      <w:bookmarkEnd w:id="136"/>
      <w:bookmarkEnd w:id="137"/>
      <w:bookmarkEnd w:id="138"/>
      <w:bookmarkEnd w:id="139"/>
    </w:p>
    <w:p w14:paraId="6F2AAC71" w14:textId="77777777" w:rsidR="00117847" w:rsidRPr="00880D0B" w:rsidRDefault="00117847" w:rsidP="009B1F78">
      <w:pPr>
        <w:numPr>
          <w:ilvl w:val="0"/>
          <w:numId w:val="25"/>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HPLC-PDA có thể định lượng hàm lượng AE chưa tạo phức còn lại trong dung dịch.</w:t>
      </w:r>
      <w:r w:rsidRPr="00880D0B">
        <w:rPr>
          <w:rFonts w:ascii="Times New Roman" w:eastAsia="Times New Roman" w:hAnsi="Times New Roman" w:cs="Times New Roman"/>
          <w:kern w:val="0"/>
          <w:sz w:val="26"/>
          <w:szCs w:val="26"/>
          <w14:ligatures w14:val="none"/>
        </w:rPr>
        <w:br/>
        <w:t>→ Dựa vào đó tính hiệu suất tạo phức (% complexation).</w:t>
      </w:r>
      <w:r w:rsidRPr="00880D0B">
        <w:rPr>
          <w:rFonts w:ascii="Times New Roman" w:eastAsia="Times New Roman" w:hAnsi="Times New Roman" w:cs="Times New Roman"/>
          <w:kern w:val="0"/>
          <w:sz w:val="26"/>
          <w:szCs w:val="26"/>
          <w14:ligatures w14:val="none"/>
        </w:rPr>
        <w:br/>
        <w:t>Ví dụ:</w:t>
      </w:r>
    </w:p>
    <w:p w14:paraId="53266C3A" w14:textId="77777777" w:rsidR="00117847" w:rsidRPr="00A86835" w:rsidRDefault="00117847" w:rsidP="009B1F78">
      <w:pPr>
        <w:spacing w:before="120" w:after="120" w:line="240" w:lineRule="auto"/>
        <w:jc w:val="center"/>
        <w:rPr>
          <w:rFonts w:ascii="Times New Roman" w:eastAsia="Times New Roman" w:hAnsi="Times New Roman" w:cs="Times New Roman"/>
          <w:sz w:val="26"/>
          <w:szCs w:val="26"/>
          <w:lang w:val="vi-VN"/>
        </w:rPr>
      </w:pPr>
      <m:oMathPara>
        <m:oMath>
          <m:r>
            <m:rPr>
              <m:sty m:val="p"/>
            </m:rPr>
            <w:rPr>
              <w:rFonts w:ascii="Cambria Math" w:hAnsi="Cambria Math" w:cs="Times New Roman"/>
              <w:sz w:val="26"/>
              <w:szCs w:val="26"/>
            </w:rPr>
            <m:t>%</m:t>
          </m:r>
          <m:r>
            <m:rPr>
              <m:nor/>
            </m:rPr>
            <w:rPr>
              <w:rFonts w:ascii="Times New Roman" w:hAnsi="Times New Roman" w:cs="Times New Roman"/>
              <w:sz w:val="26"/>
              <w:szCs w:val="26"/>
            </w:rPr>
            <m:t>Phức tạo th</m:t>
          </m:r>
          <m:acc>
            <m:accPr>
              <m:chr m:val="ˋ"/>
              <m:ctrlPr>
                <w:rPr>
                  <w:rFonts w:ascii="Cambria Math" w:hAnsi="Cambria Math" w:cs="Times New Roman"/>
                  <w:sz w:val="26"/>
                  <w:szCs w:val="26"/>
                </w:rPr>
              </m:ctrlPr>
            </m:accPr>
            <m:e>
              <m:r>
                <m:rPr>
                  <m:nor/>
                </m:rPr>
                <w:rPr>
                  <w:rFonts w:ascii="Times New Roman" w:hAnsi="Times New Roman" w:cs="Times New Roman"/>
                  <w:sz w:val="26"/>
                  <w:szCs w:val="26"/>
                </w:rPr>
                <m:t>a</m:t>
              </m:r>
            </m:e>
          </m:acc>
          <m:r>
            <m:rPr>
              <m:nor/>
            </m:rPr>
            <w:rPr>
              <w:rFonts w:ascii="Times New Roman" w:hAnsi="Times New Roman" w:cs="Times New Roman"/>
              <w:sz w:val="26"/>
              <w:szCs w:val="26"/>
            </w:rPr>
            <m:t>nh</m:t>
          </m:r>
          <m:r>
            <m:rPr>
              <m:sty m:val="p"/>
            </m:rPr>
            <w:rPr>
              <w:rFonts w:ascii="Cambria Math" w:hAnsi="Cambria Math" w:cs="Times New Roman"/>
              <w:sz w:val="26"/>
              <w:szCs w:val="26"/>
            </w:rPr>
            <m:t>=</m:t>
          </m:r>
          <m:f>
            <m:fPr>
              <m:ctrlPr>
                <w:rPr>
                  <w:rFonts w:ascii="Cambria Math" w:hAnsi="Cambria Math" w:cs="Times New Roman"/>
                  <w:sz w:val="26"/>
                  <w:szCs w:val="26"/>
                </w:rPr>
              </m:ctrlPr>
            </m:fPr>
            <m:num>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t</m:t>
                  </m:r>
                </m:sub>
              </m:sSub>
            </m:num>
            <m:den>
              <m:sSub>
                <m:sSubPr>
                  <m:ctrlPr>
                    <w:rPr>
                      <w:rFonts w:ascii="Cambria Math" w:hAnsi="Cambria Math" w:cs="Times New Roman"/>
                      <w:sz w:val="26"/>
                      <w:szCs w:val="26"/>
                    </w:rPr>
                  </m:ctrlPr>
                </m:sSubPr>
                <m:e>
                  <m:r>
                    <m:rPr>
                      <m:sty m:val="p"/>
                    </m:rPr>
                    <w:rPr>
                      <w:rFonts w:ascii="Cambria Math" w:hAnsi="Cambria Math" w:cs="Times New Roman"/>
                      <w:sz w:val="26"/>
                      <w:szCs w:val="26"/>
                    </w:rPr>
                    <m:t>C</m:t>
                  </m:r>
                </m:e>
                <m:sub>
                  <m:r>
                    <m:rPr>
                      <m:sty m:val="p"/>
                    </m:rPr>
                    <w:rPr>
                      <w:rFonts w:ascii="Cambria Math" w:hAnsi="Cambria Math" w:cs="Times New Roman"/>
                      <w:sz w:val="26"/>
                      <w:szCs w:val="26"/>
                    </w:rPr>
                    <m:t>0</m:t>
                  </m:r>
                </m:sub>
              </m:sSub>
            </m:den>
          </m:f>
          <m:r>
            <m:rPr>
              <m:sty m:val="p"/>
            </m:rPr>
            <w:rPr>
              <w:rFonts w:ascii="Cambria Math" w:hAnsi="Cambria Math" w:cs="Times New Roman"/>
              <w:sz w:val="26"/>
              <w:szCs w:val="26"/>
            </w:rPr>
            <m:t>×100%</m:t>
          </m:r>
        </m:oMath>
      </m:oMathPara>
    </w:p>
    <w:p w14:paraId="085FA2B9" w14:textId="51698A2B" w:rsidR="00A86835" w:rsidRDefault="00A86835" w:rsidP="009B1F78">
      <w:pPr>
        <w:spacing w:before="120" w:after="120" w:line="240" w:lineRule="auto"/>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o</w:t>
      </w:r>
      <w:r>
        <w:rPr>
          <w:rFonts w:ascii="Times New Roman" w:eastAsia="Times New Roman" w:hAnsi="Times New Roman" w:cs="Times New Roman"/>
          <w:sz w:val="26"/>
          <w:szCs w:val="26"/>
          <w:lang w:val="vi-VN"/>
        </w:rPr>
        <w:t>: Aloe Emodin ban đầu</w:t>
      </w:r>
    </w:p>
    <w:p w14:paraId="1BB73165" w14:textId="004B9342" w:rsidR="00A86835" w:rsidRPr="00A86835" w:rsidRDefault="00A86835" w:rsidP="009B1F78">
      <w:pPr>
        <w:spacing w:before="120" w:after="120" w:line="240" w:lineRule="auto"/>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sz w:val="26"/>
          <w:szCs w:val="26"/>
          <w:lang w:val="vi-VN"/>
        </w:rPr>
        <w:t>C</w:t>
      </w:r>
      <w:r w:rsidRPr="00A86835">
        <w:rPr>
          <w:rFonts w:ascii="Times New Roman" w:eastAsia="Times New Roman" w:hAnsi="Times New Roman" w:cs="Times New Roman"/>
          <w:sz w:val="26"/>
          <w:szCs w:val="26"/>
          <w:vertAlign w:val="subscript"/>
          <w:lang w:val="vi-VN"/>
        </w:rPr>
        <w:t>t</w:t>
      </w:r>
      <w:r>
        <w:rPr>
          <w:rFonts w:ascii="Times New Roman" w:eastAsia="Times New Roman" w:hAnsi="Times New Roman" w:cs="Times New Roman"/>
          <w:sz w:val="26"/>
          <w:szCs w:val="26"/>
          <w:lang w:val="vi-VN"/>
        </w:rPr>
        <w:t>: phức chưa tạo thành</w:t>
      </w:r>
    </w:p>
    <w:p w14:paraId="0412CC9C"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40" w:name="_Toc211349166"/>
      <w:bookmarkStart w:id="141" w:name="_Toc211349240"/>
      <w:bookmarkStart w:id="142" w:name="_Toc211349404"/>
      <w:r>
        <w:rPr>
          <w:rFonts w:ascii="Times New Roman" w:eastAsia="Times New Roman" w:hAnsi="Times New Roman" w:cs="Times New Roman"/>
          <w:b/>
          <w:bCs/>
          <w:iCs/>
          <w:kern w:val="0"/>
          <w:sz w:val="26"/>
          <w:szCs w:val="20"/>
          <w:lang w:val="vi-VN"/>
          <w14:ligatures w14:val="none"/>
        </w:rPr>
        <w:t>5.3</w:t>
      </w:r>
      <w:r w:rsidRPr="00880D0B">
        <w:rPr>
          <w:rFonts w:ascii="Times New Roman" w:eastAsia="Times New Roman" w:hAnsi="Times New Roman" w:cs="Times New Roman"/>
          <w:b/>
          <w:bCs/>
          <w:iCs/>
          <w:kern w:val="0"/>
          <w:sz w:val="26"/>
          <w:szCs w:val="20"/>
          <w:lang w:val="vi-VN"/>
          <w14:ligatures w14:val="none"/>
        </w:rPr>
        <w:t>. Kiểm tra độ bền, tính ổn định và động học phức</w:t>
      </w:r>
      <w:bookmarkEnd w:id="140"/>
      <w:bookmarkEnd w:id="141"/>
      <w:bookmarkEnd w:id="142"/>
    </w:p>
    <w:p w14:paraId="0A183A8A" w14:textId="77777777" w:rsidR="009B1F78" w:rsidRPr="009B1F78" w:rsidRDefault="00117847" w:rsidP="009B1F78">
      <w:pPr>
        <w:numPr>
          <w:ilvl w:val="0"/>
          <w:numId w:val="26"/>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Có thể theo dõi biến thiên peak AE và peak phức theo thời gian, pH, nhiệt độ, hoặc nồng độ ion kim loại.</w:t>
      </w:r>
    </w:p>
    <w:p w14:paraId="6040207C" w14:textId="5E8A6FB6" w:rsidR="00117847" w:rsidRPr="00880D0B" w:rsidRDefault="00117847" w:rsidP="009B1F78">
      <w:p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 Cho thấy phức có ổn định hay dễ phân rã.</w:t>
      </w:r>
    </w:p>
    <w:p w14:paraId="172B2E82" w14:textId="77777777" w:rsidR="00117847" w:rsidRPr="00880D0B" w:rsidRDefault="00117847" w:rsidP="009B1F78">
      <w:pPr>
        <w:spacing w:before="120" w:after="120" w:line="240" w:lineRule="auto"/>
        <w:jc w:val="both"/>
        <w:rPr>
          <w:rFonts w:ascii="Times New Roman" w:eastAsia="Times New Roman" w:hAnsi="Times New Roman" w:cs="Times New Roman"/>
          <w:kern w:val="0"/>
          <w:sz w:val="26"/>
          <w:szCs w:val="20"/>
          <w:lang w:val="vi-VN"/>
          <w14:ligatures w14:val="none"/>
        </w:rPr>
      </w:pPr>
      <w:r w:rsidRPr="00880D0B">
        <w:rPr>
          <w:rFonts w:ascii="Times New Roman" w:eastAsia="Times New Roman" w:hAnsi="Times New Roman" w:cs="Times New Roman"/>
          <w:kern w:val="0"/>
          <w:sz w:val="26"/>
          <w:szCs w:val="20"/>
          <w14:ligatures w14:val="none"/>
        </w:rPr>
        <w:t>Sau đó, có</w:t>
      </w:r>
      <w:r w:rsidRPr="00880D0B">
        <w:rPr>
          <w:rFonts w:ascii="Times New Roman" w:eastAsia="Times New Roman" w:hAnsi="Times New Roman" w:cs="Times New Roman"/>
          <w:kern w:val="0"/>
          <w:sz w:val="26"/>
          <w:szCs w:val="20"/>
          <w:lang w:val="vi-VN"/>
          <w14:ligatures w14:val="none"/>
        </w:rPr>
        <w:t xml:space="preserve"> thể </w:t>
      </w:r>
      <w:r w:rsidRPr="00880D0B">
        <w:rPr>
          <w:rFonts w:ascii="Times New Roman" w:eastAsia="Times New Roman" w:hAnsi="Times New Roman" w:cs="Times New Roman"/>
          <w:kern w:val="0"/>
          <w:sz w:val="26"/>
          <w:szCs w:val="20"/>
          <w14:ligatures w14:val="none"/>
        </w:rPr>
        <w:t>kết hợp thêm:</w:t>
      </w:r>
    </w:p>
    <w:p w14:paraId="6EA3F58F"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UV-Vis: xác nhận λ</w:t>
      </w:r>
      <w:r w:rsidRPr="00502D57">
        <w:rPr>
          <w:rFonts w:ascii="Times New Roman" w:eastAsia="Times New Roman" w:hAnsi="Times New Roman" w:cs="Times New Roman"/>
          <w:kern w:val="0"/>
          <w:sz w:val="26"/>
          <w:szCs w:val="20"/>
          <w:vertAlign w:val="subscript"/>
          <w14:ligatures w14:val="none"/>
        </w:rPr>
        <w:t>max</w:t>
      </w:r>
      <w:r w:rsidRPr="00880D0B">
        <w:rPr>
          <w:rFonts w:ascii="Times New Roman" w:eastAsia="Times New Roman" w:hAnsi="Times New Roman" w:cs="Times New Roman"/>
          <w:kern w:val="0"/>
          <w:sz w:val="26"/>
          <w:szCs w:val="20"/>
          <w14:ligatures w14:val="none"/>
        </w:rPr>
        <w:t xml:space="preserve"> mới (charge transfer band).</w:t>
      </w:r>
    </w:p>
    <w:p w14:paraId="231061F7"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FT-IR: nhận biết dao động C=O, C–O, O–H dịch chuyển → chỉ ra vị trí phối trí.</w:t>
      </w:r>
    </w:p>
    <w:p w14:paraId="468B13AD"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NMR (¹H, ¹³C): dịch chuyển hóa học của các proton/carbon gần nhóm liên kết.</w:t>
      </w:r>
    </w:p>
    <w:p w14:paraId="607EB09B" w14:textId="77777777" w:rsidR="00117847" w:rsidRPr="00880D0B" w:rsidRDefault="00117847" w:rsidP="009B1F78">
      <w:pPr>
        <w:numPr>
          <w:ilvl w:val="0"/>
          <w:numId w:val="23"/>
        </w:numPr>
        <w:spacing w:before="120" w:after="120" w:line="240" w:lineRule="auto"/>
        <w:jc w:val="both"/>
        <w:rPr>
          <w:rFonts w:ascii="Times New Roman" w:eastAsia="Times New Roman" w:hAnsi="Times New Roman" w:cs="Times New Roman"/>
          <w:kern w:val="0"/>
          <w:sz w:val="26"/>
          <w:szCs w:val="20"/>
          <w14:ligatures w14:val="none"/>
        </w:rPr>
      </w:pPr>
      <w:r w:rsidRPr="00880D0B">
        <w:rPr>
          <w:rFonts w:ascii="Times New Roman" w:eastAsia="Times New Roman" w:hAnsi="Times New Roman" w:cs="Times New Roman"/>
          <w:kern w:val="0"/>
          <w:sz w:val="26"/>
          <w:szCs w:val="20"/>
          <w14:ligatures w14:val="none"/>
        </w:rPr>
        <w:t>MS hoặc XRD: xác định khối lượng phân tử và cấu trúc phức.</w:t>
      </w:r>
    </w:p>
    <w:p w14:paraId="774A2590" w14:textId="77777777" w:rsidR="00117847" w:rsidRPr="00880D0B"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14:ligatures w14:val="none"/>
        </w:rPr>
      </w:pPr>
      <w:bookmarkStart w:id="143" w:name="_Toc447023756"/>
      <w:bookmarkStart w:id="144" w:name="_Toc447025467"/>
      <w:r w:rsidRPr="00880D0B">
        <w:rPr>
          <w:rFonts w:ascii="Times New Roman" w:eastAsia="Times New Roman" w:hAnsi="Times New Roman" w:cs="Times New Roman"/>
          <w:b/>
          <w:bCs/>
          <w:kern w:val="0"/>
          <w:sz w:val="28"/>
          <w:szCs w:val="28"/>
          <w14:ligatures w14:val="none"/>
        </w:rPr>
        <w:br w:type="page"/>
      </w:r>
      <w:bookmarkStart w:id="145" w:name="_Toc210845409"/>
      <w:bookmarkStart w:id="146" w:name="_Toc210845450"/>
      <w:bookmarkStart w:id="147" w:name="_Toc211349167"/>
      <w:bookmarkStart w:id="148" w:name="_Toc211349241"/>
      <w:bookmarkStart w:id="149" w:name="_Toc211349405"/>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2: </w:t>
      </w:r>
      <w:r w:rsidRPr="00880D0B">
        <w:rPr>
          <w:rFonts w:ascii="Times New Roman" w:eastAsia="Times New Roman" w:hAnsi="Times New Roman" w:cs="Times New Roman"/>
          <w:b/>
          <w:bCs/>
          <w:kern w:val="0"/>
          <w:sz w:val="28"/>
          <w:szCs w:val="28"/>
          <w14:ligatures w14:val="none"/>
        </w:rPr>
        <w:t>CƠ SỞ LÝ THUYẾT</w:t>
      </w:r>
      <w:bookmarkStart w:id="150" w:name="_Toc447023757"/>
      <w:bookmarkStart w:id="151" w:name="_Toc447025468"/>
      <w:bookmarkEnd w:id="145"/>
      <w:bookmarkEnd w:id="146"/>
      <w:bookmarkEnd w:id="147"/>
      <w:bookmarkEnd w:id="148"/>
      <w:bookmarkEnd w:id="149"/>
    </w:p>
    <w:p w14:paraId="728FFDCB" w14:textId="77777777" w:rsidR="00117847" w:rsidRPr="00880D0B" w:rsidRDefault="00117847" w:rsidP="009B1F78">
      <w:pPr>
        <w:spacing w:before="120" w:after="120" w:line="240" w:lineRule="auto"/>
        <w:jc w:val="both"/>
        <w:outlineLvl w:val="1"/>
        <w:rPr>
          <w:rFonts w:ascii="Times New Roman" w:eastAsia="Times New Roman" w:hAnsi="Times New Roman" w:cs="Times New Roman"/>
          <w:b/>
          <w:bCs/>
          <w:color w:val="0F1115"/>
          <w:kern w:val="0"/>
          <w:sz w:val="26"/>
          <w:szCs w:val="26"/>
          <w:lang w:val="vi-VN"/>
          <w14:ligatures w14:val="none"/>
        </w:rPr>
      </w:pPr>
      <w:bookmarkStart w:id="152" w:name="_Toc210845411"/>
      <w:bookmarkStart w:id="153" w:name="_Toc210845452"/>
      <w:bookmarkStart w:id="154" w:name="_Toc211349168"/>
      <w:bookmarkStart w:id="155" w:name="_Toc211349242"/>
      <w:bookmarkStart w:id="156" w:name="_Toc211349406"/>
      <w:r w:rsidRPr="00880D0B">
        <w:rPr>
          <w:rFonts w:ascii="Times New Roman" w:eastAsia="Times New Roman" w:hAnsi="Times New Roman" w:cs="Times New Roman"/>
          <w:b/>
          <w:bCs/>
          <w:color w:val="0F1115"/>
          <w:kern w:val="0"/>
          <w:sz w:val="26"/>
          <w:szCs w:val="26"/>
          <w:lang w:val="vi-VN"/>
          <w14:ligatures w14:val="none"/>
        </w:rPr>
        <w:t>1. Bản chất hóa học của Aloe-emodin (AE)</w:t>
      </w:r>
      <w:bookmarkEnd w:id="152"/>
      <w:bookmarkEnd w:id="153"/>
      <w:bookmarkEnd w:id="154"/>
      <w:bookmarkEnd w:id="155"/>
      <w:bookmarkEnd w:id="156"/>
    </w:p>
    <w:p w14:paraId="190857F3"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Cấu trúc: AE là một</w:t>
      </w:r>
      <w:r w:rsidRPr="00880D0B">
        <w:rPr>
          <w:rFonts w:ascii="Times New Roman" w:eastAsia="Times New Roman" w:hAnsi="Times New Roman" w:cs="Times New Roman"/>
          <w:kern w:val="0"/>
          <w:sz w:val="26"/>
          <w:szCs w:val="26"/>
          <w:lang w:val="vi-VN"/>
          <w14:ligatures w14:val="none"/>
        </w:rPr>
        <w:t xml:space="preserve"> dẫn xuất</w:t>
      </w:r>
      <w:r w:rsidRPr="00880D0B">
        <w:rPr>
          <w:rFonts w:ascii="Times New Roman" w:eastAsia="Times New Roman" w:hAnsi="Times New Roman" w:cs="Times New Roman"/>
          <w:kern w:val="0"/>
          <w:sz w:val="26"/>
          <w:szCs w:val="26"/>
          <w14:ligatures w14:val="none"/>
        </w:rPr>
        <w:t xml:space="preserve"> </w:t>
      </w:r>
      <w:r w:rsidRPr="00880D0B">
        <w:rPr>
          <w:rFonts w:ascii="Times New Roman" w:eastAsia="Times New Roman" w:hAnsi="Times New Roman" w:cs="Times New Roman"/>
          <w:i/>
          <w:iCs/>
          <w:kern w:val="0"/>
          <w:sz w:val="26"/>
          <w:szCs w:val="26"/>
          <w14:ligatures w14:val="none"/>
        </w:rPr>
        <w:t>anthraquinone</w:t>
      </w:r>
      <w:r w:rsidRPr="00880D0B">
        <w:rPr>
          <w:rFonts w:ascii="Times New Roman" w:eastAsia="Times New Roman" w:hAnsi="Times New Roman" w:cs="Times New Roman"/>
          <w:kern w:val="0"/>
          <w:sz w:val="26"/>
          <w:szCs w:val="26"/>
          <w14:ligatures w14:val="none"/>
        </w:rPr>
        <w:t>, công thức phân tử thường là C₁₅H₁₀O₅.</w:t>
      </w:r>
      <w:r w:rsidRPr="00880D0B">
        <w:rPr>
          <w:rFonts w:ascii="Times New Roman" w:eastAsia="Times New Roman" w:hAnsi="Times New Roman" w:cs="Times New Roman"/>
          <w:kern w:val="0"/>
          <w:sz w:val="26"/>
          <w:szCs w:val="26"/>
          <w14:ligatures w14:val="none"/>
        </w:rPr>
        <w:br/>
        <w:t>→ Có nhóm hydroxyl (-OH) và carbonyl (C=O) nằm trên vòng anthraquinone.</w:t>
      </w:r>
    </w:p>
    <w:p w14:paraId="7022BAD9"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Vị trí có khả năng tạo phức: là các nhóm –OH và =O, đặc biệt tại vị trí 1,8-dihydroxyanthraquinone (vì có khả năng tạo vòng chelate 5 hoặc 6 cạnh).</w:t>
      </w:r>
    </w:p>
    <w:p w14:paraId="7F671229"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Tính acid yếu: có thể cho proton từ nhóm –OH trong môi trường kiềm nhẹ → hình thành anion, thuận lợi cho phối trí kim loại.</w:t>
      </w:r>
    </w:p>
    <w:p w14:paraId="3030AE80" w14:textId="299079EC" w:rsidR="00117847" w:rsidRPr="00880D0B" w:rsidRDefault="00117847" w:rsidP="009B1F78">
      <w:pPr>
        <w:spacing w:before="120" w:after="120" w:line="240" w:lineRule="auto"/>
        <w:jc w:val="both"/>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 xml:space="preserve">Điều này nghĩa là AE vừa là </w:t>
      </w:r>
      <w:r>
        <w:rPr>
          <w:rFonts w:ascii="Times New Roman" w:eastAsia="Times New Roman" w:hAnsi="Times New Roman" w:cs="Times New Roman"/>
          <w:kern w:val="0"/>
          <w:sz w:val="26"/>
          <w:szCs w:val="26"/>
          <w14:ligatures w14:val="none"/>
        </w:rPr>
        <w:t>phối tử</w:t>
      </w:r>
      <w:r w:rsidRPr="00880D0B">
        <w:rPr>
          <w:rFonts w:ascii="Times New Roman" w:eastAsia="Times New Roman" w:hAnsi="Times New Roman" w:cs="Times New Roman"/>
          <w:kern w:val="0"/>
          <w:sz w:val="26"/>
          <w:szCs w:val="26"/>
          <w14:ligatures w14:val="none"/>
        </w:rPr>
        <w:t xml:space="preserve"> vừa có thể tham gia phản ứng chelat với cation kim loại.</w:t>
      </w:r>
    </w:p>
    <w:p w14:paraId="56A324DD" w14:textId="77777777" w:rsidR="00117847" w:rsidRPr="00880D0B" w:rsidRDefault="00117847" w:rsidP="009B1F78">
      <w:pPr>
        <w:spacing w:before="120" w:after="120" w:line="240" w:lineRule="auto"/>
        <w:jc w:val="both"/>
        <w:outlineLvl w:val="1"/>
        <w:rPr>
          <w:rFonts w:ascii="Times New Roman" w:eastAsia="Times New Roman" w:hAnsi="Times New Roman" w:cs="Times New Roman"/>
          <w:b/>
          <w:bCs/>
          <w:color w:val="0F1115"/>
          <w:kern w:val="0"/>
          <w:sz w:val="26"/>
          <w:szCs w:val="26"/>
          <w:lang w:val="vi-VN"/>
          <w14:ligatures w14:val="none"/>
        </w:rPr>
      </w:pPr>
      <w:bookmarkStart w:id="157" w:name="_Toc210845412"/>
      <w:bookmarkStart w:id="158" w:name="_Toc210845453"/>
      <w:bookmarkStart w:id="159" w:name="_Toc211349169"/>
      <w:bookmarkStart w:id="160" w:name="_Toc211349243"/>
      <w:bookmarkStart w:id="161" w:name="_Toc211349407"/>
      <w:r w:rsidRPr="00880D0B">
        <w:rPr>
          <w:rFonts w:ascii="Times New Roman" w:eastAsia="Times New Roman" w:hAnsi="Times New Roman" w:cs="Times New Roman"/>
          <w:b/>
          <w:bCs/>
          <w:color w:val="0F1115"/>
          <w:kern w:val="0"/>
          <w:sz w:val="26"/>
          <w:szCs w:val="26"/>
          <w:lang w:val="vi-VN"/>
          <w14:ligatures w14:val="none"/>
        </w:rPr>
        <w:t>2. Cơ chế và kiểu tạo phức</w:t>
      </w:r>
      <w:bookmarkEnd w:id="157"/>
      <w:bookmarkEnd w:id="158"/>
      <w:bookmarkEnd w:id="159"/>
      <w:bookmarkEnd w:id="160"/>
      <w:bookmarkEnd w:id="161"/>
    </w:p>
    <w:p w14:paraId="4BCA0D3F"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AE tạo phức kiểu chelate (phối trí vòng) với kim loại thông qua các nguyên tử O (của –</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OH hoặc =O).</w:t>
      </w:r>
    </w:p>
    <w:p w14:paraId="216B175C"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Các kim loại thường gặp: Fe³⁺, Cu²⁺, Zn²⁺, Al³⁺, Co²⁺, Ni²⁺…</w:t>
      </w:r>
    </w:p>
    <w:p w14:paraId="246BE65C" w14:textId="77777777"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Tỷ lệ phức thường 1:1 hoặc 1:2 (AE:ion kim loại).</w:t>
      </w:r>
    </w:p>
    <w:p w14:paraId="5A712B44" w14:textId="4841CC32" w:rsidR="00117847" w:rsidRPr="00880D0B" w:rsidRDefault="00117847" w:rsidP="009B1F78">
      <w:pPr>
        <w:numPr>
          <w:ilvl w:val="0"/>
          <w:numId w:val="7"/>
        </w:numPr>
        <w:spacing w:before="120" w:after="120" w:line="240" w:lineRule="auto"/>
        <w:jc w:val="both"/>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Phức chất màu → có thể dùng để nghiên cứu bằng phổ UV–Vis, FTIR, hoặc MS.</w:t>
      </w:r>
      <w:sdt>
        <w:sdtPr>
          <w:rPr>
            <w:rFonts w:ascii="Times New Roman" w:eastAsia="Times New Roman" w:hAnsi="Times New Roman" w:cs="Times New Roman"/>
            <w:color w:val="000000"/>
            <w:kern w:val="0"/>
            <w:sz w:val="26"/>
            <w:szCs w:val="26"/>
            <w14:ligatures w14:val="none"/>
          </w:rPr>
          <w:tag w:val="MENDELEY_CITATION_v3_eyJjaXRhdGlvbklEIjoiTUVOREVMRVlfQ0lUQVRJT05fZTdkMDI1M2MtNGY0OS00Y2IzLWIyNmYtNTZlNDNmODdiNzlk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
          <w:id w:val="334883100"/>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[10]</w:t>
          </w:r>
        </w:sdtContent>
      </w:sdt>
    </w:p>
    <w:p w14:paraId="4295B35C"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162" w:name="_Toc210845413"/>
      <w:bookmarkStart w:id="163" w:name="_Toc210845454"/>
      <w:bookmarkStart w:id="164" w:name="_Toc211349170"/>
      <w:bookmarkStart w:id="165" w:name="_Toc211349244"/>
      <w:bookmarkStart w:id="166" w:name="_Toc211349408"/>
      <w:r w:rsidRPr="00880D0B">
        <w:rPr>
          <w:rFonts w:ascii="Times New Roman" w:eastAsia="Times New Roman" w:hAnsi="Times New Roman" w:cs="Times New Roman"/>
          <w:b/>
          <w:bCs/>
          <w:color w:val="0F1115"/>
          <w:kern w:val="0"/>
          <w:sz w:val="26"/>
          <w:szCs w:val="26"/>
          <w:lang w:val="vi-VN"/>
          <w14:ligatures w14:val="none"/>
        </w:rPr>
        <w:t>3. Thẩm định phương pháp phân tích</w:t>
      </w:r>
      <w:bookmarkEnd w:id="162"/>
      <w:bookmarkEnd w:id="163"/>
      <w:bookmarkEnd w:id="164"/>
      <w:bookmarkEnd w:id="165"/>
      <w:bookmarkEnd w:id="166"/>
    </w:p>
    <w:p w14:paraId="040E9A3B"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67" w:name="_Toc210845414"/>
      <w:bookmarkStart w:id="168" w:name="_Toc210845455"/>
      <w:bookmarkStart w:id="169" w:name="_Toc211349171"/>
      <w:bookmarkStart w:id="170" w:name="_Toc211349245"/>
      <w:bookmarkStart w:id="171" w:name="_Toc211349409"/>
      <w:r w:rsidRPr="00880D0B">
        <w:rPr>
          <w:rFonts w:ascii="Times New Roman" w:eastAsia="Times New Roman" w:hAnsi="Times New Roman" w:cs="Times New Roman"/>
          <w:b/>
          <w:bCs/>
          <w:iCs/>
          <w:kern w:val="0"/>
          <w:sz w:val="26"/>
          <w:szCs w:val="20"/>
          <w:lang w:val="vi-VN"/>
          <w14:ligatures w14:val="none"/>
        </w:rPr>
        <w:t>3.1. Khái Niệm &amp; Tầm Quan Trọng</w:t>
      </w:r>
      <w:bookmarkEnd w:id="167"/>
      <w:bookmarkEnd w:id="168"/>
      <w:bookmarkEnd w:id="169"/>
      <w:bookmarkEnd w:id="170"/>
      <w:bookmarkEnd w:id="171"/>
    </w:p>
    <w:p w14:paraId="3F3F79B0" w14:textId="77777777"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Thẩm định phương pháp phân tích (Method Validation) là quá trình đánh giá trong phòng thí nghiệm nhằm chứng minh bằng thực nghiệm rằng một phương pháp phân tích cụ thể phù hợp với mục đích sử dụng đã định.</w:t>
      </w:r>
    </w:p>
    <w:p w14:paraId="012C2DE2"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Mục đích sử dụng (Fit-for-Purpose): Tính phù hợp này phụ thuộc vào yêu cầu của từng ứng dụng cụ thể. Một phương pháp để kiểm tra nhanh sẽ có yêu cầu thẩm định khác với một phương pháp dùng để định lượng các chất trong dược phẩm hay thực phẩm.</w:t>
      </w:r>
    </w:p>
    <w:p w14:paraId="16E8DB85"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Tầm quan trọng:</w:t>
      </w:r>
    </w:p>
    <w:p w14:paraId="7E3A3B6E"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Đảm bảo độ tin cậy: Kết quả phân tích phải chính xác, đáng tin cậy và có thể tái lập.</w:t>
      </w:r>
    </w:p>
    <w:p w14:paraId="1B06E68F"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Tuân thủ quy định: Là yêu cầu bắt buộc trong các ngành được quản lý chặt chẽ như dược phẩm (theo ICH, USP), thực phẩm (theo AOAC, ISO), và môi trường.</w:t>
      </w:r>
    </w:p>
    <w:p w14:paraId="72C7B3EB" w14:textId="77777777" w:rsidR="00117847" w:rsidRPr="00880D0B" w:rsidRDefault="00117847" w:rsidP="009B1F78">
      <w:pPr>
        <w:numPr>
          <w:ilvl w:val="0"/>
          <w:numId w:val="19"/>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Ra quyết định: Cung cấp cơ sở khoa học vững chắc cho các quyết định quan trọng như phê duyệt sản phẩm, đánh giá an toàn, hoặc kết luận thanh tra.</w:t>
      </w:r>
    </w:p>
    <w:p w14:paraId="724E3282"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72" w:name="_Toc210845415"/>
      <w:bookmarkStart w:id="173" w:name="_Toc210845456"/>
      <w:bookmarkStart w:id="174" w:name="_Toc211349172"/>
      <w:bookmarkStart w:id="175" w:name="_Toc211349246"/>
      <w:bookmarkStart w:id="176" w:name="_Toc211349410"/>
      <w:r w:rsidRPr="00880D0B">
        <w:rPr>
          <w:rFonts w:ascii="Times New Roman" w:eastAsia="Times New Roman" w:hAnsi="Times New Roman" w:cs="Times New Roman"/>
          <w:b/>
          <w:bCs/>
          <w:iCs/>
          <w:kern w:val="0"/>
          <w:sz w:val="26"/>
          <w:szCs w:val="20"/>
          <w:lang w:val="vi-VN"/>
          <w14:ligatures w14:val="none"/>
        </w:rPr>
        <w:lastRenderedPageBreak/>
        <w:t>3.2. Các Nguyên Tắc &amp; Hướng Dẫn Quốc Tế</w:t>
      </w:r>
      <w:bookmarkEnd w:id="172"/>
      <w:bookmarkEnd w:id="173"/>
      <w:bookmarkEnd w:id="174"/>
      <w:bookmarkEnd w:id="175"/>
      <w:bookmarkEnd w:id="176"/>
    </w:p>
    <w:p w14:paraId="3CF4940C" w14:textId="77777777" w:rsidR="00117847" w:rsidRPr="00880D0B" w:rsidRDefault="00117847" w:rsidP="009B1F7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cơ quan quốc tế đã xây dựng các hướng dẫn chuẩn để đảm bảo tính thống nhất toàn cầu. Ba hướng dẫn quan trọng nhất là:</w:t>
      </w:r>
    </w:p>
    <w:p w14:paraId="0DE05CB7"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ICH Q2(R1) - "Validation of Analytical Procedures": Là kim chỉ nam trong ngành dược phẩm, mô tả chi tiết các chỉ tiêu cần thẩm định.</w:t>
      </w:r>
    </w:p>
    <w:p w14:paraId="73518F7A"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USP (United States Pharmacopeia) - General Chapter &lt;1225&gt;: Quy định việc thẩm định các phương pháp kiểm nghiệm.</w:t>
      </w:r>
    </w:p>
    <w:p w14:paraId="1AFA219A" w14:textId="77777777" w:rsidR="00117847" w:rsidRPr="00880D0B" w:rsidRDefault="00117847" w:rsidP="009B1F7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AOAC INTERNATIONAL: Cung cấp các quy trình và tiêu chí cho các phương pháp phân tích thực phẩm, thức ăn chăn nuôi và môi trường.</w:t>
      </w:r>
    </w:p>
    <w:p w14:paraId="08E7C22D" w14:textId="77777777" w:rsidR="00117847" w:rsidRPr="00880D0B" w:rsidRDefault="00117847" w:rsidP="00880D0B">
      <w:pPr>
        <w:keepNext/>
        <w:keepLines/>
        <w:spacing w:before="120" w:after="120" w:line="240" w:lineRule="auto"/>
        <w:ind w:left="720" w:hanging="720"/>
        <w:outlineLvl w:val="2"/>
        <w:rPr>
          <w:rFonts w:ascii="Times New Roman" w:eastAsia="Times New Roman" w:hAnsi="Times New Roman" w:cs="Times New Roman"/>
          <w:b/>
          <w:bCs/>
          <w:iCs/>
          <w:kern w:val="0"/>
          <w:sz w:val="26"/>
          <w:szCs w:val="20"/>
          <w:lang w:val="vi-VN"/>
          <w14:ligatures w14:val="none"/>
        </w:rPr>
      </w:pPr>
      <w:bookmarkStart w:id="177" w:name="_Toc210845416"/>
      <w:bookmarkStart w:id="178" w:name="_Toc210845457"/>
      <w:bookmarkStart w:id="179" w:name="_Toc211349173"/>
      <w:bookmarkStart w:id="180" w:name="_Toc211349247"/>
      <w:bookmarkStart w:id="181" w:name="_Toc211349411"/>
      <w:r w:rsidRPr="00880D0B">
        <w:rPr>
          <w:rFonts w:ascii="Times New Roman" w:eastAsia="Times New Roman" w:hAnsi="Times New Roman" w:cs="Times New Roman"/>
          <w:b/>
          <w:bCs/>
          <w:iCs/>
          <w:kern w:val="0"/>
          <w:sz w:val="26"/>
          <w:szCs w:val="20"/>
          <w:lang w:val="vi-VN"/>
          <w14:ligatures w14:val="none"/>
        </w:rPr>
        <w:t>3.3. Các Thông Số Thẩm Định &amp; Cơ Sở Khoa Học Của Chúng</w:t>
      </w:r>
      <w:bookmarkEnd w:id="177"/>
      <w:bookmarkEnd w:id="178"/>
      <w:bookmarkEnd w:id="179"/>
      <w:bookmarkEnd w:id="180"/>
      <w:bookmarkEnd w:id="181"/>
    </w:p>
    <w:p w14:paraId="3E10F8C9"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82" w:name="_Toc210845458"/>
      <w:bookmarkStart w:id="183" w:name="_Toc211349174"/>
      <w:bookmarkStart w:id="184" w:name="_Toc211349248"/>
      <w:r>
        <w:rPr>
          <w:rFonts w:ascii="Times New Roman" w:eastAsia="Times New Roman" w:hAnsi="Times New Roman" w:cs="Times New Roman"/>
          <w:b/>
          <w:bCs/>
          <w:kern w:val="0"/>
          <w:sz w:val="26"/>
          <w:szCs w:val="26"/>
          <w:lang w:val="vi-VN"/>
          <w14:ligatures w14:val="none"/>
        </w:rPr>
        <w:t xml:space="preserve">3.3.1. </w:t>
      </w:r>
      <w:r w:rsidRPr="00880D0B">
        <w:rPr>
          <w:rFonts w:ascii="Times New Roman" w:eastAsia="Times New Roman" w:hAnsi="Times New Roman" w:cs="Times New Roman"/>
          <w:b/>
          <w:bCs/>
          <w:kern w:val="0"/>
          <w:sz w:val="26"/>
          <w:szCs w:val="26"/>
          <w:lang w:val="vi-VN"/>
          <w14:ligatures w14:val="none"/>
        </w:rPr>
        <w:t>Tính Đặc Hiệu (Specificity)</w:t>
      </w:r>
      <w:bookmarkEnd w:id="182"/>
      <w:bookmarkEnd w:id="183"/>
      <w:bookmarkEnd w:id="184"/>
    </w:p>
    <w:p w14:paraId="2C2518F4" w14:textId="77777777" w:rsidR="00117847" w:rsidRPr="00880D0B" w:rsidRDefault="00117847" w:rsidP="004F0D48">
      <w:pPr>
        <w:numPr>
          <w:ilvl w:val="0"/>
          <w:numId w:val="18"/>
        </w:num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Khả năng của phương pháp có thể phân biệt rõ ràng chất phân tích giữa một ma trận phức tạp (như dịch chiết mẫu) có chứa các thành phần có thể gây nhiễu (interferences). Điều này dựa trên nguyên lý tách của sắc ký và tính chọn lọc của detector.</w:t>
      </w:r>
    </w:p>
    <w:p w14:paraId="263B0BA1" w14:textId="77777777" w:rsidR="00117847" w:rsidRPr="00880D0B" w:rsidRDefault="00117847">
      <w:pPr>
        <w:numPr>
          <w:ilvl w:val="0"/>
          <w:numId w:val="18"/>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So sánh chromatogram của mẫu trắng (blank), mẫu chuẩn và mẫu thử. Peak của chất phân tích phải được tách biệt hoàn toàn (về thời gian lưu) với các peak khác. Detector PDA (DAD) cho phép so sánh phổ UV-Vis để xác nhận độ tinh khiết của peak.</w:t>
      </w:r>
    </w:p>
    <w:p w14:paraId="4239E1CD"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85" w:name="_Toc210845459"/>
      <w:bookmarkStart w:id="186" w:name="_Toc211349175"/>
      <w:bookmarkStart w:id="187" w:name="_Toc211349249"/>
      <w:r>
        <w:rPr>
          <w:rFonts w:ascii="Times New Roman" w:eastAsia="Times New Roman" w:hAnsi="Times New Roman" w:cs="Times New Roman"/>
          <w:b/>
          <w:bCs/>
          <w:kern w:val="0"/>
          <w:sz w:val="26"/>
          <w:szCs w:val="26"/>
          <w:lang w:val="vi-VN"/>
          <w14:ligatures w14:val="none"/>
        </w:rPr>
        <w:t xml:space="preserve">3.3.2. </w:t>
      </w:r>
      <w:r w:rsidRPr="00880D0B">
        <w:rPr>
          <w:rFonts w:ascii="Times New Roman" w:eastAsia="Times New Roman" w:hAnsi="Times New Roman" w:cs="Times New Roman"/>
          <w:b/>
          <w:bCs/>
          <w:kern w:val="0"/>
          <w:sz w:val="26"/>
          <w:szCs w:val="26"/>
          <w:lang w:val="vi-VN"/>
          <w14:ligatures w14:val="none"/>
        </w:rPr>
        <w:t>Tính Tuyến Tính &amp; Khoảng Tuyến Tính (Linearity &amp; Range)</w:t>
      </w:r>
      <w:bookmarkEnd w:id="185"/>
      <w:bookmarkEnd w:id="186"/>
      <w:bookmarkEnd w:id="187"/>
    </w:p>
    <w:p w14:paraId="419845CC" w14:textId="77777777" w:rsidR="00117847" w:rsidRPr="00880D0B" w:rsidRDefault="00117847">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Dựa trên Định luật Beer-Lambert (đối với quang phổ) và nguyên lý đáp ứng tỷ lệ thuận với nồng độ của detector HPLC. Phương trình hồi quy tuyến tính</w:t>
      </w:r>
      <w:r w:rsidRPr="00880D0B">
        <w:rPr>
          <w:rFonts w:ascii="Times New Roman" w:eastAsia="Times New Roman" w:hAnsi="Times New Roman" w:cs="Times New Roman"/>
          <w:color w:val="0F1115"/>
          <w:kern w:val="0"/>
          <w:sz w:val="26"/>
          <w:szCs w:val="26"/>
          <w:lang w:val="vi-VN"/>
          <w14:ligatures w14:val="none"/>
        </w:rPr>
        <w:t xml:space="preserve"> y = ax + b </w:t>
      </w:r>
      <w:r w:rsidRPr="00880D0B">
        <w:rPr>
          <w:rFonts w:ascii="Times New Roman" w:eastAsia="Times New Roman" w:hAnsi="Times New Roman" w:cs="Times New Roman"/>
          <w:color w:val="0F1115"/>
          <w:kern w:val="0"/>
          <w:sz w:val="26"/>
          <w:szCs w:val="26"/>
          <w14:ligatures w14:val="none"/>
        </w:rPr>
        <w:t>mô tả mối quan hệ này, trong đó</w:t>
      </w:r>
      <w:r w:rsidRPr="00880D0B">
        <w:rPr>
          <w:rFonts w:ascii="Times New Roman" w:eastAsia="Times New Roman" w:hAnsi="Times New Roman" w:cs="Times New Roman"/>
          <w:color w:val="0F1115"/>
          <w:kern w:val="0"/>
          <w:sz w:val="26"/>
          <w:szCs w:val="26"/>
          <w:lang w:val="vi-VN"/>
          <w14:ligatures w14:val="none"/>
        </w:rPr>
        <w:t xml:space="preserve"> y</w:t>
      </w:r>
      <w:r w:rsidRPr="00880D0B">
        <w:rPr>
          <w:rFonts w:ascii="Times New Roman" w:eastAsia="Times New Roman" w:hAnsi="Times New Roman" w:cs="Times New Roman"/>
          <w:color w:val="0F1115"/>
          <w:kern w:val="0"/>
          <w:sz w:val="26"/>
          <w:szCs w:val="26"/>
          <w14:ligatures w14:val="none"/>
        </w:rPr>
        <w:t> là đáp ứng (diện tích peak),</w:t>
      </w:r>
      <w:r w:rsidRPr="00880D0B">
        <w:rPr>
          <w:rFonts w:ascii="Times New Roman" w:eastAsia="Times New Roman" w:hAnsi="Times New Roman" w:cs="Times New Roman"/>
          <w:color w:val="0F1115"/>
          <w:kern w:val="0"/>
          <w:sz w:val="26"/>
          <w:szCs w:val="26"/>
          <w:lang w:val="vi-VN"/>
          <w14:ligatures w14:val="none"/>
        </w:rPr>
        <w:t xml:space="preserve"> x</w:t>
      </w:r>
      <w:r w:rsidRPr="00880D0B">
        <w:rPr>
          <w:rFonts w:ascii="Times New Roman" w:eastAsia="Times New Roman" w:hAnsi="Times New Roman" w:cs="Times New Roman"/>
          <w:color w:val="0F1115"/>
          <w:kern w:val="0"/>
          <w:sz w:val="26"/>
          <w:szCs w:val="26"/>
          <w14:ligatures w14:val="none"/>
        </w:rPr>
        <w:t xml:space="preserve"> là nồng độ,</w:t>
      </w:r>
      <w:r w:rsidRPr="00880D0B">
        <w:rPr>
          <w:rFonts w:ascii="Times New Roman" w:eastAsia="Times New Roman" w:hAnsi="Times New Roman" w:cs="Times New Roman"/>
          <w:color w:val="0F1115"/>
          <w:kern w:val="0"/>
          <w:sz w:val="26"/>
          <w:szCs w:val="26"/>
          <w:lang w:val="vi-VN"/>
          <w14:ligatures w14:val="none"/>
        </w:rPr>
        <w:t xml:space="preserve"> a</w:t>
      </w:r>
      <w:r w:rsidRPr="00880D0B">
        <w:rPr>
          <w:rFonts w:ascii="Times New Roman" w:eastAsia="Times New Roman" w:hAnsi="Times New Roman" w:cs="Times New Roman"/>
          <w:color w:val="0F1115"/>
          <w:kern w:val="0"/>
          <w:sz w:val="26"/>
          <w:szCs w:val="26"/>
          <w14:ligatures w14:val="none"/>
        </w:rPr>
        <w:t> là độ dốc và</w:t>
      </w:r>
      <w:r w:rsidRPr="00880D0B">
        <w:rPr>
          <w:rFonts w:ascii="Times New Roman" w:eastAsia="Times New Roman" w:hAnsi="Times New Roman" w:cs="Times New Roman"/>
          <w:color w:val="0F1115"/>
          <w:kern w:val="0"/>
          <w:sz w:val="26"/>
          <w:szCs w:val="26"/>
          <w:lang w:val="vi-VN"/>
          <w14:ligatures w14:val="none"/>
        </w:rPr>
        <w:t xml:space="preserve"> b</w:t>
      </w:r>
      <w:r w:rsidRPr="00880D0B">
        <w:rPr>
          <w:rFonts w:ascii="Times New Roman" w:eastAsia="Times New Roman" w:hAnsi="Times New Roman" w:cs="Times New Roman"/>
          <w:color w:val="0F1115"/>
          <w:kern w:val="0"/>
          <w:sz w:val="26"/>
          <w:szCs w:val="26"/>
          <w14:ligatures w14:val="none"/>
        </w:rPr>
        <w:t> là điểm chặn.</w:t>
      </w:r>
    </w:p>
    <w:p w14:paraId="09BA722A" w14:textId="77777777" w:rsidR="00117847" w:rsidRPr="00880D0B" w:rsidRDefault="00117847">
      <w:pPr>
        <w:numPr>
          <w:ilvl w:val="0"/>
          <w:numId w:val="18"/>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Hệ số tương quan</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14:ligatures w14:val="none"/>
        </w:rPr>
        <w:t> hoặc hệ số xác định</w:t>
      </w:r>
      <w:r w:rsidRPr="00880D0B">
        <w:rPr>
          <w:rFonts w:ascii="Times New Roman" w:eastAsia="Times New Roman" w:hAnsi="Times New Roman" w:cs="Times New Roman"/>
          <w:kern w:val="0"/>
          <w:sz w:val="26"/>
          <w:szCs w:val="20"/>
          <w14:ligatures w14:val="none"/>
        </w:rPr>
        <w:t xml:space="preserve"> </w:t>
      </w:r>
      <w:r w:rsidRPr="00880D0B">
        <w:rPr>
          <w:rFonts w:ascii="Times New Roman" w:eastAsia="Times New Roman" w:hAnsi="Times New Roman" w:cs="Times New Roman"/>
          <w:color w:val="0F1115"/>
          <w:kern w:val="0"/>
          <w:sz w:val="26"/>
          <w:szCs w:val="26"/>
          <w14:ligatures w14:val="none"/>
        </w:rPr>
        <w:t>R²</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được sử dụng để định lượng mức độ tuyến tính</w:t>
      </w:r>
      <w:r w:rsidRPr="00880D0B">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 xml:space="preserve"> R²càng gần 1, mối quan hệ càng tuyến tính. Khoảng tuyến tính là dải nồng độ mà trong đó mối quan hệ này được duy trì.</w:t>
      </w:r>
    </w:p>
    <w:p w14:paraId="277DCF69" w14:textId="77777777" w:rsidR="0023330E" w:rsidRDefault="00117847" w:rsidP="0023330E">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88" w:name="_Toc210845460"/>
      <w:bookmarkStart w:id="189" w:name="_Toc211349176"/>
      <w:bookmarkStart w:id="190" w:name="_Toc211349250"/>
      <w:r>
        <w:rPr>
          <w:rFonts w:ascii="Times New Roman" w:eastAsia="Times New Roman" w:hAnsi="Times New Roman" w:cs="Times New Roman"/>
          <w:b/>
          <w:bCs/>
          <w:kern w:val="0"/>
          <w:sz w:val="26"/>
          <w:szCs w:val="26"/>
          <w:lang w:val="vi-VN"/>
          <w14:ligatures w14:val="none"/>
        </w:rPr>
        <w:t xml:space="preserve">3.3.3. </w:t>
      </w:r>
      <w:bookmarkEnd w:id="188"/>
      <w:r w:rsidR="0023330E" w:rsidRPr="00880D0B">
        <w:rPr>
          <w:rFonts w:ascii="Times New Roman" w:eastAsia="Times New Roman" w:hAnsi="Times New Roman" w:cs="Times New Roman"/>
          <w:b/>
          <w:bCs/>
          <w:kern w:val="0"/>
          <w:sz w:val="26"/>
          <w:szCs w:val="26"/>
          <w:lang w:val="vi-VN"/>
          <w14:ligatures w14:val="none"/>
        </w:rPr>
        <w:t>Độ thu hồi (</w:t>
      </w:r>
      <w:r w:rsidR="0023330E">
        <w:rPr>
          <w:rFonts w:ascii="Times New Roman" w:eastAsia="Times New Roman" w:hAnsi="Times New Roman" w:cs="Times New Roman"/>
          <w:b/>
          <w:bCs/>
          <w:kern w:val="0"/>
          <w:sz w:val="26"/>
          <w:szCs w:val="26"/>
          <w:lang w:val="vi-VN"/>
          <w14:ligatures w14:val="none"/>
        </w:rPr>
        <w:t>Recovery %</w:t>
      </w:r>
      <w:r w:rsidR="0023330E" w:rsidRPr="00880D0B">
        <w:rPr>
          <w:rFonts w:ascii="Times New Roman" w:eastAsia="Times New Roman" w:hAnsi="Times New Roman" w:cs="Times New Roman"/>
          <w:b/>
          <w:bCs/>
          <w:kern w:val="0"/>
          <w:sz w:val="26"/>
          <w:szCs w:val="26"/>
          <w:lang w:val="vi-VN"/>
          <w14:ligatures w14:val="none"/>
        </w:rPr>
        <w:t>)</w:t>
      </w:r>
      <w:bookmarkEnd w:id="189"/>
      <w:bookmarkEnd w:id="190"/>
    </w:p>
    <w:p w14:paraId="18317E6A" w14:textId="77777777" w:rsidR="00117847" w:rsidRPr="00880D0B" w:rsidRDefault="00117847">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sai lệch hệ thống (systematic error) của phương pháp. Nó cho biết kết quả phân tích gần với giá trị thực ("true value") đến mức nào.</w:t>
      </w:r>
    </w:p>
    <w:p w14:paraId="3DCB6726" w14:textId="77777777" w:rsidR="00117847" w:rsidRPr="00880D0B" w:rsidRDefault="00117847">
      <w:pPr>
        <w:numPr>
          <w:ilvl w:val="0"/>
          <w:numId w:val="13"/>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Thông qua thí nghiệm thu hồi (recovery). Một lượng đã biết chất chuẩn được thêm vào nền mẫu, sau đó tiến hành phân tích. Độ chính xác cũng có thể được đánh giá gián tiếp thông qua so sánh với một phương pháp chuẩn đã được thẩm định.</w:t>
      </w:r>
    </w:p>
    <w:p w14:paraId="03C55830" w14:textId="77777777" w:rsidR="0023330E" w:rsidRPr="0023330E" w:rsidRDefault="0023330E" w:rsidP="0023330E">
      <w:pPr>
        <w:pStyle w:val="ListParagraph"/>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4D4DF03"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lastRenderedPageBreak/>
        <w:t>R%: độ thu hồi</w:t>
      </w:r>
    </w:p>
    <w:p w14:paraId="357C4B0F"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m+c</w:t>
      </w:r>
      <w:r w:rsidRPr="0023330E">
        <w:rPr>
          <w:rFonts w:ascii="Times New Roman" w:eastAsia="Times New Roman" w:hAnsi="Times New Roman" w:cs="Times New Roman"/>
          <w:iCs/>
          <w:kern w:val="0"/>
          <w:sz w:val="26"/>
          <w:szCs w:val="20"/>
          <w:lang w:val="vi-VN"/>
          <w14:ligatures w14:val="none"/>
        </w:rPr>
        <w:t>: mẫu thêm chuẩn</w:t>
      </w:r>
    </w:p>
    <w:p w14:paraId="7C585789" w14:textId="77777777" w:rsidR="0023330E"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mẫu</w:t>
      </w:r>
      <w:r w:rsidRPr="0023330E">
        <w:rPr>
          <w:rFonts w:ascii="Times New Roman" w:eastAsia="Times New Roman" w:hAnsi="Times New Roman" w:cs="Times New Roman"/>
          <w:iCs/>
          <w:kern w:val="0"/>
          <w:sz w:val="26"/>
          <w:szCs w:val="20"/>
          <w:lang w:val="vi-VN"/>
          <w14:ligatures w14:val="none"/>
        </w:rPr>
        <w:t xml:space="preserve">: nồng độ mẫu </w:t>
      </w:r>
    </w:p>
    <w:p w14:paraId="3F40F0F3" w14:textId="355A6017" w:rsidR="00117847" w:rsidRPr="0023330E" w:rsidRDefault="0023330E" w:rsidP="009B1F78">
      <w:pPr>
        <w:pStyle w:val="ListParagraph"/>
        <w:numPr>
          <w:ilvl w:val="0"/>
          <w:numId w:val="13"/>
        </w:numPr>
        <w:spacing w:before="120" w:after="120" w:line="240" w:lineRule="auto"/>
        <w:ind w:left="714" w:hanging="357"/>
        <w:contextualSpacing w:val="0"/>
        <w:rPr>
          <w:rFonts w:ascii="Times New Roman" w:eastAsia="Times New Roman" w:hAnsi="Times New Roman" w:cs="Times New Roman"/>
          <w:iCs/>
          <w:kern w:val="0"/>
          <w:sz w:val="26"/>
          <w:szCs w:val="20"/>
          <w:lang w:val="vi-VN"/>
          <w14:ligatures w14:val="none"/>
        </w:rPr>
      </w:pPr>
      <w:r w:rsidRPr="0023330E">
        <w:rPr>
          <w:rFonts w:ascii="Times New Roman" w:eastAsia="Times New Roman" w:hAnsi="Times New Roman" w:cs="Times New Roman"/>
          <w:iCs/>
          <w:kern w:val="0"/>
          <w:sz w:val="26"/>
          <w:szCs w:val="20"/>
          <w:lang w:val="vi-VN"/>
          <w14:ligatures w14:val="none"/>
        </w:rPr>
        <w:t>C</w:t>
      </w:r>
      <w:r w:rsidRPr="0023330E">
        <w:rPr>
          <w:rFonts w:ascii="Times New Roman" w:eastAsia="Times New Roman" w:hAnsi="Times New Roman" w:cs="Times New Roman"/>
          <w:iCs/>
          <w:kern w:val="0"/>
          <w:sz w:val="26"/>
          <w:szCs w:val="20"/>
          <w:vertAlign w:val="subscript"/>
          <w:lang w:val="vi-VN"/>
          <w14:ligatures w14:val="none"/>
        </w:rPr>
        <w:t>c</w:t>
      </w:r>
      <w:r w:rsidRPr="0023330E">
        <w:rPr>
          <w:rFonts w:ascii="Times New Roman" w:eastAsia="Times New Roman" w:hAnsi="Times New Roman" w:cs="Times New Roman"/>
          <w:iCs/>
          <w:kern w:val="0"/>
          <w:sz w:val="26"/>
          <w:szCs w:val="20"/>
          <w:lang w:val="vi-VN"/>
          <w14:ligatures w14:val="none"/>
        </w:rPr>
        <w:t>: nồng độ chuẩn lý thuyết</w:t>
      </w:r>
    </w:p>
    <w:p w14:paraId="39687371" w14:textId="498860BA"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91" w:name="_Toc210845461"/>
      <w:bookmarkStart w:id="192" w:name="_Toc211349177"/>
      <w:bookmarkStart w:id="193" w:name="_Toc211349251"/>
      <w:r>
        <w:rPr>
          <w:rFonts w:ascii="Times New Roman" w:eastAsia="Times New Roman" w:hAnsi="Times New Roman" w:cs="Times New Roman"/>
          <w:b/>
          <w:bCs/>
          <w:kern w:val="0"/>
          <w:sz w:val="26"/>
          <w:szCs w:val="26"/>
          <w:lang w:val="vi-VN"/>
          <w14:ligatures w14:val="none"/>
        </w:rPr>
        <w:t xml:space="preserve">3.3.4. </w:t>
      </w:r>
      <w:bookmarkEnd w:id="191"/>
      <w:r w:rsidR="0023330E" w:rsidRPr="00880D0B">
        <w:rPr>
          <w:rFonts w:ascii="Times New Roman" w:eastAsia="Times New Roman" w:hAnsi="Times New Roman" w:cs="Times New Roman"/>
          <w:b/>
          <w:bCs/>
          <w:kern w:val="0"/>
          <w:sz w:val="26"/>
          <w:szCs w:val="26"/>
          <w:lang w:val="vi-VN"/>
          <w14:ligatures w14:val="none"/>
        </w:rPr>
        <w:t>Độ lặp lại (Repeatability)</w:t>
      </w:r>
      <w:bookmarkEnd w:id="192"/>
      <w:bookmarkEnd w:id="193"/>
    </w:p>
    <w:p w14:paraId="772195BB" w14:textId="77777777" w:rsidR="00117847" w:rsidRPr="00880D0B" w:rsidRDefault="00117847" w:rsidP="00FD67FE">
      <w:pPr>
        <w:numPr>
          <w:ilvl w:val="0"/>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độ biến thiên ngẫu nhiên (random error) của phương pháp. Nó đo lường sự gần nhau giữa các kết quả của các phép đo lặp lại. Độ đúng được chia thành ba cấp độ:</w:t>
      </w:r>
    </w:p>
    <w:p w14:paraId="5E7A2569"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lặp lại (Repeatability): Biến thiên trong cùng một điều kiện (cùng người, cùng máy, cùng ngày).</w:t>
      </w:r>
    </w:p>
    <w:p w14:paraId="0EFA1E5D"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trung gian (Intermediate Precision): Biến thiên khi có sự thay đổi trong nội bộ phòng thí nghiệm (khác ngày, khác người làm, khác thiết bị).</w:t>
      </w:r>
    </w:p>
    <w:p w14:paraId="2C6B9ADF" w14:textId="77777777" w:rsidR="00117847" w:rsidRPr="00880D0B" w:rsidRDefault="00117847" w:rsidP="00FD67FE">
      <w:pPr>
        <w:numPr>
          <w:ilvl w:val="1"/>
          <w:numId w:val="14"/>
        </w:numPr>
        <w:shd w:val="clear" w:color="auto" w:fill="FFFFFF"/>
        <w:spacing w:before="120" w:after="120" w:line="240" w:lineRule="auto"/>
        <w:ind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tái lập (Reproducibility): Biến thiên giữa các phòng thí nghiệm khác nhau.</w:t>
      </w:r>
    </w:p>
    <w:p w14:paraId="2E2ABC67" w14:textId="77777777" w:rsidR="0023330E" w:rsidRPr="0023330E" w:rsidRDefault="0023330E" w:rsidP="0023330E">
      <w:pPr>
        <w:pStyle w:val="ListParagraph"/>
        <w:numPr>
          <w:ilvl w:val="0"/>
          <w:numId w:val="14"/>
        </w:numPr>
        <w:rPr>
          <w:rFonts w:ascii="Times New Roman" w:hAnsi="Times New Roman" w:cs="Times New Roman"/>
          <w:sz w:val="26"/>
          <w:szCs w:val="26"/>
          <w:lang w:val="vi-VN"/>
        </w:rPr>
      </w:pPr>
      <w:r w:rsidRPr="0023330E">
        <w:rPr>
          <w:rFonts w:ascii="Times New Roman" w:hAnsi="Times New Roman" w:cs="Times New Roman"/>
          <w:sz w:val="26"/>
          <w:szCs w:val="26"/>
          <w:lang w:val="vi-VN"/>
        </w:rPr>
        <w:t>Tính giá trị trung bình</w:t>
      </w:r>
    </w:p>
    <w:p w14:paraId="388A8F7D" w14:textId="77777777" w:rsidR="0023330E" w:rsidRPr="0023330E" w:rsidRDefault="00000000" w:rsidP="0023330E">
      <w:pPr>
        <w:pStyle w:val="ListParagraph"/>
        <w:rPr>
          <w:rFonts w:ascii="Times New Roman" w:eastAsia="Times New Roman" w:hAnsi="Times New Roman" w:cs="Times New Roman"/>
          <w:iCs/>
          <w:kern w:val="0"/>
          <w:sz w:val="26"/>
          <w:szCs w:val="26"/>
          <w:lang w:val="vi-VN"/>
          <w14:ligatures w14:val="none"/>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p w14:paraId="36AF809B" w14:textId="77777777" w:rsidR="0023330E" w:rsidRPr="0023330E" w:rsidRDefault="0023330E" w:rsidP="0023330E">
      <w:pPr>
        <w:pStyle w:val="ListParagraph"/>
        <w:numPr>
          <w:ilvl w:val="0"/>
          <w:numId w:val="14"/>
        </w:numPr>
        <w:rPr>
          <w:rFonts w:ascii="Times New Roman" w:hAnsi="Times New Roman" w:cs="Times New Roman"/>
          <w:sz w:val="26"/>
          <w:szCs w:val="26"/>
          <w:lang w:val="vi-VN"/>
        </w:rPr>
      </w:pPr>
      <w:r w:rsidRPr="0023330E">
        <w:rPr>
          <w:rFonts w:ascii="Times New Roman" w:hAnsi="Times New Roman" w:cs="Times New Roman"/>
          <w:sz w:val="26"/>
          <w:szCs w:val="26"/>
          <w:lang w:val="vi-VN"/>
        </w:rPr>
        <w:t>Tính độ lệch chuẩn</w:t>
      </w:r>
    </w:p>
    <w:p w14:paraId="05E59E1E" w14:textId="77777777" w:rsidR="0023330E" w:rsidRPr="0023330E" w:rsidRDefault="0023330E" w:rsidP="0023330E">
      <w:pPr>
        <w:pStyle w:val="ListParagraph"/>
        <w:rPr>
          <w:rFonts w:ascii="Times New Roman" w:eastAsia="Times New Roman" w:hAnsi="Times New Roman" w:cs="Times New Roman"/>
          <w:iCs/>
          <w:kern w:val="0"/>
          <w:sz w:val="26"/>
          <w:szCs w:val="26"/>
          <w:lang w:val="vi-VN"/>
          <w14:ligatures w14:val="none"/>
        </w:rPr>
      </w:pPr>
      <m:oMathPara>
        <m:oMath>
          <m:r>
            <m:rPr>
              <m:sty m:val="p"/>
            </m:rPr>
            <w:rPr>
              <w:rFonts w:ascii="Cambria Math" w:eastAsia="Times New Roman" w:hAnsi="Cambria Math" w:cs="Times New Roman"/>
              <w:kern w:val="0"/>
              <w:sz w:val="26"/>
              <w:szCs w:val="26"/>
              <w14:ligatures w14:val="none"/>
            </w:rPr>
            <m:t>SD=</m:t>
          </m:r>
          <m:rad>
            <m:radPr>
              <m:degHide m:val="1"/>
              <m:ctrlPr>
                <w:rPr>
                  <w:rFonts w:ascii="Cambria Math" w:eastAsia="Times New Roman" w:hAnsi="Cambria Math" w:cs="Times New Roman"/>
                  <w:iCs/>
                  <w:kern w:val="0"/>
                  <w:sz w:val="26"/>
                  <w:szCs w:val="26"/>
                  <w14:ligatures w14:val="none"/>
                </w:rPr>
              </m:ctrlPr>
            </m:radPr>
            <m:deg/>
            <m:e>
              <m:f>
                <m:fPr>
                  <m:ctrlPr>
                    <w:rPr>
                      <w:rFonts w:ascii="Cambria Math" w:eastAsia="Times New Roman" w:hAnsi="Cambria Math" w:cs="Times New Roman"/>
                      <w:iCs/>
                      <w:kern w:val="0"/>
                      <w:sz w:val="26"/>
                      <w:szCs w:val="26"/>
                      <w14:ligatures w14:val="none"/>
                    </w:rPr>
                  </m:ctrlPr>
                </m:fPr>
                <m:num>
                  <m:r>
                    <m:rPr>
                      <m:sty m:val="p"/>
                    </m:rPr>
                    <w:rPr>
                      <w:rFonts w:ascii="Cambria Math" w:eastAsia="Times New Roman" w:hAnsi="Cambria Math" w:cs="Times New Roman"/>
                      <w:kern w:val="0"/>
                      <w:sz w:val="26"/>
                      <w:szCs w:val="26"/>
                      <w14:ligatures w14:val="none"/>
                    </w:rPr>
                    <m:t>∑(</m:t>
                  </m:r>
                  <m:sSub>
                    <m:sSubPr>
                      <m:ctrlPr>
                        <w:rPr>
                          <w:rFonts w:ascii="Cambria Math" w:eastAsia="Times New Roman" w:hAnsi="Cambria Math" w:cs="Times New Roman"/>
                          <w:iCs/>
                          <w:kern w:val="0"/>
                          <w:sz w:val="26"/>
                          <w:szCs w:val="26"/>
                          <w14:ligatures w14:val="none"/>
                        </w:rPr>
                      </m:ctrlPr>
                    </m:sSubPr>
                    <m:e>
                      <m:r>
                        <m:rPr>
                          <m:sty m:val="p"/>
                        </m:rPr>
                        <w:rPr>
                          <w:rFonts w:ascii="Cambria Math" w:eastAsia="Times New Roman" w:hAnsi="Cambria Math" w:cs="Times New Roman"/>
                          <w:kern w:val="0"/>
                          <w:sz w:val="26"/>
                          <w:szCs w:val="26"/>
                          <w14:ligatures w14:val="none"/>
                        </w:rPr>
                        <m:t>x</m:t>
                      </m:r>
                    </m:e>
                    <m:sub>
                      <m:r>
                        <m:rPr>
                          <m:sty m:val="p"/>
                        </m:rPr>
                        <w:rPr>
                          <w:rFonts w:ascii="Cambria Math" w:eastAsia="Times New Roman" w:hAnsi="Cambria Math" w:cs="Times New Roman"/>
                          <w:kern w:val="0"/>
                          <w:sz w:val="26"/>
                          <w:szCs w:val="26"/>
                          <w14:ligatures w14:val="none"/>
                        </w:rPr>
                        <m:t>i</m:t>
                      </m:r>
                    </m:sub>
                  </m:sSub>
                  <m:r>
                    <m:rPr>
                      <m:sty m:val="p"/>
                    </m:rPr>
                    <w:rPr>
                      <w:rFonts w:ascii="Cambria Math" w:eastAsia="Times New Roman" w:hAnsi="Cambria Math" w:cs="Times New Roman"/>
                      <w:kern w:val="0"/>
                      <w:sz w:val="26"/>
                      <w:szCs w:val="26"/>
                      <w14:ligatures w14:val="none"/>
                    </w:rPr>
                    <m:t>-</m:t>
                  </m:r>
                  <m:acc>
                    <m:accPr>
                      <m:chr m:val="ˉ"/>
                      <m:ctrlPr>
                        <w:rPr>
                          <w:rFonts w:ascii="Cambria Math" w:eastAsia="Times New Roman" w:hAnsi="Cambria Math" w:cs="Times New Roman"/>
                          <w:iCs/>
                          <w:kern w:val="0"/>
                          <w:sz w:val="26"/>
                          <w:szCs w:val="26"/>
                          <w14:ligatures w14:val="none"/>
                        </w:rPr>
                      </m:ctrlPr>
                    </m:accPr>
                    <m:e>
                      <m:r>
                        <m:rPr>
                          <m:sty m:val="p"/>
                        </m:rPr>
                        <w:rPr>
                          <w:rFonts w:ascii="Cambria Math" w:eastAsia="Times New Roman" w:hAnsi="Cambria Math" w:cs="Times New Roman"/>
                          <w:kern w:val="0"/>
                          <w:sz w:val="26"/>
                          <w:szCs w:val="26"/>
                          <w14:ligatures w14:val="none"/>
                        </w:rPr>
                        <m:t>x</m:t>
                      </m:r>
                    </m:e>
                  </m:acc>
                  <m:sSup>
                    <m:sSupPr>
                      <m:ctrlPr>
                        <w:rPr>
                          <w:rFonts w:ascii="Cambria Math" w:eastAsia="Times New Roman" w:hAnsi="Cambria Math" w:cs="Times New Roman"/>
                          <w:iCs/>
                          <w:kern w:val="0"/>
                          <w:sz w:val="26"/>
                          <w:szCs w:val="26"/>
                          <w14:ligatures w14:val="none"/>
                        </w:rPr>
                      </m:ctrlPr>
                    </m:sSupPr>
                    <m:e>
                      <m:r>
                        <m:rPr>
                          <m:sty m:val="p"/>
                        </m:rPr>
                        <w:rPr>
                          <w:rFonts w:ascii="Cambria Math" w:eastAsia="Times New Roman" w:hAnsi="Cambria Math" w:cs="Times New Roman"/>
                          <w:kern w:val="0"/>
                          <w:sz w:val="26"/>
                          <w:szCs w:val="26"/>
                          <w14:ligatures w14:val="none"/>
                        </w:rPr>
                        <m:t>)</m:t>
                      </m:r>
                    </m:e>
                    <m:sup>
                      <m:r>
                        <m:rPr>
                          <m:sty m:val="p"/>
                        </m:rPr>
                        <w:rPr>
                          <w:rFonts w:ascii="Cambria Math" w:eastAsia="Times New Roman" w:hAnsi="Cambria Math" w:cs="Times New Roman"/>
                          <w:kern w:val="0"/>
                          <w:sz w:val="26"/>
                          <w:szCs w:val="26"/>
                          <w14:ligatures w14:val="none"/>
                        </w:rPr>
                        <m:t>2</m:t>
                      </m:r>
                    </m:sup>
                  </m:sSup>
                </m:num>
                <m:den>
                  <m:r>
                    <m:rPr>
                      <m:sty m:val="p"/>
                    </m:rPr>
                    <w:rPr>
                      <w:rFonts w:ascii="Cambria Math" w:eastAsia="Times New Roman" w:hAnsi="Cambria Math" w:cs="Times New Roman"/>
                      <w:kern w:val="0"/>
                      <w:sz w:val="26"/>
                      <w:szCs w:val="26"/>
                      <w14:ligatures w14:val="none"/>
                    </w:rPr>
                    <m:t>n-1</m:t>
                  </m:r>
                </m:den>
              </m:f>
            </m:e>
          </m:rad>
        </m:oMath>
      </m:oMathPara>
    </w:p>
    <w:p w14:paraId="54EF9646" w14:textId="77777777" w:rsidR="0023330E" w:rsidRPr="0023330E" w:rsidRDefault="0023330E" w:rsidP="0023330E">
      <w:pPr>
        <w:pStyle w:val="ListParagraph"/>
        <w:numPr>
          <w:ilvl w:val="0"/>
          <w:numId w:val="14"/>
        </w:numPr>
        <w:tabs>
          <w:tab w:val="left" w:pos="1701"/>
          <w:tab w:val="left" w:pos="4678"/>
        </w:tabs>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14:ligatures w14:val="none"/>
        </w:rPr>
        <w:t>Tính</w:t>
      </w:r>
      <w:r w:rsidRPr="0023330E">
        <w:rPr>
          <w:rFonts w:ascii="Times New Roman" w:eastAsia="Times New Roman" w:hAnsi="Times New Roman" w:cs="Times New Roman"/>
          <w:kern w:val="0"/>
          <w:sz w:val="26"/>
          <w:szCs w:val="26"/>
          <w:lang w:val="vi-VN"/>
          <w14:ligatures w14:val="none"/>
        </w:rPr>
        <w:t xml:space="preserve"> độ lệch chuẩn tương đối</w:t>
      </w:r>
      <w:r w:rsidRPr="0023330E">
        <w:rPr>
          <w:rFonts w:ascii="Times New Roman" w:eastAsia="Times New Roman" w:hAnsi="Times New Roman" w:cs="Times New Roman"/>
          <w:kern w:val="0"/>
          <w:sz w:val="26"/>
          <w:szCs w:val="26"/>
          <w14:ligatures w14:val="none"/>
        </w:rPr>
        <w:t>, %</w:t>
      </w:r>
    </w:p>
    <w:p w14:paraId="0664F02C" w14:textId="77777777" w:rsidR="0023330E" w:rsidRPr="0057168E" w:rsidRDefault="0023330E" w:rsidP="0023330E">
      <w:pPr>
        <w:pStyle w:val="ListParagraph"/>
        <w:tabs>
          <w:tab w:val="left" w:pos="1701"/>
          <w:tab w:val="left" w:pos="4678"/>
        </w:tabs>
        <w:spacing w:before="120" w:after="120" w:line="240" w:lineRule="auto"/>
        <w:contextualSpacing w:val="0"/>
        <w:rPr>
          <w:rFonts w:ascii="Times New Roman" w:eastAsia="Times New Roman" w:hAnsi="Times New Roman" w:cs="Times New Roman"/>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p w14:paraId="04C9E190" w14:textId="4C5DC134" w:rsidR="00117847" w:rsidRPr="0057168E" w:rsidRDefault="0057168E" w:rsidP="0057168E">
      <w:pPr>
        <w:shd w:val="clear" w:color="auto" w:fill="FFFFFF"/>
        <w:tabs>
          <w:tab w:val="left" w:pos="1701"/>
          <w:tab w:val="left" w:pos="4678"/>
        </w:tabs>
        <w:spacing w:before="120" w:after="120" w:line="240" w:lineRule="auto"/>
        <w:ind w:left="360"/>
        <w:rPr>
          <w:rFonts w:ascii="Times New Roman" w:eastAsia="Times New Roman" w:hAnsi="Times New Roman" w:cs="Times New Roman"/>
          <w:i/>
          <w:iCs/>
          <w:noProof/>
          <w:color w:val="0F1115"/>
          <w:kern w:val="0"/>
          <w:sz w:val="26"/>
          <w:szCs w:val="26"/>
          <w:lang w:val="vi-VN"/>
          <w14:ligatures w14:val="none"/>
        </w:rPr>
      </w:pPr>
      <w:r w:rsidRPr="0057168E">
        <w:rPr>
          <w:rFonts w:ascii="Times New Roman" w:eastAsia="Times New Roman" w:hAnsi="Times New Roman" w:cs="Times New Roman"/>
          <w:i/>
          <w:iCs/>
          <w:color w:val="0F1115"/>
          <w:kern w:val="0"/>
          <w:sz w:val="26"/>
          <w:szCs w:val="26"/>
          <w14:ligatures w14:val="none"/>
        </w:rPr>
        <w:t>%RSD càng thấp, độ đúng càng cao.</w:t>
      </w:r>
    </w:p>
    <w:p w14:paraId="4FDF071C"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94" w:name="_Toc210845462"/>
      <w:bookmarkStart w:id="195" w:name="_Toc211349178"/>
      <w:bookmarkStart w:id="196" w:name="_Toc211349252"/>
      <w:r>
        <w:rPr>
          <w:rFonts w:ascii="Times New Roman" w:eastAsia="Times New Roman" w:hAnsi="Times New Roman" w:cs="Times New Roman"/>
          <w:b/>
          <w:bCs/>
          <w:kern w:val="0"/>
          <w:sz w:val="26"/>
          <w:szCs w:val="26"/>
          <w:lang w:val="vi-VN"/>
          <w14:ligatures w14:val="none"/>
        </w:rPr>
        <w:t xml:space="preserve">3.3.5. </w:t>
      </w:r>
      <w:r w:rsidRPr="00880D0B">
        <w:rPr>
          <w:rFonts w:ascii="Times New Roman" w:eastAsia="Times New Roman" w:hAnsi="Times New Roman" w:cs="Times New Roman"/>
          <w:b/>
          <w:bCs/>
          <w:kern w:val="0"/>
          <w:sz w:val="26"/>
          <w:szCs w:val="26"/>
          <w:lang w:val="vi-VN"/>
          <w14:ligatures w14:val="none"/>
        </w:rPr>
        <w:t>Giới Hạn Phát Hiện &amp; Định Lượng (LOD &amp; LOQ)</w:t>
      </w:r>
      <w:bookmarkEnd w:id="194"/>
      <w:bookmarkEnd w:id="195"/>
      <w:bookmarkEnd w:id="196"/>
    </w:p>
    <w:p w14:paraId="3A20A70C" w14:textId="77777777" w:rsidR="00117847" w:rsidRPr="00880D0B" w:rsidRDefault="00117847">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Liên quan đến khái niệm "Tín hiệu" so với "Nhiễu nền" của hệ thống. LOD và LOQ là các ước tính thống kê dựa trên độ lệch chuẩn của đáp ứng.</w:t>
      </w:r>
    </w:p>
    <w:p w14:paraId="11B54417" w14:textId="77777777" w:rsidR="00117847" w:rsidRPr="00880D0B" w:rsidRDefault="00117847">
      <w:pPr>
        <w:numPr>
          <w:ilvl w:val="0"/>
          <w:numId w:val="17"/>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w:t>
      </w:r>
    </w:p>
    <w:p w14:paraId="7201D9D4" w14:textId="77777777" w:rsidR="00117847" w:rsidRPr="00880D0B" w:rsidRDefault="00117847" w:rsidP="00880D0B">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Dựa trên Tỷ lệ Tín hiệu/Nhiễu (S/N): LOD khi S/N ≈ 3-3.3, LOQ khi S/N ≈ 10.</w:t>
      </w:r>
    </w:p>
    <w:p w14:paraId="4C0E920D" w14:textId="77777777" w:rsidR="00117847" w:rsidRPr="00880D0B" w:rsidRDefault="00117847" w:rsidP="00880D0B">
      <w:pPr>
        <w:shd w:val="clear" w:color="auto" w:fill="FFFFFF"/>
        <w:spacing w:before="120" w:after="120" w:line="240" w:lineRule="auto"/>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Dựa trên Độ lệch chuẩn của Đáp ứng (Phổ biến với HPLC):</w:t>
      </w:r>
    </w:p>
    <w:p w14:paraId="2AB0ECE7" w14:textId="77777777" w:rsidR="004F0D48" w:rsidRDefault="00117847" w:rsidP="004F0D48">
      <w:pPr>
        <w:shd w:val="clear" w:color="auto" w:fill="FFFFFF"/>
        <w:spacing w:before="120" w:after="120" w:line="240" w:lineRule="auto"/>
        <w:jc w:val="center"/>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noProof/>
          <w:color w:val="0F1115"/>
          <w:kern w:val="0"/>
          <w:sz w:val="26"/>
          <w:szCs w:val="26"/>
          <w14:ligatures w14:val="none"/>
        </w:rPr>
        <w:drawing>
          <wp:inline distT="0" distB="0" distL="0" distR="0" wp14:anchorId="7092D330" wp14:editId="4BBCC981">
            <wp:extent cx="3657600" cy="518160"/>
            <wp:effectExtent l="0" t="0" r="0" b="0"/>
            <wp:docPr id="1179083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518160"/>
                    </a:xfrm>
                    <a:prstGeom prst="rect">
                      <a:avLst/>
                    </a:prstGeom>
                    <a:noFill/>
                    <a:ln>
                      <a:noFill/>
                    </a:ln>
                  </pic:spPr>
                </pic:pic>
              </a:graphicData>
            </a:graphic>
          </wp:inline>
        </w:drawing>
      </w:r>
    </w:p>
    <w:p w14:paraId="6605D643" w14:textId="607D2FC9" w:rsidR="00117847" w:rsidRPr="00880D0B" w:rsidRDefault="00117847" w:rsidP="004F0D48">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lastRenderedPageBreak/>
        <w:t>(Trong đó σ là độ lệch chuẩn của đáp ứng - thường là độ lệch chuẩn của đường chuẩn hoặc của mẫu trắng;</w:t>
      </w:r>
      <w:r w:rsidRPr="00880D0B">
        <w:rPr>
          <w:rFonts w:ascii="Times New Roman" w:eastAsia="Times New Roman" w:hAnsi="Times New Roman" w:cs="Times New Roman"/>
          <w:color w:val="0F1115"/>
          <w:kern w:val="0"/>
          <w:sz w:val="26"/>
          <w:szCs w:val="26"/>
          <w:lang w:val="vi-VN"/>
          <w14:ligatures w14:val="none"/>
        </w:rPr>
        <w:t xml:space="preserve"> S</w:t>
      </w:r>
      <w:r w:rsidRPr="00880D0B">
        <w:rPr>
          <w:rFonts w:ascii="Times New Roman" w:eastAsia="Times New Roman" w:hAnsi="Times New Roman" w:cs="Times New Roman"/>
          <w:color w:val="0F1115"/>
          <w:kern w:val="0"/>
          <w:sz w:val="26"/>
          <w:szCs w:val="26"/>
          <w14:ligatures w14:val="none"/>
        </w:rPr>
        <w:t> là độ dốc của đường chuẩn).</w:t>
      </w:r>
    </w:p>
    <w:p w14:paraId="08F9A481" w14:textId="77777777"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197" w:name="_Toc210845463"/>
      <w:bookmarkStart w:id="198" w:name="_Toc211349179"/>
      <w:bookmarkStart w:id="199" w:name="_Toc211349253"/>
      <w:r>
        <w:rPr>
          <w:rFonts w:ascii="Times New Roman" w:eastAsia="Times New Roman" w:hAnsi="Times New Roman" w:cs="Times New Roman"/>
          <w:b/>
          <w:bCs/>
          <w:kern w:val="0"/>
          <w:sz w:val="26"/>
          <w:szCs w:val="26"/>
          <w:lang w:val="vi-VN"/>
          <w14:ligatures w14:val="none"/>
        </w:rPr>
        <w:t xml:space="preserve">3.3.6. </w:t>
      </w:r>
      <w:r w:rsidRPr="00880D0B">
        <w:rPr>
          <w:rFonts w:ascii="Times New Roman" w:eastAsia="Times New Roman" w:hAnsi="Times New Roman" w:cs="Times New Roman"/>
          <w:b/>
          <w:bCs/>
          <w:kern w:val="0"/>
          <w:sz w:val="26"/>
          <w:szCs w:val="26"/>
          <w:lang w:val="vi-VN"/>
          <w14:ligatures w14:val="none"/>
        </w:rPr>
        <w:t>Độ Vững (Robustness)</w:t>
      </w:r>
      <w:bookmarkEnd w:id="197"/>
      <w:bookmarkEnd w:id="198"/>
      <w:bookmarkEnd w:id="199"/>
    </w:p>
    <w:p w14:paraId="6C28AC5F" w14:textId="77777777" w:rsidR="00117847" w:rsidRPr="00880D0B" w:rsidRDefault="00117847" w:rsidP="004F0D48">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Cơ sở lý thuyết: Đánh giá khả năng phương pháp không bị ảnh hưởng bởi những thay đổi nhỏ, có chủ đích trong các thông số phương pháp. Một phương pháp vững vàng sẽ ít có nguy cơ sai sót khi chuyển giao giữa các phòng thí nghiệm hoặc giữa các nhân viên.</w:t>
      </w:r>
    </w:p>
    <w:p w14:paraId="6F69AB99" w14:textId="77777777" w:rsidR="00117847" w:rsidRPr="00880D0B" w:rsidRDefault="00117847" w:rsidP="004F0D48">
      <w:pPr>
        <w:numPr>
          <w:ilvl w:val="0"/>
          <w:numId w:val="17"/>
        </w:numPr>
        <w:shd w:val="clear" w:color="auto" w:fill="FFFFFF"/>
        <w:spacing w:before="120" w:after="120" w:line="240" w:lineRule="auto"/>
        <w:ind w:left="714" w:hanging="357"/>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Cách đánh giá: Khảo sát ảnh hưởng của các thay đổi nhỏ (ví dụ: 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0.1 mL/phút). Các chỉ số hiệu năng (như độ phân giải, số đĩa lý thuyết, hệ số đuôi) phải vẫn nằm trong giới hạn chấp nhận.</w:t>
      </w:r>
    </w:p>
    <w:p w14:paraId="43E90CC9"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p>
    <w:p w14:paraId="5E9C4CC4" w14:textId="77777777" w:rsidR="00117847" w:rsidRPr="004B23BF"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lang w:val="vi-VN"/>
          <w14:ligatures w14:val="none"/>
        </w:rPr>
      </w:pPr>
      <w:r w:rsidRPr="00880D0B">
        <w:rPr>
          <w:rFonts w:ascii="Times New Roman" w:eastAsia="Times New Roman" w:hAnsi="Times New Roman" w:cs="Times New Roman"/>
          <w:b/>
          <w:bCs/>
          <w:kern w:val="0"/>
          <w:sz w:val="28"/>
          <w:szCs w:val="28"/>
          <w14:ligatures w14:val="none"/>
        </w:rPr>
        <w:br w:type="page"/>
      </w:r>
      <w:bookmarkStart w:id="200" w:name="_Toc210845417"/>
      <w:bookmarkStart w:id="201" w:name="_Toc210845464"/>
      <w:bookmarkStart w:id="202" w:name="_Toc211349180"/>
      <w:bookmarkStart w:id="203" w:name="_Toc211349254"/>
      <w:bookmarkStart w:id="204" w:name="_Toc211349412"/>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3: </w:t>
      </w:r>
      <w:bookmarkEnd w:id="200"/>
      <w:bookmarkEnd w:id="201"/>
      <w:r>
        <w:rPr>
          <w:rFonts w:ascii="Times New Roman" w:eastAsia="Times New Roman" w:hAnsi="Times New Roman" w:cs="Times New Roman"/>
          <w:b/>
          <w:bCs/>
          <w:kern w:val="0"/>
          <w:sz w:val="28"/>
          <w:szCs w:val="28"/>
          <w14:ligatures w14:val="none"/>
        </w:rPr>
        <w:t>THIẾT</w:t>
      </w:r>
      <w:r>
        <w:rPr>
          <w:rFonts w:ascii="Times New Roman" w:eastAsia="Times New Roman" w:hAnsi="Times New Roman" w:cs="Times New Roman"/>
          <w:b/>
          <w:bCs/>
          <w:kern w:val="0"/>
          <w:sz w:val="28"/>
          <w:szCs w:val="28"/>
          <w:lang w:val="vi-VN"/>
          <w14:ligatures w14:val="none"/>
        </w:rPr>
        <w:t xml:space="preserve"> KẾ THÍ NGHIỆM</w:t>
      </w:r>
      <w:bookmarkEnd w:id="202"/>
      <w:bookmarkEnd w:id="203"/>
      <w:bookmarkEnd w:id="204"/>
    </w:p>
    <w:p w14:paraId="2D39DB90"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05" w:name="_Toc210845418"/>
      <w:bookmarkStart w:id="206" w:name="_Toc210845465"/>
      <w:bookmarkStart w:id="207" w:name="_Toc211349181"/>
      <w:bookmarkStart w:id="208" w:name="_Toc211349255"/>
      <w:bookmarkStart w:id="209" w:name="_Toc211349413"/>
      <w:r w:rsidRPr="00880D0B">
        <w:rPr>
          <w:rFonts w:ascii="Times New Roman" w:eastAsia="Times New Roman" w:hAnsi="Times New Roman" w:cs="Times New Roman"/>
          <w:b/>
          <w:bCs/>
          <w:color w:val="0F1115"/>
          <w:kern w:val="0"/>
          <w:sz w:val="26"/>
          <w:szCs w:val="26"/>
          <w:lang w:val="vi-VN"/>
          <w14:ligatures w14:val="none"/>
        </w:rPr>
        <w:t>1. Cơ sở vật chất</w:t>
      </w:r>
      <w:bookmarkEnd w:id="205"/>
      <w:bookmarkEnd w:id="206"/>
      <w:bookmarkEnd w:id="207"/>
      <w:bookmarkEnd w:id="208"/>
      <w:bookmarkEnd w:id="209"/>
    </w:p>
    <w:p w14:paraId="1FA8ED6B"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lang w:val="vi-VN"/>
          <w14:ligatures w14:val="none"/>
        </w:rPr>
      </w:pPr>
      <w:r w:rsidRPr="00880D0B">
        <w:rPr>
          <w:rFonts w:ascii="Times New Roman" w:eastAsia="Times New Roman" w:hAnsi="Times New Roman" w:cs="Times New Roman"/>
          <w:i/>
          <w:iCs/>
          <w:color w:val="000000"/>
          <w:kern w:val="0"/>
          <w:sz w:val="26"/>
          <w:szCs w:val="26"/>
          <w:lang w:val="vi-VN"/>
          <w14:ligatures w14:val="none"/>
        </w:rPr>
        <w:t>Thiết bị:</w:t>
      </w:r>
    </w:p>
    <w:p w14:paraId="2EA8EE00"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Hệ thống máy sắc ký lỏng.</w:t>
      </w:r>
    </w:p>
    <w:p w14:paraId="21BF3E75"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Đầu dò DAD.</w:t>
      </w:r>
    </w:p>
    <w:p w14:paraId="40CBDAC8" w14:textId="77777777" w:rsidR="00117847"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sidRPr="00880D0B">
        <w:rPr>
          <w:rFonts w:ascii="Times New Roman" w:eastAsia="Times New Roman" w:hAnsi="Times New Roman" w:cs="Times New Roman"/>
          <w:color w:val="000000"/>
          <w:kern w:val="0"/>
          <w:sz w:val="26"/>
          <w:szCs w:val="26"/>
          <w14:ligatures w14:val="none"/>
        </w:rPr>
        <w:t>- Autosampler.</w:t>
      </w:r>
    </w:p>
    <w:p w14:paraId="6795010C" w14:textId="77777777" w:rsidR="00117847" w:rsidRPr="004531FE" w:rsidRDefault="00117847" w:rsidP="00880D0B">
      <w:pPr>
        <w:spacing w:before="120" w:after="120" w:line="24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lang w:val="vi-VN"/>
          <w14:ligatures w14:val="none"/>
        </w:rPr>
        <w:t>- Cột C18</w:t>
      </w:r>
    </w:p>
    <w:p w14:paraId="5A5613C2" w14:textId="77777777" w:rsidR="00117847" w:rsidRPr="00880D0B" w:rsidRDefault="00117847" w:rsidP="00880D0B">
      <w:pPr>
        <w:spacing w:before="120" w:after="120" w:line="240" w:lineRule="auto"/>
        <w:rPr>
          <w:rFonts w:ascii="Times New Roman" w:eastAsia="Times New Roman" w:hAnsi="Times New Roman" w:cs="Times New Roman"/>
          <w:i/>
          <w:iCs/>
          <w:color w:val="000000"/>
          <w:kern w:val="0"/>
          <w:sz w:val="26"/>
          <w:szCs w:val="26"/>
          <w14:ligatures w14:val="none"/>
        </w:rPr>
      </w:pPr>
      <w:r>
        <w:rPr>
          <w:rFonts w:ascii="Times New Roman" w:eastAsia="Times New Roman" w:hAnsi="Times New Roman" w:cs="Times New Roman"/>
          <w:i/>
          <w:iCs/>
          <w:color w:val="000000"/>
          <w:kern w:val="0"/>
          <w:sz w:val="26"/>
          <w:szCs w:val="26"/>
          <w14:ligatures w14:val="none"/>
        </w:rPr>
        <w:t>D</w:t>
      </w:r>
      <w:r w:rsidRPr="00880D0B">
        <w:rPr>
          <w:rFonts w:ascii="Times New Roman" w:eastAsia="Times New Roman" w:hAnsi="Times New Roman" w:cs="Times New Roman"/>
          <w:i/>
          <w:iCs/>
          <w:color w:val="000000"/>
          <w:kern w:val="0"/>
          <w:sz w:val="26"/>
          <w:szCs w:val="26"/>
          <w14:ligatures w14:val="none"/>
        </w:rPr>
        <w:t>ụng cụ:</w:t>
      </w:r>
    </w:p>
    <w:p w14:paraId="3340D09F"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Bình định mức 5 mL, 10 mL, 25 mL, 50 mL.</w:t>
      </w:r>
    </w:p>
    <w:p w14:paraId="589020C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Chai thủy tinh 1,5 mL.</w:t>
      </w:r>
    </w:p>
    <w:p w14:paraId="2C456069"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Máy lắc, máy lắc.</w:t>
      </w:r>
    </w:p>
    <w:p w14:paraId="7C905CE1"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Bồn siêu âm.</w:t>
      </w:r>
    </w:p>
    <w:p w14:paraId="4948218B"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Cân phân tích gram Mettler Toledo, chính xác tới 0,0001 g.</w:t>
      </w:r>
    </w:p>
    <w:p w14:paraId="6F3BAA6F"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Cân phân tích miligram Mettler M3, chính xác tới 0,001 mg.</w:t>
      </w:r>
    </w:p>
    <w:p w14:paraId="5F06557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xml:space="preserve">- Micropipet, loại 1 – 10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20 – 200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 xml:space="preserve">L , 100 – 1000 </w:t>
      </w:r>
      <w:r w:rsidRPr="00880D0B">
        <w:rPr>
          <w:rFonts w:ascii="Times New Roman" w:eastAsia="Times New Roman" w:hAnsi="Times New Roman" w:cs="Times New Roman"/>
          <w:color w:val="000000"/>
          <w:kern w:val="0"/>
          <w:sz w:val="26"/>
          <w:szCs w:val="26"/>
          <w14:ligatures w14:val="none"/>
        </w:rPr>
        <w:sym w:font="Symbol" w:char="F06D"/>
      </w:r>
      <w:r w:rsidRPr="00880D0B">
        <w:rPr>
          <w:rFonts w:ascii="Times New Roman" w:eastAsia="Times New Roman" w:hAnsi="Times New Roman" w:cs="Times New Roman"/>
          <w:color w:val="000000"/>
          <w:kern w:val="0"/>
          <w:sz w:val="26"/>
          <w:szCs w:val="26"/>
          <w14:ligatures w14:val="none"/>
        </w:rPr>
        <w:t>L và 0,5 – 5 ml</w:t>
      </w:r>
    </w:p>
    <w:p w14:paraId="11099ADD"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Ống ly tâm nhựa PE 50 mL chịu được dung môi.</w:t>
      </w:r>
    </w:p>
    <w:p w14:paraId="3886C197"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Siêu lọc cam PTFE 0,45µm.</w:t>
      </w:r>
    </w:p>
    <w:p w14:paraId="24BD8544" w14:textId="77777777" w:rsidR="00117847" w:rsidRPr="00880D0B" w:rsidRDefault="00117847" w:rsidP="00880D0B">
      <w:pPr>
        <w:spacing w:before="120" w:after="120" w:line="240" w:lineRule="auto"/>
        <w:rPr>
          <w:rFonts w:ascii="Times New Roman" w:eastAsia="Times New Roman" w:hAnsi="Times New Roman" w:cs="Times New Roman"/>
          <w:color w:val="000000"/>
          <w:kern w:val="0"/>
          <w:sz w:val="26"/>
          <w:szCs w:val="26"/>
          <w14:ligatures w14:val="none"/>
        </w:rPr>
      </w:pPr>
      <w:r w:rsidRPr="00880D0B">
        <w:rPr>
          <w:rFonts w:ascii="Times New Roman" w:eastAsia="Times New Roman" w:hAnsi="Times New Roman" w:cs="Times New Roman"/>
          <w:color w:val="000000"/>
          <w:kern w:val="0"/>
          <w:sz w:val="26"/>
          <w:szCs w:val="26"/>
          <w14:ligatures w14:val="none"/>
        </w:rPr>
        <w:t>- Các dụng cụ thí nghiệm cần thiết</w:t>
      </w:r>
    </w:p>
    <w:p w14:paraId="15AE3927"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10" w:name="_Toc210845419"/>
      <w:bookmarkStart w:id="211" w:name="_Toc210845466"/>
      <w:bookmarkStart w:id="212" w:name="_Toc211349182"/>
      <w:bookmarkStart w:id="213" w:name="_Toc211349256"/>
      <w:bookmarkStart w:id="214" w:name="_Toc211349414"/>
      <w:r w:rsidRPr="00880D0B">
        <w:rPr>
          <w:rFonts w:ascii="Times New Roman" w:eastAsia="Times New Roman" w:hAnsi="Times New Roman" w:cs="Times New Roman"/>
          <w:b/>
          <w:bCs/>
          <w:color w:val="0F1115"/>
          <w:kern w:val="0"/>
          <w:sz w:val="26"/>
          <w:szCs w:val="26"/>
          <w:lang w:val="vi-VN"/>
          <w14:ligatures w14:val="none"/>
        </w:rPr>
        <w:t>2. Vật tư và Hóa chất:</w:t>
      </w:r>
      <w:bookmarkEnd w:id="210"/>
      <w:bookmarkEnd w:id="211"/>
      <w:bookmarkEnd w:id="212"/>
      <w:bookmarkEnd w:id="213"/>
      <w:bookmarkEnd w:id="214"/>
      <w:r w:rsidRPr="00880D0B">
        <w:rPr>
          <w:rFonts w:ascii="Times New Roman" w:eastAsia="Times New Roman" w:hAnsi="Times New Roman" w:cs="Times New Roman"/>
          <w:b/>
          <w:bCs/>
          <w:color w:val="0F1115"/>
          <w:kern w:val="0"/>
          <w:sz w:val="26"/>
          <w:szCs w:val="26"/>
          <w:lang w:val="vi-VN"/>
          <w14:ligatures w14:val="none"/>
        </w:rPr>
        <w:t xml:space="preserve"> </w:t>
      </w:r>
    </w:p>
    <w:p w14:paraId="57D35087"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chuẩn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60C53032"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Cân 27,024 mg Aloe-Emodin định mức 100 ml (Aloe-Emodin 10</w:t>
      </w:r>
      <w:r w:rsidRPr="00880D0B">
        <w:rPr>
          <w:rFonts w:ascii="Times New Roman" w:eastAsia="Times New Roman" w:hAnsi="Times New Roman" w:cs="Times New Roman"/>
          <w:kern w:val="0"/>
          <w:sz w:val="26"/>
          <w:szCs w:val="26"/>
          <w:vertAlign w:val="superscript"/>
          <w:lang w:val="vi-VN"/>
          <w14:ligatures w14:val="none"/>
        </w:rPr>
        <w:t>-3</w:t>
      </w:r>
      <w:r w:rsidRPr="00880D0B">
        <w:rPr>
          <w:rFonts w:ascii="Times New Roman" w:eastAsia="Times New Roman" w:hAnsi="Times New Roman" w:cs="Times New Roman"/>
          <w:kern w:val="0"/>
          <w:sz w:val="26"/>
          <w:szCs w:val="26"/>
          <w:lang w:val="vi-VN"/>
          <w14:ligatures w14:val="none"/>
        </w:rPr>
        <w:t xml:space="preserve"> M). Rút 5 ml từ dung dịch này rồi định mức lên 50 ml (Aloe-Emodin 10</w:t>
      </w:r>
      <w:r w:rsidRPr="00880D0B">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w:t>
      </w:r>
    </w:p>
    <w:p w14:paraId="07D6D040"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Pha dung dịch Sắt (III) 10</w:t>
      </w:r>
      <w:r w:rsidRPr="00880D0B">
        <w:rPr>
          <w:rFonts w:ascii="Times New Roman" w:eastAsia="Times New Roman" w:hAnsi="Times New Roman" w:cs="Times New Roman"/>
          <w:kern w:val="0"/>
          <w:sz w:val="26"/>
          <w:szCs w:val="26"/>
          <w:vertAlign w:val="superscript"/>
          <w:lang w:val="vi-VN"/>
          <w14:ligatures w14:val="none"/>
        </w:rPr>
        <w:t>-2</w:t>
      </w:r>
      <w:r w:rsidRPr="00880D0B">
        <w:rPr>
          <w:rFonts w:ascii="Times New Roman" w:eastAsia="Times New Roman" w:hAnsi="Times New Roman" w:cs="Times New Roman"/>
          <w:kern w:val="0"/>
          <w:sz w:val="26"/>
          <w:szCs w:val="26"/>
          <w:lang w:val="vi-VN"/>
          <w14:ligatures w14:val="none"/>
        </w:rPr>
        <w:t xml:space="preserve"> M (M = 55,85 g/mol) pha với nước</w:t>
      </w:r>
    </w:p>
    <w:p w14:paraId="56FFD1CF"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Rút 5,585 ml dung dịch sắt III (1000 ppm) rồi định mức lên 10 ml.</w:t>
      </w:r>
    </w:p>
    <w:p w14:paraId="2F20D2A2"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Đệm acetate pH hoặc HNO₃ 0.01</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w:t>
      </w:r>
      <w:r w:rsidRPr="00880D0B">
        <w:rPr>
          <w:rFonts w:ascii="Times New Roman" w:eastAsia="Times New Roman" w:hAnsi="Times New Roman" w:cs="Times New Roman"/>
          <w:kern w:val="0"/>
          <w:sz w:val="26"/>
          <w:szCs w:val="26"/>
          <w:lang w:val="vi-VN"/>
          <w14:ligatures w14:val="none"/>
        </w:rPr>
        <w:t xml:space="preserve"> </w:t>
      </w:r>
      <w:r w:rsidRPr="00880D0B">
        <w:rPr>
          <w:rFonts w:ascii="Times New Roman" w:eastAsia="Times New Roman" w:hAnsi="Times New Roman" w:cs="Times New Roman"/>
          <w:kern w:val="0"/>
          <w:sz w:val="26"/>
          <w:szCs w:val="26"/>
          <w14:ligatures w14:val="none"/>
        </w:rPr>
        <w:t xml:space="preserve">0.1 M để chỉnh pH </w:t>
      </w:r>
      <w:r w:rsidRPr="00880D0B">
        <w:rPr>
          <w:rFonts w:ascii="Times New Roman" w:eastAsia="Times New Roman" w:hAnsi="Times New Roman" w:cs="Times New Roman"/>
          <w:kern w:val="0"/>
          <w:sz w:val="26"/>
          <w:szCs w:val="26"/>
          <w:lang w:val="vi-VN"/>
          <w14:ligatures w14:val="none"/>
        </w:rPr>
        <w:t>từng</w:t>
      </w:r>
      <w:r w:rsidRPr="00880D0B">
        <w:rPr>
          <w:rFonts w:ascii="Times New Roman" w:eastAsia="Times New Roman" w:hAnsi="Times New Roman" w:cs="Times New Roman"/>
          <w:kern w:val="0"/>
          <w:sz w:val="26"/>
          <w:szCs w:val="26"/>
          <w14:ligatures w14:val="none"/>
        </w:rPr>
        <w:t xml:space="preserve"> giọt.</w:t>
      </w:r>
    </w:p>
    <w:p w14:paraId="193D61ED"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Ban đầu khảo sát </w:t>
      </w:r>
    </w:p>
    <w:p w14:paraId="62E2891A"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Nước Milli-Q. Pipet (mL &amp; µL), vial 5 mL sạch, vortex, pH-meter (nếu có), đầu lọc 0.45 µm.</w:t>
      </w:r>
    </w:p>
    <w:p w14:paraId="27B299A4"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Hệ HPLC–PDA (nếu dùng sắc ký) hoặc máy UV-Vis.</w:t>
      </w:r>
    </w:p>
    <w:p w14:paraId="09BCF156" w14:textId="77777777"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15" w:name="_Toc210845420"/>
      <w:bookmarkStart w:id="216" w:name="_Toc210845467"/>
      <w:bookmarkStart w:id="217" w:name="_Toc211349183"/>
      <w:bookmarkStart w:id="218" w:name="_Toc211349257"/>
      <w:bookmarkStart w:id="219" w:name="_Toc211349415"/>
      <w:r w:rsidRPr="00880D0B">
        <w:rPr>
          <w:rFonts w:ascii="Times New Roman" w:eastAsia="Times New Roman" w:hAnsi="Times New Roman" w:cs="Times New Roman"/>
          <w:b/>
          <w:bCs/>
          <w:color w:val="0F1115"/>
          <w:kern w:val="0"/>
          <w:sz w:val="26"/>
          <w:szCs w:val="26"/>
          <w:lang w:val="vi-VN"/>
          <w14:ligatures w14:val="none"/>
        </w:rPr>
        <w:t>3. Tổng quan khảo sát các yếu tố ảnh hưởng đến tạo phức:</w:t>
      </w:r>
      <w:bookmarkEnd w:id="215"/>
      <w:bookmarkEnd w:id="216"/>
      <w:bookmarkEnd w:id="217"/>
      <w:bookmarkEnd w:id="218"/>
      <w:bookmarkEnd w:id="219"/>
    </w:p>
    <w:p w14:paraId="30833208"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Dung môi (AE khó tan trong nước, thường cần ethanol, DMSO…).</w:t>
      </w:r>
    </w:p>
    <w:p w14:paraId="342322D1"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lastRenderedPageBreak/>
        <w:t>pH dung dịch (ảnh hưởng đến ion hóa nhóm –OH và trạng thái kim loại).</w:t>
      </w:r>
    </w:p>
    <w:p w14:paraId="42FB7176"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Tỉ lệ mol, nồng độ của AE và ion kim loại.</w:t>
      </w:r>
    </w:p>
    <w:p w14:paraId="433C84EC" w14:textId="77777777" w:rsidR="00117847" w:rsidRPr="00880D0B" w:rsidRDefault="00117847">
      <w:pPr>
        <w:numPr>
          <w:ilvl w:val="0"/>
          <w:numId w:val="8"/>
        </w:num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14:ligatures w14:val="none"/>
        </w:rPr>
        <w:t>Thời gian phản ứng, nhiệt độ.</w:t>
      </w:r>
    </w:p>
    <w:p w14:paraId="03C42F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b/>
          <w:bCs/>
          <w:kern w:val="0"/>
          <w:sz w:val="26"/>
          <w:szCs w:val="26"/>
          <w14:ligatures w14:val="none"/>
        </w:rPr>
        <w:t>Khảo sát</w:t>
      </w:r>
      <w:r w:rsidRPr="00880D0B">
        <w:rPr>
          <w:rFonts w:ascii="Times New Roman" w:eastAsia="Times New Roman" w:hAnsi="Times New Roman" w:cs="Times New Roman"/>
          <w:b/>
          <w:bCs/>
          <w:kern w:val="0"/>
          <w:sz w:val="26"/>
          <w:szCs w:val="26"/>
          <w:lang w:val="vi-VN"/>
          <w14:ligatures w14:val="none"/>
        </w:rPr>
        <w:t xml:space="preserve"> dung môi </w:t>
      </w:r>
      <w:r w:rsidRPr="00880D0B">
        <w:rPr>
          <w:rFonts w:ascii="Times New Roman" w:eastAsia="Times New Roman" w:hAnsi="Times New Roman" w:cs="Times New Roman"/>
          <w:kern w:val="0"/>
          <w:sz w:val="26"/>
          <w:szCs w:val="26"/>
          <w:lang w:val="vi-VN"/>
          <w14:ligatures w14:val="none"/>
        </w:rPr>
        <w:t>với các tỉ lệ khác nhau để so sánh hiệu quả phân tán của AE</w:t>
      </w:r>
    </w:p>
    <w:p w14:paraId="185B117B"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Methanol (MeOH)</w:t>
      </w:r>
    </w:p>
    <w:p w14:paraId="78BA62B6"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Ethanol (EtOH)</w:t>
      </w:r>
    </w:p>
    <w:p w14:paraId="2169E7D1"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Acetonitrile (ACN)</w:t>
      </w:r>
    </w:p>
    <w:p w14:paraId="76EEEE9A" w14:textId="77777777" w:rsidR="00117847" w:rsidRPr="00880D0B" w:rsidRDefault="00117847">
      <w:pPr>
        <w:numPr>
          <w:ilvl w:val="2"/>
          <w:numId w:val="9"/>
        </w:numPr>
        <w:spacing w:before="120" w:after="120" w:line="240" w:lineRule="auto"/>
        <w:ind w:left="1134"/>
        <w:rPr>
          <w:rFonts w:ascii="Times New Roman" w:eastAsia="Times New Roman" w:hAnsi="Times New Roman" w:cs="Times New Roman"/>
          <w:kern w:val="0"/>
          <w:sz w:val="26"/>
          <w:szCs w:val="26"/>
          <w14:ligatures w14:val="none"/>
        </w:rPr>
      </w:pPr>
      <w:r w:rsidRPr="00880D0B">
        <w:rPr>
          <w:rFonts w:ascii="Times New Roman" w:eastAsia="Times New Roman" w:hAnsi="Times New Roman" w:cs="Times New Roman"/>
          <w:kern w:val="0"/>
          <w:sz w:val="26"/>
          <w:szCs w:val="26"/>
          <w14:ligatures w14:val="none"/>
        </w:rPr>
        <w:t>Dimethyl sulfoxide (DMSO)</w:t>
      </w:r>
    </w:p>
    <w:p w14:paraId="47447432" w14:textId="77777777" w:rsidR="00117847" w:rsidRPr="00880D0B" w:rsidRDefault="00117847" w:rsidP="00117847">
      <w:pPr>
        <w:pStyle w:val="Heading3"/>
      </w:pPr>
      <w:bookmarkStart w:id="220" w:name="_Toc210845421"/>
      <w:bookmarkStart w:id="221" w:name="_Toc210845468"/>
      <w:bookmarkStart w:id="222" w:name="_Toc211349184"/>
      <w:bookmarkStart w:id="223" w:name="_Toc211349258"/>
      <w:bookmarkStart w:id="224" w:name="_Toc211349416"/>
      <w:r w:rsidRPr="00880D0B">
        <w:t>3.1. Vận hành thiết bị UV-VIS khảo sát sơ bộ</w:t>
      </w:r>
      <w:bookmarkEnd w:id="220"/>
      <w:bookmarkEnd w:id="221"/>
      <w:bookmarkEnd w:id="222"/>
      <w:bookmarkEnd w:id="223"/>
      <w:bookmarkEnd w:id="224"/>
    </w:p>
    <w:p w14:paraId="282A6B85"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880D0B">
        <w:rPr>
          <w:rFonts w:ascii="Times New Roman" w:eastAsia="Times New Roman" w:hAnsi="Times New Roman" w:cs="Times New Roman"/>
          <w:kern w:val="0"/>
          <w:sz w:val="26"/>
          <w:szCs w:val="26"/>
          <w:lang w:val="vi-VN"/>
          <w14:ligatures w14:val="none"/>
        </w:rPr>
        <w:t>Thực hiện ở nhiệt độ phòng, chuẩn bị 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w:t>
      </w:r>
    </w:p>
    <w:p w14:paraId="7E6BA07C"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Times New Roman" w:hAnsi="Times New Roman" w:cs="Times New Roman"/>
          <w:kern w:val="0"/>
          <w:sz w:val="26"/>
          <w:szCs w:val="26"/>
          <w:lang w:val="vi-VN"/>
          <w14:ligatures w14:val="none"/>
        </w:rPr>
        <w:t xml:space="preserve">Khảo sát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và Absorption bằng UV-VIS</w:t>
      </w:r>
    </w:p>
    <w:p w14:paraId="01F8A6B8" w14:textId="40542F80" w:rsidR="00117847" w:rsidRPr="00942204" w:rsidRDefault="00117847" w:rsidP="00524293">
      <w:pPr>
        <w:pStyle w:val="Heading5"/>
      </w:pPr>
      <w:bookmarkStart w:id="225" w:name="_Toc211349185"/>
      <w:bookmarkStart w:id="226" w:name="_Toc211349259"/>
      <w:r w:rsidRPr="00942204">
        <w:t>Bảng 1: Dung môi có bước sóng cực đại theo CRC Handbook of Basic Tables for Chemical Analysis.</w:t>
      </w:r>
      <w:bookmarkEnd w:id="225"/>
      <w:bookmarkEnd w:id="226"/>
    </w:p>
    <w:tbl>
      <w:tblPr>
        <w:tblStyle w:val="TableGrid1"/>
        <w:tblW w:w="0" w:type="auto"/>
        <w:tblLook w:val="04A0" w:firstRow="1" w:lastRow="0" w:firstColumn="1" w:lastColumn="0" w:noHBand="0" w:noVBand="1"/>
      </w:tblPr>
      <w:tblGrid>
        <w:gridCol w:w="1129"/>
        <w:gridCol w:w="4536"/>
        <w:gridCol w:w="3113"/>
      </w:tblGrid>
      <w:tr w:rsidR="00117847" w:rsidRPr="00FF4C77" w14:paraId="16289ADE" w14:textId="77777777" w:rsidTr="00FF4C77">
        <w:tc>
          <w:tcPr>
            <w:tcW w:w="1129" w:type="dxa"/>
          </w:tcPr>
          <w:p w14:paraId="3B208316" w14:textId="77777777" w:rsidR="00117847" w:rsidRPr="00FF4C77" w:rsidRDefault="00117847" w:rsidP="00FF4C77">
            <w:pPr>
              <w:spacing w:before="120" w:after="120"/>
              <w:jc w:val="center"/>
              <w:rPr>
                <w:rFonts w:eastAsia="Times New Roman"/>
                <w:b/>
                <w:bCs/>
                <w:szCs w:val="26"/>
              </w:rPr>
            </w:pPr>
            <w:r>
              <w:rPr>
                <w:rFonts w:eastAsia="Times New Roman"/>
                <w:b/>
                <w:bCs/>
                <w:szCs w:val="26"/>
              </w:rPr>
              <w:t>STT</w:t>
            </w:r>
          </w:p>
        </w:tc>
        <w:tc>
          <w:tcPr>
            <w:tcW w:w="4536" w:type="dxa"/>
            <w:hideMark/>
          </w:tcPr>
          <w:p w14:paraId="6951BD35" w14:textId="77777777" w:rsidR="00117847" w:rsidRPr="00FF4C77" w:rsidRDefault="00117847" w:rsidP="00FF4C77">
            <w:pPr>
              <w:spacing w:before="120" w:after="120"/>
              <w:jc w:val="center"/>
              <w:rPr>
                <w:rFonts w:eastAsia="Times New Roman"/>
                <w:b/>
                <w:bCs/>
                <w:szCs w:val="26"/>
              </w:rPr>
            </w:pPr>
            <w:r w:rsidRPr="00FF4C77">
              <w:rPr>
                <w:rFonts w:eastAsia="Times New Roman"/>
                <w:b/>
                <w:bCs/>
                <w:szCs w:val="26"/>
              </w:rPr>
              <w:t>Dung môi</w:t>
            </w:r>
          </w:p>
        </w:tc>
        <w:tc>
          <w:tcPr>
            <w:tcW w:w="3113" w:type="dxa"/>
            <w:hideMark/>
          </w:tcPr>
          <w:p w14:paraId="7FD47F67" w14:textId="77777777" w:rsidR="00117847" w:rsidRPr="00FF4C77" w:rsidRDefault="00117847" w:rsidP="00FF4C77">
            <w:pPr>
              <w:spacing w:before="120" w:after="120"/>
              <w:jc w:val="center"/>
              <w:rPr>
                <w:rFonts w:eastAsia="Times New Roman"/>
                <w:b/>
                <w:bCs/>
                <w:szCs w:val="26"/>
              </w:rPr>
            </w:pPr>
            <w:r w:rsidRPr="00FF4C77">
              <w:rPr>
                <w:rFonts w:eastAsia="Times New Roman"/>
                <w:b/>
                <w:bCs/>
                <w:szCs w:val="26"/>
              </w:rPr>
              <w:t>UV (nm)</w:t>
            </w:r>
          </w:p>
        </w:tc>
      </w:tr>
      <w:tr w:rsidR="00117847" w:rsidRPr="00FF4C77" w14:paraId="723AD64C" w14:textId="77777777" w:rsidTr="00FF4C77">
        <w:tc>
          <w:tcPr>
            <w:tcW w:w="1129" w:type="dxa"/>
          </w:tcPr>
          <w:p w14:paraId="2EC9E149" w14:textId="77777777" w:rsidR="00117847" w:rsidRPr="00FF4C77" w:rsidRDefault="00117847" w:rsidP="00FF4C77">
            <w:pPr>
              <w:spacing w:before="120" w:after="120"/>
              <w:jc w:val="center"/>
              <w:rPr>
                <w:rFonts w:eastAsia="Times New Roman"/>
                <w:szCs w:val="26"/>
              </w:rPr>
            </w:pPr>
            <w:r>
              <w:rPr>
                <w:rFonts w:eastAsia="Times New Roman"/>
                <w:szCs w:val="26"/>
              </w:rPr>
              <w:t>1</w:t>
            </w:r>
          </w:p>
        </w:tc>
        <w:tc>
          <w:tcPr>
            <w:tcW w:w="4536" w:type="dxa"/>
            <w:hideMark/>
          </w:tcPr>
          <w:p w14:paraId="11D46E8F" w14:textId="77777777" w:rsidR="00117847" w:rsidRPr="00FF4C77" w:rsidRDefault="00117847" w:rsidP="00FF4C77">
            <w:pPr>
              <w:spacing w:before="120" w:after="120"/>
              <w:jc w:val="center"/>
              <w:rPr>
                <w:rFonts w:eastAsia="Times New Roman"/>
                <w:szCs w:val="26"/>
              </w:rPr>
            </w:pPr>
            <w:r w:rsidRPr="00FF4C77">
              <w:rPr>
                <w:rFonts w:eastAsia="Times New Roman"/>
                <w:szCs w:val="26"/>
              </w:rPr>
              <w:t>MeOH (Methanol)</w:t>
            </w:r>
          </w:p>
        </w:tc>
        <w:tc>
          <w:tcPr>
            <w:tcW w:w="3113" w:type="dxa"/>
            <w:hideMark/>
          </w:tcPr>
          <w:p w14:paraId="1DA230E7"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205</w:t>
            </w:r>
            <w:r w:rsidRPr="00FF4C77">
              <w:rPr>
                <w:rFonts w:eastAsia="Times New Roman"/>
                <w:szCs w:val="26"/>
              </w:rPr>
              <w:t xml:space="preserve"> nm</w:t>
            </w:r>
          </w:p>
        </w:tc>
      </w:tr>
      <w:tr w:rsidR="00117847" w:rsidRPr="00FF4C77" w14:paraId="04CCF700" w14:textId="77777777" w:rsidTr="00FF4C77">
        <w:tc>
          <w:tcPr>
            <w:tcW w:w="1129" w:type="dxa"/>
          </w:tcPr>
          <w:p w14:paraId="563C0D48" w14:textId="77777777" w:rsidR="00117847" w:rsidRPr="00FF4C77" w:rsidRDefault="00117847" w:rsidP="00FF4C77">
            <w:pPr>
              <w:spacing w:before="120" w:after="120"/>
              <w:jc w:val="center"/>
              <w:rPr>
                <w:rFonts w:eastAsia="Times New Roman"/>
                <w:szCs w:val="26"/>
              </w:rPr>
            </w:pPr>
            <w:r>
              <w:rPr>
                <w:rFonts w:eastAsia="Times New Roman"/>
                <w:szCs w:val="26"/>
              </w:rPr>
              <w:t>2</w:t>
            </w:r>
          </w:p>
        </w:tc>
        <w:tc>
          <w:tcPr>
            <w:tcW w:w="4536" w:type="dxa"/>
            <w:hideMark/>
          </w:tcPr>
          <w:p w14:paraId="58D65DBE" w14:textId="77777777" w:rsidR="00117847" w:rsidRPr="00FF4C77" w:rsidRDefault="00117847" w:rsidP="00FF4C77">
            <w:pPr>
              <w:spacing w:before="120" w:after="120"/>
              <w:jc w:val="center"/>
              <w:rPr>
                <w:rFonts w:eastAsia="Times New Roman"/>
                <w:szCs w:val="26"/>
              </w:rPr>
            </w:pPr>
            <w:r w:rsidRPr="00FF4C77">
              <w:rPr>
                <w:rFonts w:eastAsia="Times New Roman"/>
                <w:szCs w:val="26"/>
              </w:rPr>
              <w:t>EtOH (Ethanol)</w:t>
            </w:r>
          </w:p>
        </w:tc>
        <w:tc>
          <w:tcPr>
            <w:tcW w:w="3113" w:type="dxa"/>
            <w:hideMark/>
          </w:tcPr>
          <w:p w14:paraId="32D73304" w14:textId="77777777" w:rsidR="00117847" w:rsidRPr="00FF4C77" w:rsidRDefault="00117847" w:rsidP="00FF4C77">
            <w:pPr>
              <w:spacing w:before="120" w:after="120"/>
              <w:jc w:val="center"/>
              <w:rPr>
                <w:rFonts w:eastAsia="Times New Roman"/>
                <w:szCs w:val="26"/>
              </w:rPr>
            </w:pPr>
            <w:r w:rsidRPr="00FF4C77">
              <w:rPr>
                <w:rFonts w:eastAsia="Times New Roman"/>
                <w:szCs w:val="26"/>
              </w:rPr>
              <w:t>~ 210 nm</w:t>
            </w:r>
          </w:p>
        </w:tc>
      </w:tr>
      <w:tr w:rsidR="00117847" w:rsidRPr="00FF4C77" w14:paraId="579BCEB1" w14:textId="77777777" w:rsidTr="00FF4C77">
        <w:tc>
          <w:tcPr>
            <w:tcW w:w="1129" w:type="dxa"/>
          </w:tcPr>
          <w:p w14:paraId="462C669C" w14:textId="77777777" w:rsidR="00117847" w:rsidRPr="00FF4C77" w:rsidRDefault="00117847" w:rsidP="00FF4C77">
            <w:pPr>
              <w:spacing w:before="120" w:after="120"/>
              <w:jc w:val="center"/>
              <w:rPr>
                <w:rFonts w:eastAsia="Times New Roman"/>
                <w:szCs w:val="26"/>
              </w:rPr>
            </w:pPr>
            <w:r>
              <w:rPr>
                <w:rFonts w:eastAsia="Times New Roman"/>
                <w:szCs w:val="26"/>
              </w:rPr>
              <w:t>3</w:t>
            </w:r>
          </w:p>
        </w:tc>
        <w:tc>
          <w:tcPr>
            <w:tcW w:w="4536" w:type="dxa"/>
            <w:hideMark/>
          </w:tcPr>
          <w:p w14:paraId="30693D93" w14:textId="77777777" w:rsidR="00117847" w:rsidRPr="00FF4C77" w:rsidRDefault="00117847" w:rsidP="00FF4C77">
            <w:pPr>
              <w:spacing w:before="120" w:after="120"/>
              <w:jc w:val="center"/>
              <w:rPr>
                <w:rFonts w:eastAsia="Times New Roman"/>
                <w:szCs w:val="26"/>
              </w:rPr>
            </w:pPr>
            <w:r w:rsidRPr="00FF4C77">
              <w:rPr>
                <w:rFonts w:eastAsia="Times New Roman"/>
                <w:szCs w:val="26"/>
              </w:rPr>
              <w:t>ACN (Acetonitrile)</w:t>
            </w:r>
          </w:p>
        </w:tc>
        <w:tc>
          <w:tcPr>
            <w:tcW w:w="3113" w:type="dxa"/>
            <w:hideMark/>
          </w:tcPr>
          <w:p w14:paraId="506BEE25"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19</w:t>
            </w:r>
            <w:r w:rsidRPr="00FF4C77">
              <w:rPr>
                <w:rFonts w:eastAsia="Times New Roman"/>
                <w:szCs w:val="26"/>
              </w:rPr>
              <w:t>0 nm</w:t>
            </w:r>
          </w:p>
        </w:tc>
      </w:tr>
      <w:tr w:rsidR="00117847" w:rsidRPr="00FF4C77" w14:paraId="4F3EF67D" w14:textId="77777777" w:rsidTr="00FF4C77">
        <w:tc>
          <w:tcPr>
            <w:tcW w:w="1129" w:type="dxa"/>
          </w:tcPr>
          <w:p w14:paraId="0F55408F" w14:textId="77777777" w:rsidR="00117847" w:rsidRPr="00FF4C77" w:rsidRDefault="00117847" w:rsidP="00FF4C77">
            <w:pPr>
              <w:spacing w:before="120" w:after="120"/>
              <w:jc w:val="center"/>
              <w:rPr>
                <w:rFonts w:eastAsia="Times New Roman"/>
                <w:szCs w:val="26"/>
              </w:rPr>
            </w:pPr>
            <w:r>
              <w:rPr>
                <w:rFonts w:eastAsia="Times New Roman"/>
                <w:szCs w:val="26"/>
              </w:rPr>
              <w:t>4</w:t>
            </w:r>
          </w:p>
        </w:tc>
        <w:tc>
          <w:tcPr>
            <w:tcW w:w="4536" w:type="dxa"/>
            <w:hideMark/>
          </w:tcPr>
          <w:p w14:paraId="549A62C6" w14:textId="77777777" w:rsidR="00117847" w:rsidRPr="00FF4C77" w:rsidRDefault="00117847" w:rsidP="00FF4C77">
            <w:pPr>
              <w:spacing w:before="120" w:after="120"/>
              <w:jc w:val="center"/>
              <w:rPr>
                <w:rFonts w:eastAsia="Times New Roman"/>
                <w:szCs w:val="26"/>
              </w:rPr>
            </w:pPr>
            <w:r w:rsidRPr="00FF4C77">
              <w:rPr>
                <w:rFonts w:eastAsia="Times New Roman"/>
                <w:szCs w:val="26"/>
              </w:rPr>
              <w:t>DMSO (Dimethyl sulfoxide)</w:t>
            </w:r>
          </w:p>
        </w:tc>
        <w:tc>
          <w:tcPr>
            <w:tcW w:w="3113" w:type="dxa"/>
            <w:hideMark/>
          </w:tcPr>
          <w:p w14:paraId="41CC21F1" w14:textId="77777777" w:rsidR="00117847" w:rsidRPr="00FF4C77" w:rsidRDefault="00117847" w:rsidP="00FF4C77">
            <w:pPr>
              <w:spacing w:before="120" w:after="120"/>
              <w:jc w:val="center"/>
              <w:rPr>
                <w:rFonts w:eastAsia="Times New Roman"/>
                <w:szCs w:val="26"/>
              </w:rPr>
            </w:pPr>
            <w:r w:rsidRPr="00FF4C77">
              <w:rPr>
                <w:rFonts w:eastAsia="Times New Roman"/>
                <w:szCs w:val="26"/>
              </w:rPr>
              <w:t xml:space="preserve">~ </w:t>
            </w:r>
            <w:r>
              <w:rPr>
                <w:rFonts w:eastAsia="Times New Roman"/>
                <w:szCs w:val="26"/>
              </w:rPr>
              <w:t>265</w:t>
            </w:r>
            <w:r w:rsidRPr="00FF4C77">
              <w:rPr>
                <w:rFonts w:eastAsia="Times New Roman"/>
                <w:szCs w:val="26"/>
              </w:rPr>
              <w:t xml:space="preserve"> nm</w:t>
            </w:r>
          </w:p>
        </w:tc>
      </w:tr>
    </w:tbl>
    <w:p w14:paraId="3D82EE61" w14:textId="70D2891C" w:rsidR="00117847" w:rsidRPr="00880D0B" w:rsidRDefault="00117847" w:rsidP="00524293">
      <w:pPr>
        <w:pStyle w:val="Heading5"/>
      </w:pPr>
      <w:bookmarkStart w:id="227" w:name="_Toc210845469"/>
      <w:bookmarkStart w:id="228" w:name="_Toc211349186"/>
      <w:bookmarkStart w:id="229" w:name="_Toc211349260"/>
      <w:r w:rsidRPr="00880D0B">
        <w:t xml:space="preserve">Bảng </w:t>
      </w:r>
      <w:r w:rsidR="00920445">
        <w:t>2</w:t>
      </w:r>
      <w:r w:rsidRPr="00880D0B">
        <w:t>: Khảo sát dung môi</w:t>
      </w:r>
      <w:bookmarkEnd w:id="227"/>
      <w:r>
        <w:t xml:space="preserve"> pha Aloe-Emodin</w:t>
      </w:r>
      <w:r w:rsidRPr="00880D0B">
        <w:t xml:space="preserve"> </w:t>
      </w:r>
      <w:r>
        <w:t>(Thực hiện khảo sát ở nhiệt độ 30</w:t>
      </w:r>
      <w:r>
        <w:rPr>
          <w:rFonts w:eastAsia="Calibri"/>
        </w:rPr>
        <w:t>℃) có sử dụng sóng siêu âm hỗ trợ</w:t>
      </w:r>
      <w:bookmarkEnd w:id="228"/>
      <w:bookmarkEnd w:id="229"/>
    </w:p>
    <w:tbl>
      <w:tblPr>
        <w:tblW w:w="932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1697"/>
        <w:gridCol w:w="851"/>
        <w:gridCol w:w="1984"/>
        <w:gridCol w:w="1984"/>
        <w:gridCol w:w="1985"/>
      </w:tblGrid>
      <w:tr w:rsidR="00117847" w:rsidRPr="00880D0B" w14:paraId="42E60739" w14:textId="77777777" w:rsidTr="00CA36D0">
        <w:trPr>
          <w:trHeight w:val="499"/>
          <w:tblHeader/>
        </w:trPr>
        <w:tc>
          <w:tcPr>
            <w:tcW w:w="821" w:type="dxa"/>
            <w:vMerge w:val="restart"/>
            <w:vAlign w:val="center"/>
            <w:hideMark/>
          </w:tcPr>
          <w:p w14:paraId="62FFD85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C1AE73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7F259EA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1984" w:type="dxa"/>
            <w:vMerge w:val="restart"/>
            <w:vAlign w:val="center"/>
          </w:tcPr>
          <w:p w14:paraId="6144F6F6" w14:textId="77777777" w:rsidR="00117847" w:rsidRPr="007C02F8"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7C02F8">
              <w:rPr>
                <w:rFonts w:ascii="Times New Roman" w:eastAsia="Calibri" w:hAnsi="Times New Roman" w:cs="Times New Roman"/>
                <w:b/>
                <w:bCs/>
                <w:kern w:val="0"/>
                <w:sz w:val="26"/>
                <w:szCs w:val="22"/>
                <w14:ligatures w14:val="none"/>
              </w:rPr>
              <w:t>λ</w:t>
            </w:r>
            <w:r w:rsidRPr="007C02F8">
              <w:rPr>
                <w:rFonts w:ascii="Times New Roman" w:eastAsia="Calibri" w:hAnsi="Times New Roman" w:cs="Times New Roman"/>
                <w:b/>
                <w:bCs/>
                <w:kern w:val="0"/>
                <w:sz w:val="26"/>
                <w:szCs w:val="22"/>
                <w:vertAlign w:val="subscript"/>
                <w14:ligatures w14:val="none"/>
              </w:rPr>
              <w:t>max</w:t>
            </w:r>
            <w:r>
              <w:rPr>
                <w:rFonts w:ascii="Times New Roman" w:eastAsia="Calibri" w:hAnsi="Times New Roman" w:cs="Times New Roman"/>
                <w:b/>
                <w:bCs/>
                <w:kern w:val="0"/>
                <w:sz w:val="26"/>
                <w:szCs w:val="22"/>
                <w:lang w:val="vi-VN"/>
                <w14:ligatures w14:val="none"/>
              </w:rPr>
              <w:t xml:space="preserve"> (nm)</w:t>
            </w:r>
          </w:p>
        </w:tc>
        <w:tc>
          <w:tcPr>
            <w:tcW w:w="1984" w:type="dxa"/>
            <w:vMerge w:val="restart"/>
            <w:vAlign w:val="center"/>
          </w:tcPr>
          <w:p w14:paraId="2DC32A7D"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 xml:space="preserve">Absorption </w:t>
            </w:r>
          </w:p>
          <w:p w14:paraId="3341BF33"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tại t = 0</w:t>
            </w:r>
          </w:p>
        </w:tc>
        <w:tc>
          <w:tcPr>
            <w:tcW w:w="1985" w:type="dxa"/>
            <w:vMerge w:val="restart"/>
            <w:vAlign w:val="center"/>
          </w:tcPr>
          <w:p w14:paraId="7C50CD6F"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b/>
                <w:bCs/>
                <w:kern w:val="0"/>
                <w:sz w:val="26"/>
                <w:szCs w:val="26"/>
                <w:lang w:val="vi-VN"/>
                <w14:ligatures w14:val="none"/>
              </w:rPr>
              <w:t>Ghi chú</w:t>
            </w:r>
          </w:p>
        </w:tc>
      </w:tr>
      <w:tr w:rsidR="00117847" w:rsidRPr="00880D0B" w14:paraId="46370A52" w14:textId="77777777" w:rsidTr="00CA36D0">
        <w:trPr>
          <w:trHeight w:val="539"/>
          <w:tblHeader/>
        </w:trPr>
        <w:tc>
          <w:tcPr>
            <w:tcW w:w="821" w:type="dxa"/>
            <w:vMerge/>
            <w:vAlign w:val="center"/>
          </w:tcPr>
          <w:p w14:paraId="0DAFDEC4"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2F01BC80"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70A95649"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B601BE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4" w:type="dxa"/>
            <w:vMerge/>
            <w:vAlign w:val="center"/>
          </w:tcPr>
          <w:p w14:paraId="211BC15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985" w:type="dxa"/>
            <w:vMerge/>
            <w:vAlign w:val="center"/>
          </w:tcPr>
          <w:p w14:paraId="40D4FE9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r>
      <w:tr w:rsidR="00117847" w:rsidRPr="00880D0B" w14:paraId="00EFCB2E" w14:textId="77777777" w:rsidTr="004531FE">
        <w:tc>
          <w:tcPr>
            <w:tcW w:w="821" w:type="dxa"/>
            <w:vAlign w:val="center"/>
            <w:hideMark/>
          </w:tcPr>
          <w:p w14:paraId="4893B91D"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663178C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12F28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7C608DE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F2FEF8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D0481A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7D37865" w14:textId="77777777" w:rsidTr="004531FE">
        <w:tc>
          <w:tcPr>
            <w:tcW w:w="821" w:type="dxa"/>
            <w:vAlign w:val="center"/>
            <w:hideMark/>
          </w:tcPr>
          <w:p w14:paraId="0A52447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1118FE7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06E6146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43A958F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52C7F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5CA2ACF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3B5206" w14:textId="77777777" w:rsidTr="004531FE">
        <w:tc>
          <w:tcPr>
            <w:tcW w:w="821" w:type="dxa"/>
            <w:vAlign w:val="center"/>
            <w:hideMark/>
          </w:tcPr>
          <w:p w14:paraId="36BE98A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48F30FF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2FB853A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4D6D9D68"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013C8F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0B47B6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CEF13D1" w14:textId="77777777" w:rsidTr="004531FE">
        <w:tc>
          <w:tcPr>
            <w:tcW w:w="821" w:type="dxa"/>
            <w:vAlign w:val="center"/>
            <w:hideMark/>
          </w:tcPr>
          <w:p w14:paraId="53C686D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22F890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74A8776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7DF8BA0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A057DC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B7100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9E080C6" w14:textId="77777777" w:rsidTr="004531FE">
        <w:tc>
          <w:tcPr>
            <w:tcW w:w="821" w:type="dxa"/>
            <w:vAlign w:val="center"/>
            <w:hideMark/>
          </w:tcPr>
          <w:p w14:paraId="3AD81E0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1003E77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00D4085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6151B7D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706AE1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765083E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EEB3809" w14:textId="77777777" w:rsidTr="004531FE">
        <w:tc>
          <w:tcPr>
            <w:tcW w:w="821" w:type="dxa"/>
            <w:vAlign w:val="center"/>
            <w:hideMark/>
          </w:tcPr>
          <w:p w14:paraId="04B8CF3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40F28663"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331A652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6A72CD6"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266FD2E7"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2AFAB47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B716D38" w14:textId="77777777" w:rsidTr="004531FE">
        <w:tc>
          <w:tcPr>
            <w:tcW w:w="821" w:type="dxa"/>
            <w:vAlign w:val="center"/>
            <w:hideMark/>
          </w:tcPr>
          <w:p w14:paraId="50D1B18C"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lastRenderedPageBreak/>
              <w:t>7</w:t>
            </w:r>
          </w:p>
        </w:tc>
        <w:tc>
          <w:tcPr>
            <w:tcW w:w="1697" w:type="dxa"/>
            <w:vAlign w:val="center"/>
            <w:hideMark/>
          </w:tcPr>
          <w:p w14:paraId="17952081"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4F0CA3C5"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1984" w:type="dxa"/>
          </w:tcPr>
          <w:p w14:paraId="32F38B2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442EB8DA"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4F7660EE"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87605B" w14:textId="77777777" w:rsidTr="004531FE">
        <w:tc>
          <w:tcPr>
            <w:tcW w:w="821" w:type="dxa"/>
            <w:vAlign w:val="center"/>
            <w:hideMark/>
          </w:tcPr>
          <w:p w14:paraId="1977C04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22175F52"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5B0A13B"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1984" w:type="dxa"/>
          </w:tcPr>
          <w:p w14:paraId="14264979"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4" w:type="dxa"/>
          </w:tcPr>
          <w:p w14:paraId="1BDD764F"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85" w:type="dxa"/>
          </w:tcPr>
          <w:p w14:paraId="1A1075E4" w14:textId="77777777" w:rsidR="00117847" w:rsidRPr="00880D0B" w:rsidRDefault="00117847" w:rsidP="007C02F8">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58884332" w14:textId="395B6E12" w:rsidR="00117847" w:rsidRPr="00880D0B" w:rsidRDefault="00117847" w:rsidP="00524293">
      <w:pPr>
        <w:pStyle w:val="Heading5"/>
      </w:pPr>
      <w:bookmarkStart w:id="230" w:name="_Toc210845470"/>
      <w:bookmarkStart w:id="231" w:name="_Toc211349187"/>
      <w:bookmarkStart w:id="232" w:name="_Toc211349261"/>
      <w:r w:rsidRPr="00880D0B">
        <w:t xml:space="preserve">Bảng </w:t>
      </w:r>
      <w:r w:rsidR="00920445">
        <w:t>3</w:t>
      </w:r>
      <w:r w:rsidRPr="00880D0B">
        <w:t>: Khảo sát độ bền Aloe-Emodin trong các dung môi</w:t>
      </w:r>
      <w:bookmarkEnd w:id="230"/>
      <w:bookmarkEnd w:id="231"/>
      <w:bookmarkEnd w:id="232"/>
    </w:p>
    <w:p w14:paraId="7E86C195" w14:textId="77777777" w:rsidR="00117847" w:rsidRDefault="00117847" w:rsidP="00880D0B">
      <w:pPr>
        <w:spacing w:before="120" w:after="120" w:line="240" w:lineRule="auto"/>
        <w:rPr>
          <w:rFonts w:ascii="Times New Roman" w:eastAsia="Times New Roman" w:hAnsi="Times New Roman" w:cs="Times New Roman"/>
          <w:sz w:val="26"/>
          <w:szCs w:val="26"/>
          <w:lang w:val="vi-VN"/>
          <w14:ligatures w14:val="none"/>
        </w:rPr>
      </w:pPr>
      <w:r w:rsidRPr="00880D0B">
        <w:rPr>
          <w:rFonts w:ascii="Times New Roman" w:eastAsia="Calibri" w:hAnsi="Times New Roman" w:cs="Times New Roman"/>
          <w:sz w:val="26"/>
          <w:szCs w:val="26"/>
          <w14:ligatures w14:val="none"/>
        </w:rPr>
        <w:t>Khảo</w:t>
      </w:r>
      <w:r w:rsidRPr="00880D0B">
        <w:rPr>
          <w:rFonts w:ascii="Times New Roman" w:eastAsia="Calibri" w:hAnsi="Times New Roman" w:cs="Times New Roman"/>
          <w:sz w:val="26"/>
          <w:szCs w:val="26"/>
          <w:lang w:val="vi-VN"/>
          <w14:ligatures w14:val="none"/>
        </w:rPr>
        <w:t xml:space="preserve"> sát dung môi pha </w:t>
      </w:r>
      <w:r w:rsidRPr="00880D0B">
        <w:rPr>
          <w:rFonts w:ascii="Times New Roman" w:eastAsia="Times New Roman" w:hAnsi="Times New Roman" w:cs="Times New Roman"/>
          <w:kern w:val="0"/>
          <w:sz w:val="26"/>
          <w:szCs w:val="26"/>
          <w:lang w:val="vi-VN"/>
          <w14:ligatures w14:val="none"/>
        </w:rPr>
        <w:t>Aloe-Emodin 10</w:t>
      </w:r>
      <w:r w:rsidRPr="00880D0B">
        <w:rPr>
          <w:rFonts w:ascii="Times New Roman" w:eastAsia="Times New Roman" w:hAnsi="Times New Roman" w:cs="Times New Roman"/>
          <w:kern w:val="0"/>
          <w:sz w:val="26"/>
          <w:szCs w:val="26"/>
          <w:vertAlign w:val="superscript"/>
          <w:lang w:val="vi-VN"/>
          <w14:ligatures w14:val="none"/>
        </w:rPr>
        <w:t>-</w:t>
      </w:r>
      <w:r>
        <w:rPr>
          <w:rFonts w:ascii="Times New Roman" w:eastAsia="Times New Roman" w:hAnsi="Times New Roman" w:cs="Times New Roman"/>
          <w:kern w:val="0"/>
          <w:sz w:val="26"/>
          <w:szCs w:val="26"/>
          <w:vertAlign w:val="superscript"/>
          <w:lang w:val="vi-VN"/>
          <w14:ligatures w14:val="none"/>
        </w:rPr>
        <w:t>4</w:t>
      </w:r>
      <w:r w:rsidRPr="00880D0B">
        <w:rPr>
          <w:rFonts w:ascii="Times New Roman" w:eastAsia="Times New Roman" w:hAnsi="Times New Roman" w:cs="Times New Roman"/>
          <w:kern w:val="0"/>
          <w:sz w:val="26"/>
          <w:szCs w:val="26"/>
          <w:lang w:val="vi-VN"/>
          <w14:ligatures w14:val="none"/>
        </w:rPr>
        <w:t xml:space="preserve"> M với </w:t>
      </w:r>
      <w:r w:rsidRPr="00880D0B">
        <w:rPr>
          <w:rFonts w:ascii="Times New Roman" w:eastAsia="Times New Roman" w:hAnsi="Times New Roman" w:cs="Times New Roman"/>
          <w:sz w:val="26"/>
          <w:szCs w:val="26"/>
          <w14:ligatures w14:val="none"/>
        </w:rPr>
        <w:t>λ</w:t>
      </w:r>
      <w:r w:rsidRPr="00880D0B">
        <w:rPr>
          <w:rFonts w:ascii="Times New Roman" w:eastAsia="Times New Roman" w:hAnsi="Times New Roman" w:cs="Times New Roman"/>
          <w:sz w:val="26"/>
          <w:szCs w:val="26"/>
          <w:vertAlign w:val="subscript"/>
          <w14:ligatures w14:val="none"/>
        </w:rPr>
        <w:t>max</w:t>
      </w:r>
      <w:r w:rsidRPr="00880D0B">
        <w:rPr>
          <w:rFonts w:ascii="Times New Roman" w:eastAsia="Times New Roman" w:hAnsi="Times New Roman" w:cs="Times New Roman"/>
          <w:sz w:val="26"/>
          <w:szCs w:val="26"/>
          <w:lang w:val="vi-VN"/>
          <w14:ligatures w14:val="none"/>
        </w:rPr>
        <w:t xml:space="preserve"> đã khảo sát bảng 1</w:t>
      </w:r>
    </w:p>
    <w:p w14:paraId="12BD6AF7" w14:textId="77777777" w:rsidR="00117847" w:rsidRPr="00880D0B" w:rsidRDefault="00117847" w:rsidP="00880D0B">
      <w:pPr>
        <w:spacing w:before="120" w:after="120" w:line="240" w:lineRule="auto"/>
        <w:rPr>
          <w:rFonts w:ascii="Times New Roman" w:eastAsia="Calibri"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 xml:space="preserve">Thực hiện đo ở nhiệt độ </w:t>
      </w:r>
      <w:r w:rsidRPr="00541E41">
        <w:rPr>
          <w:rFonts w:ascii="Times New Roman" w:eastAsia="Times New Roman" w:hAnsi="Times New Roman" w:cs="Times New Roman"/>
          <w:kern w:val="0"/>
          <w:sz w:val="26"/>
          <w:szCs w:val="26"/>
          <w:lang w:val="vi-VN"/>
          <w14:ligatures w14:val="none"/>
        </w:rPr>
        <w:t>30</w:t>
      </w:r>
      <w:r w:rsidRPr="00541E41">
        <w:rPr>
          <w:rFonts w:ascii="Times New Roman" w:eastAsia="Calibri" w:hAnsi="Times New Roman" w:cs="Times New Roman"/>
          <w:kern w:val="0"/>
          <w:sz w:val="26"/>
          <w:szCs w:val="26"/>
          <w:lang w:val="vi-VN"/>
          <w14:ligatures w14:val="none"/>
        </w:rPr>
        <w:t>℃</w:t>
      </w:r>
    </w:p>
    <w:tbl>
      <w:tblPr>
        <w:tblW w:w="929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1697"/>
        <w:gridCol w:w="851"/>
        <w:gridCol w:w="2050"/>
        <w:gridCol w:w="1937"/>
        <w:gridCol w:w="1937"/>
      </w:tblGrid>
      <w:tr w:rsidR="00117847" w:rsidRPr="00880D0B" w14:paraId="760BDB63" w14:textId="77777777" w:rsidTr="003248EB">
        <w:trPr>
          <w:trHeight w:val="495"/>
          <w:tblHeader/>
        </w:trPr>
        <w:tc>
          <w:tcPr>
            <w:tcW w:w="0" w:type="auto"/>
            <w:vMerge w:val="restart"/>
            <w:vAlign w:val="center"/>
            <w:hideMark/>
          </w:tcPr>
          <w:p w14:paraId="07BD46B2"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1697" w:type="dxa"/>
            <w:vMerge w:val="restart"/>
            <w:vAlign w:val="center"/>
            <w:hideMark/>
          </w:tcPr>
          <w:p w14:paraId="034DE0A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Hệ dung môi</w:t>
            </w:r>
          </w:p>
        </w:tc>
        <w:tc>
          <w:tcPr>
            <w:tcW w:w="851" w:type="dxa"/>
            <w:vMerge w:val="restart"/>
            <w:vAlign w:val="center"/>
            <w:hideMark/>
          </w:tcPr>
          <w:p w14:paraId="5DB00CCE"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Tỉ lệ (v/v)</w:t>
            </w:r>
          </w:p>
        </w:tc>
        <w:tc>
          <w:tcPr>
            <w:tcW w:w="5924" w:type="dxa"/>
            <w:gridSpan w:val="3"/>
            <w:vAlign w:val="center"/>
          </w:tcPr>
          <w:p w14:paraId="45E82623" w14:textId="77777777" w:rsidR="00117847" w:rsidRPr="004531FE" w:rsidRDefault="00117847" w:rsidP="00880D0B">
            <w:pPr>
              <w:spacing w:before="120" w:after="120" w:line="240" w:lineRule="auto"/>
              <w:jc w:val="center"/>
              <w:rPr>
                <w:rFonts w:ascii="Times New Roman" w:eastAsia="Calibri" w:hAnsi="Times New Roman" w:cs="Times New Roman"/>
                <w:b/>
                <w:bCs/>
                <w:kern w:val="0"/>
                <w:sz w:val="26"/>
                <w:szCs w:val="26"/>
                <w:lang w:val="vi-VN"/>
                <w14:ligatures w14:val="none"/>
              </w:rPr>
            </w:pPr>
            <w:r w:rsidRPr="004531FE">
              <w:rPr>
                <w:rFonts w:ascii="Times New Roman" w:eastAsia="Calibri" w:hAnsi="Times New Roman" w:cs="Times New Roman"/>
                <w:b/>
                <w:bCs/>
                <w:kern w:val="0"/>
                <w:sz w:val="26"/>
                <w:szCs w:val="22"/>
                <w14:ligatures w14:val="none"/>
              </w:rPr>
              <w:t>Absorption</w:t>
            </w:r>
            <w:r w:rsidRPr="004531FE">
              <w:rPr>
                <w:rFonts w:ascii="Times New Roman" w:eastAsia="Calibri" w:hAnsi="Times New Roman" w:cs="Times New Roman"/>
                <w:b/>
                <w:bCs/>
                <w:kern w:val="0"/>
                <w:sz w:val="26"/>
                <w:szCs w:val="22"/>
                <w:lang w:val="vi-VN"/>
                <w14:ligatures w14:val="none"/>
              </w:rPr>
              <w:t xml:space="preserve"> (xác định tính ổn định)</w:t>
            </w:r>
          </w:p>
        </w:tc>
      </w:tr>
      <w:tr w:rsidR="00117847" w:rsidRPr="00880D0B" w14:paraId="5256866B" w14:textId="77777777" w:rsidTr="003248EB">
        <w:trPr>
          <w:trHeight w:val="465"/>
          <w:tblHeader/>
        </w:trPr>
        <w:tc>
          <w:tcPr>
            <w:tcW w:w="0" w:type="auto"/>
            <w:vMerge/>
            <w:vAlign w:val="center"/>
          </w:tcPr>
          <w:p w14:paraId="3FEC5A87"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1697" w:type="dxa"/>
            <w:vMerge/>
            <w:vAlign w:val="center"/>
          </w:tcPr>
          <w:p w14:paraId="6959C6BB"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851" w:type="dxa"/>
            <w:vMerge/>
            <w:vAlign w:val="center"/>
          </w:tcPr>
          <w:p w14:paraId="3429DE08"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p>
        </w:tc>
        <w:tc>
          <w:tcPr>
            <w:tcW w:w="2050" w:type="dxa"/>
            <w:vAlign w:val="center"/>
          </w:tcPr>
          <w:p w14:paraId="4537BA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4h</w:t>
            </w:r>
          </w:p>
        </w:tc>
        <w:tc>
          <w:tcPr>
            <w:tcW w:w="1937" w:type="dxa"/>
            <w:vAlign w:val="center"/>
          </w:tcPr>
          <w:p w14:paraId="05FC0D9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8h</w:t>
            </w:r>
          </w:p>
        </w:tc>
        <w:tc>
          <w:tcPr>
            <w:tcW w:w="1937" w:type="dxa"/>
            <w:vAlign w:val="center"/>
          </w:tcPr>
          <w:p w14:paraId="31A2E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b/>
                <w:bCs/>
                <w:kern w:val="0"/>
                <w:sz w:val="26"/>
                <w:szCs w:val="26"/>
                <w:lang w:val="vi-VN"/>
                <w14:ligatures w14:val="none"/>
              </w:rPr>
              <w:t>Đo lại sau 16h</w:t>
            </w:r>
          </w:p>
        </w:tc>
      </w:tr>
      <w:tr w:rsidR="00117847" w:rsidRPr="00880D0B" w14:paraId="366B10D1" w14:textId="77777777" w:rsidTr="003248EB">
        <w:tc>
          <w:tcPr>
            <w:tcW w:w="0" w:type="auto"/>
            <w:vAlign w:val="center"/>
            <w:hideMark/>
          </w:tcPr>
          <w:p w14:paraId="5C6F940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1697" w:type="dxa"/>
            <w:vAlign w:val="center"/>
            <w:hideMark/>
          </w:tcPr>
          <w:p w14:paraId="3F8DE21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4127BC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C8908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007B18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623215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ABCDBC" w14:textId="77777777" w:rsidTr="003248EB">
        <w:tc>
          <w:tcPr>
            <w:tcW w:w="0" w:type="auto"/>
            <w:vAlign w:val="center"/>
            <w:hideMark/>
          </w:tcPr>
          <w:p w14:paraId="4470EEF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1697" w:type="dxa"/>
            <w:vAlign w:val="center"/>
            <w:hideMark/>
          </w:tcPr>
          <w:p w14:paraId="3B8BD5F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MeOH : H₂O</w:t>
            </w:r>
          </w:p>
        </w:tc>
        <w:tc>
          <w:tcPr>
            <w:tcW w:w="851" w:type="dxa"/>
            <w:vAlign w:val="center"/>
            <w:hideMark/>
          </w:tcPr>
          <w:p w14:paraId="7E9D32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FA5B3C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42EDD9B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9C5286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BAF66F" w14:textId="77777777" w:rsidTr="003248EB">
        <w:tc>
          <w:tcPr>
            <w:tcW w:w="0" w:type="auto"/>
            <w:vAlign w:val="center"/>
            <w:hideMark/>
          </w:tcPr>
          <w:p w14:paraId="690088B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1697" w:type="dxa"/>
            <w:vAlign w:val="center"/>
          </w:tcPr>
          <w:p w14:paraId="548A22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tcPr>
          <w:p w14:paraId="526728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5A8429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B2E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01AD0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77148A7" w14:textId="77777777" w:rsidTr="003248EB">
        <w:tc>
          <w:tcPr>
            <w:tcW w:w="0" w:type="auto"/>
            <w:vAlign w:val="center"/>
            <w:hideMark/>
          </w:tcPr>
          <w:p w14:paraId="528CDE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1697" w:type="dxa"/>
            <w:vAlign w:val="center"/>
            <w:hideMark/>
          </w:tcPr>
          <w:p w14:paraId="0141076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EtOH : H₂O</w:t>
            </w:r>
          </w:p>
        </w:tc>
        <w:tc>
          <w:tcPr>
            <w:tcW w:w="851" w:type="dxa"/>
            <w:vAlign w:val="center"/>
            <w:hideMark/>
          </w:tcPr>
          <w:p w14:paraId="36C6D78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05467A3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BCA27D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567BAA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980364C" w14:textId="77777777" w:rsidTr="003248EB">
        <w:tc>
          <w:tcPr>
            <w:tcW w:w="0" w:type="auto"/>
            <w:vAlign w:val="center"/>
            <w:hideMark/>
          </w:tcPr>
          <w:p w14:paraId="5FFD05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1697" w:type="dxa"/>
            <w:vAlign w:val="center"/>
          </w:tcPr>
          <w:p w14:paraId="08C09A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5FF26BA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72187D6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09061F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2E0B10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18642AF" w14:textId="77777777" w:rsidTr="003248EB">
        <w:tc>
          <w:tcPr>
            <w:tcW w:w="0" w:type="auto"/>
            <w:vAlign w:val="center"/>
            <w:hideMark/>
          </w:tcPr>
          <w:p w14:paraId="46AFF2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1697" w:type="dxa"/>
            <w:vAlign w:val="center"/>
          </w:tcPr>
          <w:p w14:paraId="66F234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ACN : H₂O</w:t>
            </w:r>
          </w:p>
        </w:tc>
        <w:tc>
          <w:tcPr>
            <w:tcW w:w="851" w:type="dxa"/>
            <w:vAlign w:val="center"/>
          </w:tcPr>
          <w:p w14:paraId="74E63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3E55A4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69F7B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5F5C4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98CE941" w14:textId="77777777" w:rsidTr="003248EB">
        <w:tc>
          <w:tcPr>
            <w:tcW w:w="0" w:type="auto"/>
            <w:vAlign w:val="center"/>
            <w:hideMark/>
          </w:tcPr>
          <w:p w14:paraId="46B92D6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1697" w:type="dxa"/>
            <w:vAlign w:val="center"/>
            <w:hideMark/>
          </w:tcPr>
          <w:p w14:paraId="490FD61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7F95B6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 : 2</w:t>
            </w:r>
          </w:p>
        </w:tc>
        <w:tc>
          <w:tcPr>
            <w:tcW w:w="2050" w:type="dxa"/>
          </w:tcPr>
          <w:p w14:paraId="2D79E9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38EDC34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14695FC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56E42" w14:textId="77777777" w:rsidTr="003248EB">
        <w:tc>
          <w:tcPr>
            <w:tcW w:w="0" w:type="auto"/>
            <w:vAlign w:val="center"/>
            <w:hideMark/>
          </w:tcPr>
          <w:p w14:paraId="1DDD3B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1697" w:type="dxa"/>
            <w:vAlign w:val="center"/>
            <w:hideMark/>
          </w:tcPr>
          <w:p w14:paraId="4B4B20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DMSO : H₂O</w:t>
            </w:r>
          </w:p>
        </w:tc>
        <w:tc>
          <w:tcPr>
            <w:tcW w:w="851" w:type="dxa"/>
            <w:vAlign w:val="center"/>
            <w:hideMark/>
          </w:tcPr>
          <w:p w14:paraId="1C3CEE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 : 5</w:t>
            </w:r>
          </w:p>
        </w:tc>
        <w:tc>
          <w:tcPr>
            <w:tcW w:w="2050" w:type="dxa"/>
          </w:tcPr>
          <w:p w14:paraId="68A738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21DC31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937" w:type="dxa"/>
          </w:tcPr>
          <w:p w14:paraId="7AD1C2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bl>
    <w:p w14:paraId="3D33BA8F" w14:textId="58D93CCC" w:rsidR="00117847" w:rsidRDefault="00117847" w:rsidP="00524293">
      <w:pPr>
        <w:pStyle w:val="Heading5"/>
      </w:pPr>
      <w:bookmarkStart w:id="233" w:name="_Toc210845471"/>
      <w:bookmarkStart w:id="234" w:name="_Toc211349188"/>
      <w:bookmarkStart w:id="235" w:name="_Toc211349262"/>
      <w:r w:rsidRPr="00880D0B">
        <w:t xml:space="preserve">Bảng </w:t>
      </w:r>
      <w:r w:rsidR="00920445">
        <w:t>4</w:t>
      </w:r>
      <w:r w:rsidRPr="00880D0B">
        <w:t>: Khảo sát tạo phức Aloe-emodin</w:t>
      </w:r>
      <w:bookmarkEnd w:id="233"/>
      <w:r w:rsidRPr="00880D0B">
        <w:t xml:space="preserve"> với ion kim loại</w:t>
      </w:r>
      <w:bookmarkEnd w:id="234"/>
      <w:bookmarkEnd w:id="235"/>
      <w:r>
        <w:t xml:space="preserve"> </w:t>
      </w:r>
    </w:p>
    <w:p w14:paraId="0488DEF6" w14:textId="77777777" w:rsidR="00117847" w:rsidRDefault="00117847" w:rsidP="00DE79D4">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lang w:val="vi-VN"/>
          <w14:ligatures w14:val="none"/>
        </w:rPr>
        <w:t>Sau khi pha dung dịch ion kim loại, t</w:t>
      </w:r>
      <w:r w:rsidRPr="00DE79D4">
        <w:rPr>
          <w:rFonts w:ascii="Times New Roman" w:eastAsia="Times New Roman" w:hAnsi="Times New Roman" w:cs="Times New Roman"/>
          <w:sz w:val="26"/>
          <w:szCs w:val="26"/>
          <w:lang w:val="vi-VN"/>
          <w14:ligatures w14:val="none"/>
        </w:rPr>
        <w:t xml:space="preserve">hực hiện đo pH tại nhiệt độ 30℃ </w:t>
      </w:r>
      <w:r>
        <w:rPr>
          <w:rFonts w:ascii="Times New Roman" w:eastAsia="Times New Roman" w:hAnsi="Times New Roman" w:cs="Times New Roman"/>
          <w:sz w:val="26"/>
          <w:szCs w:val="26"/>
          <w:lang w:val="vi-VN"/>
          <w14:ligatures w14:val="none"/>
        </w:rPr>
        <w:t>và tiếp tục khảo sát tạo phức với AE.</w:t>
      </w:r>
    </w:p>
    <w:p w14:paraId="11DE4322" w14:textId="2886A628" w:rsidR="00117847" w:rsidRPr="00DF7558" w:rsidRDefault="00117847" w:rsidP="00524293">
      <w:pPr>
        <w:pStyle w:val="Heading5"/>
      </w:pPr>
      <w:bookmarkStart w:id="236" w:name="_Toc211349189"/>
      <w:bookmarkStart w:id="237" w:name="_Toc211349263"/>
      <w:r w:rsidRPr="00DF7558">
        <w:t xml:space="preserve">Bảng </w:t>
      </w:r>
      <w:r w:rsidR="00920445">
        <w:t>5</w:t>
      </w:r>
      <w:r w:rsidRPr="00DF7558">
        <w:t>: Thực hiện pha ion kim loại (</w:t>
      </w:r>
      <w:r w:rsidRPr="00DF7558">
        <w:rPr>
          <w:rFonts w:eastAsia="Calibri"/>
          <w:kern w:val="0"/>
        </w:rPr>
        <w:t>10</w:t>
      </w:r>
      <w:r w:rsidRPr="00DF7558">
        <w:rPr>
          <w:rFonts w:eastAsia="Calibri"/>
          <w:kern w:val="0"/>
          <w:vertAlign w:val="superscript"/>
        </w:rPr>
        <w:t>-2</w:t>
      </w:r>
      <w:r w:rsidRPr="00DF7558">
        <w:rPr>
          <w:rFonts w:eastAsia="Calibri"/>
          <w:kern w:val="0"/>
        </w:rPr>
        <w:t xml:space="preserve"> M), </w:t>
      </w:r>
      <w:r w:rsidRPr="00DF7558">
        <w:t xml:space="preserve">đo pH sau pha, </w:t>
      </w:r>
      <w:r w:rsidRPr="00DF7558">
        <w:rPr>
          <w:rFonts w:eastAsia="Calibri"/>
          <w:kern w:val="0"/>
          <w:szCs w:val="22"/>
        </w:rPr>
        <w:t>λ</w:t>
      </w:r>
      <w:r w:rsidRPr="00DF7558">
        <w:rPr>
          <w:rFonts w:eastAsia="Calibri"/>
          <w:kern w:val="0"/>
          <w:szCs w:val="22"/>
          <w:vertAlign w:val="subscript"/>
        </w:rPr>
        <w:t>max</w:t>
      </w:r>
      <w:r w:rsidRPr="00DF7558">
        <w:t xml:space="preserve"> và độ hấp thu.</w:t>
      </w:r>
      <w:bookmarkEnd w:id="236"/>
      <w:bookmarkEnd w:id="237"/>
      <w:r w:rsidRPr="00DF7558">
        <w:br w:type="page"/>
      </w:r>
    </w:p>
    <w:tbl>
      <w:tblPr>
        <w:tblW w:w="601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562"/>
        <w:gridCol w:w="1414"/>
        <w:gridCol w:w="2326"/>
      </w:tblGrid>
      <w:tr w:rsidR="00117847" w:rsidRPr="00880D0B" w14:paraId="64D9F58E" w14:textId="77777777" w:rsidTr="005B1EE5">
        <w:trPr>
          <w:tblHeader/>
        </w:trPr>
        <w:tc>
          <w:tcPr>
            <w:tcW w:w="709" w:type="dxa"/>
          </w:tcPr>
          <w:p w14:paraId="16C238EF" w14:textId="77777777" w:rsidR="00117847" w:rsidRDefault="00117847" w:rsidP="0098660C">
            <w:pPr>
              <w:spacing w:before="120" w:after="120" w:line="240" w:lineRule="auto"/>
              <w:jc w:val="center"/>
              <w:rPr>
                <w:rFonts w:ascii="Times New Roman" w:eastAsia="Calibri" w:hAnsi="Times New Roman" w:cs="Times New Roman"/>
                <w:b/>
                <w:bCs/>
                <w:kern w:val="0"/>
                <w:sz w:val="26"/>
                <w:szCs w:val="22"/>
                <w14:ligatures w14:val="none"/>
              </w:rPr>
            </w:pPr>
            <w:r>
              <w:rPr>
                <w:rFonts w:ascii="Times New Roman" w:eastAsia="Calibri" w:hAnsi="Times New Roman" w:cs="Times New Roman"/>
                <w:b/>
                <w:bCs/>
                <w:kern w:val="0"/>
                <w:sz w:val="26"/>
                <w:szCs w:val="22"/>
                <w14:ligatures w14:val="none"/>
              </w:rPr>
              <w:lastRenderedPageBreak/>
              <w:t>STT</w:t>
            </w:r>
          </w:p>
        </w:tc>
        <w:tc>
          <w:tcPr>
            <w:tcW w:w="2976" w:type="dxa"/>
            <w:gridSpan w:val="2"/>
            <w:tcBorders>
              <w:top w:val="single" w:sz="4" w:space="0" w:color="auto"/>
              <w:left w:val="single" w:sz="4" w:space="0" w:color="auto"/>
              <w:bottom w:val="single" w:sz="4" w:space="0" w:color="auto"/>
              <w:right w:val="single" w:sz="4" w:space="0" w:color="auto"/>
            </w:tcBorders>
          </w:tcPr>
          <w:p w14:paraId="340EEA8A" w14:textId="77777777" w:rsidR="00117847" w:rsidRPr="00F45AF9"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Ion</w:t>
            </w:r>
            <w:r>
              <w:rPr>
                <w:rFonts w:ascii="Times New Roman" w:eastAsia="Calibri" w:hAnsi="Times New Roman" w:cs="Times New Roman"/>
                <w:b/>
                <w:bCs/>
                <w:kern w:val="0"/>
                <w:sz w:val="26"/>
                <w:szCs w:val="22"/>
                <w:lang w:val="vi-VN"/>
                <w14:ligatures w14:val="none"/>
              </w:rPr>
              <w:t xml:space="preserve"> kim loại </w:t>
            </w:r>
            <w:r>
              <w:rPr>
                <w:rFonts w:ascii="Times New Roman" w:eastAsia="Calibri" w:hAnsi="Times New Roman" w:cs="Times New Roman"/>
                <w:b/>
                <w:bCs/>
                <w:kern w:val="0"/>
                <w:sz w:val="26"/>
                <w:szCs w:val="26"/>
                <w:lang w:val="vi-VN"/>
                <w14:ligatures w14:val="none"/>
              </w:rPr>
              <w:t>(</w:t>
            </w:r>
            <w:r w:rsidRPr="00BD328B">
              <w:rPr>
                <w:rFonts w:ascii="Times New Roman" w:eastAsia="Calibri" w:hAnsi="Times New Roman" w:cs="Times New Roman"/>
                <w:b/>
                <w:bCs/>
                <w:kern w:val="0"/>
                <w:sz w:val="26"/>
                <w:szCs w:val="26"/>
                <w:lang w:val="vi-VN"/>
                <w14:ligatures w14:val="none"/>
              </w:rPr>
              <w:t>10</w:t>
            </w:r>
            <w:r w:rsidRPr="00BD328B">
              <w:rPr>
                <w:rFonts w:ascii="Times New Roman" w:eastAsia="Calibri" w:hAnsi="Times New Roman" w:cs="Times New Roman"/>
                <w:b/>
                <w:bCs/>
                <w:kern w:val="0"/>
                <w:sz w:val="26"/>
                <w:szCs w:val="26"/>
                <w:vertAlign w:val="superscript"/>
                <w:lang w:val="vi-VN"/>
                <w14:ligatures w14:val="none"/>
              </w:rPr>
              <w:t>-2</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w:t>
            </w:r>
          </w:p>
        </w:tc>
        <w:tc>
          <w:tcPr>
            <w:tcW w:w="2326" w:type="dxa"/>
            <w:tcBorders>
              <w:top w:val="single" w:sz="4" w:space="0" w:color="auto"/>
              <w:left w:val="single" w:sz="4" w:space="0" w:color="auto"/>
              <w:bottom w:val="single" w:sz="4" w:space="0" w:color="auto"/>
              <w:right w:val="single" w:sz="4" w:space="0" w:color="auto"/>
            </w:tcBorders>
          </w:tcPr>
          <w:p w14:paraId="3B486F13" w14:textId="77777777" w:rsidR="00117847" w:rsidRPr="005B1EE5" w:rsidRDefault="00117847" w:rsidP="0098660C">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Giá</w:t>
            </w:r>
            <w:r>
              <w:rPr>
                <w:rFonts w:ascii="Times New Roman" w:eastAsia="Calibri" w:hAnsi="Times New Roman" w:cs="Times New Roman"/>
                <w:b/>
                <w:bCs/>
                <w:kern w:val="0"/>
                <w:sz w:val="26"/>
                <w:szCs w:val="22"/>
                <w:lang w:val="vi-VN"/>
                <w14:ligatures w14:val="none"/>
              </w:rPr>
              <w:t xml:space="preserve"> trị đo</w:t>
            </w:r>
          </w:p>
        </w:tc>
      </w:tr>
      <w:tr w:rsidR="00117847" w:rsidRPr="00880D0B" w14:paraId="66465A2F" w14:textId="77777777" w:rsidTr="005B1EE5">
        <w:trPr>
          <w:trHeight w:val="144"/>
        </w:trPr>
        <w:tc>
          <w:tcPr>
            <w:tcW w:w="709" w:type="dxa"/>
            <w:vMerge w:val="restart"/>
            <w:vAlign w:val="center"/>
          </w:tcPr>
          <w:p w14:paraId="18AE37A2" w14:textId="77777777" w:rsidR="00117847"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1</w:t>
            </w:r>
          </w:p>
        </w:tc>
        <w:tc>
          <w:tcPr>
            <w:tcW w:w="1562" w:type="dxa"/>
            <w:vMerge w:val="restart"/>
            <w:vAlign w:val="center"/>
          </w:tcPr>
          <w:p w14:paraId="6E98FCA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Pr>
                <w:rFonts w:ascii="Times New Roman" w:eastAsia="Calibri" w:hAnsi="Times New Roman" w:cs="Times New Roman"/>
                <w:b/>
                <w:bCs/>
                <w:kern w:val="0"/>
                <w:sz w:val="26"/>
                <w:szCs w:val="26"/>
                <w:lang w:val="vi-VN"/>
                <w14:ligatures w14:val="none"/>
              </w:rPr>
              <w:t xml:space="preserve"> </w:t>
            </w:r>
          </w:p>
        </w:tc>
        <w:tc>
          <w:tcPr>
            <w:tcW w:w="1414" w:type="dxa"/>
          </w:tcPr>
          <w:p w14:paraId="7E221C83" w14:textId="77777777" w:rsidR="00117847" w:rsidRPr="003248EB" w:rsidRDefault="00117847" w:rsidP="003248EB">
            <w:pPr>
              <w:spacing w:before="120" w:after="120" w:line="240" w:lineRule="auto"/>
              <w:jc w:val="center"/>
              <w:rPr>
                <w:rFonts w:ascii="Times New Roman" w:eastAsia="Calibri" w:hAnsi="Times New Roman" w:cs="Times New Roman"/>
                <w:kern w:val="0"/>
                <w:sz w:val="26"/>
                <w:szCs w:val="22"/>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7DACB91C"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0700B8" w14:textId="77777777" w:rsidTr="005B1EE5">
        <w:trPr>
          <w:trHeight w:val="144"/>
        </w:trPr>
        <w:tc>
          <w:tcPr>
            <w:tcW w:w="709" w:type="dxa"/>
            <w:vMerge/>
            <w:vAlign w:val="center"/>
          </w:tcPr>
          <w:p w14:paraId="33FEB662"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4DA7AA5D" w14:textId="77777777" w:rsidR="00117847" w:rsidRPr="004F5B46"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p>
        </w:tc>
        <w:tc>
          <w:tcPr>
            <w:tcW w:w="1414" w:type="dxa"/>
          </w:tcPr>
          <w:p w14:paraId="343F86A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041E9356"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326C9B" w14:textId="77777777" w:rsidTr="005B1EE5">
        <w:tc>
          <w:tcPr>
            <w:tcW w:w="709" w:type="dxa"/>
            <w:vMerge/>
            <w:vAlign w:val="center"/>
          </w:tcPr>
          <w:p w14:paraId="3BB3485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67EB25F8"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31C784E"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364020A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9CEB8E" w14:textId="77777777" w:rsidTr="00E3275A">
        <w:tc>
          <w:tcPr>
            <w:tcW w:w="709" w:type="dxa"/>
            <w:vMerge w:val="restart"/>
            <w:vAlign w:val="center"/>
          </w:tcPr>
          <w:p w14:paraId="0A7D556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2</w:t>
            </w:r>
          </w:p>
        </w:tc>
        <w:tc>
          <w:tcPr>
            <w:tcW w:w="1562" w:type="dxa"/>
            <w:vMerge w:val="restart"/>
            <w:vAlign w:val="center"/>
          </w:tcPr>
          <w:p w14:paraId="0541CA6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p>
        </w:tc>
        <w:tc>
          <w:tcPr>
            <w:tcW w:w="1414" w:type="dxa"/>
          </w:tcPr>
          <w:p w14:paraId="47FF7D0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2F6D6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20F083" w14:textId="77777777" w:rsidTr="005B1EE5">
        <w:tc>
          <w:tcPr>
            <w:tcW w:w="709" w:type="dxa"/>
            <w:vMerge/>
            <w:vAlign w:val="center"/>
          </w:tcPr>
          <w:p w14:paraId="06055BA4"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169946C5"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13CC325"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6317122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7EC9479" w14:textId="77777777" w:rsidTr="00E3275A">
        <w:tc>
          <w:tcPr>
            <w:tcW w:w="709" w:type="dxa"/>
            <w:vMerge/>
            <w:vAlign w:val="center"/>
          </w:tcPr>
          <w:p w14:paraId="15B792D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vAlign w:val="center"/>
          </w:tcPr>
          <w:p w14:paraId="3E89970D"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3F74B01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7A94C23D"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D334D2" w14:textId="77777777" w:rsidTr="003248EB">
        <w:tc>
          <w:tcPr>
            <w:tcW w:w="709" w:type="dxa"/>
            <w:vMerge w:val="restart"/>
            <w:vAlign w:val="center"/>
          </w:tcPr>
          <w:p w14:paraId="0A08B89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Pr>
                <w:rFonts w:ascii="Times New Roman" w:eastAsia="Calibri" w:hAnsi="Times New Roman" w:cs="Times New Roman"/>
                <w:b/>
                <w:bCs/>
                <w:kern w:val="0"/>
                <w:sz w:val="26"/>
                <w:szCs w:val="26"/>
                <w:lang w:val="vi-VN"/>
                <w14:ligatures w14:val="none"/>
              </w:rPr>
              <w:t>3</w:t>
            </w:r>
          </w:p>
        </w:tc>
        <w:tc>
          <w:tcPr>
            <w:tcW w:w="1562" w:type="dxa"/>
            <w:vMerge w:val="restart"/>
            <w:vAlign w:val="center"/>
          </w:tcPr>
          <w:p w14:paraId="0B9ED333"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p>
        </w:tc>
        <w:tc>
          <w:tcPr>
            <w:tcW w:w="1414" w:type="dxa"/>
          </w:tcPr>
          <w:p w14:paraId="67190A8A"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3248EB">
              <w:rPr>
                <w:rFonts w:ascii="Times New Roman" w:eastAsia="Calibri" w:hAnsi="Times New Roman" w:cs="Times New Roman"/>
                <w:kern w:val="0"/>
                <w:sz w:val="26"/>
                <w:szCs w:val="26"/>
                <w:lang w:val="vi-VN"/>
                <w14:ligatures w14:val="none"/>
              </w:rPr>
              <w:t xml:space="preserve">pH </w:t>
            </w:r>
          </w:p>
        </w:tc>
        <w:tc>
          <w:tcPr>
            <w:tcW w:w="2326" w:type="dxa"/>
          </w:tcPr>
          <w:p w14:paraId="46B6471E"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9C6DA5" w14:textId="77777777" w:rsidTr="005B1EE5">
        <w:tc>
          <w:tcPr>
            <w:tcW w:w="709" w:type="dxa"/>
            <w:vMerge/>
            <w:vAlign w:val="center"/>
          </w:tcPr>
          <w:p w14:paraId="169E3DD9"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4FB77457"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4BF70486"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326" w:type="dxa"/>
          </w:tcPr>
          <w:p w14:paraId="5E755721"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1C9FC1" w14:textId="77777777" w:rsidTr="005B1EE5">
        <w:tc>
          <w:tcPr>
            <w:tcW w:w="709" w:type="dxa"/>
            <w:vMerge/>
            <w:vAlign w:val="center"/>
          </w:tcPr>
          <w:p w14:paraId="4A2738EB"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562" w:type="dxa"/>
            <w:vMerge/>
          </w:tcPr>
          <w:p w14:paraId="5DBF7160" w14:textId="77777777" w:rsidR="00117847" w:rsidRPr="00BD328B" w:rsidRDefault="00117847" w:rsidP="003248EB">
            <w:pPr>
              <w:spacing w:before="120" w:after="120" w:line="240" w:lineRule="auto"/>
              <w:jc w:val="center"/>
              <w:rPr>
                <w:rFonts w:ascii="Times New Roman" w:eastAsia="Calibri" w:hAnsi="Times New Roman" w:cs="Times New Roman"/>
                <w:b/>
                <w:bCs/>
                <w:kern w:val="0"/>
                <w:sz w:val="26"/>
                <w:szCs w:val="26"/>
                <w:lang w:val="vi-VN"/>
                <w14:ligatures w14:val="none"/>
              </w:rPr>
            </w:pPr>
          </w:p>
        </w:tc>
        <w:tc>
          <w:tcPr>
            <w:tcW w:w="1414" w:type="dxa"/>
          </w:tcPr>
          <w:p w14:paraId="146D6032"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326" w:type="dxa"/>
          </w:tcPr>
          <w:p w14:paraId="43101C5B" w14:textId="77777777" w:rsidR="00117847" w:rsidRPr="00880D0B" w:rsidRDefault="00117847" w:rsidP="003248E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r>
    </w:tbl>
    <w:p w14:paraId="5129A101" w14:textId="4F1395A9" w:rsidR="00117847" w:rsidRPr="00DF7558" w:rsidRDefault="00117847" w:rsidP="00524293">
      <w:pPr>
        <w:pStyle w:val="Heading5"/>
      </w:pPr>
      <w:bookmarkStart w:id="238" w:name="_Toc211349190"/>
      <w:bookmarkStart w:id="239" w:name="_Toc211349264"/>
      <w:r w:rsidRPr="00DF7558">
        <w:t xml:space="preserve">Bảng </w:t>
      </w:r>
      <w:r w:rsidR="00920445">
        <w:t>6</w:t>
      </w:r>
      <w:r w:rsidRPr="00DF7558">
        <w:t>: Khảo sát tỉ lệ phản ứng AE với ion kim loại</w:t>
      </w:r>
      <w:bookmarkEnd w:id="238"/>
      <w:bookmarkEnd w:id="239"/>
    </w:p>
    <w:p w14:paraId="451280CD" w14:textId="77777777" w:rsidR="00117847" w:rsidRPr="005B1EE5" w:rsidRDefault="00117847" w:rsidP="005B1EE5">
      <w:pPr>
        <w:rPr>
          <w:rFonts w:ascii="Times New Roman" w:hAnsi="Times New Roman" w:cs="Times New Roman"/>
          <w:sz w:val="26"/>
          <w:szCs w:val="26"/>
          <w:lang w:val="vi-VN"/>
        </w:rPr>
      </w:pPr>
      <w:r>
        <w:rPr>
          <w:rFonts w:ascii="Times New Roman" w:hAnsi="Times New Roman" w:cs="Times New Roman"/>
          <w:sz w:val="26"/>
          <w:szCs w:val="26"/>
          <w:lang w:val="vi-VN"/>
        </w:rPr>
        <w:t xml:space="preserve">Chuẩn bị: AE ở </w:t>
      </w:r>
      <w:r w:rsidRPr="003424B2">
        <w:rPr>
          <w:rFonts w:ascii="Times New Roman" w:eastAsia="Calibri" w:hAnsi="Times New Roman" w:cs="Times New Roman"/>
          <w:kern w:val="0"/>
          <w:sz w:val="26"/>
          <w:szCs w:val="26"/>
          <w:lang w:val="vi-VN"/>
          <w14:ligatures w14:val="none"/>
        </w:rPr>
        <w:t>10</w:t>
      </w:r>
      <w:r w:rsidRPr="003424B2">
        <w:rPr>
          <w:rFonts w:ascii="Times New Roman" w:eastAsia="Calibri" w:hAnsi="Times New Roman" w:cs="Times New Roman"/>
          <w:kern w:val="0"/>
          <w:sz w:val="26"/>
          <w:szCs w:val="26"/>
          <w:vertAlign w:val="superscript"/>
          <w:lang w:val="vi-VN"/>
          <w14:ligatures w14:val="none"/>
        </w:rPr>
        <w:t>-4</w:t>
      </w:r>
      <w:r w:rsidRPr="003424B2">
        <w:rPr>
          <w:rFonts w:ascii="Times New Roman" w:eastAsia="Calibri" w:hAnsi="Times New Roman" w:cs="Times New Roman"/>
          <w:kern w:val="0"/>
          <w:sz w:val="26"/>
          <w:szCs w:val="26"/>
          <w:lang w:val="vi-VN"/>
          <w14:ligatures w14:val="none"/>
        </w:rPr>
        <w:t xml:space="preserve"> M và Fe</w:t>
      </w:r>
      <w:r w:rsidRPr="003424B2">
        <w:rPr>
          <w:rFonts w:ascii="Times New Roman" w:eastAsia="Calibri" w:hAnsi="Times New Roman" w:cs="Times New Roman"/>
          <w:kern w:val="0"/>
          <w:sz w:val="26"/>
          <w:szCs w:val="26"/>
          <w:vertAlign w:val="superscript"/>
          <w:lang w:val="vi-VN"/>
          <w14:ligatures w14:val="none"/>
        </w:rPr>
        <w:t>3+</w:t>
      </w:r>
      <w:r w:rsidRPr="003424B2">
        <w:rPr>
          <w:rFonts w:ascii="Times New Roman" w:eastAsia="Calibri" w:hAnsi="Times New Roman" w:cs="Times New Roman"/>
          <w:kern w:val="0"/>
          <w:sz w:val="26"/>
          <w:szCs w:val="26"/>
          <w:lang w:val="vi-VN"/>
          <w14:ligatures w14:val="none"/>
        </w:rPr>
        <w:t xml:space="preserve"> ở 10</w:t>
      </w:r>
      <w:r w:rsidRPr="003424B2">
        <w:rPr>
          <w:rFonts w:ascii="Times New Roman" w:eastAsia="Calibri" w:hAnsi="Times New Roman" w:cs="Times New Roman"/>
          <w:kern w:val="0"/>
          <w:sz w:val="26"/>
          <w:szCs w:val="26"/>
          <w:vertAlign w:val="superscript"/>
          <w:lang w:val="vi-VN"/>
          <w14:ligatures w14:val="none"/>
        </w:rPr>
        <w:t>-2</w:t>
      </w:r>
      <w:r w:rsidRPr="003424B2">
        <w:rPr>
          <w:rFonts w:ascii="Times New Roman" w:eastAsia="Calibri" w:hAnsi="Times New Roman" w:cs="Times New Roman"/>
          <w:kern w:val="0"/>
          <w:sz w:val="26"/>
          <w:szCs w:val="26"/>
          <w:lang w:val="vi-VN"/>
          <w14:ligatures w14:val="none"/>
        </w:rPr>
        <w:t xml:space="preserve"> M</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562"/>
        <w:gridCol w:w="2036"/>
        <w:gridCol w:w="2169"/>
        <w:gridCol w:w="2170"/>
      </w:tblGrid>
      <w:tr w:rsidR="00117847" w:rsidRPr="00880D0B" w14:paraId="2534BB55" w14:textId="77777777" w:rsidTr="00D36C13">
        <w:trPr>
          <w:tblHeader/>
        </w:trPr>
        <w:tc>
          <w:tcPr>
            <w:tcW w:w="2980" w:type="dxa"/>
            <w:gridSpan w:val="2"/>
            <w:vAlign w:val="center"/>
          </w:tcPr>
          <w:p w14:paraId="71E3FF5A" w14:textId="77777777" w:rsidR="00117847" w:rsidRPr="00880D0B" w:rsidRDefault="00117847" w:rsidP="00D36C13">
            <w:pPr>
              <w:spacing w:before="120" w:after="120" w:line="240" w:lineRule="auto"/>
              <w:jc w:val="center"/>
              <w:rPr>
                <w:rFonts w:ascii="Times New Roman" w:eastAsia="Calibri" w:hAnsi="Times New Roman" w:cs="Times New Roman"/>
                <w:b/>
                <w:bCs/>
                <w:kern w:val="0"/>
                <w:sz w:val="26"/>
                <w:szCs w:val="22"/>
                <w:lang w:val="vi-VN"/>
                <w14:ligatures w14:val="none"/>
              </w:rPr>
            </w:pPr>
            <w:r w:rsidRPr="00880D0B">
              <w:rPr>
                <w:rFonts w:ascii="Times New Roman" w:eastAsia="Calibri" w:hAnsi="Times New Roman" w:cs="Times New Roman"/>
                <w:b/>
                <w:bCs/>
                <w:kern w:val="0"/>
                <w:sz w:val="26"/>
                <w:szCs w:val="22"/>
                <w14:ligatures w14:val="none"/>
              </w:rPr>
              <w:t>Điều</w:t>
            </w:r>
            <w:r w:rsidRPr="00880D0B">
              <w:rPr>
                <w:rFonts w:ascii="Times New Roman" w:eastAsia="Calibri" w:hAnsi="Times New Roman" w:cs="Times New Roman"/>
                <w:b/>
                <w:bCs/>
                <w:kern w:val="0"/>
                <w:sz w:val="26"/>
                <w:szCs w:val="22"/>
                <w:lang w:val="vi-VN"/>
                <w14:ligatures w14:val="none"/>
              </w:rPr>
              <w:t xml:space="preserve"> kiện/Thông số</w:t>
            </w:r>
          </w:p>
        </w:tc>
        <w:tc>
          <w:tcPr>
            <w:tcW w:w="2036" w:type="dxa"/>
          </w:tcPr>
          <w:p w14:paraId="52C81974" w14:textId="77777777" w:rsidR="00117847"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6185576C" w14:textId="77777777" w:rsidR="00117847" w:rsidRPr="003424B2"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1:1 (v/v)</w:t>
            </w:r>
          </w:p>
        </w:tc>
        <w:tc>
          <w:tcPr>
            <w:tcW w:w="2169" w:type="dxa"/>
          </w:tcPr>
          <w:p w14:paraId="5377B3BC"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3237038C"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1:2 (v/v)</w:t>
            </w:r>
          </w:p>
        </w:tc>
        <w:tc>
          <w:tcPr>
            <w:tcW w:w="2170" w:type="dxa"/>
          </w:tcPr>
          <w:p w14:paraId="038FD9F2" w14:textId="77777777" w:rsidR="00117847"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14:ligatures w14:val="none"/>
              </w:rPr>
              <w:t>Tỷ</w:t>
            </w:r>
            <w:r>
              <w:rPr>
                <w:rFonts w:ascii="Times New Roman" w:eastAsia="Calibri" w:hAnsi="Times New Roman" w:cs="Times New Roman"/>
                <w:b/>
                <w:bCs/>
                <w:kern w:val="0"/>
                <w:sz w:val="26"/>
                <w:szCs w:val="22"/>
                <w:lang w:val="vi-VN"/>
                <w14:ligatures w14:val="none"/>
              </w:rPr>
              <w:t xml:space="preserve"> lệ AE:ion</w:t>
            </w:r>
          </w:p>
          <w:p w14:paraId="40A8C25A" w14:textId="77777777" w:rsidR="00117847" w:rsidRPr="00880D0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1:3 (v/v)</w:t>
            </w:r>
          </w:p>
        </w:tc>
      </w:tr>
      <w:tr w:rsidR="00117847" w:rsidRPr="00880D0B" w14:paraId="72047D3E" w14:textId="77777777" w:rsidTr="00F63E40">
        <w:trPr>
          <w:tblHeader/>
        </w:trPr>
        <w:tc>
          <w:tcPr>
            <w:tcW w:w="2980" w:type="dxa"/>
            <w:gridSpan w:val="2"/>
          </w:tcPr>
          <w:p w14:paraId="73036E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Aloe-Emodin 10</w:t>
            </w:r>
            <w:r w:rsidRPr="00BD328B">
              <w:rPr>
                <w:rFonts w:ascii="Times New Roman" w:eastAsia="Calibri" w:hAnsi="Times New Roman" w:cs="Times New Roman"/>
                <w:b/>
                <w:bCs/>
                <w:kern w:val="0"/>
                <w:sz w:val="26"/>
                <w:szCs w:val="26"/>
                <w:vertAlign w:val="superscript"/>
                <w:lang w:val="vi-VN"/>
                <w14:ligatures w14:val="none"/>
              </w:rPr>
              <w:t>-4</w:t>
            </w:r>
            <w:r w:rsidRPr="00BD328B">
              <w:rPr>
                <w:rFonts w:ascii="Times New Roman" w:eastAsia="Calibri" w:hAnsi="Times New Roman" w:cs="Times New Roman"/>
                <w:b/>
                <w:bCs/>
                <w:kern w:val="0"/>
                <w:sz w:val="26"/>
                <w:szCs w:val="26"/>
                <w:lang w:val="vi-VN"/>
                <w14:ligatures w14:val="none"/>
              </w:rPr>
              <w:t xml:space="preserve"> </w:t>
            </w:r>
            <w:r>
              <w:rPr>
                <w:rFonts w:ascii="Times New Roman" w:eastAsia="Calibri" w:hAnsi="Times New Roman" w:cs="Times New Roman"/>
                <w:b/>
                <w:bCs/>
                <w:kern w:val="0"/>
                <w:sz w:val="26"/>
                <w:szCs w:val="26"/>
                <w:lang w:val="vi-VN"/>
                <w14:ligatures w14:val="none"/>
              </w:rPr>
              <w:t>M, ml</w:t>
            </w:r>
          </w:p>
        </w:tc>
        <w:tc>
          <w:tcPr>
            <w:tcW w:w="2036" w:type="dxa"/>
          </w:tcPr>
          <w:p w14:paraId="65A15E61"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69" w:type="dxa"/>
          </w:tcPr>
          <w:p w14:paraId="7AAEAD0A"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c>
          <w:tcPr>
            <w:tcW w:w="2170" w:type="dxa"/>
          </w:tcPr>
          <w:p w14:paraId="1A3157DD" w14:textId="77777777" w:rsidR="00117847" w:rsidRPr="00BD328B"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2"/>
                <w14:ligatures w14:val="none"/>
              </w:rPr>
              <w:t>10</w:t>
            </w:r>
          </w:p>
        </w:tc>
      </w:tr>
      <w:tr w:rsidR="00117847" w:rsidRPr="00880D0B" w14:paraId="5957F95A" w14:textId="77777777" w:rsidTr="00BE38CF">
        <w:trPr>
          <w:trHeight w:val="377"/>
        </w:trPr>
        <w:tc>
          <w:tcPr>
            <w:tcW w:w="2980" w:type="dxa"/>
            <w:gridSpan w:val="2"/>
            <w:shd w:val="clear" w:color="auto" w:fill="D9E2F3" w:themeFill="accent1" w:themeFillTint="33"/>
            <w:vAlign w:val="center"/>
          </w:tcPr>
          <w:p w14:paraId="3145AA10" w14:textId="77777777" w:rsidR="00117847" w:rsidRPr="00D36C13" w:rsidRDefault="00117847" w:rsidP="00880D0B">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Fe</w:t>
            </w:r>
            <w:r w:rsidRPr="00BD328B">
              <w:rPr>
                <w:rFonts w:ascii="Times New Roman" w:eastAsia="Calibri" w:hAnsi="Times New Roman" w:cs="Times New Roman"/>
                <w:b/>
                <w:bCs/>
                <w:kern w:val="0"/>
                <w:sz w:val="26"/>
                <w:szCs w:val="26"/>
                <w:vertAlign w:val="superscript"/>
                <w:lang w:val="vi-VN"/>
                <w14:ligatures w14:val="none"/>
              </w:rPr>
              <w:t>3</w:t>
            </w:r>
            <w:r w:rsidRPr="00D36C13">
              <w:rPr>
                <w:rFonts w:ascii="Times New Roman" w:eastAsia="Calibri" w:hAnsi="Times New Roman" w:cs="Times New Roman"/>
                <w:b/>
                <w:bCs/>
                <w:kern w:val="0"/>
                <w:sz w:val="26"/>
                <w:szCs w:val="26"/>
                <w:vertAlign w:val="superscript"/>
                <w:lang w:val="vi-VN"/>
                <w14:ligatures w14:val="none"/>
              </w:rPr>
              <w:t>+</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5899E91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238F5FC3"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4E5977DB" w14:textId="77777777" w:rsidR="00117847" w:rsidRPr="00BD328B" w:rsidRDefault="00117847" w:rsidP="003424B2">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6F1B4F48" w14:textId="77777777" w:rsidTr="005B1EE5">
        <w:tc>
          <w:tcPr>
            <w:tcW w:w="1418" w:type="dxa"/>
            <w:vMerge w:val="restart"/>
            <w:vAlign w:val="center"/>
          </w:tcPr>
          <w:p w14:paraId="1F05E80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0A2674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3161AEE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B7F4A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D5348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77A6516" w14:textId="77777777" w:rsidTr="005B1EE5">
        <w:tc>
          <w:tcPr>
            <w:tcW w:w="1418" w:type="dxa"/>
            <w:vMerge/>
            <w:vAlign w:val="center"/>
          </w:tcPr>
          <w:p w14:paraId="05BD7352"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4FFDD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57F458A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3F8FD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2133F9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CD39E57" w14:textId="77777777" w:rsidTr="005B1EE5">
        <w:tc>
          <w:tcPr>
            <w:tcW w:w="1418" w:type="dxa"/>
            <w:vMerge w:val="restart"/>
            <w:vAlign w:val="center"/>
          </w:tcPr>
          <w:p w14:paraId="7D84B4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70B166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F679F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559E89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553BA9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985765B" w14:textId="77777777" w:rsidTr="005B1EE5">
        <w:tc>
          <w:tcPr>
            <w:tcW w:w="1418" w:type="dxa"/>
            <w:vMerge/>
            <w:vAlign w:val="center"/>
          </w:tcPr>
          <w:p w14:paraId="0D6E638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5EECBF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6E33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DAF2B4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41C37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CF0AA3F" w14:textId="77777777" w:rsidTr="005B1EE5">
        <w:tc>
          <w:tcPr>
            <w:tcW w:w="1418" w:type="dxa"/>
            <w:vMerge w:val="restart"/>
            <w:vAlign w:val="center"/>
          </w:tcPr>
          <w:p w14:paraId="301A4D0A"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7C0A332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E5933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F20BC9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5EF6B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AB578AE" w14:textId="77777777" w:rsidTr="005B1EE5">
        <w:tc>
          <w:tcPr>
            <w:tcW w:w="1418" w:type="dxa"/>
            <w:vMerge/>
          </w:tcPr>
          <w:p w14:paraId="57BFEC2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8D2A57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4423EE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3180832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A3552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3157711" w14:textId="77777777" w:rsidTr="00B078BF">
        <w:trPr>
          <w:trHeight w:val="212"/>
        </w:trPr>
        <w:tc>
          <w:tcPr>
            <w:tcW w:w="2980" w:type="dxa"/>
            <w:gridSpan w:val="2"/>
            <w:shd w:val="clear" w:color="auto" w:fill="D9E2F3" w:themeFill="accent1" w:themeFillTint="33"/>
            <w:vAlign w:val="center"/>
          </w:tcPr>
          <w:p w14:paraId="7EE3839F"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BD328B">
              <w:rPr>
                <w:rFonts w:ascii="Times New Roman" w:eastAsia="Calibri" w:hAnsi="Times New Roman" w:cs="Times New Roman"/>
                <w:b/>
                <w:bCs/>
                <w:kern w:val="0"/>
                <w:sz w:val="26"/>
                <w:szCs w:val="26"/>
                <w:lang w:val="vi-VN"/>
                <w14:ligatures w14:val="none"/>
              </w:rPr>
              <w:t>Zn</w:t>
            </w:r>
            <w:r w:rsidRPr="00BD328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793D77D9"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462BC13C"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7A0E8F3" w14:textId="77777777" w:rsidR="00117847" w:rsidRPr="00BD328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24952BDA" w14:textId="77777777" w:rsidTr="005B1EE5">
        <w:tc>
          <w:tcPr>
            <w:tcW w:w="1418" w:type="dxa"/>
            <w:vMerge w:val="restart"/>
            <w:vAlign w:val="center"/>
          </w:tcPr>
          <w:p w14:paraId="398570E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4F497B2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1065F3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C7F5E8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D59441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E47767" w14:textId="77777777" w:rsidTr="005B1EE5">
        <w:tc>
          <w:tcPr>
            <w:tcW w:w="1418" w:type="dxa"/>
            <w:vMerge/>
            <w:vAlign w:val="center"/>
          </w:tcPr>
          <w:p w14:paraId="09BFFE5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58D5FF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3BA86DF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78E61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A2E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987CEF" w14:textId="77777777" w:rsidTr="005B1EE5">
        <w:tc>
          <w:tcPr>
            <w:tcW w:w="1418" w:type="dxa"/>
            <w:vMerge w:val="restart"/>
            <w:vAlign w:val="center"/>
          </w:tcPr>
          <w:p w14:paraId="4BC54F6F"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6B8524D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6DE281C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259981F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D1ABB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5A3324" w14:textId="77777777" w:rsidTr="005B1EE5">
        <w:tc>
          <w:tcPr>
            <w:tcW w:w="1418" w:type="dxa"/>
            <w:vMerge/>
            <w:vAlign w:val="center"/>
          </w:tcPr>
          <w:p w14:paraId="55FDCFB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5157E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498A1D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0E8540A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290DD2B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D91CFE3" w14:textId="77777777" w:rsidTr="005B1EE5">
        <w:tc>
          <w:tcPr>
            <w:tcW w:w="1418" w:type="dxa"/>
            <w:vMerge w:val="restart"/>
            <w:vAlign w:val="center"/>
          </w:tcPr>
          <w:p w14:paraId="2968B27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30923BA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507E5C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B083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604B49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29602DF" w14:textId="77777777" w:rsidTr="005B1EE5">
        <w:tc>
          <w:tcPr>
            <w:tcW w:w="1418" w:type="dxa"/>
            <w:vMerge/>
          </w:tcPr>
          <w:p w14:paraId="6DE124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71304E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54721C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4E7D4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DF037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4526378" w14:textId="77777777" w:rsidTr="005D71B7">
        <w:trPr>
          <w:trHeight w:val="74"/>
        </w:trPr>
        <w:tc>
          <w:tcPr>
            <w:tcW w:w="2980" w:type="dxa"/>
            <w:gridSpan w:val="2"/>
            <w:shd w:val="clear" w:color="auto" w:fill="D9E2F3" w:themeFill="accent1" w:themeFillTint="33"/>
            <w:vAlign w:val="center"/>
          </w:tcPr>
          <w:p w14:paraId="1FF8CF80" w14:textId="77777777" w:rsidR="00117847" w:rsidRPr="005D71B7" w:rsidRDefault="00117847" w:rsidP="005D71B7">
            <w:pPr>
              <w:spacing w:before="120" w:after="120" w:line="240" w:lineRule="auto"/>
              <w:jc w:val="center"/>
              <w:rPr>
                <w:rFonts w:ascii="Times New Roman" w:eastAsia="Calibri" w:hAnsi="Times New Roman" w:cs="Times New Roman"/>
                <w:b/>
                <w:bCs/>
                <w:kern w:val="0"/>
                <w:sz w:val="26"/>
                <w:szCs w:val="22"/>
                <w14:ligatures w14:val="none"/>
              </w:rPr>
            </w:pPr>
            <w:r w:rsidRPr="006D42AB">
              <w:rPr>
                <w:rFonts w:ascii="Times New Roman" w:eastAsia="Calibri" w:hAnsi="Times New Roman" w:cs="Times New Roman"/>
                <w:b/>
                <w:bCs/>
                <w:kern w:val="0"/>
                <w:sz w:val="26"/>
                <w:szCs w:val="26"/>
                <w:lang w:val="vi-VN"/>
                <w14:ligatures w14:val="none"/>
              </w:rPr>
              <w:t>Pb</w:t>
            </w:r>
            <w:r w:rsidRPr="006D42AB">
              <w:rPr>
                <w:rFonts w:ascii="Times New Roman" w:eastAsia="Calibri" w:hAnsi="Times New Roman" w:cs="Times New Roman"/>
                <w:b/>
                <w:bCs/>
                <w:kern w:val="0"/>
                <w:sz w:val="26"/>
                <w:szCs w:val="26"/>
                <w:vertAlign w:val="superscript"/>
                <w:lang w:val="vi-VN"/>
                <w14:ligatures w14:val="none"/>
              </w:rPr>
              <w:t>2+</w:t>
            </w:r>
            <w:r>
              <w:rPr>
                <w:rFonts w:ascii="Times New Roman" w:eastAsia="Calibri" w:hAnsi="Times New Roman" w:cs="Times New Roman"/>
                <w:b/>
                <w:bCs/>
                <w:kern w:val="0"/>
                <w:sz w:val="26"/>
                <w:szCs w:val="26"/>
                <w:lang w:val="vi-VN"/>
                <w14:ligatures w14:val="none"/>
              </w:rPr>
              <w:t xml:space="preserve"> </w:t>
            </w:r>
            <w:r w:rsidRPr="00D36C13">
              <w:rPr>
                <w:rFonts w:ascii="Times New Roman" w:eastAsia="Calibri" w:hAnsi="Times New Roman" w:cs="Times New Roman"/>
                <w:b/>
                <w:bCs/>
                <w:kern w:val="0"/>
                <w:sz w:val="26"/>
                <w:szCs w:val="26"/>
                <w:lang w:val="vi-VN"/>
                <w14:ligatures w14:val="none"/>
              </w:rPr>
              <w:t>10</w:t>
            </w:r>
            <w:r w:rsidRPr="00D36C13">
              <w:rPr>
                <w:rFonts w:ascii="Times New Roman" w:eastAsia="Calibri" w:hAnsi="Times New Roman" w:cs="Times New Roman"/>
                <w:b/>
                <w:bCs/>
                <w:kern w:val="0"/>
                <w:sz w:val="26"/>
                <w:szCs w:val="26"/>
                <w:vertAlign w:val="superscript"/>
                <w:lang w:val="vi-VN"/>
                <w14:ligatures w14:val="none"/>
              </w:rPr>
              <w:t>-2</w:t>
            </w:r>
            <w:r w:rsidRPr="00D36C13">
              <w:rPr>
                <w:rFonts w:ascii="Times New Roman" w:eastAsia="Calibri" w:hAnsi="Times New Roman" w:cs="Times New Roman"/>
                <w:b/>
                <w:bCs/>
                <w:kern w:val="0"/>
                <w:sz w:val="26"/>
                <w:szCs w:val="26"/>
                <w:lang w:val="vi-VN"/>
                <w14:ligatures w14:val="none"/>
              </w:rPr>
              <w:t xml:space="preserve"> M, ml</w:t>
            </w:r>
          </w:p>
        </w:tc>
        <w:tc>
          <w:tcPr>
            <w:tcW w:w="2036" w:type="dxa"/>
            <w:shd w:val="clear" w:color="auto" w:fill="D9E2F3" w:themeFill="accent1" w:themeFillTint="33"/>
          </w:tcPr>
          <w:p w14:paraId="273D149A"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.1</w:t>
            </w:r>
          </w:p>
        </w:tc>
        <w:tc>
          <w:tcPr>
            <w:tcW w:w="2169" w:type="dxa"/>
            <w:shd w:val="clear" w:color="auto" w:fill="D9E2F3" w:themeFill="accent1" w:themeFillTint="33"/>
          </w:tcPr>
          <w:p w14:paraId="6D4C2D23"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.2</w:t>
            </w:r>
          </w:p>
        </w:tc>
        <w:tc>
          <w:tcPr>
            <w:tcW w:w="2170" w:type="dxa"/>
            <w:shd w:val="clear" w:color="auto" w:fill="D9E2F3" w:themeFill="accent1" w:themeFillTint="33"/>
          </w:tcPr>
          <w:p w14:paraId="1E6C85B6" w14:textId="77777777" w:rsidR="00117847" w:rsidRPr="006D42AB" w:rsidRDefault="00117847" w:rsidP="005D71B7">
            <w:pPr>
              <w:spacing w:before="120" w:after="120" w:line="240" w:lineRule="auto"/>
              <w:jc w:val="center"/>
              <w:rPr>
                <w:rFonts w:ascii="Times New Roman" w:eastAsia="Calibri" w:hAnsi="Times New Roman" w:cs="Times New Roman"/>
                <w:b/>
                <w:bCs/>
                <w:kern w:val="0"/>
                <w:sz w:val="26"/>
                <w:szCs w:val="22"/>
                <w:lang w:val="vi-VN"/>
                <w14:ligatures w14:val="none"/>
              </w:rPr>
            </w:pPr>
            <w:r w:rsidRPr="00BD328B">
              <w:rPr>
                <w:rFonts w:ascii="Times New Roman" w:eastAsia="Calibri" w:hAnsi="Times New Roman" w:cs="Times New Roman"/>
                <w:b/>
                <w:bCs/>
                <w:kern w:val="0"/>
                <w:sz w:val="26"/>
                <w:szCs w:val="22"/>
                <w14:ligatures w14:val="none"/>
              </w:rPr>
              <w:t>0</w:t>
            </w:r>
            <w:r w:rsidRPr="00BD328B">
              <w:rPr>
                <w:rFonts w:ascii="Times New Roman" w:eastAsia="Calibri" w:hAnsi="Times New Roman" w:cs="Times New Roman"/>
                <w:b/>
                <w:bCs/>
                <w:kern w:val="0"/>
                <w:sz w:val="26"/>
                <w:szCs w:val="22"/>
                <w:lang w:val="vi-VN"/>
                <w14:ligatures w14:val="none"/>
              </w:rPr>
              <w:t>.3</w:t>
            </w:r>
          </w:p>
        </w:tc>
      </w:tr>
      <w:tr w:rsidR="00117847" w:rsidRPr="00880D0B" w14:paraId="34590485" w14:textId="77777777" w:rsidTr="005B1EE5">
        <w:tc>
          <w:tcPr>
            <w:tcW w:w="1418" w:type="dxa"/>
            <w:vMerge w:val="restart"/>
            <w:vAlign w:val="center"/>
          </w:tcPr>
          <w:p w14:paraId="27BECFF5"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pH = 3.2</w:t>
            </w:r>
          </w:p>
        </w:tc>
        <w:tc>
          <w:tcPr>
            <w:tcW w:w="1562" w:type="dxa"/>
          </w:tcPr>
          <w:p w14:paraId="5E3CA9E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584F73E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7B1DAB4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3C4168A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7BBA7C" w14:textId="77777777" w:rsidTr="005B1EE5">
        <w:tc>
          <w:tcPr>
            <w:tcW w:w="1418" w:type="dxa"/>
            <w:vMerge/>
            <w:vAlign w:val="center"/>
          </w:tcPr>
          <w:p w14:paraId="560F361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209AC6A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6CC4CF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54B47F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44145E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A2D6F19" w14:textId="77777777" w:rsidTr="005B1EE5">
        <w:tc>
          <w:tcPr>
            <w:tcW w:w="1418" w:type="dxa"/>
            <w:vMerge w:val="restart"/>
            <w:vAlign w:val="center"/>
          </w:tcPr>
          <w:p w14:paraId="11AE0589"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6.5</w:t>
            </w:r>
          </w:p>
        </w:tc>
        <w:tc>
          <w:tcPr>
            <w:tcW w:w="1562" w:type="dxa"/>
          </w:tcPr>
          <w:p w14:paraId="5C170E1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7B857B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AD9049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292860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04C5621" w14:textId="77777777" w:rsidTr="005B1EE5">
        <w:tc>
          <w:tcPr>
            <w:tcW w:w="1418" w:type="dxa"/>
            <w:vMerge/>
            <w:vAlign w:val="center"/>
          </w:tcPr>
          <w:p w14:paraId="4C0BEBC6"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14:ligatures w14:val="none"/>
              </w:rPr>
            </w:pPr>
          </w:p>
        </w:tc>
        <w:tc>
          <w:tcPr>
            <w:tcW w:w="1562" w:type="dxa"/>
          </w:tcPr>
          <w:p w14:paraId="0060E5A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057A9B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5E15933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7CBE6C4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16A8DF43" w14:textId="77777777" w:rsidTr="005B1EE5">
        <w:tc>
          <w:tcPr>
            <w:tcW w:w="1418" w:type="dxa"/>
            <w:vMerge w:val="restart"/>
            <w:vAlign w:val="center"/>
          </w:tcPr>
          <w:p w14:paraId="7B90F957"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pH</w:t>
            </w:r>
            <w:r w:rsidRPr="00880D0B">
              <w:rPr>
                <w:rFonts w:ascii="Times New Roman" w:eastAsia="Calibri" w:hAnsi="Times New Roman" w:cs="Times New Roman"/>
                <w:kern w:val="0"/>
                <w:sz w:val="26"/>
                <w:szCs w:val="22"/>
                <w:lang w:val="vi-VN"/>
                <w14:ligatures w14:val="none"/>
              </w:rPr>
              <w:t xml:space="preserve"> = 8.5</w:t>
            </w:r>
          </w:p>
        </w:tc>
        <w:tc>
          <w:tcPr>
            <w:tcW w:w="1562" w:type="dxa"/>
          </w:tcPr>
          <w:p w14:paraId="03BA782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λ</w:t>
            </w:r>
            <w:r w:rsidRPr="00880D0B">
              <w:rPr>
                <w:rFonts w:ascii="Times New Roman" w:eastAsia="Calibri" w:hAnsi="Times New Roman" w:cs="Times New Roman"/>
                <w:kern w:val="0"/>
                <w:sz w:val="26"/>
                <w:szCs w:val="22"/>
                <w:vertAlign w:val="subscript"/>
                <w14:ligatures w14:val="none"/>
              </w:rPr>
              <w:t>max</w:t>
            </w:r>
          </w:p>
        </w:tc>
        <w:tc>
          <w:tcPr>
            <w:tcW w:w="2036" w:type="dxa"/>
          </w:tcPr>
          <w:p w14:paraId="239FC88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43DCDFE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0B855F6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5457224" w14:textId="77777777" w:rsidTr="005B1EE5">
        <w:tc>
          <w:tcPr>
            <w:tcW w:w="1418" w:type="dxa"/>
            <w:vMerge/>
          </w:tcPr>
          <w:p w14:paraId="6789CAB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p>
        </w:tc>
        <w:tc>
          <w:tcPr>
            <w:tcW w:w="1562" w:type="dxa"/>
          </w:tcPr>
          <w:p w14:paraId="2C32528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Absorption</w:t>
            </w:r>
          </w:p>
        </w:tc>
        <w:tc>
          <w:tcPr>
            <w:tcW w:w="2036" w:type="dxa"/>
          </w:tcPr>
          <w:p w14:paraId="2194D78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69" w:type="dxa"/>
          </w:tcPr>
          <w:p w14:paraId="661DA27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c>
          <w:tcPr>
            <w:tcW w:w="2170" w:type="dxa"/>
          </w:tcPr>
          <w:p w14:paraId="19EDDD0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6"/>
                <w:lang w:val="vi-VN"/>
                <w14:ligatures w14:val="none"/>
              </w:rPr>
              <w:t>-</w:t>
            </w:r>
          </w:p>
        </w:tc>
      </w:tr>
    </w:tbl>
    <w:p w14:paraId="6438C10B" w14:textId="77777777" w:rsidR="00117847" w:rsidRPr="00880D0B" w:rsidRDefault="00117847" w:rsidP="00117847">
      <w:pPr>
        <w:pStyle w:val="Heading3"/>
      </w:pPr>
      <w:bookmarkStart w:id="240" w:name="_Toc210845422"/>
      <w:bookmarkStart w:id="241" w:name="_Toc210845472"/>
      <w:bookmarkStart w:id="242" w:name="_Toc211349191"/>
      <w:bookmarkStart w:id="243" w:name="_Toc211349265"/>
      <w:bookmarkStart w:id="244" w:name="_Toc211349417"/>
      <w:r w:rsidRPr="00880D0B">
        <w:t>3.2. Thực hiện khảo sát với thiết bị HPLC-PDA</w:t>
      </w:r>
      <w:bookmarkEnd w:id="240"/>
      <w:bookmarkEnd w:id="241"/>
      <w:bookmarkEnd w:id="242"/>
      <w:bookmarkEnd w:id="243"/>
      <w:bookmarkEnd w:id="244"/>
    </w:p>
    <w:p w14:paraId="7052A766" w14:textId="77777777" w:rsidR="00117847" w:rsidRPr="00880D0B" w:rsidRDefault="00117847" w:rsidP="00880D0B">
      <w:pPr>
        <w:spacing w:before="120" w:after="120" w:line="240" w:lineRule="auto"/>
        <w:rPr>
          <w:rFonts w:ascii="Times New Roman" w:eastAsia="Times New Roman" w:hAnsi="Times New Roman" w:cs="Times New Roman"/>
          <w:kern w:val="0"/>
          <w:sz w:val="26"/>
          <w:szCs w:val="26"/>
          <w:u w:val="single"/>
          <w:lang w:val="vi-VN"/>
          <w14:ligatures w14:val="none"/>
        </w:rPr>
      </w:pPr>
      <w:r w:rsidRPr="00880D0B">
        <w:rPr>
          <w:rFonts w:ascii="Times New Roman" w:eastAsia="Times New Roman" w:hAnsi="Times New Roman" w:cs="Times New Roman"/>
          <w:kern w:val="0"/>
          <w:sz w:val="26"/>
          <w:szCs w:val="26"/>
          <w:u w:val="single"/>
          <w:lang w:val="vi-VN"/>
          <w14:ligatures w14:val="none"/>
        </w:rPr>
        <w:t>Điều kiện chạy máy ban đầu:</w:t>
      </w:r>
    </w:p>
    <w:p w14:paraId="2DECDD2E" w14:textId="77777777" w:rsidR="00117847" w:rsidRPr="00880D0B" w:rsidRDefault="00117847" w:rsidP="00880D0B">
      <w:pPr>
        <w:spacing w:before="120" w:after="120" w:line="240" w:lineRule="auto"/>
        <w:rPr>
          <w:rFonts w:ascii="Times New Roman" w:eastAsia="Times New Roman" w:hAnsi="Times New Roman" w:cs="Times New Roman"/>
          <w:sz w:val="26"/>
          <w:szCs w:val="26"/>
          <w:lang w:val="vi-VN"/>
          <w14:ligatures w14:val="none"/>
        </w:rPr>
      </w:pPr>
      <w:r>
        <w:rPr>
          <w:rFonts w:ascii="Times New Roman" w:eastAsia="Times New Roman" w:hAnsi="Times New Roman" w:cs="Times New Roman"/>
          <w:sz w:val="26"/>
          <w:szCs w:val="26"/>
          <w14:ligatures w14:val="none"/>
        </w:rPr>
        <w:t>Hóa</w:t>
      </w:r>
      <w:r>
        <w:rPr>
          <w:rFonts w:ascii="Times New Roman" w:eastAsia="Times New Roman" w:hAnsi="Times New Roman" w:cs="Times New Roman"/>
          <w:sz w:val="26"/>
          <w:szCs w:val="26"/>
          <w:lang w:val="vi-VN"/>
          <w14:ligatures w14:val="none"/>
        </w:rPr>
        <w:t xml:space="preserve"> chất điều </w:t>
      </w:r>
      <w:r w:rsidRPr="00880D0B">
        <w:rPr>
          <w:rFonts w:ascii="Times New Roman" w:eastAsia="Times New Roman" w:hAnsi="Times New Roman" w:cs="Times New Roman"/>
          <w:sz w:val="26"/>
          <w:szCs w:val="26"/>
          <w:lang w:val="vi-VN"/>
          <w14:ligatures w14:val="none"/>
        </w:rPr>
        <w:t>chỉnh pH: NaOH 0.01M, HCl 0.01M, acid acetic 0.1%</w:t>
      </w:r>
    </w:p>
    <w:p w14:paraId="72EE018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Tốc độ dòng F = 0,8</w:t>
      </w:r>
      <w:r w:rsidRPr="00880D0B">
        <w:rPr>
          <w:rFonts w:ascii="Times New Roman" w:eastAsia="Calibri" w:hAnsi="Times New Roman" w:cs="Times New Roman"/>
          <w:kern w:val="0"/>
          <w:sz w:val="26"/>
          <w:szCs w:val="22"/>
          <w:lang w:val="vi-VN"/>
          <w14:ligatures w14:val="none"/>
        </w:rPr>
        <w:t xml:space="preserve"> – 1,0 – 1,2</w:t>
      </w:r>
      <w:r w:rsidRPr="00880D0B">
        <w:rPr>
          <w:rFonts w:ascii="Times New Roman" w:eastAsia="Calibri" w:hAnsi="Times New Roman" w:cs="Times New Roman"/>
          <w:kern w:val="0"/>
          <w:sz w:val="26"/>
          <w:szCs w:val="22"/>
          <w14:ligatures w14:val="none"/>
        </w:rPr>
        <w:t xml:space="preserve"> mL/phút</w:t>
      </w:r>
    </w:p>
    <w:p w14:paraId="2FBE883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Pha</w:t>
      </w:r>
      <w:r w:rsidRPr="00880D0B">
        <w:rPr>
          <w:rFonts w:ascii="Times New Roman" w:eastAsia="Calibri" w:hAnsi="Times New Roman" w:cs="Times New Roman"/>
          <w:kern w:val="0"/>
          <w:sz w:val="26"/>
          <w:szCs w:val="22"/>
          <w:lang w:val="vi-VN"/>
          <w14:ligatures w14:val="none"/>
        </w:rPr>
        <w:t xml:space="preserve"> động</w:t>
      </w:r>
      <w:r w:rsidRPr="00880D0B">
        <w:rPr>
          <w:rFonts w:ascii="Times New Roman" w:eastAsia="Calibri" w:hAnsi="Times New Roman" w:cs="Times New Roman"/>
          <w:kern w:val="0"/>
          <w:sz w:val="26"/>
          <w:szCs w:val="22"/>
          <w14:ligatures w14:val="none"/>
        </w:rPr>
        <w:t xml:space="preserve"> lựa</w:t>
      </w:r>
      <w:r w:rsidRPr="00880D0B">
        <w:rPr>
          <w:rFonts w:ascii="Times New Roman" w:eastAsia="Calibri" w:hAnsi="Times New Roman" w:cs="Times New Roman"/>
          <w:kern w:val="0"/>
          <w:sz w:val="26"/>
          <w:szCs w:val="22"/>
          <w:lang w:val="vi-VN"/>
          <w14:ligatures w14:val="none"/>
        </w:rPr>
        <w:t xml:space="preserve"> chọn theo tỉ lệ tối ưu đã khảo sát</w:t>
      </w:r>
    </w:p>
    <w:p w14:paraId="3B7D7C7A"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14:ligatures w14:val="none"/>
        </w:rPr>
        <w:t>Nhiệt độ 30℃.</w:t>
      </w:r>
    </w:p>
    <w:p w14:paraId="581D38DF"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Điều chỉnh phức với pH = 4 trước khi phân tích HPLC.</w:t>
      </w:r>
    </w:p>
    <w:p w14:paraId="741BBA12"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Calibri" w:hAnsi="Times New Roman" w:cs="Times New Roman"/>
          <w:kern w:val="0"/>
          <w:sz w:val="26"/>
          <w:szCs w:val="22"/>
          <w:lang w:val="vi-VN"/>
          <w14:ligatures w14:val="none"/>
        </w:rPr>
        <w:t xml:space="preserve">Thể tích tiêm </w:t>
      </w:r>
      <w:r w:rsidRPr="00880D0B">
        <w:rPr>
          <w:rFonts w:ascii="Times New Roman" w:eastAsia="Calibri" w:hAnsi="Times New Roman" w:cs="Times New Roman"/>
          <w:kern w:val="0"/>
          <w:sz w:val="26"/>
          <w:szCs w:val="22"/>
          <w14:ligatures w14:val="none"/>
        </w:rPr>
        <w:t>20 µL</w:t>
      </w:r>
    </w:p>
    <w:p w14:paraId="66BE366E" w14:textId="77777777" w:rsidR="00117847" w:rsidRPr="00880D0B" w:rsidRDefault="00117847">
      <w:pPr>
        <w:numPr>
          <w:ilvl w:val="0"/>
          <w:numId w:val="9"/>
        </w:numPr>
        <w:spacing w:before="120" w:after="120" w:line="240" w:lineRule="auto"/>
        <w:jc w:val="both"/>
        <w:rPr>
          <w:rFonts w:ascii="Times New Roman" w:eastAsia="Calibri" w:hAnsi="Times New Roman" w:cs="Times New Roman"/>
          <w:kern w:val="0"/>
          <w:sz w:val="26"/>
          <w:szCs w:val="22"/>
          <w14:ligatures w14:val="none"/>
        </w:rPr>
      </w:pPr>
      <w:r w:rsidRPr="00880D0B">
        <w:rPr>
          <w:rFonts w:ascii="Times New Roman" w:eastAsia="Times New Roman" w:hAnsi="Times New Roman" w:cs="Times New Roman"/>
          <w:kern w:val="0"/>
          <w:sz w:val="26"/>
          <w:szCs w:val="22"/>
          <w14:ligatures w14:val="none"/>
        </w:rPr>
        <w:t>UV: quét 200–600 nm, λ_max</w:t>
      </w:r>
      <w:r w:rsidRPr="00880D0B">
        <w:rPr>
          <w:rFonts w:ascii="Times New Roman" w:eastAsia="Times New Roman" w:hAnsi="Times New Roman" w:cs="Times New Roman"/>
          <w:kern w:val="0"/>
          <w:sz w:val="26"/>
          <w:szCs w:val="22"/>
          <w:lang w:val="vi-VN"/>
          <w14:ligatures w14:val="none"/>
        </w:rPr>
        <w:t xml:space="preserve"> = 440 nm</w:t>
      </w:r>
    </w:p>
    <w:p w14:paraId="2A3AF766" w14:textId="77777777" w:rsidR="00117847" w:rsidRPr="00880D0B" w:rsidRDefault="00117847" w:rsidP="00880D0B">
      <w:pPr>
        <w:spacing w:before="120" w:after="120" w:line="240" w:lineRule="auto"/>
        <w:ind w:firstLine="720"/>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Tiến hành thay đổi các điều kiện như: tỉ lệ pha động, tỉ lệ pha aloe, tốc độ dòng, pH và khảo sát dung môi sử dụng để pha aloe-emodin.</w:t>
      </w:r>
    </w:p>
    <w:p w14:paraId="3331CAF0" w14:textId="77777777" w:rsidR="00117847" w:rsidRPr="00880D0B" w:rsidRDefault="00117847" w:rsidP="00880D0B">
      <w:pPr>
        <w:spacing w:before="120" w:after="120" w:line="240" w:lineRule="auto"/>
        <w:jc w:val="both"/>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14:ligatures w14:val="none"/>
        </w:rPr>
        <w:t>Điều</w:t>
      </w:r>
      <w:r w:rsidRPr="00880D0B">
        <w:rPr>
          <w:rFonts w:ascii="Times New Roman" w:eastAsia="Calibri" w:hAnsi="Times New Roman" w:cs="Times New Roman"/>
          <w:kern w:val="0"/>
          <w:sz w:val="26"/>
          <w:szCs w:val="22"/>
          <w:lang w:val="vi-VN"/>
          <w14:ligatures w14:val="none"/>
        </w:rPr>
        <w:t xml:space="preserve"> chỉnh các yếu tố ảnh hưởng đến peak.</w:t>
      </w:r>
    </w:p>
    <w:p w14:paraId="18432C96" w14:textId="59E07B82" w:rsidR="00117847" w:rsidRPr="00880D0B" w:rsidRDefault="00117847" w:rsidP="00524293">
      <w:pPr>
        <w:pStyle w:val="Heading5"/>
      </w:pPr>
      <w:bookmarkStart w:id="245" w:name="_Toc210845473"/>
      <w:bookmarkStart w:id="246" w:name="_Toc211349192"/>
      <w:bookmarkStart w:id="247" w:name="_Toc211349266"/>
      <w:r w:rsidRPr="00880D0B">
        <w:lastRenderedPageBreak/>
        <w:t xml:space="preserve">Bảng </w:t>
      </w:r>
      <w:r w:rsidR="00920445">
        <w:t>7</w:t>
      </w:r>
      <w:r w:rsidRPr="00880D0B">
        <w:t xml:space="preserve">: Khảo sát </w:t>
      </w:r>
      <w:r>
        <w:t xml:space="preserve">khả năng </w:t>
      </w:r>
      <w:r w:rsidRPr="00880D0B">
        <w:t>tạo phức</w:t>
      </w:r>
      <w:bookmarkEnd w:id="245"/>
      <w:r>
        <w:t xml:space="preserve"> (ở nhiệt độ 30</w:t>
      </w:r>
      <w:r>
        <w:rPr>
          <w:rFonts w:eastAsia="Calibri"/>
        </w:rPr>
        <w:t>℃)</w:t>
      </w:r>
      <w:bookmarkEnd w:id="246"/>
      <w:bookmarkEnd w:id="247"/>
    </w:p>
    <w:p w14:paraId="64123056"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sidRPr="00880D0B">
        <w:rPr>
          <w:rFonts w:ascii="Times New Roman" w:eastAsia="Times New Roman" w:hAnsi="Times New Roman" w:cs="Times New Roman"/>
          <w:b/>
          <w:bCs/>
          <w:kern w:val="0"/>
          <w:sz w:val="26"/>
          <w:szCs w:val="26"/>
          <w:lang w:val="vi-VN"/>
          <w14:ligatures w14:val="none"/>
        </w:rPr>
        <w:t>Chuẩn bị AE 10</w:t>
      </w:r>
      <w:r w:rsidRPr="00880D0B">
        <w:rPr>
          <w:rFonts w:ascii="Times New Roman" w:eastAsia="Times New Roman" w:hAnsi="Times New Roman" w:cs="Times New Roman"/>
          <w:b/>
          <w:bCs/>
          <w:kern w:val="0"/>
          <w:sz w:val="26"/>
          <w:szCs w:val="26"/>
          <w:vertAlign w:val="superscript"/>
          <w:lang w:val="vi-VN"/>
          <w14:ligatures w14:val="none"/>
        </w:rPr>
        <w:t>-4</w:t>
      </w:r>
      <w:r w:rsidRPr="00880D0B">
        <w:rPr>
          <w:rFonts w:ascii="Times New Roman" w:eastAsia="Times New Roman" w:hAnsi="Times New Roman" w:cs="Times New Roman"/>
          <w:b/>
          <w:bCs/>
          <w:kern w:val="0"/>
          <w:sz w:val="26"/>
          <w:szCs w:val="26"/>
          <w:lang w:val="vi-VN"/>
          <w14:ligatures w14:val="none"/>
        </w:rPr>
        <w:t xml:space="preserve"> M và </w:t>
      </w:r>
      <w:r>
        <w:rPr>
          <w:rFonts w:ascii="Times New Roman" w:eastAsia="Times New Roman" w:hAnsi="Times New Roman" w:cs="Times New Roman"/>
          <w:b/>
          <w:bCs/>
          <w:kern w:val="0"/>
          <w:sz w:val="26"/>
          <w:szCs w:val="26"/>
          <w:lang w:val="vi-VN"/>
          <w14:ligatures w14:val="none"/>
        </w:rPr>
        <w:t xml:space="preserve">dung dịch ion </w:t>
      </w:r>
      <w:r w:rsidRPr="00880D0B">
        <w:rPr>
          <w:rFonts w:ascii="Times New Roman" w:eastAsia="Times New Roman" w:hAnsi="Times New Roman" w:cs="Times New Roman"/>
          <w:b/>
          <w:bCs/>
          <w:kern w:val="0"/>
          <w:sz w:val="26"/>
          <w:szCs w:val="26"/>
          <w:lang w:val="vi-VN"/>
          <w14:ligatures w14:val="none"/>
        </w:rPr>
        <w:t>kim loại 10</w:t>
      </w:r>
      <w:r w:rsidRPr="00880D0B">
        <w:rPr>
          <w:rFonts w:ascii="Times New Roman" w:eastAsia="Times New Roman" w:hAnsi="Times New Roman" w:cs="Times New Roman"/>
          <w:b/>
          <w:bCs/>
          <w:kern w:val="0"/>
          <w:sz w:val="26"/>
          <w:szCs w:val="26"/>
          <w:vertAlign w:val="superscript"/>
          <w:lang w:val="vi-VN"/>
          <w14:ligatures w14:val="none"/>
        </w:rPr>
        <w:t>-2</w:t>
      </w:r>
      <w:r w:rsidRPr="00880D0B">
        <w:rPr>
          <w:rFonts w:ascii="Times New Roman" w:eastAsia="Times New Roman" w:hAnsi="Times New Roman" w:cs="Times New Roman"/>
          <w:b/>
          <w:bCs/>
          <w:kern w:val="0"/>
          <w:sz w:val="26"/>
          <w:szCs w:val="26"/>
          <w:lang w:val="vi-VN"/>
          <w14:ligatures w14:val="none"/>
        </w:rPr>
        <w:t xml:space="preserve"> M</w:t>
      </w:r>
    </w:p>
    <w:p w14:paraId="28D535C6" w14:textId="77777777" w:rsidR="00117847" w:rsidRDefault="00117847" w:rsidP="00C074FC">
      <w:pPr>
        <w:spacing w:before="120" w:after="120" w:line="240" w:lineRule="auto"/>
        <w:rPr>
          <w:rFonts w:ascii="Times New Roman" w:eastAsia="Calibri" w:hAnsi="Times New Roman" w:cs="Times New Roman"/>
          <w:color w:val="0F1115"/>
          <w:kern w:val="0"/>
          <w:sz w:val="26"/>
          <w:szCs w:val="26"/>
          <w:lang w:val="vi-VN"/>
          <w14:ligatures w14:val="none"/>
        </w:rPr>
      </w:pPr>
      <w:r>
        <w:rPr>
          <w:rFonts w:ascii="Times New Roman" w:eastAsia="Times New Roman" w:hAnsi="Times New Roman" w:cs="Times New Roman"/>
          <w:kern w:val="0"/>
          <w:sz w:val="26"/>
          <w:szCs w:val="26"/>
          <w:lang w:val="vi-VN"/>
          <w14:ligatures w14:val="none"/>
        </w:rPr>
        <w:t>L</w:t>
      </w:r>
      <w:r w:rsidRPr="00DF797A">
        <w:rPr>
          <w:rFonts w:ascii="Times New Roman" w:eastAsia="Times New Roman" w:hAnsi="Times New Roman" w:cs="Times New Roman"/>
          <w:kern w:val="0"/>
          <w:sz w:val="26"/>
          <w:szCs w:val="26"/>
          <w:lang w:val="vi-VN"/>
          <w14:ligatures w14:val="none"/>
        </w:rPr>
        <w:t>ần lượt</w:t>
      </w:r>
      <w:r>
        <w:rPr>
          <w:rFonts w:ascii="Times New Roman" w:eastAsia="Times New Roman" w:hAnsi="Times New Roman" w:cs="Times New Roman"/>
          <w:kern w:val="0"/>
          <w:sz w:val="26"/>
          <w:szCs w:val="26"/>
          <w:lang w:val="vi-VN"/>
          <w14:ligatures w14:val="none"/>
        </w:rPr>
        <w:t xml:space="preserve"> chọn</w:t>
      </w:r>
      <w:r w:rsidRPr="00DF797A">
        <w:rPr>
          <w:rFonts w:ascii="Times New Roman" w:eastAsia="Times New Roman" w:hAnsi="Times New Roman" w:cs="Times New Roman"/>
          <w:kern w:val="0"/>
          <w:sz w:val="26"/>
          <w:szCs w:val="26"/>
          <w:lang w:val="vi-VN"/>
          <w14:ligatures w14:val="none"/>
        </w:rPr>
        <w:t xml:space="preserve"> pH</w:t>
      </w:r>
      <w:r>
        <w:rPr>
          <w:rFonts w:ascii="Times New Roman" w:eastAsia="Times New Roman" w:hAnsi="Times New Roman" w:cs="Times New Roman"/>
          <w:b/>
          <w:bCs/>
          <w:kern w:val="0"/>
          <w:sz w:val="26"/>
          <w:szCs w:val="26"/>
          <w:lang w:val="vi-VN"/>
          <w14:ligatures w14:val="none"/>
        </w:rPr>
        <w:t xml:space="preserve"> = </w:t>
      </w:r>
      <w:r w:rsidRPr="00880D0B">
        <w:rPr>
          <w:rFonts w:ascii="Times New Roman" w:eastAsia="Calibri" w:hAnsi="Times New Roman" w:cs="Times New Roman"/>
          <w:color w:val="0F1115"/>
          <w:kern w:val="0"/>
          <w:sz w:val="26"/>
          <w:szCs w:val="26"/>
          <w14:ligatures w14:val="none"/>
        </w:rPr>
        <w:t>3</w:t>
      </w:r>
      <w:r w:rsidRPr="00880D0B">
        <w:rPr>
          <w:rFonts w:ascii="Times New Roman" w:eastAsia="Calibri" w:hAnsi="Times New Roman" w:cs="Times New Roman"/>
          <w:color w:val="0F1115"/>
          <w:kern w:val="0"/>
          <w:sz w:val="26"/>
          <w:szCs w:val="26"/>
          <w:lang w:val="vi-VN"/>
          <w14:ligatures w14:val="none"/>
        </w:rPr>
        <w:t>.</w:t>
      </w:r>
      <w:r>
        <w:rPr>
          <w:rFonts w:ascii="Times New Roman" w:eastAsia="Calibri" w:hAnsi="Times New Roman" w:cs="Times New Roman"/>
          <w:color w:val="0F1115"/>
          <w:kern w:val="0"/>
          <w:sz w:val="26"/>
          <w:szCs w:val="26"/>
          <w:lang w:val="vi-VN"/>
          <w14:ligatures w14:val="none"/>
        </w:rPr>
        <w:t>2, 6.5 và 8.5.</w:t>
      </w:r>
    </w:p>
    <w:p w14:paraId="167CC14D" w14:textId="77777777" w:rsidR="00117847" w:rsidRDefault="00117847" w:rsidP="00880D0B">
      <w:pPr>
        <w:spacing w:before="120" w:after="120" w:line="240" w:lineRule="auto"/>
        <w:rPr>
          <w:rFonts w:ascii="Times New Roman" w:eastAsia="Times New Roman" w:hAnsi="Times New Roman" w:cs="Times New Roman"/>
          <w:kern w:val="0"/>
          <w:sz w:val="26"/>
          <w:szCs w:val="26"/>
          <w:lang w:val="vi-VN"/>
          <w14:ligatures w14:val="none"/>
        </w:rPr>
      </w:pPr>
      <w:r w:rsidRPr="00DF797A">
        <w:rPr>
          <w:rFonts w:ascii="Times New Roman" w:eastAsia="Times New Roman" w:hAnsi="Times New Roman" w:cs="Times New Roman"/>
          <w:kern w:val="0"/>
          <w:sz w:val="26"/>
          <w:szCs w:val="26"/>
          <w:lang w:val="vi-VN"/>
          <w14:ligatures w14:val="none"/>
        </w:rPr>
        <w:t xml:space="preserve">Thực hiện khảo sát </w:t>
      </w:r>
      <w:r>
        <w:rPr>
          <w:rFonts w:ascii="Times New Roman" w:eastAsia="Times New Roman" w:hAnsi="Times New Roman" w:cs="Times New Roman"/>
          <w:kern w:val="0"/>
          <w:sz w:val="26"/>
          <w:szCs w:val="26"/>
          <w:lang w:val="vi-VN"/>
          <w14:ligatures w14:val="none"/>
        </w:rPr>
        <w:t>với Aloe-Emodin và Aloe-Emodin – ion kim loại theo tỉ lệ của bảng sau:</w:t>
      </w:r>
    </w:p>
    <w:p w14:paraId="4B106EAE" w14:textId="77777777" w:rsidR="00117847" w:rsidRDefault="00117847" w:rsidP="00880D0B">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4.1: Khảo sát với pH = 3.2</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4B7FE0F8" w14:textId="77777777" w:rsidTr="00AB7DC3">
        <w:trPr>
          <w:trHeight w:val="555"/>
          <w:tblHeader/>
        </w:trPr>
        <w:tc>
          <w:tcPr>
            <w:tcW w:w="1980" w:type="dxa"/>
            <w:gridSpan w:val="3"/>
            <w:vAlign w:val="center"/>
            <w:hideMark/>
          </w:tcPr>
          <w:p w14:paraId="5072DC8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p w14:paraId="618326A5"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709" w:type="dxa"/>
            <w:vMerge w:val="restart"/>
            <w:vAlign w:val="center"/>
          </w:tcPr>
          <w:p w14:paraId="7F6E6E9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4A95913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66F0B64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B8DD70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58B19C27" w14:textId="77777777" w:rsidTr="00AB7DC3">
        <w:trPr>
          <w:trHeight w:val="570"/>
          <w:tblHeader/>
        </w:trPr>
        <w:tc>
          <w:tcPr>
            <w:tcW w:w="683" w:type="dxa"/>
            <w:vAlign w:val="center"/>
          </w:tcPr>
          <w:p w14:paraId="03E65C5E"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772468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3609AF9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A142C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418C158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362397B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0E802AF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65FDE7C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AD64316" w14:textId="77777777" w:rsidTr="00AB7DC3">
        <w:tc>
          <w:tcPr>
            <w:tcW w:w="683" w:type="dxa"/>
            <w:vAlign w:val="center"/>
          </w:tcPr>
          <w:p w14:paraId="30C05C5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EA4073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5B6BCD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5E77BD2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2A15A3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30EB4E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63F530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661A55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B10B4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4C7A06" w14:textId="77777777" w:rsidTr="00AB7DC3">
        <w:tc>
          <w:tcPr>
            <w:tcW w:w="683" w:type="dxa"/>
            <w:vAlign w:val="center"/>
          </w:tcPr>
          <w:p w14:paraId="58D869B9"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5CCA0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5FBF56F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4A79300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6356FF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B1519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3772AE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B6D59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A2CAF4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BE919EA" w14:textId="77777777" w:rsidTr="00AB7DC3">
        <w:tc>
          <w:tcPr>
            <w:tcW w:w="683" w:type="dxa"/>
            <w:vAlign w:val="center"/>
          </w:tcPr>
          <w:p w14:paraId="33F22C7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CA0CD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7005673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1A55156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D23C0D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AA454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22FDB8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106A3B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6C26D5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D16EC73" w14:textId="77777777" w:rsidTr="00AB7DC3">
        <w:tc>
          <w:tcPr>
            <w:tcW w:w="683" w:type="dxa"/>
            <w:vAlign w:val="center"/>
          </w:tcPr>
          <w:p w14:paraId="4893FD2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0637E28"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33EBBF3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127B9C"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E1D147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A62E2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459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FF4A77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7CA75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321D143" w14:textId="77777777" w:rsidTr="00AB7DC3">
        <w:tc>
          <w:tcPr>
            <w:tcW w:w="683" w:type="dxa"/>
            <w:vAlign w:val="center"/>
          </w:tcPr>
          <w:p w14:paraId="7379FEF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A367DD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078607DC"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BE82E3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54266D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F6F7AE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2C9D57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4100ED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67159C8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9E28C33" w14:textId="77777777" w:rsidTr="00AB7DC3">
        <w:tc>
          <w:tcPr>
            <w:tcW w:w="683" w:type="dxa"/>
            <w:vAlign w:val="center"/>
          </w:tcPr>
          <w:p w14:paraId="0365CD5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738409FA"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2B7FA79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5B4C474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586F2E"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3ADE42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1162E4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AF9C3D7"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ADAE07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2BFBF3" w14:textId="77777777" w:rsidTr="00AB7DC3">
        <w:tc>
          <w:tcPr>
            <w:tcW w:w="683" w:type="dxa"/>
            <w:vAlign w:val="center"/>
          </w:tcPr>
          <w:p w14:paraId="43295F5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53A514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494D337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31BC1CD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8AA6DC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D42E5D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A78C5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6422E0B"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23ED283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0C36DA4" w14:textId="77777777" w:rsidTr="00AB7DC3">
        <w:tc>
          <w:tcPr>
            <w:tcW w:w="683" w:type="dxa"/>
            <w:vAlign w:val="center"/>
          </w:tcPr>
          <w:p w14:paraId="1E6D87CD"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AFF73E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650D3F4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840633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92B6DE7"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2241BD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7E4D210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6FF8270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DFD7D7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44058B3" w14:textId="77777777" w:rsidTr="00AB7DC3">
        <w:tc>
          <w:tcPr>
            <w:tcW w:w="683" w:type="dxa"/>
            <w:vAlign w:val="center"/>
          </w:tcPr>
          <w:p w14:paraId="0451E88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5521C2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A0E8B8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2B0AF2C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E10EC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A5A326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14C1B1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5FB734DD"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1273EC6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3397907D"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4.2: Khảo sát với pH = 6.5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1D997A9C" w14:textId="77777777" w:rsidTr="00AB7DC3">
        <w:trPr>
          <w:trHeight w:val="555"/>
          <w:tblHeader/>
        </w:trPr>
        <w:tc>
          <w:tcPr>
            <w:tcW w:w="1980" w:type="dxa"/>
            <w:gridSpan w:val="3"/>
            <w:vAlign w:val="center"/>
            <w:hideMark/>
          </w:tcPr>
          <w:p w14:paraId="588ECD7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p w14:paraId="796E62E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709" w:type="dxa"/>
            <w:vMerge w:val="restart"/>
            <w:vAlign w:val="center"/>
          </w:tcPr>
          <w:p w14:paraId="1AD5ACC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1252659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7E0F87F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4E057E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3AD6B852" w14:textId="77777777" w:rsidTr="00AB7DC3">
        <w:trPr>
          <w:trHeight w:val="570"/>
          <w:tblHeader/>
        </w:trPr>
        <w:tc>
          <w:tcPr>
            <w:tcW w:w="683" w:type="dxa"/>
            <w:vAlign w:val="center"/>
          </w:tcPr>
          <w:p w14:paraId="24017AE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67D4CDA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69E2626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2CE6B28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95B06EF"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2425D345"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5A26CC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1D89643A"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0808AC9D" w14:textId="77777777" w:rsidTr="00AB7DC3">
        <w:tc>
          <w:tcPr>
            <w:tcW w:w="683" w:type="dxa"/>
            <w:vAlign w:val="center"/>
          </w:tcPr>
          <w:p w14:paraId="5A6A04E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304B9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E0B45B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17EC6E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7A0D5E6"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603A8D8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45DF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5CA6ACF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1467BD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CF96930" w14:textId="77777777" w:rsidTr="00AB7DC3">
        <w:tc>
          <w:tcPr>
            <w:tcW w:w="683" w:type="dxa"/>
            <w:vAlign w:val="center"/>
          </w:tcPr>
          <w:p w14:paraId="4FD2B28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118439E"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7AE6E0B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06477791"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EC2BA3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0F6F715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15C76B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3432F56"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137BBC7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C4843A1" w14:textId="77777777" w:rsidTr="00AB7DC3">
        <w:tc>
          <w:tcPr>
            <w:tcW w:w="683" w:type="dxa"/>
            <w:vAlign w:val="center"/>
          </w:tcPr>
          <w:p w14:paraId="57450F02"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F5D9EE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5A5382B"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688AF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BA7C1D5"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DC3C05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9B70A79"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E198C4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526CB0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D1221BD" w14:textId="77777777" w:rsidTr="00AB7DC3">
        <w:tc>
          <w:tcPr>
            <w:tcW w:w="683" w:type="dxa"/>
            <w:vAlign w:val="center"/>
          </w:tcPr>
          <w:p w14:paraId="0B576124"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lastRenderedPageBreak/>
              <w:t>10</w:t>
            </w:r>
          </w:p>
        </w:tc>
        <w:tc>
          <w:tcPr>
            <w:tcW w:w="588" w:type="dxa"/>
            <w:vAlign w:val="center"/>
          </w:tcPr>
          <w:p w14:paraId="323659E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A23B2C1"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768D8D0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F680323"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44D152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259C7"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2AB1FDB"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9F1D200"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02356D8" w14:textId="77777777" w:rsidTr="00AB7DC3">
        <w:tc>
          <w:tcPr>
            <w:tcW w:w="683" w:type="dxa"/>
            <w:vAlign w:val="center"/>
          </w:tcPr>
          <w:p w14:paraId="1BA54467"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E3DD6BF"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15642120"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3D5783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616BB5AA" w14:textId="77777777" w:rsidR="00117847" w:rsidRPr="00880D0B" w:rsidRDefault="00117847" w:rsidP="00AB7DC3">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C2533EA"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3A458D32"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1946944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3B41F5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5CEDF8F" w14:textId="77777777" w:rsidTr="00AB7DC3">
        <w:tc>
          <w:tcPr>
            <w:tcW w:w="683" w:type="dxa"/>
            <w:vAlign w:val="center"/>
          </w:tcPr>
          <w:p w14:paraId="16C7A18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38D1BC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576E6ED0"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29E0824"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AB1A1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6154D2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A3DDF1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42A40384"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927C575"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41477B0" w14:textId="77777777" w:rsidTr="00AB7DC3">
        <w:tc>
          <w:tcPr>
            <w:tcW w:w="683" w:type="dxa"/>
            <w:vAlign w:val="center"/>
          </w:tcPr>
          <w:p w14:paraId="1C636AC9"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2D0461F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1C2FC688"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FE01BE8"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39B7E9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7F53D1CC"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DA47DBD"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A7894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3EE9A2B9"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33FC450" w14:textId="77777777" w:rsidTr="00AB7DC3">
        <w:tc>
          <w:tcPr>
            <w:tcW w:w="683" w:type="dxa"/>
            <w:vAlign w:val="center"/>
          </w:tcPr>
          <w:p w14:paraId="404064AB"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0162C3C6"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FD39A1"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1989FE5"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173AE14C"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8E1D090"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1A0B07BF"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3434DF4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B66D67F"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D4DD65A" w14:textId="77777777" w:rsidTr="00AB7DC3">
        <w:tc>
          <w:tcPr>
            <w:tcW w:w="683" w:type="dxa"/>
            <w:vAlign w:val="center"/>
          </w:tcPr>
          <w:p w14:paraId="205B2CC5"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4D15722"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E089DD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3B9B85C3"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58676913" w14:textId="77777777" w:rsidR="00117847" w:rsidRPr="00880D0B" w:rsidRDefault="00117847" w:rsidP="00AB7DC3">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1236D293"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C390E9E" w14:textId="77777777" w:rsidR="00117847" w:rsidRPr="00880D0B" w:rsidRDefault="00117847" w:rsidP="00AB7DC3">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13F2AC9A"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5FD44452" w14:textId="77777777" w:rsidR="00117847" w:rsidRPr="00880D0B" w:rsidRDefault="00117847" w:rsidP="00AB7DC3">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bl>
    <w:p w14:paraId="5E252F5B" w14:textId="77777777" w:rsidR="00117847" w:rsidRDefault="00117847" w:rsidP="00B60B77">
      <w:pPr>
        <w:spacing w:before="120" w:after="120" w:line="240" w:lineRule="auto"/>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Bảng 4.3: Khảo sát với pH = 8.5</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
        <w:gridCol w:w="588"/>
        <w:gridCol w:w="709"/>
        <w:gridCol w:w="709"/>
        <w:gridCol w:w="1417"/>
        <w:gridCol w:w="1559"/>
        <w:gridCol w:w="709"/>
        <w:gridCol w:w="1560"/>
        <w:gridCol w:w="1700"/>
      </w:tblGrid>
      <w:tr w:rsidR="00117847" w:rsidRPr="004F0742" w14:paraId="2CD1B645" w14:textId="77777777" w:rsidTr="009C5AB4">
        <w:trPr>
          <w:trHeight w:val="555"/>
          <w:tblHeader/>
        </w:trPr>
        <w:tc>
          <w:tcPr>
            <w:tcW w:w="1980" w:type="dxa"/>
            <w:gridSpan w:val="3"/>
            <w:vAlign w:val="center"/>
            <w:hideMark/>
          </w:tcPr>
          <w:p w14:paraId="5396AF37"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V</w:t>
            </w:r>
            <w:r w:rsidRPr="004F0742">
              <w:rPr>
                <w:rFonts w:ascii="Times New Roman" w:eastAsia="Calibri" w:hAnsi="Times New Roman" w:cs="Times New Roman"/>
                <w:b/>
                <w:bCs/>
                <w:color w:val="0F1115"/>
                <w:kern w:val="0"/>
                <w:sz w:val="26"/>
                <w:szCs w:val="26"/>
                <w:lang w:val="vi-VN"/>
                <w14:ligatures w14:val="none"/>
              </w:rPr>
              <w:t>_</w:t>
            </w:r>
            <w:r w:rsidRPr="004F0742">
              <w:rPr>
                <w:rFonts w:ascii="Times New Roman" w:eastAsia="Calibri" w:hAnsi="Times New Roman" w:cs="Times New Roman"/>
                <w:b/>
                <w:bCs/>
                <w:color w:val="0F1115"/>
                <w:kern w:val="0"/>
                <w:sz w:val="26"/>
                <w:szCs w:val="26"/>
                <w14:ligatures w14:val="none"/>
              </w:rPr>
              <w:t>ml</w:t>
            </w:r>
          </w:p>
          <w:p w14:paraId="56CCC62B"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709" w:type="dxa"/>
            <w:vMerge w:val="restart"/>
            <w:vAlign w:val="center"/>
          </w:tcPr>
          <w:p w14:paraId="08DB3CC3"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2976" w:type="dxa"/>
            <w:gridSpan w:val="2"/>
            <w:vAlign w:val="center"/>
          </w:tcPr>
          <w:p w14:paraId="5DB6AFD9"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lang w:val="vi-VN"/>
                <w14:ligatures w14:val="none"/>
              </w:rPr>
              <w:t>Aloe-Emodin</w:t>
            </w:r>
          </w:p>
        </w:tc>
        <w:tc>
          <w:tcPr>
            <w:tcW w:w="709" w:type="dxa"/>
            <w:vMerge w:val="restart"/>
            <w:vAlign w:val="center"/>
          </w:tcPr>
          <w:p w14:paraId="4484FBB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Pr>
                <w:rFonts w:ascii="Times New Roman" w:eastAsia="Calibri" w:hAnsi="Times New Roman" w:cs="Times New Roman"/>
                <w:b/>
                <w:bCs/>
                <w:color w:val="0F1115"/>
                <w:kern w:val="0"/>
                <w:sz w:val="26"/>
                <w:szCs w:val="26"/>
                <w:lang w:val="vi-VN"/>
                <w14:ligatures w14:val="none"/>
              </w:rPr>
              <w:t>pH</w:t>
            </w:r>
          </w:p>
        </w:tc>
        <w:tc>
          <w:tcPr>
            <w:tcW w:w="3260" w:type="dxa"/>
            <w:gridSpan w:val="2"/>
            <w:vAlign w:val="center"/>
          </w:tcPr>
          <w:p w14:paraId="3CB953D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lang w:val="vi-VN"/>
                <w14:ligatures w14:val="none"/>
              </w:rPr>
              <w:t>Aloe-</w:t>
            </w:r>
            <w:r>
              <w:rPr>
                <w:rFonts w:ascii="Times New Roman" w:eastAsia="Calibri" w:hAnsi="Times New Roman" w:cs="Times New Roman"/>
                <w:b/>
                <w:bCs/>
                <w:color w:val="0F1115"/>
                <w:kern w:val="0"/>
                <w:sz w:val="26"/>
                <w:szCs w:val="26"/>
                <w:lang w:val="vi-VN"/>
                <w14:ligatures w14:val="none"/>
              </w:rPr>
              <w:t>Emodin-Ion kim loại</w:t>
            </w:r>
          </w:p>
        </w:tc>
      </w:tr>
      <w:tr w:rsidR="00117847" w:rsidRPr="004F0742" w14:paraId="29B17622" w14:textId="77777777" w:rsidTr="009C5AB4">
        <w:trPr>
          <w:trHeight w:val="570"/>
          <w:tblHeader/>
        </w:trPr>
        <w:tc>
          <w:tcPr>
            <w:tcW w:w="683" w:type="dxa"/>
            <w:vAlign w:val="center"/>
          </w:tcPr>
          <w:p w14:paraId="044A4F22"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 xml:space="preserve">AE </w:t>
            </w:r>
          </w:p>
        </w:tc>
        <w:tc>
          <w:tcPr>
            <w:tcW w:w="1297" w:type="dxa"/>
            <w:gridSpan w:val="2"/>
            <w:vAlign w:val="center"/>
          </w:tcPr>
          <w:p w14:paraId="31CA8B91"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ion</w:t>
            </w:r>
          </w:p>
        </w:tc>
        <w:tc>
          <w:tcPr>
            <w:tcW w:w="709" w:type="dxa"/>
            <w:vMerge/>
          </w:tcPr>
          <w:p w14:paraId="425906B4"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417" w:type="dxa"/>
            <w:vAlign w:val="center"/>
          </w:tcPr>
          <w:p w14:paraId="6C62F6BD"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559" w:type="dxa"/>
            <w:vAlign w:val="center"/>
          </w:tcPr>
          <w:p w14:paraId="2BA09836"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lang w:val="vi-VN"/>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c>
          <w:tcPr>
            <w:tcW w:w="709" w:type="dxa"/>
            <w:vMerge/>
          </w:tcPr>
          <w:p w14:paraId="4AFC2AA8"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p>
        </w:tc>
        <w:tc>
          <w:tcPr>
            <w:tcW w:w="1560" w:type="dxa"/>
            <w:vAlign w:val="center"/>
          </w:tcPr>
          <w:p w14:paraId="46FD3D1B"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Thời</w:t>
            </w:r>
            <w:r w:rsidRPr="004F0742">
              <w:rPr>
                <w:rFonts w:ascii="Times New Roman" w:eastAsia="Calibri" w:hAnsi="Times New Roman" w:cs="Times New Roman"/>
                <w:b/>
                <w:bCs/>
                <w:color w:val="0F1115"/>
                <w:kern w:val="0"/>
                <w:sz w:val="26"/>
                <w:szCs w:val="26"/>
                <w:lang w:val="vi-VN"/>
                <w14:ligatures w14:val="none"/>
              </w:rPr>
              <w:t xml:space="preserve"> gian lưu</w:t>
            </w:r>
          </w:p>
        </w:tc>
        <w:tc>
          <w:tcPr>
            <w:tcW w:w="1700" w:type="dxa"/>
            <w:vAlign w:val="center"/>
          </w:tcPr>
          <w:p w14:paraId="7C1E18FC" w14:textId="77777777" w:rsidR="00117847" w:rsidRPr="004F0742" w:rsidRDefault="00117847" w:rsidP="00AB7DC3">
            <w:pPr>
              <w:spacing w:before="120" w:after="120" w:line="240" w:lineRule="auto"/>
              <w:jc w:val="center"/>
              <w:rPr>
                <w:rFonts w:ascii="Times New Roman" w:eastAsia="Calibri" w:hAnsi="Times New Roman" w:cs="Times New Roman"/>
                <w:b/>
                <w:bCs/>
                <w:color w:val="0F1115"/>
                <w:kern w:val="0"/>
                <w:sz w:val="26"/>
                <w:szCs w:val="26"/>
                <w14:ligatures w14:val="none"/>
              </w:rPr>
            </w:pPr>
            <w:r w:rsidRPr="004F0742">
              <w:rPr>
                <w:rFonts w:ascii="Times New Roman" w:eastAsia="Calibri" w:hAnsi="Times New Roman" w:cs="Times New Roman"/>
                <w:b/>
                <w:bCs/>
                <w:color w:val="0F1115"/>
                <w:kern w:val="0"/>
                <w:sz w:val="26"/>
                <w:szCs w:val="26"/>
                <w14:ligatures w14:val="none"/>
              </w:rPr>
              <w:t>Diện tích peak</w:t>
            </w:r>
            <w:r w:rsidRPr="004F0742">
              <w:rPr>
                <w:rFonts w:ascii="Times New Roman" w:eastAsia="Calibri" w:hAnsi="Times New Roman" w:cs="Times New Roman"/>
                <w:b/>
                <w:bCs/>
                <w:color w:val="0F1115"/>
                <w:kern w:val="0"/>
                <w:sz w:val="26"/>
                <w:szCs w:val="26"/>
                <w:lang w:val="vi-VN"/>
                <w14:ligatures w14:val="none"/>
              </w:rPr>
              <w:t xml:space="preserve"> </w:t>
            </w:r>
            <w:r w:rsidRPr="004F0742">
              <w:rPr>
                <w:rFonts w:ascii="Times New Roman" w:eastAsia="Calibri" w:hAnsi="Times New Roman" w:cs="Times New Roman"/>
                <w:b/>
                <w:bCs/>
                <w:color w:val="0F1115"/>
                <w:kern w:val="0"/>
                <w:sz w:val="26"/>
                <w:szCs w:val="26"/>
                <w14:ligatures w14:val="none"/>
              </w:rPr>
              <w:t>(Area)</w:t>
            </w:r>
          </w:p>
        </w:tc>
      </w:tr>
      <w:tr w:rsidR="00117847" w:rsidRPr="00880D0B" w14:paraId="36C860C6" w14:textId="77777777" w:rsidTr="009C5AB4">
        <w:tc>
          <w:tcPr>
            <w:tcW w:w="683" w:type="dxa"/>
            <w:vAlign w:val="center"/>
          </w:tcPr>
          <w:p w14:paraId="180DB02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02A70D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5737272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Fe</w:t>
            </w:r>
            <w:r w:rsidRPr="00880D0B">
              <w:rPr>
                <w:rFonts w:ascii="Times New Roman" w:eastAsia="Calibri" w:hAnsi="Times New Roman" w:cs="Times New Roman"/>
                <w:color w:val="0F1115"/>
                <w:kern w:val="0"/>
                <w:sz w:val="26"/>
                <w:szCs w:val="26"/>
                <w:vertAlign w:val="superscript"/>
                <w14:ligatures w14:val="none"/>
              </w:rPr>
              <w:t>3</w:t>
            </w:r>
            <w:r w:rsidRPr="00880D0B">
              <w:rPr>
                <w:rFonts w:ascii="Times New Roman" w:eastAsia="Calibri" w:hAnsi="Times New Roman" w:cs="Times New Roman"/>
                <w:color w:val="0F1115"/>
                <w:kern w:val="0"/>
                <w:sz w:val="26"/>
                <w:szCs w:val="26"/>
                <w14:ligatures w14:val="none"/>
              </w:rPr>
              <w:t>⁺</w:t>
            </w:r>
          </w:p>
        </w:tc>
        <w:tc>
          <w:tcPr>
            <w:tcW w:w="709" w:type="dxa"/>
          </w:tcPr>
          <w:p w14:paraId="79E57D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416EBC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E5FD2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D1ACADF"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7E58F1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3CAF93D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0875519" w14:textId="77777777" w:rsidTr="009C5AB4">
        <w:tc>
          <w:tcPr>
            <w:tcW w:w="683" w:type="dxa"/>
            <w:vAlign w:val="center"/>
          </w:tcPr>
          <w:p w14:paraId="40355D74"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4EF698"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56FBB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E0259F0"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B41459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5216D5C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5113B75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7C6D5719"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09B359C3"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06D504A" w14:textId="77777777" w:rsidTr="009C5AB4">
        <w:tc>
          <w:tcPr>
            <w:tcW w:w="683" w:type="dxa"/>
            <w:vAlign w:val="center"/>
          </w:tcPr>
          <w:p w14:paraId="22D86FF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644BD59B"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4C4E7FB6"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lang w:val="vi-VN"/>
                <w14:ligatures w14:val="none"/>
              </w:rPr>
            </w:pPr>
          </w:p>
        </w:tc>
        <w:tc>
          <w:tcPr>
            <w:tcW w:w="709" w:type="dxa"/>
          </w:tcPr>
          <w:p w14:paraId="7A86523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E0DE84C"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69562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BE09B7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2B9FEC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546FCF37"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FD0B26B" w14:textId="77777777" w:rsidTr="009C5AB4">
        <w:tc>
          <w:tcPr>
            <w:tcW w:w="683" w:type="dxa"/>
            <w:vAlign w:val="center"/>
          </w:tcPr>
          <w:p w14:paraId="5CAE028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AA387C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0E9CA08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Zn²⁺</w:t>
            </w:r>
          </w:p>
        </w:tc>
        <w:tc>
          <w:tcPr>
            <w:tcW w:w="709" w:type="dxa"/>
          </w:tcPr>
          <w:p w14:paraId="29C64C15"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37618597"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34EC208"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6F766E0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D6789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781BDBE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8CD586D" w14:textId="77777777" w:rsidTr="009C5AB4">
        <w:tc>
          <w:tcPr>
            <w:tcW w:w="683" w:type="dxa"/>
            <w:vAlign w:val="center"/>
          </w:tcPr>
          <w:p w14:paraId="64598A03"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A107872"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44E981B5"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4D21E3D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282F2000" w14:textId="77777777" w:rsidR="00117847" w:rsidRPr="00880D0B"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32EB78DE"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0E88A076"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2A80911B"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214B822A"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7F22158A" w14:textId="77777777" w:rsidTr="009C5AB4">
        <w:tc>
          <w:tcPr>
            <w:tcW w:w="683" w:type="dxa"/>
            <w:vAlign w:val="center"/>
          </w:tcPr>
          <w:p w14:paraId="28C63F4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75DC3C"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3C8EBD0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AF72144"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05C4187B"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EEBD3F1"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82E934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hideMark/>
          </w:tcPr>
          <w:p w14:paraId="3DD5C724"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hideMark/>
          </w:tcPr>
          <w:p w14:paraId="4D45859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91BBF9E" w14:textId="77777777" w:rsidTr="009C5AB4">
        <w:tc>
          <w:tcPr>
            <w:tcW w:w="683" w:type="dxa"/>
            <w:vAlign w:val="center"/>
          </w:tcPr>
          <w:p w14:paraId="59A157BA"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1DAF5982"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0.1</w:t>
            </w:r>
          </w:p>
        </w:tc>
        <w:tc>
          <w:tcPr>
            <w:tcW w:w="709" w:type="dxa"/>
            <w:vMerge w:val="restart"/>
            <w:vAlign w:val="center"/>
          </w:tcPr>
          <w:p w14:paraId="6B098905"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Pb²⁺</w:t>
            </w:r>
          </w:p>
        </w:tc>
        <w:tc>
          <w:tcPr>
            <w:tcW w:w="709" w:type="dxa"/>
          </w:tcPr>
          <w:p w14:paraId="67DA78E1"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435C3784"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43CA8C62"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4C7865BD" w14:textId="77777777" w:rsidR="00117847" w:rsidRPr="00880D0B" w:rsidRDefault="00117847" w:rsidP="009C5AB4">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41E3F135"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60A94728" w14:textId="77777777" w:rsidR="00117847" w:rsidRPr="00880D0B" w:rsidRDefault="00117847" w:rsidP="009C5AB4">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FAB2D99" w14:textId="77777777" w:rsidTr="009C5AB4">
        <w:tc>
          <w:tcPr>
            <w:tcW w:w="683" w:type="dxa"/>
            <w:vAlign w:val="center"/>
          </w:tcPr>
          <w:p w14:paraId="1892F46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lang w:val="vi-VN"/>
                <w14:ligatures w14:val="none"/>
              </w:rPr>
              <w:t>10</w:t>
            </w:r>
          </w:p>
        </w:tc>
        <w:tc>
          <w:tcPr>
            <w:tcW w:w="588" w:type="dxa"/>
            <w:vAlign w:val="center"/>
          </w:tcPr>
          <w:p w14:paraId="58B7E63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color w:val="0F1115"/>
                <w:kern w:val="0"/>
                <w:sz w:val="26"/>
                <w:szCs w:val="26"/>
                <w14:ligatures w14:val="none"/>
              </w:rPr>
              <w:t>0</w:t>
            </w:r>
            <w:r w:rsidRPr="00880D0B">
              <w:rPr>
                <w:rFonts w:ascii="Times New Roman" w:eastAsia="Calibri" w:hAnsi="Times New Roman" w:cs="Times New Roman"/>
                <w:color w:val="0F1115"/>
                <w:kern w:val="0"/>
                <w:sz w:val="26"/>
                <w:szCs w:val="26"/>
                <w:lang w:val="vi-VN"/>
                <w14:ligatures w14:val="none"/>
              </w:rPr>
              <w:t>.2</w:t>
            </w:r>
          </w:p>
        </w:tc>
        <w:tc>
          <w:tcPr>
            <w:tcW w:w="709" w:type="dxa"/>
            <w:vMerge/>
            <w:vAlign w:val="center"/>
          </w:tcPr>
          <w:p w14:paraId="2208C0E7" w14:textId="77777777" w:rsidR="00117847" w:rsidRPr="00880D0B" w:rsidRDefault="00117847" w:rsidP="009C5AB4">
            <w:pPr>
              <w:spacing w:before="120" w:after="120" w:line="240" w:lineRule="auto"/>
              <w:jc w:val="center"/>
              <w:rPr>
                <w:rFonts w:ascii="Segoe UI" w:eastAsia="Calibri" w:hAnsi="Segoe UI" w:cs="Segoe UI"/>
                <w:color w:val="0F1115"/>
                <w:kern w:val="0"/>
                <w:sz w:val="23"/>
                <w:szCs w:val="23"/>
                <w14:ligatures w14:val="none"/>
              </w:rPr>
            </w:pPr>
          </w:p>
        </w:tc>
        <w:tc>
          <w:tcPr>
            <w:tcW w:w="709" w:type="dxa"/>
          </w:tcPr>
          <w:p w14:paraId="44DD125E"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417" w:type="dxa"/>
          </w:tcPr>
          <w:p w14:paraId="70167FAE" w14:textId="77777777" w:rsidR="00117847" w:rsidRPr="00880D0B" w:rsidRDefault="00117847" w:rsidP="00D91726">
            <w:pPr>
              <w:spacing w:before="120" w:after="120" w:line="240" w:lineRule="auto"/>
              <w:jc w:val="center"/>
              <w:rPr>
                <w:rFonts w:ascii="Segoe UI" w:eastAsia="Calibri" w:hAnsi="Segoe UI" w:cs="Segoe UI"/>
                <w:color w:val="0F1115"/>
                <w:kern w:val="0"/>
                <w:sz w:val="23"/>
                <w:szCs w:val="23"/>
                <w14:ligatures w14:val="none"/>
              </w:rPr>
            </w:pPr>
            <w:r w:rsidRPr="00880D0B">
              <w:rPr>
                <w:rFonts w:ascii="Times New Roman" w:eastAsia="Calibri" w:hAnsi="Times New Roman" w:cs="Times New Roman"/>
                <w:kern w:val="0"/>
                <w:sz w:val="26"/>
                <w:szCs w:val="26"/>
                <w:lang w:val="vi-VN"/>
                <w14:ligatures w14:val="none"/>
              </w:rPr>
              <w:t>-</w:t>
            </w:r>
          </w:p>
        </w:tc>
        <w:tc>
          <w:tcPr>
            <w:tcW w:w="1559" w:type="dxa"/>
          </w:tcPr>
          <w:p w14:paraId="2A2D26C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709" w:type="dxa"/>
          </w:tcPr>
          <w:p w14:paraId="21348D5C" w14:textId="77777777" w:rsidR="00117847" w:rsidRPr="00880D0B"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lang w:val="vi-VN"/>
                <w14:ligatures w14:val="none"/>
              </w:rPr>
              <w:t>-</w:t>
            </w:r>
          </w:p>
        </w:tc>
        <w:tc>
          <w:tcPr>
            <w:tcW w:w="1560" w:type="dxa"/>
          </w:tcPr>
          <w:p w14:paraId="781FD4B1"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c>
          <w:tcPr>
            <w:tcW w:w="1700" w:type="dxa"/>
          </w:tcPr>
          <w:p w14:paraId="782F7512" w14:textId="77777777" w:rsidR="00117847" w:rsidRPr="00880D0B" w:rsidRDefault="00117847" w:rsidP="00D91726">
            <w:pPr>
              <w:spacing w:before="120" w:after="120" w:line="240" w:lineRule="auto"/>
              <w:jc w:val="center"/>
              <w:rPr>
                <w:rFonts w:ascii="Times New Roman" w:eastAsia="Calibri" w:hAnsi="Times New Roman" w:cs="Times New Roman"/>
                <w:kern w:val="0"/>
                <w:sz w:val="20"/>
                <w:szCs w:val="20"/>
                <w14:ligatures w14:val="none"/>
              </w:rPr>
            </w:pPr>
            <w:r w:rsidRPr="00880D0B">
              <w:rPr>
                <w:rFonts w:ascii="Times New Roman" w:eastAsia="Calibri" w:hAnsi="Times New Roman" w:cs="Times New Roman"/>
                <w:kern w:val="0"/>
                <w:sz w:val="26"/>
                <w:szCs w:val="26"/>
                <w:lang w:val="vi-VN"/>
                <w14:ligatures w14:val="none"/>
              </w:rPr>
              <w:t>-</w:t>
            </w:r>
          </w:p>
        </w:tc>
      </w:tr>
      <w:tr w:rsidR="00117847" w:rsidRPr="003A4C06" w14:paraId="2C37E78E" w14:textId="77777777" w:rsidTr="009C5AB4">
        <w:tc>
          <w:tcPr>
            <w:tcW w:w="683" w:type="dxa"/>
            <w:vAlign w:val="center"/>
          </w:tcPr>
          <w:p w14:paraId="75011C5F"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lang w:val="vi-VN"/>
                <w14:ligatures w14:val="none"/>
              </w:rPr>
              <w:t>10</w:t>
            </w:r>
          </w:p>
        </w:tc>
        <w:tc>
          <w:tcPr>
            <w:tcW w:w="588" w:type="dxa"/>
            <w:vAlign w:val="center"/>
          </w:tcPr>
          <w:p w14:paraId="46AA67E4"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color w:val="0F1115"/>
                <w:kern w:val="0"/>
                <w:sz w:val="26"/>
                <w:szCs w:val="26"/>
                <w14:ligatures w14:val="none"/>
              </w:rPr>
              <w:t>0</w:t>
            </w:r>
            <w:r w:rsidRPr="003A4C06">
              <w:rPr>
                <w:rFonts w:ascii="Times New Roman" w:eastAsia="Calibri" w:hAnsi="Times New Roman" w:cs="Times New Roman"/>
                <w:color w:val="0F1115"/>
                <w:kern w:val="0"/>
                <w:sz w:val="26"/>
                <w:szCs w:val="26"/>
                <w:lang w:val="vi-VN"/>
                <w14:ligatures w14:val="none"/>
              </w:rPr>
              <w:t>.3</w:t>
            </w:r>
          </w:p>
        </w:tc>
        <w:tc>
          <w:tcPr>
            <w:tcW w:w="709" w:type="dxa"/>
            <w:vMerge/>
            <w:vAlign w:val="center"/>
          </w:tcPr>
          <w:p w14:paraId="12606794" w14:textId="77777777" w:rsidR="00117847" w:rsidRPr="003A4C06" w:rsidRDefault="00117847" w:rsidP="009C5AB4">
            <w:pPr>
              <w:spacing w:before="120" w:after="120" w:line="240" w:lineRule="auto"/>
              <w:jc w:val="center"/>
              <w:rPr>
                <w:rFonts w:ascii="Times New Roman" w:eastAsia="Calibri" w:hAnsi="Times New Roman" w:cs="Times New Roman"/>
                <w:color w:val="0F1115"/>
                <w:kern w:val="0"/>
                <w:sz w:val="26"/>
                <w:szCs w:val="26"/>
                <w14:ligatures w14:val="none"/>
              </w:rPr>
            </w:pPr>
          </w:p>
        </w:tc>
        <w:tc>
          <w:tcPr>
            <w:tcW w:w="709" w:type="dxa"/>
          </w:tcPr>
          <w:p w14:paraId="177252C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417" w:type="dxa"/>
          </w:tcPr>
          <w:p w14:paraId="17DDCCF2" w14:textId="77777777" w:rsidR="00117847" w:rsidRPr="003A4C06" w:rsidRDefault="00117847" w:rsidP="00D91726">
            <w:pPr>
              <w:spacing w:before="120" w:after="120" w:line="240" w:lineRule="auto"/>
              <w:jc w:val="center"/>
              <w:rPr>
                <w:rFonts w:ascii="Times New Roman" w:eastAsia="Calibri" w:hAnsi="Times New Roman" w:cs="Times New Roman"/>
                <w:color w:val="0F1115"/>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559" w:type="dxa"/>
          </w:tcPr>
          <w:p w14:paraId="330C2C0B"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709" w:type="dxa"/>
          </w:tcPr>
          <w:p w14:paraId="75026A73"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lang w:val="vi-VN"/>
                <w14:ligatures w14:val="none"/>
              </w:rPr>
            </w:pPr>
            <w:r w:rsidRPr="003A4C06">
              <w:rPr>
                <w:rFonts w:ascii="Times New Roman" w:eastAsia="Calibri" w:hAnsi="Times New Roman" w:cs="Times New Roman"/>
                <w:kern w:val="0"/>
                <w:sz w:val="26"/>
                <w:szCs w:val="26"/>
                <w:lang w:val="vi-VN"/>
                <w14:ligatures w14:val="none"/>
              </w:rPr>
              <w:t>-</w:t>
            </w:r>
          </w:p>
        </w:tc>
        <w:tc>
          <w:tcPr>
            <w:tcW w:w="1560" w:type="dxa"/>
          </w:tcPr>
          <w:p w14:paraId="78BAB0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c>
          <w:tcPr>
            <w:tcW w:w="1700" w:type="dxa"/>
          </w:tcPr>
          <w:p w14:paraId="2D0ECF6A" w14:textId="77777777" w:rsidR="00117847" w:rsidRPr="003A4C06" w:rsidRDefault="00117847" w:rsidP="00D91726">
            <w:pPr>
              <w:spacing w:before="120" w:after="120" w:line="240" w:lineRule="auto"/>
              <w:jc w:val="center"/>
              <w:rPr>
                <w:rFonts w:ascii="Times New Roman" w:eastAsia="Calibri" w:hAnsi="Times New Roman" w:cs="Times New Roman"/>
                <w:kern w:val="0"/>
                <w:sz w:val="26"/>
                <w:szCs w:val="26"/>
                <w14:ligatures w14:val="none"/>
              </w:rPr>
            </w:pPr>
            <w:r w:rsidRPr="003A4C06">
              <w:rPr>
                <w:rFonts w:ascii="Times New Roman" w:eastAsia="Calibri" w:hAnsi="Times New Roman" w:cs="Times New Roman"/>
                <w:kern w:val="0"/>
                <w:sz w:val="26"/>
                <w:szCs w:val="26"/>
                <w:lang w:val="vi-VN"/>
                <w14:ligatures w14:val="none"/>
              </w:rPr>
              <w:t>-</w:t>
            </w:r>
          </w:p>
        </w:tc>
      </w:tr>
    </w:tbl>
    <w:p w14:paraId="77BB0873"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rPr>
        <w:t>Dựa</w:t>
      </w:r>
      <w:r>
        <w:rPr>
          <w:rFonts w:ascii="Times New Roman" w:hAnsi="Times New Roman" w:cs="Times New Roman"/>
          <w:sz w:val="26"/>
          <w:szCs w:val="26"/>
          <w:lang w:val="vi-VN"/>
        </w:rPr>
        <w:t xml:space="preserve"> vào khả năng tách của cột C18, đánh giá S</w:t>
      </w:r>
      <w:r w:rsidRPr="003A4C06">
        <w:rPr>
          <w:rFonts w:ascii="Times New Roman" w:hAnsi="Times New Roman" w:cs="Times New Roman"/>
          <w:sz w:val="26"/>
          <w:szCs w:val="26"/>
          <w:vertAlign w:val="subscript"/>
          <w:lang w:val="vi-VN"/>
        </w:rPr>
        <w:t>peak</w:t>
      </w:r>
      <w:r>
        <w:rPr>
          <w:rFonts w:ascii="Times New Roman" w:hAnsi="Times New Roman" w:cs="Times New Roman"/>
          <w:sz w:val="26"/>
          <w:szCs w:val="26"/>
          <w:lang w:val="vi-VN"/>
        </w:rPr>
        <w:t xml:space="preserve"> của AE, phức tạo thành. Từ đó dự đoán được khả năng tạo phức từng điều kiện.</w:t>
      </w:r>
    </w:p>
    <w:p w14:paraId="5D402A1F"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Pha hóa chất, lập đường chuẩn AE từ AE gốc 10</w:t>
      </w:r>
      <w:r w:rsidRPr="007A42FD">
        <w:rPr>
          <w:rFonts w:ascii="Times New Roman" w:hAnsi="Times New Roman" w:cs="Times New Roman"/>
          <w:sz w:val="26"/>
          <w:szCs w:val="26"/>
          <w:vertAlign w:val="superscript"/>
          <w:lang w:val="vi-VN"/>
        </w:rPr>
        <w:t>-3</w:t>
      </w:r>
      <w:r>
        <w:rPr>
          <w:rFonts w:ascii="Times New Roman" w:hAnsi="Times New Roman" w:cs="Times New Roman"/>
          <w:sz w:val="26"/>
          <w:szCs w:val="26"/>
          <w:lang w:val="vi-VN"/>
        </w:rPr>
        <w:t xml:space="preserve"> M (định mức 10.00 ml)</w:t>
      </w:r>
    </w:p>
    <w:tbl>
      <w:tblPr>
        <w:tblStyle w:val="TableGrid1"/>
        <w:tblW w:w="8297" w:type="dxa"/>
        <w:tblLook w:val="04A0" w:firstRow="1" w:lastRow="0" w:firstColumn="1" w:lastColumn="0" w:noHBand="0" w:noVBand="1"/>
      </w:tblPr>
      <w:tblGrid>
        <w:gridCol w:w="1129"/>
        <w:gridCol w:w="2410"/>
        <w:gridCol w:w="1985"/>
        <w:gridCol w:w="2773"/>
      </w:tblGrid>
      <w:tr w:rsidR="00117847" w:rsidRPr="007A42FD" w14:paraId="34E36A07" w14:textId="77777777" w:rsidTr="00011A63">
        <w:trPr>
          <w:trHeight w:val="324"/>
        </w:trPr>
        <w:tc>
          <w:tcPr>
            <w:tcW w:w="1129" w:type="dxa"/>
            <w:noWrap/>
            <w:vAlign w:val="center"/>
            <w:hideMark/>
          </w:tcPr>
          <w:p w14:paraId="019CDB54"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STT</w:t>
            </w:r>
          </w:p>
        </w:tc>
        <w:tc>
          <w:tcPr>
            <w:tcW w:w="2410" w:type="dxa"/>
            <w:noWrap/>
            <w:vAlign w:val="center"/>
            <w:hideMark/>
          </w:tcPr>
          <w:p w14:paraId="7996E6DA"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C pha, M</w:t>
            </w:r>
          </w:p>
        </w:tc>
        <w:tc>
          <w:tcPr>
            <w:tcW w:w="1985" w:type="dxa"/>
            <w:noWrap/>
            <w:vAlign w:val="center"/>
            <w:hideMark/>
          </w:tcPr>
          <w:p w14:paraId="2D232206" w14:textId="77777777" w:rsidR="00117847" w:rsidRPr="00C038CF" w:rsidRDefault="00117847" w:rsidP="007A42FD">
            <w:pPr>
              <w:spacing w:before="120" w:after="120"/>
              <w:jc w:val="center"/>
              <w:rPr>
                <w:rFonts w:eastAsia="Times New Roman"/>
                <w:b/>
                <w:bCs/>
                <w:color w:val="000000"/>
                <w:szCs w:val="26"/>
              </w:rPr>
            </w:pPr>
            <w:r w:rsidRPr="00C038CF">
              <w:rPr>
                <w:rFonts w:eastAsia="Times New Roman"/>
                <w:b/>
                <w:bCs/>
                <w:color w:val="000000"/>
                <w:szCs w:val="26"/>
              </w:rPr>
              <w:t>V rút, µL</w:t>
            </w:r>
          </w:p>
        </w:tc>
        <w:tc>
          <w:tcPr>
            <w:tcW w:w="2773" w:type="dxa"/>
            <w:noWrap/>
            <w:vAlign w:val="center"/>
            <w:hideMark/>
          </w:tcPr>
          <w:p w14:paraId="37DD03B1" w14:textId="77777777" w:rsidR="00117847" w:rsidRPr="00C038CF" w:rsidRDefault="00117847" w:rsidP="007A42FD">
            <w:pPr>
              <w:spacing w:before="120" w:after="120"/>
              <w:jc w:val="center"/>
              <w:rPr>
                <w:rFonts w:eastAsia="Times New Roman"/>
                <w:b/>
                <w:bCs/>
                <w:color w:val="000000"/>
                <w:szCs w:val="26"/>
                <w:lang w:val="vi-VN"/>
              </w:rPr>
            </w:pPr>
            <w:r w:rsidRPr="00C038CF">
              <w:rPr>
                <w:rFonts w:eastAsia="Times New Roman"/>
                <w:b/>
                <w:bCs/>
                <w:color w:val="000000"/>
                <w:szCs w:val="26"/>
              </w:rPr>
              <w:t>Tương</w:t>
            </w:r>
            <w:r w:rsidRPr="00C038CF">
              <w:rPr>
                <w:rFonts w:eastAsia="Times New Roman"/>
                <w:b/>
                <w:bCs/>
                <w:color w:val="000000"/>
                <w:szCs w:val="26"/>
                <w:lang w:val="vi-VN"/>
              </w:rPr>
              <w:t xml:space="preserve"> đương, </w:t>
            </w:r>
            <w:r w:rsidRPr="00C038CF">
              <w:rPr>
                <w:rFonts w:eastAsia="Times New Roman"/>
                <w:b/>
                <w:bCs/>
                <w:color w:val="000000"/>
                <w:szCs w:val="26"/>
              </w:rPr>
              <w:t>µg/ml</w:t>
            </w:r>
          </w:p>
        </w:tc>
      </w:tr>
      <w:tr w:rsidR="00117847" w:rsidRPr="007A42FD" w14:paraId="00000036" w14:textId="77777777" w:rsidTr="00011A63">
        <w:trPr>
          <w:trHeight w:val="288"/>
        </w:trPr>
        <w:tc>
          <w:tcPr>
            <w:tcW w:w="1129" w:type="dxa"/>
            <w:noWrap/>
          </w:tcPr>
          <w:p w14:paraId="13676863"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w:t>
            </w:r>
          </w:p>
        </w:tc>
        <w:tc>
          <w:tcPr>
            <w:tcW w:w="2410" w:type="dxa"/>
            <w:noWrap/>
            <w:hideMark/>
          </w:tcPr>
          <w:p w14:paraId="011C49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10×</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3533DBD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1000</w:t>
            </w:r>
          </w:p>
        </w:tc>
        <w:tc>
          <w:tcPr>
            <w:tcW w:w="2773" w:type="dxa"/>
            <w:noWrap/>
            <w:vAlign w:val="center"/>
            <w:hideMark/>
          </w:tcPr>
          <w:p w14:paraId="2184D584"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139B6A9" w14:textId="77777777" w:rsidTr="00011A63">
        <w:trPr>
          <w:trHeight w:val="288"/>
        </w:trPr>
        <w:tc>
          <w:tcPr>
            <w:tcW w:w="1129" w:type="dxa"/>
            <w:noWrap/>
          </w:tcPr>
          <w:p w14:paraId="1B14CBE2"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2</w:t>
            </w:r>
          </w:p>
        </w:tc>
        <w:tc>
          <w:tcPr>
            <w:tcW w:w="2410" w:type="dxa"/>
            <w:noWrap/>
            <w:hideMark/>
          </w:tcPr>
          <w:p w14:paraId="07DE580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77E4205A"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500</w:t>
            </w:r>
          </w:p>
        </w:tc>
        <w:tc>
          <w:tcPr>
            <w:tcW w:w="2773" w:type="dxa"/>
            <w:noWrap/>
            <w:vAlign w:val="center"/>
            <w:hideMark/>
          </w:tcPr>
          <w:p w14:paraId="05BA256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3C455099" w14:textId="77777777" w:rsidTr="00011A63">
        <w:trPr>
          <w:trHeight w:val="288"/>
        </w:trPr>
        <w:tc>
          <w:tcPr>
            <w:tcW w:w="1129" w:type="dxa"/>
            <w:noWrap/>
          </w:tcPr>
          <w:p w14:paraId="2E214DDC"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3</w:t>
            </w:r>
          </w:p>
        </w:tc>
        <w:tc>
          <w:tcPr>
            <w:tcW w:w="2410" w:type="dxa"/>
            <w:noWrap/>
            <w:hideMark/>
          </w:tcPr>
          <w:p w14:paraId="4EB4A9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03E865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200</w:t>
            </w:r>
          </w:p>
        </w:tc>
        <w:tc>
          <w:tcPr>
            <w:tcW w:w="2773" w:type="dxa"/>
            <w:noWrap/>
            <w:vAlign w:val="center"/>
            <w:hideMark/>
          </w:tcPr>
          <w:p w14:paraId="057D8ADF"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5.4048</w:t>
            </w:r>
          </w:p>
        </w:tc>
      </w:tr>
      <w:tr w:rsidR="00117847" w:rsidRPr="007A42FD" w14:paraId="64AF857B" w14:textId="77777777" w:rsidTr="00011A63">
        <w:trPr>
          <w:trHeight w:val="288"/>
        </w:trPr>
        <w:tc>
          <w:tcPr>
            <w:tcW w:w="1129" w:type="dxa"/>
            <w:noWrap/>
          </w:tcPr>
          <w:p w14:paraId="4A31D147"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4</w:t>
            </w:r>
          </w:p>
        </w:tc>
        <w:tc>
          <w:tcPr>
            <w:tcW w:w="2410" w:type="dxa"/>
            <w:noWrap/>
            <w:hideMark/>
          </w:tcPr>
          <w:p w14:paraId="7436668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660781A2"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100</w:t>
            </w:r>
          </w:p>
        </w:tc>
        <w:tc>
          <w:tcPr>
            <w:tcW w:w="2773" w:type="dxa"/>
            <w:noWrap/>
            <w:vAlign w:val="center"/>
            <w:hideMark/>
          </w:tcPr>
          <w:p w14:paraId="49052028"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2.7024</w:t>
            </w:r>
          </w:p>
        </w:tc>
      </w:tr>
      <w:tr w:rsidR="00117847" w:rsidRPr="007A42FD" w14:paraId="5DB0C573" w14:textId="77777777" w:rsidTr="00011A63">
        <w:trPr>
          <w:trHeight w:val="288"/>
        </w:trPr>
        <w:tc>
          <w:tcPr>
            <w:tcW w:w="1129" w:type="dxa"/>
            <w:noWrap/>
          </w:tcPr>
          <w:p w14:paraId="3CA0AF8D"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5</w:t>
            </w:r>
          </w:p>
        </w:tc>
        <w:tc>
          <w:tcPr>
            <w:tcW w:w="2410" w:type="dxa"/>
            <w:noWrap/>
            <w:hideMark/>
          </w:tcPr>
          <w:p w14:paraId="7B7B9554"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0.5</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4F1CA0F0"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50</w:t>
            </w:r>
          </w:p>
        </w:tc>
        <w:tc>
          <w:tcPr>
            <w:tcW w:w="2773" w:type="dxa"/>
            <w:noWrap/>
            <w:vAlign w:val="center"/>
            <w:hideMark/>
          </w:tcPr>
          <w:p w14:paraId="185706E9"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1.3512</w:t>
            </w:r>
          </w:p>
        </w:tc>
      </w:tr>
      <w:tr w:rsidR="00117847" w:rsidRPr="007A42FD" w14:paraId="60774EE6" w14:textId="77777777" w:rsidTr="00011A63">
        <w:trPr>
          <w:trHeight w:val="288"/>
        </w:trPr>
        <w:tc>
          <w:tcPr>
            <w:tcW w:w="1129" w:type="dxa"/>
            <w:noWrap/>
          </w:tcPr>
          <w:p w14:paraId="6193BE71" w14:textId="77777777" w:rsidR="00117847" w:rsidRPr="007A42FD" w:rsidRDefault="00117847" w:rsidP="007A42FD">
            <w:pPr>
              <w:spacing w:before="120" w:after="120"/>
              <w:jc w:val="center"/>
              <w:rPr>
                <w:rFonts w:eastAsia="Times New Roman"/>
                <w:color w:val="000000"/>
                <w:szCs w:val="26"/>
              </w:rPr>
            </w:pPr>
            <w:r>
              <w:rPr>
                <w:rFonts w:eastAsia="Times New Roman"/>
                <w:color w:val="000000"/>
                <w:szCs w:val="26"/>
              </w:rPr>
              <w:t>6</w:t>
            </w:r>
          </w:p>
        </w:tc>
        <w:tc>
          <w:tcPr>
            <w:tcW w:w="2410" w:type="dxa"/>
            <w:noWrap/>
            <w:hideMark/>
          </w:tcPr>
          <w:p w14:paraId="7BFDE3F1"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0.2</w:t>
            </w:r>
            <w:r>
              <w:rPr>
                <w:rFonts w:eastAsia="Times New Roman"/>
                <w:color w:val="000000"/>
                <w:szCs w:val="26"/>
              </w:rPr>
              <w:t>×</w:t>
            </w:r>
            <w:r w:rsidRPr="007A42FD">
              <w:rPr>
                <w:rFonts w:eastAsia="Times New Roman"/>
                <w:color w:val="000000"/>
                <w:szCs w:val="26"/>
              </w:rPr>
              <w:t>10</w:t>
            </w:r>
            <w:r w:rsidRPr="007A42FD">
              <w:rPr>
                <w:rFonts w:eastAsia="Times New Roman"/>
                <w:color w:val="000000"/>
                <w:szCs w:val="26"/>
                <w:vertAlign w:val="superscript"/>
              </w:rPr>
              <w:t>-5</w:t>
            </w:r>
          </w:p>
        </w:tc>
        <w:tc>
          <w:tcPr>
            <w:tcW w:w="1985" w:type="dxa"/>
            <w:noWrap/>
            <w:hideMark/>
          </w:tcPr>
          <w:p w14:paraId="561E8E29" w14:textId="77777777" w:rsidR="00117847" w:rsidRPr="007A42FD" w:rsidRDefault="00117847" w:rsidP="007A42FD">
            <w:pPr>
              <w:spacing w:before="120" w:after="120"/>
              <w:jc w:val="center"/>
              <w:rPr>
                <w:rFonts w:eastAsia="Times New Roman"/>
                <w:color w:val="000000"/>
                <w:szCs w:val="26"/>
              </w:rPr>
            </w:pPr>
            <w:r w:rsidRPr="007A42FD">
              <w:rPr>
                <w:rFonts w:eastAsia="Times New Roman"/>
                <w:color w:val="000000"/>
                <w:szCs w:val="26"/>
              </w:rPr>
              <w:t>20</w:t>
            </w:r>
          </w:p>
        </w:tc>
        <w:tc>
          <w:tcPr>
            <w:tcW w:w="2773" w:type="dxa"/>
            <w:noWrap/>
            <w:vAlign w:val="center"/>
            <w:hideMark/>
          </w:tcPr>
          <w:p w14:paraId="6D408D3D" w14:textId="77777777" w:rsidR="00117847" w:rsidRPr="007A42FD" w:rsidRDefault="00117847" w:rsidP="00011A63">
            <w:pPr>
              <w:spacing w:before="120" w:after="120"/>
              <w:jc w:val="center"/>
              <w:rPr>
                <w:rFonts w:eastAsia="Times New Roman"/>
                <w:color w:val="000000"/>
                <w:szCs w:val="26"/>
              </w:rPr>
            </w:pPr>
            <w:r w:rsidRPr="007A42FD">
              <w:rPr>
                <w:rFonts w:eastAsia="Times New Roman"/>
                <w:color w:val="000000"/>
                <w:szCs w:val="26"/>
              </w:rPr>
              <w:t>0.54048</w:t>
            </w:r>
          </w:p>
        </w:tc>
      </w:tr>
    </w:tbl>
    <w:p w14:paraId="5C1AC391" w14:textId="77777777" w:rsidR="00117847" w:rsidRDefault="00117847" w:rsidP="005E6398">
      <w:pPr>
        <w:spacing w:before="120" w:after="120"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Tính toán khả năng tạo phức với ion kim loại của AE</w:t>
      </w:r>
    </w:p>
    <w:p w14:paraId="09CD6EBE" w14:textId="77777777" w:rsidR="00117847" w:rsidRPr="0013725F" w:rsidRDefault="00117847" w:rsidP="003A4C06">
      <w:pPr>
        <w:spacing w:before="120" w:after="120" w:line="240" w:lineRule="auto"/>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 Phức tạo thành=</m:t>
          </m:r>
          <m:f>
            <m:fPr>
              <m:ctrlPr>
                <w:rPr>
                  <w:rFonts w:ascii="Cambria Math" w:hAnsi="Cambria Math" w:cs="Times New Roman"/>
                  <w:iCs/>
                  <w:sz w:val="26"/>
                  <w:szCs w:val="26"/>
                  <w:lang w:val="vi-VN"/>
                </w:rPr>
              </m:ctrlPr>
            </m:fPr>
            <m:num>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r>
                <m:rPr>
                  <m:sty m:val="p"/>
                </m:rPr>
                <w:rPr>
                  <w:rFonts w:ascii="Cambria Math" w:hAnsi="Cambria Math" w:cs="Times New Roman"/>
                  <w:sz w:val="26"/>
                  <w:szCs w:val="26"/>
                  <w:lang w:val="vi-VN"/>
                </w:rPr>
                <m:t>-</m:t>
              </m:r>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phức</m:t>
                  </m:r>
                </m:sub>
              </m:sSub>
            </m:num>
            <m:den>
              <m:sSub>
                <m:sSubPr>
                  <m:ctrlPr>
                    <w:rPr>
                      <w:rFonts w:ascii="Cambria Math" w:hAnsi="Cambria Math" w:cs="Times New Roman"/>
                      <w:iCs/>
                      <w:sz w:val="26"/>
                      <w:szCs w:val="26"/>
                      <w:lang w:val="vi-VN"/>
                    </w:rPr>
                  </m:ctrlPr>
                </m:sSubPr>
                <m:e>
                  <m:r>
                    <m:rPr>
                      <m:sty m:val="p"/>
                    </m:rPr>
                    <w:rPr>
                      <w:rFonts w:ascii="Cambria Math" w:hAnsi="Cambria Math" w:cs="Times New Roman"/>
                      <w:sz w:val="26"/>
                      <w:szCs w:val="26"/>
                      <w:lang w:val="vi-VN"/>
                    </w:rPr>
                    <m:t>C</m:t>
                  </m:r>
                </m:e>
                <m:sub>
                  <m:r>
                    <m:rPr>
                      <m:sty m:val="p"/>
                    </m:rPr>
                    <w:rPr>
                      <w:rFonts w:ascii="Cambria Math" w:hAnsi="Cambria Math" w:cs="Times New Roman"/>
                      <w:sz w:val="26"/>
                      <w:szCs w:val="26"/>
                      <w:lang w:val="vi-VN"/>
                    </w:rPr>
                    <m:t>AE đầu</m:t>
                  </m:r>
                </m:sub>
              </m:sSub>
            </m:den>
          </m:f>
          <m:r>
            <m:rPr>
              <m:sty m:val="p"/>
            </m:rPr>
            <w:rPr>
              <w:rFonts w:ascii="Cambria Math" w:hAnsi="Cambria Math" w:cs="Times New Roman"/>
              <w:sz w:val="26"/>
              <w:szCs w:val="26"/>
              <w:lang w:val="vi-VN"/>
            </w:rPr>
            <m:t>×100</m:t>
          </m:r>
        </m:oMath>
      </m:oMathPara>
    </w:p>
    <w:p w14:paraId="291E1311" w14:textId="579AC262" w:rsidR="00117847" w:rsidRPr="00880D0B" w:rsidRDefault="00117847" w:rsidP="00524293">
      <w:pPr>
        <w:pStyle w:val="Heading5"/>
      </w:pPr>
      <w:bookmarkStart w:id="248" w:name="_Toc210845474"/>
      <w:bookmarkStart w:id="249" w:name="_Toc211349193"/>
      <w:bookmarkStart w:id="250" w:name="_Toc211349267"/>
      <w:r w:rsidRPr="003A4C06">
        <w:t xml:space="preserve">Bảng </w:t>
      </w:r>
      <w:r w:rsidR="00920445">
        <w:t>8</w:t>
      </w:r>
      <w:r w:rsidRPr="003A4C06">
        <w:t>: Khảo sát</w:t>
      </w:r>
      <w:r w:rsidRPr="00880D0B">
        <w:t xml:space="preserve"> điều kiện vận hành HPLC-PDA</w:t>
      </w:r>
      <w:bookmarkEnd w:id="248"/>
      <w:bookmarkEnd w:id="249"/>
      <w:bookmarkEnd w:id="250"/>
    </w:p>
    <w:p w14:paraId="01CE34D1" w14:textId="77777777" w:rsidR="00117847" w:rsidRDefault="00117847" w:rsidP="00880D0B">
      <w:pPr>
        <w:spacing w:before="120" w:after="120" w:line="240" w:lineRule="auto"/>
        <w:ind w:firstLine="720"/>
        <w:jc w:val="both"/>
        <w:rPr>
          <w:rFonts w:ascii="Times New Roman" w:eastAsia="Calibri" w:hAnsi="Times New Roman" w:cs="Times New Roman"/>
          <w:kern w:val="0"/>
          <w:sz w:val="26"/>
          <w:szCs w:val="22"/>
          <w:lang w:val="vi-VN"/>
          <w14:ligatures w14:val="none"/>
        </w:rPr>
      </w:pPr>
      <w:r>
        <w:rPr>
          <w:rFonts w:ascii="Times New Roman" w:eastAsia="Calibri" w:hAnsi="Times New Roman" w:cs="Times New Roman"/>
          <w:kern w:val="0"/>
          <w:sz w:val="26"/>
          <w:szCs w:val="22"/>
          <w:lang w:val="vi-VN"/>
          <w14:ligatures w14:val="none"/>
        </w:rPr>
        <w:t>Lựa chọn</w:t>
      </w:r>
      <w:r w:rsidRPr="00880D0B">
        <w:rPr>
          <w:rFonts w:ascii="Times New Roman" w:eastAsia="Calibri" w:hAnsi="Times New Roman" w:cs="Times New Roman"/>
          <w:kern w:val="0"/>
          <w:sz w:val="26"/>
          <w:szCs w:val="22"/>
          <w:lang w:val="vi-VN"/>
          <w14:ligatures w14:val="none"/>
        </w:rPr>
        <w:t xml:space="preserve"> sử dụng hệ</w:t>
      </w:r>
      <w:r>
        <w:rPr>
          <w:rFonts w:ascii="Times New Roman" w:eastAsia="Calibri" w:hAnsi="Times New Roman" w:cs="Times New Roman"/>
          <w:kern w:val="0"/>
          <w:sz w:val="26"/>
          <w:szCs w:val="22"/>
          <w:lang w:val="vi-VN"/>
          <w14:ligatures w14:val="none"/>
        </w:rPr>
        <w:t xml:space="preserve"> dung môi</w:t>
      </w:r>
      <w:r w:rsidRPr="00880D0B">
        <w:rPr>
          <w:rFonts w:ascii="Times New Roman" w:eastAsia="Calibri" w:hAnsi="Times New Roman" w:cs="Times New Roman"/>
          <w:kern w:val="0"/>
          <w:sz w:val="26"/>
          <w:szCs w:val="22"/>
          <w:lang w:val="vi-VN"/>
          <w14:ligatures w14:val="none"/>
        </w:rPr>
        <w:t xml:space="preserve"> </w:t>
      </w:r>
      <w:r>
        <w:rPr>
          <w:rFonts w:ascii="Times New Roman" w:eastAsia="Calibri" w:hAnsi="Times New Roman" w:cs="Times New Roman"/>
          <w:kern w:val="0"/>
          <w:sz w:val="26"/>
          <w:szCs w:val="22"/>
          <w:lang w:val="vi-VN"/>
          <w14:ligatures w14:val="none"/>
        </w:rPr>
        <w:t xml:space="preserve">đã </w:t>
      </w:r>
      <w:r w:rsidRPr="00880D0B">
        <w:rPr>
          <w:rFonts w:ascii="Times New Roman" w:eastAsia="Calibri" w:hAnsi="Times New Roman" w:cs="Times New Roman"/>
          <w:kern w:val="0"/>
          <w:sz w:val="26"/>
          <w:szCs w:val="22"/>
          <w:lang w:val="vi-VN"/>
          <w14:ligatures w14:val="none"/>
        </w:rPr>
        <w:t>khảo sát ở</w:t>
      </w:r>
      <w:r>
        <w:rPr>
          <w:rFonts w:ascii="Times New Roman" w:eastAsia="Calibri" w:hAnsi="Times New Roman" w:cs="Times New Roman"/>
          <w:kern w:val="0"/>
          <w:sz w:val="26"/>
          <w:szCs w:val="22"/>
          <w:lang w:val="vi-VN"/>
          <w14:ligatures w14:val="none"/>
        </w:rPr>
        <w:t xml:space="preserve"> điều kiện tối ưu</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1457"/>
        <w:gridCol w:w="1458"/>
        <w:gridCol w:w="1457"/>
        <w:gridCol w:w="1458"/>
        <w:gridCol w:w="2410"/>
      </w:tblGrid>
      <w:tr w:rsidR="00117847" w:rsidRPr="00880D0B" w14:paraId="0DBBD2DB" w14:textId="77777777" w:rsidTr="00D266D7">
        <w:trPr>
          <w:tblHeader/>
        </w:trPr>
        <w:tc>
          <w:tcPr>
            <w:tcW w:w="1536" w:type="dxa"/>
            <w:vAlign w:val="center"/>
          </w:tcPr>
          <w:p w14:paraId="5ECCEDE5"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Pr>
                <w:rFonts w:ascii="Times New Roman" w:eastAsia="Calibri" w:hAnsi="Times New Roman" w:cs="Times New Roman"/>
                <w:b/>
                <w:bCs/>
                <w:kern w:val="0"/>
                <w:sz w:val="26"/>
                <w:szCs w:val="22"/>
                <w:lang w:val="vi-VN"/>
                <w14:ligatures w14:val="none"/>
              </w:rPr>
              <w:t>Pha động</w:t>
            </w:r>
          </w:p>
        </w:tc>
        <w:tc>
          <w:tcPr>
            <w:tcW w:w="1457" w:type="dxa"/>
            <w:vAlign w:val="center"/>
          </w:tcPr>
          <w:p w14:paraId="76CF5E54"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Tốc độ dòng</w:t>
            </w:r>
            <w:r>
              <w:rPr>
                <w:rFonts w:ascii="Times New Roman" w:eastAsia="Calibri" w:hAnsi="Times New Roman" w:cs="Times New Roman"/>
                <w:b/>
                <w:bCs/>
                <w:kern w:val="0"/>
                <w:sz w:val="26"/>
                <w:szCs w:val="22"/>
                <w:lang w:val="vi-VN"/>
                <w14:ligatures w14:val="none"/>
              </w:rPr>
              <w:t xml:space="preserve"> (mL/phút)</w:t>
            </w:r>
          </w:p>
        </w:tc>
        <w:tc>
          <w:tcPr>
            <w:tcW w:w="1458" w:type="dxa"/>
            <w:vAlign w:val="center"/>
          </w:tcPr>
          <w:p w14:paraId="0C62C231"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RT (thời gian lưu)</w:t>
            </w:r>
          </w:p>
        </w:tc>
        <w:tc>
          <w:tcPr>
            <w:tcW w:w="1457" w:type="dxa"/>
            <w:vAlign w:val="center"/>
          </w:tcPr>
          <w:p w14:paraId="43C08713"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 xml:space="preserve">Resolution </w:t>
            </w:r>
            <w:r w:rsidRPr="00F83CAD">
              <w:rPr>
                <w:rFonts w:ascii="Times New Roman" w:eastAsia="Calibri" w:hAnsi="Times New Roman" w:cs="Times New Roman"/>
                <w:b/>
                <w:bCs/>
                <w:kern w:val="0"/>
                <w:sz w:val="26"/>
                <w:szCs w:val="22"/>
                <w14:ligatures w14:val="none"/>
              </w:rPr>
              <w:t>≥</w:t>
            </w:r>
            <w:r w:rsidRPr="00F83CAD">
              <w:rPr>
                <w:rFonts w:ascii="Times New Roman" w:eastAsia="Calibri" w:hAnsi="Times New Roman" w:cs="Times New Roman"/>
                <w:b/>
                <w:bCs/>
                <w:kern w:val="0"/>
                <w:sz w:val="26"/>
                <w:szCs w:val="22"/>
                <w:lang w:val="vi-VN"/>
                <w14:ligatures w14:val="none"/>
              </w:rPr>
              <w:t xml:space="preserve"> 1.5</w:t>
            </w:r>
          </w:p>
        </w:tc>
        <w:tc>
          <w:tcPr>
            <w:tcW w:w="1458" w:type="dxa"/>
            <w:vAlign w:val="center"/>
          </w:tcPr>
          <w:p w14:paraId="4C0AC35C" w14:textId="77777777" w:rsidR="00117847" w:rsidRPr="00F83CAD"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N (đĩa lý thuyết)</w:t>
            </w:r>
          </w:p>
        </w:tc>
        <w:tc>
          <w:tcPr>
            <w:tcW w:w="2410" w:type="dxa"/>
            <w:vAlign w:val="center"/>
          </w:tcPr>
          <w:p w14:paraId="53F589FF" w14:textId="77777777" w:rsidR="00117847" w:rsidRPr="00F75368" w:rsidRDefault="00117847" w:rsidP="00880D0B">
            <w:pPr>
              <w:spacing w:before="120" w:after="120" w:line="240" w:lineRule="auto"/>
              <w:jc w:val="center"/>
              <w:rPr>
                <w:rFonts w:ascii="Times New Roman" w:eastAsia="Calibri" w:hAnsi="Times New Roman" w:cs="Times New Roman"/>
                <w:b/>
                <w:bCs/>
                <w:kern w:val="0"/>
                <w:sz w:val="26"/>
                <w:szCs w:val="22"/>
                <w:lang w:val="vi-VN"/>
                <w14:ligatures w14:val="none"/>
              </w:rPr>
            </w:pPr>
            <w:r w:rsidRPr="00F83CAD">
              <w:rPr>
                <w:rFonts w:ascii="Times New Roman" w:eastAsia="Calibri" w:hAnsi="Times New Roman" w:cs="Times New Roman"/>
                <w:b/>
                <w:bCs/>
                <w:kern w:val="0"/>
                <w:sz w:val="26"/>
                <w:szCs w:val="22"/>
                <w:lang w:val="vi-VN"/>
                <w14:ligatures w14:val="none"/>
              </w:rPr>
              <w:t>Hệ số đối xứng (</w:t>
            </w:r>
            <w:r>
              <w:rPr>
                <w:rFonts w:ascii="Times New Roman" w:eastAsia="Calibri" w:hAnsi="Times New Roman" w:cs="Times New Roman"/>
                <w:b/>
                <w:bCs/>
                <w:kern w:val="0"/>
                <w:sz w:val="26"/>
                <w:szCs w:val="22"/>
                <w:lang w:val="vi-VN"/>
                <w14:ligatures w14:val="none"/>
              </w:rPr>
              <w:t>S</w:t>
            </w:r>
            <w:r w:rsidRPr="00F75368">
              <w:rPr>
                <w:rFonts w:ascii="Times New Roman" w:eastAsia="Calibri" w:hAnsi="Times New Roman" w:cs="Times New Roman"/>
                <w:b/>
                <w:bCs/>
                <w:kern w:val="0"/>
                <w:sz w:val="26"/>
                <w:szCs w:val="22"/>
                <w:lang w:val="vi-VN"/>
                <w14:ligatures w14:val="none"/>
              </w:rPr>
              <w:t xml:space="preserve">ymmetry </w:t>
            </w:r>
            <w:r w:rsidRPr="00F83CAD">
              <w:rPr>
                <w:rFonts w:ascii="Times New Roman" w:eastAsia="Calibri" w:hAnsi="Times New Roman" w:cs="Times New Roman"/>
                <w:b/>
                <w:bCs/>
                <w:kern w:val="0"/>
                <w:sz w:val="26"/>
                <w:szCs w:val="22"/>
                <w:lang w:val="vi-VN"/>
                <w14:ligatures w14:val="none"/>
              </w:rPr>
              <w:t xml:space="preserve">factor) </w:t>
            </w:r>
            <w:r>
              <w:rPr>
                <w:rFonts w:ascii="Times New Roman" w:eastAsia="Calibri" w:hAnsi="Times New Roman" w:cs="Times New Roman"/>
                <w:b/>
                <w:bCs/>
                <w:kern w:val="0"/>
                <w:sz w:val="26"/>
                <w:szCs w:val="22"/>
                <w14:ligatures w14:val="none"/>
              </w:rPr>
              <w:t>0</w:t>
            </w:r>
            <w:r>
              <w:rPr>
                <w:rFonts w:ascii="Times New Roman" w:eastAsia="Calibri" w:hAnsi="Times New Roman" w:cs="Times New Roman"/>
                <w:b/>
                <w:bCs/>
                <w:kern w:val="0"/>
                <w:sz w:val="26"/>
                <w:szCs w:val="22"/>
                <w:lang w:val="vi-VN"/>
                <w14:ligatures w14:val="none"/>
              </w:rPr>
              <w:t>.8 – 1.2</w:t>
            </w:r>
          </w:p>
        </w:tc>
      </w:tr>
      <w:tr w:rsidR="00117847" w:rsidRPr="00880D0B" w14:paraId="025660D9" w14:textId="77777777" w:rsidTr="00F83CAD">
        <w:tc>
          <w:tcPr>
            <w:tcW w:w="1536" w:type="dxa"/>
            <w:vAlign w:val="center"/>
          </w:tcPr>
          <w:p w14:paraId="7994DF8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MeOH:H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5F4FC17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1BEC00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5DD9FB2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83D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73C25C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9D8CF69" w14:textId="77777777" w:rsidTr="00F83CAD">
        <w:tc>
          <w:tcPr>
            <w:tcW w:w="1536" w:type="dxa"/>
            <w:vAlign w:val="center"/>
          </w:tcPr>
          <w:p w14:paraId="46CE11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6A736CC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6921576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F22D1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5DE29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26DF916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38DF9A48" w14:textId="77777777" w:rsidTr="00F83CAD">
        <w:tc>
          <w:tcPr>
            <w:tcW w:w="1536" w:type="dxa"/>
            <w:vAlign w:val="center"/>
          </w:tcPr>
          <w:p w14:paraId="3D99F0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55ADF8E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33CD0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44C739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3FAFB4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E8614F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63F2F80" w14:textId="77777777" w:rsidTr="00F83CAD">
        <w:tc>
          <w:tcPr>
            <w:tcW w:w="1536" w:type="dxa"/>
            <w:vAlign w:val="center"/>
          </w:tcPr>
          <w:p w14:paraId="752E7F5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EtOH: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13D9105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955AA1D"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66BC45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F584B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5953285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2796332B" w14:textId="77777777" w:rsidTr="00F83CAD">
        <w:tc>
          <w:tcPr>
            <w:tcW w:w="1536" w:type="dxa"/>
            <w:vAlign w:val="center"/>
          </w:tcPr>
          <w:p w14:paraId="210E2D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37F62AD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9D6C2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3EF4DD9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2E5107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8B58AA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6E80168" w14:textId="77777777" w:rsidTr="00F83CAD">
        <w:tc>
          <w:tcPr>
            <w:tcW w:w="1536" w:type="dxa"/>
            <w:vAlign w:val="center"/>
          </w:tcPr>
          <w:p w14:paraId="4835B90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5009566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143B09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6CDA532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EB568F3"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6087DAF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B86E7EF" w14:textId="77777777" w:rsidTr="00F83CAD">
        <w:tc>
          <w:tcPr>
            <w:tcW w:w="1536" w:type="dxa"/>
            <w:vAlign w:val="center"/>
          </w:tcPr>
          <w:p w14:paraId="1D8ADE2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ACN: 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737963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12DE632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88DC2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16111B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33F1BA5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CD8785C" w14:textId="77777777" w:rsidTr="00F83CAD">
        <w:tc>
          <w:tcPr>
            <w:tcW w:w="1536" w:type="dxa"/>
            <w:vAlign w:val="center"/>
          </w:tcPr>
          <w:p w14:paraId="617CA2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5:5</w:t>
            </w:r>
          </w:p>
        </w:tc>
        <w:tc>
          <w:tcPr>
            <w:tcW w:w="1457" w:type="dxa"/>
          </w:tcPr>
          <w:p w14:paraId="0571F652"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00034CA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19A08A9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EF1C09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5B761A3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03F6E68E" w14:textId="77777777" w:rsidTr="00F83CAD">
        <w:tc>
          <w:tcPr>
            <w:tcW w:w="1536" w:type="dxa"/>
            <w:vAlign w:val="center"/>
          </w:tcPr>
          <w:p w14:paraId="778E4D1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29306C3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41B4FD7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576C4C2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70B2DF3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192A39C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570D4CBD" w14:textId="77777777" w:rsidTr="00F83CAD">
        <w:tc>
          <w:tcPr>
            <w:tcW w:w="1536" w:type="dxa"/>
            <w:vAlign w:val="center"/>
          </w:tcPr>
          <w:p w14:paraId="31F77A9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DMSO:H</w:t>
            </w:r>
            <w:r w:rsidRPr="00880D0B">
              <w:rPr>
                <w:rFonts w:ascii="Times New Roman" w:eastAsia="Calibri" w:hAnsi="Times New Roman" w:cs="Times New Roman"/>
                <w:kern w:val="0"/>
                <w:sz w:val="26"/>
                <w:szCs w:val="22"/>
                <w:vertAlign w:val="subscript"/>
                <w:lang w:val="vi-VN"/>
                <w14:ligatures w14:val="none"/>
              </w:rPr>
              <w:t>2</w:t>
            </w:r>
            <w:r w:rsidRPr="00880D0B">
              <w:rPr>
                <w:rFonts w:ascii="Times New Roman" w:eastAsia="Calibri" w:hAnsi="Times New Roman" w:cs="Times New Roman"/>
                <w:kern w:val="0"/>
                <w:sz w:val="26"/>
                <w:szCs w:val="22"/>
                <w:lang w:val="vi-VN"/>
                <w14:ligatures w14:val="none"/>
              </w:rPr>
              <w:t>O</w:t>
            </w:r>
          </w:p>
        </w:tc>
        <w:tc>
          <w:tcPr>
            <w:tcW w:w="1457" w:type="dxa"/>
          </w:tcPr>
          <w:p w14:paraId="7E273571"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413A258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6EBEF1C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E4E468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0BF5280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62E87F2C" w14:textId="77777777" w:rsidTr="00F83CAD">
        <w:tc>
          <w:tcPr>
            <w:tcW w:w="1536" w:type="dxa"/>
            <w:vAlign w:val="center"/>
          </w:tcPr>
          <w:p w14:paraId="3445D157"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lastRenderedPageBreak/>
              <w:t>5:5</w:t>
            </w:r>
          </w:p>
        </w:tc>
        <w:tc>
          <w:tcPr>
            <w:tcW w:w="1457" w:type="dxa"/>
          </w:tcPr>
          <w:p w14:paraId="757CD8E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519A48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26DB1E1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3F1EA49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159DD45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r w:rsidR="00117847" w:rsidRPr="00880D0B" w14:paraId="416410EA" w14:textId="77777777" w:rsidTr="00F83CAD">
        <w:tc>
          <w:tcPr>
            <w:tcW w:w="1536" w:type="dxa"/>
            <w:vAlign w:val="center"/>
          </w:tcPr>
          <w:p w14:paraId="0C63AC3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2"/>
                <w:lang w:val="vi-VN"/>
                <w14:ligatures w14:val="none"/>
              </w:rPr>
              <w:t>8:2</w:t>
            </w:r>
          </w:p>
        </w:tc>
        <w:tc>
          <w:tcPr>
            <w:tcW w:w="1457" w:type="dxa"/>
          </w:tcPr>
          <w:p w14:paraId="66D20BF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3223B6E"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7" w:type="dxa"/>
          </w:tcPr>
          <w:p w14:paraId="734EBAFB"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1458" w:type="dxa"/>
          </w:tcPr>
          <w:p w14:paraId="2E682F16"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c>
          <w:tcPr>
            <w:tcW w:w="2410" w:type="dxa"/>
          </w:tcPr>
          <w:p w14:paraId="6DE33B3A"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2"/>
                <w:lang w:val="vi-VN"/>
                <w14:ligatures w14:val="none"/>
              </w:rPr>
            </w:pPr>
            <w:r w:rsidRPr="00880D0B">
              <w:rPr>
                <w:rFonts w:ascii="Times New Roman" w:eastAsia="Calibri" w:hAnsi="Times New Roman" w:cs="Times New Roman"/>
                <w:kern w:val="0"/>
                <w:sz w:val="26"/>
                <w:szCs w:val="26"/>
                <w:lang w:val="vi-VN"/>
                <w14:ligatures w14:val="none"/>
              </w:rPr>
              <w:t>-</w:t>
            </w:r>
          </w:p>
        </w:tc>
      </w:tr>
    </w:tbl>
    <w:p w14:paraId="36E9A9C4" w14:textId="77777777" w:rsidR="00117847" w:rsidRPr="00880D0B" w:rsidRDefault="00117847" w:rsidP="00880D0B">
      <w:pPr>
        <w:spacing w:before="120" w:after="120" w:line="240" w:lineRule="auto"/>
        <w:ind w:firstLine="720"/>
        <w:jc w:val="both"/>
        <w:rPr>
          <w:rFonts w:ascii="Times New Roman" w:eastAsia="Calibri" w:hAnsi="Times New Roman" w:cs="Times New Roman"/>
          <w:i/>
          <w:iCs/>
          <w:kern w:val="0"/>
          <w:sz w:val="26"/>
          <w:szCs w:val="22"/>
          <w:lang w:val="vi-VN"/>
          <w14:ligatures w14:val="none"/>
        </w:rPr>
      </w:pPr>
      <w:r w:rsidRPr="00880D0B">
        <w:rPr>
          <w:rFonts w:ascii="Times New Roman" w:eastAsia="Calibri" w:hAnsi="Times New Roman" w:cs="Times New Roman"/>
          <w:i/>
          <w:iCs/>
          <w:kern w:val="0"/>
          <w:sz w:val="26"/>
          <w:szCs w:val="22"/>
          <w:lang w:val="vi-VN"/>
          <w14:ligatures w14:val="none"/>
        </w:rPr>
        <w:t>Dựa vào hệ số đối xứng (tailing factor/sysmetric), resolution, N số đĩa lý thuyết  (Đánh giá hiệu quả tách của cột)</w:t>
      </w:r>
    </w:p>
    <w:p w14:paraId="3D2285FE" w14:textId="77777777" w:rsidR="00117847" w:rsidRPr="00880D0B" w:rsidRDefault="00117847" w:rsidP="00117847">
      <w:pPr>
        <w:pStyle w:val="Heading3"/>
      </w:pPr>
      <w:bookmarkStart w:id="251" w:name="_Toc210845423"/>
      <w:bookmarkStart w:id="252" w:name="_Toc210845475"/>
      <w:bookmarkStart w:id="253" w:name="_Toc211349194"/>
      <w:bookmarkStart w:id="254" w:name="_Toc211349268"/>
      <w:bookmarkStart w:id="255" w:name="_Toc211349418"/>
      <w:r w:rsidRPr="00880D0B">
        <w:t>3.3. Thẩm định phương pháp phân tích</w:t>
      </w:r>
      <w:bookmarkEnd w:id="251"/>
      <w:bookmarkEnd w:id="252"/>
      <w:bookmarkEnd w:id="253"/>
      <w:bookmarkEnd w:id="254"/>
      <w:bookmarkEnd w:id="255"/>
    </w:p>
    <w:p w14:paraId="707B272E" w14:textId="556F9259" w:rsidR="00117847" w:rsidRPr="00524293" w:rsidRDefault="00117847" w:rsidP="00524293">
      <w:pPr>
        <w:pStyle w:val="Heading5"/>
      </w:pPr>
      <w:bookmarkStart w:id="256" w:name="_Toc210845476"/>
      <w:bookmarkStart w:id="257" w:name="_Toc211349195"/>
      <w:bookmarkStart w:id="258" w:name="_Toc211349269"/>
      <w:r w:rsidRPr="00524293">
        <w:t xml:space="preserve">Bảng </w:t>
      </w:r>
      <w:r w:rsidR="00920445">
        <w:t>9</w:t>
      </w:r>
      <w:r w:rsidRPr="00524293">
        <w:t>: Tiêu chí thẩm định phương pháp</w:t>
      </w:r>
      <w:bookmarkEnd w:id="256"/>
      <w:bookmarkEnd w:id="257"/>
      <w:bookmarkEnd w:id="258"/>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942"/>
        <w:gridCol w:w="6097"/>
      </w:tblGrid>
      <w:tr w:rsidR="00117847" w:rsidRPr="00880D0B" w14:paraId="50B87438" w14:textId="77777777" w:rsidTr="00D266D7">
        <w:trPr>
          <w:tblHeader/>
        </w:trPr>
        <w:tc>
          <w:tcPr>
            <w:tcW w:w="0" w:type="auto"/>
            <w:hideMark/>
          </w:tcPr>
          <w:p w14:paraId="3F9AFB9C"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STT</w:t>
            </w:r>
          </w:p>
        </w:tc>
        <w:tc>
          <w:tcPr>
            <w:tcW w:w="0" w:type="auto"/>
            <w:hideMark/>
          </w:tcPr>
          <w:p w14:paraId="37B358B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Thông số</w:t>
            </w:r>
          </w:p>
        </w:tc>
        <w:tc>
          <w:tcPr>
            <w:tcW w:w="6097" w:type="dxa"/>
            <w:hideMark/>
          </w:tcPr>
          <w:p w14:paraId="765FB53A" w14:textId="77777777" w:rsidR="00117847" w:rsidRPr="00880D0B" w:rsidRDefault="00117847" w:rsidP="00880D0B">
            <w:pPr>
              <w:spacing w:before="120" w:after="120" w:line="240" w:lineRule="auto"/>
              <w:jc w:val="center"/>
              <w:rPr>
                <w:rFonts w:ascii="Times New Roman" w:eastAsia="Calibri" w:hAnsi="Times New Roman" w:cs="Times New Roman"/>
                <w:b/>
                <w:bCs/>
                <w:kern w:val="0"/>
                <w:sz w:val="26"/>
                <w:szCs w:val="26"/>
                <w14:ligatures w14:val="none"/>
              </w:rPr>
            </w:pPr>
            <w:r w:rsidRPr="00880D0B">
              <w:rPr>
                <w:rFonts w:ascii="Times New Roman" w:eastAsia="Calibri" w:hAnsi="Times New Roman" w:cs="Times New Roman"/>
                <w:b/>
                <w:bCs/>
                <w:kern w:val="0"/>
                <w:sz w:val="26"/>
                <w:szCs w:val="26"/>
                <w14:ligatures w14:val="none"/>
              </w:rPr>
              <w:t>Tiêu chí chấp nhận / Phương pháp đánh giá</w:t>
            </w:r>
          </w:p>
        </w:tc>
      </w:tr>
      <w:tr w:rsidR="00117847" w:rsidRPr="00880D0B" w14:paraId="6845F3A4" w14:textId="77777777" w:rsidTr="00D849F0">
        <w:tc>
          <w:tcPr>
            <w:tcW w:w="0" w:type="auto"/>
            <w:vAlign w:val="center"/>
            <w:hideMark/>
          </w:tcPr>
          <w:p w14:paraId="4F4F75D0"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1</w:t>
            </w:r>
          </w:p>
        </w:tc>
        <w:tc>
          <w:tcPr>
            <w:tcW w:w="0" w:type="auto"/>
            <w:vAlign w:val="center"/>
            <w:hideMark/>
          </w:tcPr>
          <w:p w14:paraId="366794DD" w14:textId="1F2AFB40" w:rsidR="00117847" w:rsidRPr="00FD34E9" w:rsidRDefault="00117847" w:rsidP="00880D0B">
            <w:pPr>
              <w:spacing w:before="120" w:after="120" w:line="240" w:lineRule="auto"/>
              <w:rPr>
                <w:rFonts w:ascii="Times New Roman" w:eastAsia="Calibri" w:hAnsi="Times New Roman" w:cs="Times New Roman"/>
                <w:kern w:val="0"/>
                <w:sz w:val="26"/>
                <w:szCs w:val="26"/>
                <w:lang w:val="vi-VN"/>
                <w14:ligatures w14:val="none"/>
              </w:rPr>
            </w:pPr>
            <w:r w:rsidRPr="00880D0B">
              <w:rPr>
                <w:rFonts w:ascii="Times New Roman" w:eastAsia="Calibri" w:hAnsi="Times New Roman" w:cs="Times New Roman"/>
                <w:kern w:val="0"/>
                <w:sz w:val="26"/>
                <w:szCs w:val="26"/>
                <w14:ligatures w14:val="none"/>
              </w:rPr>
              <w:t>Tính đặc hiệu và chọn lọc</w:t>
            </w:r>
            <w:r w:rsidR="00FD34E9">
              <w:rPr>
                <w:rFonts w:ascii="Times New Roman" w:eastAsia="Calibri" w:hAnsi="Times New Roman" w:cs="Times New Roman"/>
                <w:kern w:val="0"/>
                <w:sz w:val="26"/>
                <w:szCs w:val="26"/>
                <w:lang w:val="vi-VN"/>
                <w14:ligatures w14:val="none"/>
              </w:rPr>
              <w:t xml:space="preserve"> </w:t>
            </w:r>
            <w:r w:rsidR="00FD34E9" w:rsidRPr="00FD34E9">
              <w:rPr>
                <w:rFonts w:ascii="Times New Roman" w:eastAsia="Calibri" w:hAnsi="Times New Roman" w:cs="Times New Roman"/>
                <w:kern w:val="0"/>
                <w:sz w:val="26"/>
                <w:szCs w:val="26"/>
                <w:lang w:val="vi-VN"/>
                <w14:ligatures w14:val="none"/>
              </w:rPr>
              <w:t>(</w:t>
            </w:r>
            <w:r w:rsidR="00FD34E9" w:rsidRPr="00FD34E9">
              <w:rPr>
                <w:rFonts w:ascii="Times New Roman" w:hAnsi="Times New Roman" w:cs="Times New Roman"/>
                <w:sz w:val="26"/>
                <w:szCs w:val="26"/>
              </w:rPr>
              <w:t>Specificity</w:t>
            </w:r>
            <w:r w:rsidR="00FD34E9" w:rsidRPr="00FD34E9">
              <w:rPr>
                <w:rFonts w:ascii="Times New Roman" w:hAnsi="Times New Roman" w:cs="Times New Roman"/>
                <w:sz w:val="26"/>
                <w:szCs w:val="26"/>
                <w:lang w:val="vi-VN"/>
              </w:rPr>
              <w:t xml:space="preserve"> and selective)</w:t>
            </w:r>
          </w:p>
        </w:tc>
        <w:tc>
          <w:tcPr>
            <w:tcW w:w="6097" w:type="dxa"/>
            <w:vAlign w:val="center"/>
            <w:hideMark/>
          </w:tcPr>
          <w:p w14:paraId="3EC6B62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Phân tích mẫu trắng, mẫu chuẩn, và mẫu thêm chuẩn. Mẫu trắng không có tín hiệu; mẫu chuẩn và mẫu thêm chuẩn cho tín hiệu tương đồng.</w:t>
            </w:r>
          </w:p>
        </w:tc>
      </w:tr>
      <w:tr w:rsidR="00117847" w:rsidRPr="00880D0B" w14:paraId="4B4AB61D" w14:textId="77777777" w:rsidTr="00D849F0">
        <w:tc>
          <w:tcPr>
            <w:tcW w:w="0" w:type="auto"/>
            <w:vAlign w:val="center"/>
            <w:hideMark/>
          </w:tcPr>
          <w:p w14:paraId="5EA0CAB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2</w:t>
            </w:r>
          </w:p>
        </w:tc>
        <w:tc>
          <w:tcPr>
            <w:tcW w:w="0" w:type="auto"/>
            <w:vAlign w:val="center"/>
            <w:hideMark/>
          </w:tcPr>
          <w:p w14:paraId="598ED801"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thích hợp hệ thống</w:t>
            </w:r>
          </w:p>
        </w:tc>
        <w:tc>
          <w:tcPr>
            <w:tcW w:w="6097" w:type="dxa"/>
            <w:vAlign w:val="center"/>
            <w:hideMark/>
          </w:tcPr>
          <w:p w14:paraId="580177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 thời gian lưu &lt; 1%; RSD diện tích peak &lt; 2%.</w:t>
            </w:r>
          </w:p>
        </w:tc>
      </w:tr>
      <w:tr w:rsidR="00117847" w:rsidRPr="00880D0B" w14:paraId="6D8B4A44" w14:textId="77777777" w:rsidTr="00D849F0">
        <w:tc>
          <w:tcPr>
            <w:tcW w:w="0" w:type="auto"/>
            <w:vAlign w:val="center"/>
            <w:hideMark/>
          </w:tcPr>
          <w:p w14:paraId="0C395B04"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3</w:t>
            </w:r>
          </w:p>
        </w:tc>
        <w:tc>
          <w:tcPr>
            <w:tcW w:w="0" w:type="auto"/>
            <w:vAlign w:val="center"/>
            <w:hideMark/>
          </w:tcPr>
          <w:p w14:paraId="0F657230"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Tính tuyến tính và khoảng tuyến tính</w:t>
            </w:r>
          </w:p>
        </w:tc>
        <w:tc>
          <w:tcPr>
            <w:tcW w:w="6097" w:type="dxa"/>
            <w:vAlign w:val="center"/>
            <w:hideMark/>
          </w:tcPr>
          <w:p w14:paraId="41DA44B9"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Dãy chuẩn ≥ 5 nồng độ; phương trình hồi quy y = ax + b; R</w:t>
            </w:r>
            <w:r w:rsidRPr="00880D0B">
              <w:rPr>
                <w:rFonts w:ascii="Times New Roman" w:eastAsia="Calibri" w:hAnsi="Times New Roman" w:cs="Times New Roman"/>
                <w:kern w:val="0"/>
                <w:sz w:val="26"/>
                <w:szCs w:val="26"/>
                <w:vertAlign w:val="superscript"/>
                <w14:ligatures w14:val="none"/>
              </w:rPr>
              <w:t>2</w:t>
            </w:r>
            <w:r w:rsidRPr="00880D0B">
              <w:rPr>
                <w:rFonts w:ascii="Times New Roman" w:eastAsia="Calibri" w:hAnsi="Times New Roman" w:cs="Times New Roman"/>
                <w:kern w:val="0"/>
                <w:sz w:val="26"/>
                <w:szCs w:val="26"/>
                <w:lang w:val="vi-VN"/>
                <w14:ligatures w14:val="none"/>
              </w:rPr>
              <w:t xml:space="preserve"> </w:t>
            </w:r>
            <w:r w:rsidRPr="00880D0B">
              <w:rPr>
                <w:rFonts w:ascii="Times New Roman" w:eastAsia="Calibri" w:hAnsi="Times New Roman" w:cs="Times New Roman"/>
                <w:kern w:val="0"/>
                <w:sz w:val="26"/>
                <w:szCs w:val="26"/>
                <w14:ligatures w14:val="none"/>
              </w:rPr>
              <w:t>≥ 0.995.</w:t>
            </w:r>
          </w:p>
        </w:tc>
      </w:tr>
      <w:tr w:rsidR="00117847" w:rsidRPr="00880D0B" w14:paraId="2B69BA41" w14:textId="77777777" w:rsidTr="00D849F0">
        <w:tc>
          <w:tcPr>
            <w:tcW w:w="0" w:type="auto"/>
            <w:vAlign w:val="center"/>
            <w:hideMark/>
          </w:tcPr>
          <w:p w14:paraId="13AD0379"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4</w:t>
            </w:r>
          </w:p>
        </w:tc>
        <w:tc>
          <w:tcPr>
            <w:tcW w:w="0" w:type="auto"/>
            <w:vAlign w:val="center"/>
            <w:hideMark/>
          </w:tcPr>
          <w:p w14:paraId="6F6AFAAB"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phát hiện (LOD)</w:t>
            </w:r>
          </w:p>
        </w:tc>
        <w:tc>
          <w:tcPr>
            <w:tcW w:w="6097" w:type="dxa"/>
            <w:vAlign w:val="center"/>
            <w:hideMark/>
          </w:tcPr>
          <w:p w14:paraId="761F576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S/N ≥ 3; tính từ SD và độ dốc (a) của đường chuẩn.</w:t>
            </w:r>
          </w:p>
        </w:tc>
      </w:tr>
      <w:tr w:rsidR="00117847" w:rsidRPr="00880D0B" w14:paraId="13BC3CA3" w14:textId="77777777" w:rsidTr="00D849F0">
        <w:tc>
          <w:tcPr>
            <w:tcW w:w="0" w:type="auto"/>
            <w:vAlign w:val="center"/>
            <w:hideMark/>
          </w:tcPr>
          <w:p w14:paraId="121B185F"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5</w:t>
            </w:r>
          </w:p>
        </w:tc>
        <w:tc>
          <w:tcPr>
            <w:tcW w:w="0" w:type="auto"/>
            <w:vAlign w:val="center"/>
            <w:hideMark/>
          </w:tcPr>
          <w:p w14:paraId="3482B64D"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Giới hạn định lượng (LOQ)</w:t>
            </w:r>
          </w:p>
        </w:tc>
        <w:tc>
          <w:tcPr>
            <w:tcW w:w="6097" w:type="dxa"/>
            <w:vAlign w:val="center"/>
            <w:hideMark/>
          </w:tcPr>
          <w:p w14:paraId="15986DE2"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LOQ = 3.3 × LOD hoặc S/N ≈ 10.</w:t>
            </w:r>
          </w:p>
        </w:tc>
      </w:tr>
      <w:tr w:rsidR="00117847" w:rsidRPr="00880D0B" w14:paraId="2BFF5D75" w14:textId="77777777" w:rsidTr="00D849F0">
        <w:tc>
          <w:tcPr>
            <w:tcW w:w="0" w:type="auto"/>
            <w:vAlign w:val="center"/>
            <w:hideMark/>
          </w:tcPr>
          <w:p w14:paraId="376F0245"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6</w:t>
            </w:r>
          </w:p>
        </w:tc>
        <w:tc>
          <w:tcPr>
            <w:tcW w:w="0" w:type="auto"/>
            <w:vAlign w:val="center"/>
            <w:hideMark/>
          </w:tcPr>
          <w:p w14:paraId="38B6EEBA"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đúng (Thu hồi)</w:t>
            </w:r>
          </w:p>
        </w:tc>
        <w:tc>
          <w:tcPr>
            <w:tcW w:w="6097" w:type="dxa"/>
            <w:vAlign w:val="center"/>
            <w:hideMark/>
          </w:tcPr>
          <w:p w14:paraId="5CF1315B"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80–110% (theo AOAC, tuỳ nồng độ).</w:t>
            </w:r>
          </w:p>
        </w:tc>
      </w:tr>
      <w:tr w:rsidR="00117847" w:rsidRPr="00880D0B" w14:paraId="443C8085" w14:textId="77777777" w:rsidTr="00D849F0">
        <w:tc>
          <w:tcPr>
            <w:tcW w:w="0" w:type="auto"/>
            <w:vAlign w:val="center"/>
            <w:hideMark/>
          </w:tcPr>
          <w:p w14:paraId="7EB10C78"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7</w:t>
            </w:r>
          </w:p>
        </w:tc>
        <w:tc>
          <w:tcPr>
            <w:tcW w:w="0" w:type="auto"/>
            <w:vAlign w:val="center"/>
            <w:hideMark/>
          </w:tcPr>
          <w:p w14:paraId="693855EC"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lặp lại (Repeatability)</w:t>
            </w:r>
          </w:p>
        </w:tc>
        <w:tc>
          <w:tcPr>
            <w:tcW w:w="6097" w:type="dxa"/>
            <w:vAlign w:val="center"/>
            <w:hideMark/>
          </w:tcPr>
          <w:p w14:paraId="3145222A"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RSD ≤ 7.3%.</w:t>
            </w:r>
          </w:p>
        </w:tc>
      </w:tr>
      <w:tr w:rsidR="00117847" w:rsidRPr="00880D0B" w14:paraId="726B1D1E" w14:textId="77777777" w:rsidTr="00D849F0">
        <w:tc>
          <w:tcPr>
            <w:tcW w:w="0" w:type="auto"/>
            <w:vAlign w:val="center"/>
            <w:hideMark/>
          </w:tcPr>
          <w:p w14:paraId="601B514C" w14:textId="77777777" w:rsidR="00117847" w:rsidRPr="00880D0B" w:rsidRDefault="00117847" w:rsidP="00880D0B">
            <w:pPr>
              <w:spacing w:before="120" w:after="120" w:line="240" w:lineRule="auto"/>
              <w:jc w:val="center"/>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8</w:t>
            </w:r>
          </w:p>
        </w:tc>
        <w:tc>
          <w:tcPr>
            <w:tcW w:w="0" w:type="auto"/>
            <w:vAlign w:val="center"/>
            <w:hideMark/>
          </w:tcPr>
          <w:p w14:paraId="130AA86E"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Độ tái lập trung gian (Intermediate Precision)</w:t>
            </w:r>
          </w:p>
        </w:tc>
        <w:tc>
          <w:tcPr>
            <w:tcW w:w="6097" w:type="dxa"/>
            <w:vAlign w:val="center"/>
            <w:hideMark/>
          </w:tcPr>
          <w:p w14:paraId="1AEC32F2" w14:textId="77777777" w:rsidR="00117847" w:rsidRPr="00880D0B" w:rsidRDefault="00117847" w:rsidP="00880D0B">
            <w:pPr>
              <w:spacing w:before="120" w:after="120" w:line="240" w:lineRule="auto"/>
              <w:rPr>
                <w:rFonts w:ascii="Times New Roman" w:eastAsia="Calibri" w:hAnsi="Times New Roman" w:cs="Times New Roman"/>
                <w:kern w:val="0"/>
                <w:sz w:val="26"/>
                <w:szCs w:val="26"/>
                <w14:ligatures w14:val="none"/>
              </w:rPr>
            </w:pPr>
            <w:r w:rsidRPr="00880D0B">
              <w:rPr>
                <w:rFonts w:ascii="Times New Roman" w:eastAsia="Calibri" w:hAnsi="Times New Roman" w:cs="Times New Roman"/>
                <w:kern w:val="0"/>
                <w:sz w:val="26"/>
                <w:szCs w:val="26"/>
                <w14:ligatures w14:val="none"/>
              </w:rPr>
              <w:t>PRSD ≤ 8%.</w:t>
            </w:r>
          </w:p>
        </w:tc>
      </w:tr>
    </w:tbl>
    <w:p w14:paraId="138704B3" w14:textId="76CEA7F8" w:rsidR="00117847" w:rsidRPr="00880D0B" w:rsidRDefault="00117847" w:rsidP="0023330E">
      <w:pPr>
        <w:pStyle w:val="Heading4"/>
      </w:pPr>
      <w:bookmarkStart w:id="259" w:name="_Toc210845478"/>
      <w:bookmarkStart w:id="260" w:name="_Toc211349196"/>
      <w:bookmarkStart w:id="261" w:name="_Toc211349270"/>
      <w:r w:rsidRPr="00880D0B">
        <w:t xml:space="preserve">3.3.1. </w:t>
      </w:r>
      <w:bookmarkEnd w:id="259"/>
      <w:r w:rsidR="00AB6B77" w:rsidRPr="00880D0B">
        <w:t>Giới Hạn Phát Hiện &amp; Định Lượng (LOD &amp; LOQ)</w:t>
      </w:r>
      <w:bookmarkEnd w:id="260"/>
      <w:bookmarkEnd w:id="261"/>
    </w:p>
    <w:p w14:paraId="3DCC06DE" w14:textId="77777777" w:rsidR="00117847" w:rsidRPr="00880D0B" w:rsidRDefault="00117847" w:rsidP="00F87B8F">
      <w:pPr>
        <w:spacing w:before="120" w:after="120" w:line="240" w:lineRule="auto"/>
        <w:jc w:val="center"/>
        <w:rPr>
          <w:rFonts w:ascii="Times New Roman" w:eastAsia="Times New Roman" w:hAnsi="Times New Roman" w:cs="Times New Roman"/>
          <w:kern w:val="0"/>
          <w:sz w:val="26"/>
          <w:szCs w:val="20"/>
          <w14:ligatures w14:val="none"/>
        </w:rPr>
      </w:pPr>
      <w:r w:rsidRPr="00880D0B">
        <w:rPr>
          <w:rFonts w:ascii="Cambria Math" w:eastAsia="Times New Roman" w:hAnsi="Cambria Math" w:cs="Times New Roman"/>
          <w:i/>
          <w:noProof/>
          <w:kern w:val="0"/>
          <w:sz w:val="26"/>
          <w:szCs w:val="20"/>
          <w14:ligatures w14:val="none"/>
        </w:rPr>
        <w:drawing>
          <wp:inline distT="0" distB="0" distL="0" distR="0" wp14:anchorId="248B3773" wp14:editId="0BDB0B9A">
            <wp:extent cx="3672840" cy="548640"/>
            <wp:effectExtent l="0" t="0" r="3810" b="3810"/>
            <wp:docPr id="48013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72840" cy="548640"/>
                    </a:xfrm>
                    <a:prstGeom prst="rect">
                      <a:avLst/>
                    </a:prstGeom>
                    <a:noFill/>
                    <a:ln>
                      <a:noFill/>
                    </a:ln>
                  </pic:spPr>
                </pic:pic>
              </a:graphicData>
            </a:graphic>
          </wp:inline>
        </w:drawing>
      </w:r>
    </w:p>
    <w:p w14:paraId="57304332"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SD: Độ lệch chuẩn của tín hiệu.</w:t>
      </w:r>
    </w:p>
    <w:p w14:paraId="718EB91E" w14:textId="77777777" w:rsidR="00117847" w:rsidRPr="00880D0B"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a: Độ dốc của đường chuẩn.</w:t>
      </w:r>
    </w:p>
    <w:p w14:paraId="0B609994" w14:textId="77777777" w:rsidR="00117847" w:rsidRPr="0023330E" w:rsidRDefault="00117847">
      <w:pPr>
        <w:numPr>
          <w:ilvl w:val="0"/>
          <w:numId w:val="15"/>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Yêu cầu: S/N ≥ 3 (LOD), S/N ≥ 10 (LOQ).</w:t>
      </w:r>
    </w:p>
    <w:p w14:paraId="4DBE577E" w14:textId="79A7E6D6" w:rsidR="0023330E" w:rsidRPr="0023330E" w:rsidRDefault="0023330E" w:rsidP="0023330E">
      <w:pPr>
        <w:pStyle w:val="Heading4"/>
      </w:pPr>
      <w:bookmarkStart w:id="262" w:name="_Toc211349197"/>
      <w:bookmarkStart w:id="263" w:name="_Toc211349271"/>
      <w:r w:rsidRPr="0023330E">
        <w:t>3.3.</w:t>
      </w:r>
      <w:r>
        <w:t>2</w:t>
      </w:r>
      <w:r w:rsidRPr="0023330E">
        <w:t>. Tính đặc hiệu (Specificity)</w:t>
      </w:r>
      <w:bookmarkEnd w:id="262"/>
      <w:bookmarkEnd w:id="263"/>
    </w:p>
    <w:p w14:paraId="1ED84C16" w14:textId="77777777" w:rsidR="0023330E" w:rsidRDefault="0023330E" w:rsidP="0023330E">
      <w:pPr>
        <w:spacing w:before="120" w:after="120" w:line="240" w:lineRule="auto"/>
        <w:rPr>
          <w:rFonts w:ascii="Times New Roman" w:eastAsia="Times New Roman" w:hAnsi="Times New Roman" w:cs="Times New Roman"/>
          <w:kern w:val="0"/>
          <w:sz w:val="26"/>
          <w:szCs w:val="26"/>
          <w:lang w:val="vi-VN"/>
          <w14:ligatures w14:val="none"/>
        </w:rPr>
      </w:pPr>
      <w:r w:rsidRPr="0023330E">
        <w:rPr>
          <w:rFonts w:ascii="Times New Roman" w:eastAsia="Times New Roman" w:hAnsi="Times New Roman" w:cs="Times New Roman"/>
          <w:kern w:val="0"/>
          <w:sz w:val="26"/>
          <w:szCs w:val="26"/>
          <w:lang w:val="vi-VN"/>
          <w14:ligatures w14:val="none"/>
        </w:rPr>
        <w:lastRenderedPageBreak/>
        <w:t>Được đánh giá thông qua khảo sát</w:t>
      </w:r>
      <w:r>
        <w:rPr>
          <w:rFonts w:ascii="Times New Roman" w:eastAsia="Times New Roman" w:hAnsi="Times New Roman" w:cs="Times New Roman"/>
          <w:kern w:val="0"/>
          <w:sz w:val="26"/>
          <w:szCs w:val="26"/>
          <w:lang w:val="vi-VN"/>
          <w14:ligatures w14:val="none"/>
        </w:rPr>
        <w:t xml:space="preserve"> đã thực hiện ở phần trước gồm:</w:t>
      </w:r>
      <w:r w:rsidRPr="0023330E">
        <w:rPr>
          <w:rFonts w:ascii="Times New Roman" w:eastAsia="Times New Roman" w:hAnsi="Times New Roman" w:cs="Times New Roman"/>
          <w:kern w:val="0"/>
          <w:sz w:val="26"/>
          <w:szCs w:val="26"/>
          <w:lang w:val="vi-VN"/>
          <w14:ligatures w14:val="none"/>
        </w:rPr>
        <w:t xml:space="preserve"> </w:t>
      </w:r>
    </w:p>
    <w:p w14:paraId="20F26ACF" w14:textId="5823A8A1" w:rsidR="0023330E" w:rsidRPr="0023330E" w:rsidRDefault="0023330E" w:rsidP="0023330E">
      <w:pPr>
        <w:spacing w:before="120" w:after="120" w:line="240" w:lineRule="auto"/>
        <w:rPr>
          <w:rFonts w:ascii="Times New Roman" w:eastAsia="Times New Roman" w:hAnsi="Times New Roman" w:cs="Times New Roman"/>
          <w:kern w:val="0"/>
          <w:sz w:val="26"/>
          <w14:ligatures w14:val="none"/>
        </w:rPr>
      </w:pPr>
      <w:r>
        <w:rPr>
          <w:rFonts w:ascii="Times New Roman" w:eastAsia="Times New Roman" w:hAnsi="Times New Roman" w:cs="Times New Roman"/>
          <w:kern w:val="0"/>
          <w:sz w:val="26"/>
          <w:szCs w:val="26"/>
          <w:lang w:val="vi-VN"/>
          <w14:ligatures w14:val="none"/>
        </w:rPr>
        <w:t xml:space="preserve">Mẫu </w:t>
      </w:r>
      <w:r w:rsidRPr="0023330E">
        <w:rPr>
          <w:rFonts w:ascii="Times New Roman" w:eastAsia="Times New Roman" w:hAnsi="Times New Roman" w:cs="Times New Roman"/>
          <w:kern w:val="0"/>
          <w:sz w:val="26"/>
          <w:szCs w:val="26"/>
          <w:lang w:val="vi-VN"/>
          <w14:ligatures w14:val="none"/>
        </w:rPr>
        <w:t>blank, chuẩn và mẫu</w:t>
      </w:r>
      <w:r>
        <w:rPr>
          <w:rFonts w:ascii="Times New Roman" w:eastAsia="Times New Roman" w:hAnsi="Times New Roman" w:cs="Times New Roman"/>
          <w:kern w:val="0"/>
          <w:sz w:val="26"/>
          <w:szCs w:val="26"/>
          <w:lang w:val="vi-VN"/>
          <w14:ligatures w14:val="none"/>
        </w:rPr>
        <w:t xml:space="preserve"> thử (AE, ion kim loại, AE và ion kim loại)</w:t>
      </w:r>
    </w:p>
    <w:p w14:paraId="13F088FA" w14:textId="4DA7A76A" w:rsidR="00117847" w:rsidRPr="00880D0B"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64" w:name="_Toc210845479"/>
      <w:bookmarkStart w:id="265" w:name="_Toc211349198"/>
      <w:bookmarkStart w:id="266" w:name="_Toc211349272"/>
      <w:r w:rsidRPr="00880D0B">
        <w:rPr>
          <w:rFonts w:ascii="Times New Roman" w:eastAsia="Times New Roman" w:hAnsi="Times New Roman" w:cs="Times New Roman"/>
          <w:b/>
          <w:bCs/>
          <w:kern w:val="0"/>
          <w:sz w:val="26"/>
          <w:szCs w:val="26"/>
          <w:lang w:val="vi-VN"/>
          <w14:ligatures w14:val="none"/>
        </w:rPr>
        <w:t>3.3.2. Tính tuyến tính</w:t>
      </w:r>
      <w:bookmarkEnd w:id="264"/>
      <w:r w:rsidR="00AB6B77">
        <w:rPr>
          <w:rFonts w:ascii="Times New Roman" w:eastAsia="Times New Roman" w:hAnsi="Times New Roman" w:cs="Times New Roman"/>
          <w:b/>
          <w:bCs/>
          <w:kern w:val="0"/>
          <w:sz w:val="26"/>
          <w:szCs w:val="26"/>
          <w:lang w:val="vi-VN"/>
          <w14:ligatures w14:val="none"/>
        </w:rPr>
        <w:t xml:space="preserve"> và khoảng tuyến tính</w:t>
      </w:r>
      <w:r w:rsidR="0023330E">
        <w:rPr>
          <w:rFonts w:ascii="Times New Roman" w:eastAsia="Times New Roman" w:hAnsi="Times New Roman" w:cs="Times New Roman"/>
          <w:b/>
          <w:bCs/>
          <w:kern w:val="0"/>
          <w:sz w:val="26"/>
          <w:szCs w:val="26"/>
          <w:lang w:val="vi-VN"/>
          <w14:ligatures w14:val="none"/>
        </w:rPr>
        <w:t xml:space="preserve"> (</w:t>
      </w:r>
      <w:r w:rsidR="0023330E" w:rsidRPr="00880D0B">
        <w:rPr>
          <w:rFonts w:ascii="Times New Roman" w:eastAsia="Times New Roman" w:hAnsi="Times New Roman" w:cs="Times New Roman"/>
          <w:b/>
          <w:bCs/>
          <w:kern w:val="0"/>
          <w:sz w:val="26"/>
          <w:szCs w:val="26"/>
          <w:lang w:val="vi-VN"/>
          <w14:ligatures w14:val="none"/>
        </w:rPr>
        <w:t xml:space="preserve">Linearity &amp; </w:t>
      </w:r>
      <w:r w:rsidR="0023330E">
        <w:rPr>
          <w:rFonts w:ascii="Times New Roman" w:eastAsia="Times New Roman" w:hAnsi="Times New Roman" w:cs="Times New Roman"/>
          <w:b/>
          <w:bCs/>
          <w:kern w:val="0"/>
          <w:sz w:val="26"/>
          <w:szCs w:val="26"/>
          <w:lang w:val="vi-VN"/>
          <w14:ligatures w14:val="none"/>
        </w:rPr>
        <w:t>Range)</w:t>
      </w:r>
      <w:bookmarkEnd w:id="265"/>
      <w:bookmarkEnd w:id="266"/>
    </w:p>
    <w:p w14:paraId="0DC399DE" w14:textId="77777777"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Dựng đường chuẩn ≥</w:t>
      </w:r>
      <w:r w:rsidRPr="00880D0B">
        <w:rPr>
          <w:rFonts w:ascii="Times New Roman" w:eastAsia="Times New Roman" w:hAnsi="Times New Roman" w:cs="Times New Roman"/>
          <w:kern w:val="0"/>
          <w:sz w:val="26"/>
          <w:lang w:val="vi-VN"/>
          <w14:ligatures w14:val="none"/>
        </w:rPr>
        <w:t xml:space="preserve"> </w:t>
      </w:r>
      <w:r>
        <w:rPr>
          <w:rFonts w:ascii="Times New Roman" w:eastAsia="Times New Roman" w:hAnsi="Times New Roman" w:cs="Times New Roman"/>
          <w:kern w:val="0"/>
          <w:sz w:val="26"/>
          <w14:ligatures w14:val="none"/>
        </w:rPr>
        <w:t>6</w:t>
      </w:r>
      <w:r w:rsidRPr="00880D0B">
        <w:rPr>
          <w:rFonts w:ascii="Times New Roman" w:eastAsia="Times New Roman" w:hAnsi="Times New Roman" w:cs="Times New Roman"/>
          <w:kern w:val="0"/>
          <w:sz w:val="26"/>
          <w:lang w:val="vi-VN"/>
          <w14:ligatures w14:val="none"/>
        </w:rPr>
        <w:t xml:space="preserve"> điểm</w:t>
      </w:r>
      <w:r w:rsidRPr="00880D0B">
        <w:rPr>
          <w:rFonts w:ascii="Times New Roman" w:eastAsia="Times New Roman" w:hAnsi="Times New Roman" w:cs="Times New Roman"/>
          <w:kern w:val="0"/>
          <w:sz w:val="26"/>
          <w14:ligatures w14:val="none"/>
        </w:rPr>
        <w:t xml:space="preserve"> nồng độ.</w:t>
      </w:r>
    </w:p>
    <w:p w14:paraId="23F29239" w14:textId="77777777" w:rsidR="00117847" w:rsidRPr="00880D0B" w:rsidRDefault="00117847">
      <w:pPr>
        <w:numPr>
          <w:ilvl w:val="0"/>
          <w:numId w:val="16"/>
        </w:numPr>
        <w:spacing w:before="120" w:after="120" w:line="240" w:lineRule="auto"/>
        <w:rPr>
          <w:rFonts w:ascii="Times New Roman" w:eastAsia="Times New Roman" w:hAnsi="Times New Roman" w:cs="Times New Roman"/>
          <w:kern w:val="0"/>
          <w:sz w:val="26"/>
          <w14:ligatures w14:val="none"/>
        </w:rPr>
      </w:pPr>
      <w:r w:rsidRPr="00880D0B">
        <w:rPr>
          <w:rFonts w:ascii="Times New Roman" w:eastAsia="Times New Roman" w:hAnsi="Times New Roman" w:cs="Times New Roman"/>
          <w:kern w:val="0"/>
          <w:sz w:val="26"/>
          <w14:ligatures w14:val="none"/>
        </w:rPr>
        <w:t>Phương trình: y = ax + b</w:t>
      </w:r>
    </w:p>
    <w:p w14:paraId="2BE04D81" w14:textId="77777777" w:rsidR="00117847" w:rsidRPr="00880D0B" w:rsidRDefault="00117847">
      <w:pPr>
        <w:numPr>
          <w:ilvl w:val="0"/>
          <w:numId w:val="16"/>
        </w:numPr>
        <w:spacing w:before="120" w:after="120" w:line="240" w:lineRule="auto"/>
        <w:rPr>
          <w:rFonts w:ascii="Times New Roman" w:eastAsia="Times New Roman" w:hAnsi="Times New Roman" w:cs="Times New Roman"/>
          <w:b/>
          <w:bCs/>
          <w:kern w:val="0"/>
          <w:sz w:val="26"/>
          <w14:ligatures w14:val="none"/>
        </w:rPr>
      </w:pPr>
      <w:r w:rsidRPr="00880D0B">
        <w:rPr>
          <w:rFonts w:ascii="Times New Roman" w:eastAsia="Times New Roman" w:hAnsi="Times New Roman" w:cs="Times New Roman"/>
          <w:kern w:val="0"/>
          <w:sz w:val="26"/>
          <w14:ligatures w14:val="none"/>
        </w:rPr>
        <w:t>Hệ số tương quan: R</w:t>
      </w:r>
      <w:r w:rsidRPr="00880D0B">
        <w:rPr>
          <w:rFonts w:ascii="Times New Roman" w:eastAsia="Times New Roman" w:hAnsi="Times New Roman" w:cs="Times New Roman"/>
          <w:kern w:val="0"/>
          <w:sz w:val="26"/>
          <w:vertAlign w:val="superscript"/>
          <w14:ligatures w14:val="none"/>
        </w:rPr>
        <w:t>2</w:t>
      </w:r>
      <w:r w:rsidRPr="00880D0B">
        <w:rPr>
          <w:rFonts w:ascii="Times New Roman" w:eastAsia="Times New Roman" w:hAnsi="Times New Roman" w:cs="Times New Roman"/>
          <w:kern w:val="0"/>
          <w:sz w:val="26"/>
          <w:lang w:val="vi-VN"/>
          <w14:ligatures w14:val="none"/>
        </w:rPr>
        <w:t xml:space="preserve"> </w:t>
      </w:r>
      <w:r w:rsidRPr="00880D0B">
        <w:rPr>
          <w:rFonts w:ascii="Times New Roman" w:eastAsia="Times New Roman" w:hAnsi="Times New Roman" w:cs="Times New Roman"/>
          <w:kern w:val="0"/>
          <w:sz w:val="26"/>
          <w14:ligatures w14:val="none"/>
        </w:rPr>
        <w:t>≥ 0.995</w:t>
      </w:r>
    </w:p>
    <w:p w14:paraId="570A1B90"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67" w:name="_Toc210845480"/>
      <w:bookmarkStart w:id="268" w:name="_Toc211349199"/>
      <w:bookmarkStart w:id="269" w:name="_Toc211349273"/>
      <w:r w:rsidRPr="00880D0B">
        <w:rPr>
          <w:rFonts w:ascii="Times New Roman" w:eastAsia="Times New Roman" w:hAnsi="Times New Roman" w:cs="Times New Roman"/>
          <w:b/>
          <w:bCs/>
          <w:kern w:val="0"/>
          <w:sz w:val="26"/>
          <w:szCs w:val="26"/>
          <w:lang w:val="vi-VN"/>
          <w14:ligatures w14:val="none"/>
        </w:rPr>
        <w:t>3.3.4. Độ thu hồi (</w:t>
      </w:r>
      <w:r>
        <w:rPr>
          <w:rFonts w:ascii="Times New Roman" w:eastAsia="Times New Roman" w:hAnsi="Times New Roman" w:cs="Times New Roman"/>
          <w:b/>
          <w:bCs/>
          <w:kern w:val="0"/>
          <w:sz w:val="26"/>
          <w:szCs w:val="26"/>
          <w:lang w:val="vi-VN"/>
          <w14:ligatures w14:val="none"/>
        </w:rPr>
        <w:t>Recovery %</w:t>
      </w:r>
      <w:r w:rsidRPr="00880D0B">
        <w:rPr>
          <w:rFonts w:ascii="Times New Roman" w:eastAsia="Times New Roman" w:hAnsi="Times New Roman" w:cs="Times New Roman"/>
          <w:b/>
          <w:bCs/>
          <w:kern w:val="0"/>
          <w:sz w:val="26"/>
          <w:szCs w:val="26"/>
          <w:lang w:val="vi-VN"/>
          <w14:ligatures w14:val="none"/>
        </w:rPr>
        <w:t>)</w:t>
      </w:r>
      <w:bookmarkEnd w:id="267"/>
      <w:bookmarkEnd w:id="268"/>
      <w:bookmarkEnd w:id="269"/>
    </w:p>
    <w:p w14:paraId="46E3305B" w14:textId="67C8B9C6" w:rsidR="00E13150" w:rsidRPr="00E13150" w:rsidRDefault="00E13150" w:rsidP="00E13150">
      <w:pPr>
        <w:rPr>
          <w:rFonts w:ascii="Times New Roman" w:hAnsi="Times New Roman" w:cs="Times New Roman"/>
          <w:sz w:val="26"/>
          <w:szCs w:val="26"/>
          <w:lang w:val="vi-VN"/>
        </w:rPr>
      </w:pPr>
      <w:r w:rsidRPr="00E13150">
        <w:rPr>
          <w:rFonts w:ascii="Times New Roman" w:hAnsi="Times New Roman" w:cs="Times New Roman"/>
          <w:sz w:val="26"/>
          <w:szCs w:val="26"/>
          <w:lang w:val="vi-VN"/>
        </w:rPr>
        <w:t>Đối với mẫu thử</w:t>
      </w:r>
    </w:p>
    <w:p w14:paraId="004D1177" w14:textId="769EAE53" w:rsidR="00E13150" w:rsidRPr="00907A24" w:rsidRDefault="00907A24" w:rsidP="00880D0B">
      <w:pPr>
        <w:spacing w:before="120" w:after="120" w:line="240" w:lineRule="auto"/>
        <w:jc w:val="center"/>
        <w:rPr>
          <w:rFonts w:ascii="Times New Roman" w:eastAsia="Times New Roman" w:hAnsi="Times New Roman" w:cs="Times New Roman"/>
          <w:iCs/>
          <w:kern w:val="0"/>
          <w:sz w:val="26"/>
          <w:szCs w:val="20"/>
          <w:lang w:val="vi-VN"/>
          <w14:ligatures w14:val="none"/>
        </w:rPr>
      </w:pPr>
      <m:oMathPara>
        <m:oMath>
          <m:r>
            <m:rPr>
              <m:sty m:val="p"/>
            </m:rPr>
            <w:rPr>
              <w:rFonts w:ascii="Cambria Math" w:eastAsia="Times New Roman" w:hAnsi="Cambria Math" w:cs="Times New Roman"/>
              <w:kern w:val="0"/>
              <w:sz w:val="26"/>
              <w:szCs w:val="20"/>
              <w:lang w:val="vi-VN"/>
              <w14:ligatures w14:val="none"/>
            </w:rPr>
            <m:t>R%=</m:t>
          </m:r>
          <m:f>
            <m:fPr>
              <m:ctrlPr>
                <w:rPr>
                  <w:rFonts w:ascii="Cambria Math" w:eastAsia="Times New Roman" w:hAnsi="Cambria Math" w:cs="Times New Roman"/>
                  <w:iCs/>
                  <w:kern w:val="0"/>
                  <w:sz w:val="26"/>
                  <w:szCs w:val="20"/>
                  <w:lang w:val="vi-VN"/>
                  <w14:ligatures w14:val="none"/>
                </w:rPr>
              </m:ctrlPr>
            </m:fPr>
            <m:num>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m+c</m:t>
                  </m:r>
                </m:sub>
              </m:sSub>
              <m:r>
                <m:rPr>
                  <m:sty m:val="p"/>
                </m:rPr>
                <w:rPr>
                  <w:rFonts w:ascii="Cambria Math" w:eastAsia="Times New Roman" w:hAnsi="Cambria Math" w:cs="Times New Roman"/>
                  <w:kern w:val="0"/>
                  <w:sz w:val="26"/>
                  <w:szCs w:val="20"/>
                  <w:lang w:val="vi-VN"/>
                  <w14:ligatures w14:val="none"/>
                </w:rPr>
                <m:t>-</m:t>
              </m:r>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mẫu</m:t>
                  </m:r>
                </m:sub>
              </m:sSub>
            </m:num>
            <m:den>
              <m:sSub>
                <m:sSubPr>
                  <m:ctrlPr>
                    <w:rPr>
                      <w:rFonts w:ascii="Cambria Math" w:eastAsia="Times New Roman" w:hAnsi="Cambria Math" w:cs="Times New Roman"/>
                      <w:iCs/>
                      <w:kern w:val="0"/>
                      <w:sz w:val="26"/>
                      <w:szCs w:val="20"/>
                      <w:lang w:val="vi-VN"/>
                      <w14:ligatures w14:val="none"/>
                    </w:rPr>
                  </m:ctrlPr>
                </m:sSubPr>
                <m:e>
                  <m:r>
                    <m:rPr>
                      <m:sty m:val="p"/>
                    </m:rPr>
                    <w:rPr>
                      <w:rFonts w:ascii="Cambria Math" w:eastAsia="Times New Roman" w:hAnsi="Cambria Math" w:cs="Times New Roman"/>
                      <w:kern w:val="0"/>
                      <w:sz w:val="26"/>
                      <w:szCs w:val="20"/>
                      <w:lang w:val="vi-VN"/>
                      <w14:ligatures w14:val="none"/>
                    </w:rPr>
                    <m:t>C</m:t>
                  </m:r>
                </m:e>
                <m:sub>
                  <m:r>
                    <m:rPr>
                      <m:sty m:val="p"/>
                    </m:rPr>
                    <w:rPr>
                      <w:rFonts w:ascii="Cambria Math" w:eastAsia="Times New Roman" w:hAnsi="Cambria Math" w:cs="Times New Roman"/>
                      <w:kern w:val="0"/>
                      <w:sz w:val="26"/>
                      <w:szCs w:val="20"/>
                      <w:lang w:val="vi-VN"/>
                      <w14:ligatures w14:val="none"/>
                    </w:rPr>
                    <m:t>c</m:t>
                  </m:r>
                </m:sub>
              </m:sSub>
            </m:den>
          </m:f>
          <m:r>
            <m:rPr>
              <m:sty m:val="p"/>
            </m:rPr>
            <w:rPr>
              <w:rFonts w:ascii="Cambria Math" w:eastAsia="Times New Roman" w:hAnsi="Cambria Math" w:cs="Times New Roman"/>
              <w:kern w:val="0"/>
              <w:sz w:val="26"/>
              <w:szCs w:val="20"/>
              <w:lang w:val="vi-VN"/>
              <w14:ligatures w14:val="none"/>
            </w:rPr>
            <m:t>×100</m:t>
          </m:r>
        </m:oMath>
      </m:oMathPara>
    </w:p>
    <w:p w14:paraId="402ACCBE" w14:textId="78D1EAA5" w:rsidR="00907A24" w:rsidRDefault="00907A24" w:rsidP="00524293">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R%: độ thu hồi</w:t>
      </w:r>
    </w:p>
    <w:p w14:paraId="7A69520D" w14:textId="11A5D6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m+c</w:t>
      </w:r>
      <w:r>
        <w:rPr>
          <w:rFonts w:ascii="Times New Roman" w:eastAsia="Times New Roman" w:hAnsi="Times New Roman" w:cs="Times New Roman"/>
          <w:iCs/>
          <w:kern w:val="0"/>
          <w:sz w:val="26"/>
          <w:szCs w:val="20"/>
          <w:lang w:val="vi-VN"/>
          <w14:ligatures w14:val="none"/>
        </w:rPr>
        <w:t>: mẫu thêm chuẩn</w:t>
      </w:r>
    </w:p>
    <w:p w14:paraId="57D3FF9D" w14:textId="6D5929CB" w:rsidR="00907A24"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mẫu</w:t>
      </w:r>
      <w:r>
        <w:rPr>
          <w:rFonts w:ascii="Times New Roman" w:eastAsia="Times New Roman" w:hAnsi="Times New Roman" w:cs="Times New Roman"/>
          <w:iCs/>
          <w:kern w:val="0"/>
          <w:sz w:val="26"/>
          <w:szCs w:val="20"/>
          <w:lang w:val="vi-VN"/>
          <w14:ligatures w14:val="none"/>
        </w:rPr>
        <w:t xml:space="preserve">: nồng độ mẫu </w:t>
      </w:r>
    </w:p>
    <w:p w14:paraId="4B73B579" w14:textId="642EFBB7" w:rsidR="00E13150" w:rsidRDefault="00907A24" w:rsidP="00907A24">
      <w:pPr>
        <w:spacing w:before="120" w:after="120" w:line="240" w:lineRule="auto"/>
        <w:rPr>
          <w:rFonts w:ascii="Times New Roman" w:eastAsia="Times New Roman" w:hAnsi="Times New Roman" w:cs="Times New Roman"/>
          <w:iCs/>
          <w:kern w:val="0"/>
          <w:sz w:val="26"/>
          <w:szCs w:val="20"/>
          <w:lang w:val="vi-VN"/>
          <w14:ligatures w14:val="none"/>
        </w:rPr>
      </w:pPr>
      <w:r>
        <w:rPr>
          <w:rFonts w:ascii="Times New Roman" w:eastAsia="Times New Roman" w:hAnsi="Times New Roman" w:cs="Times New Roman"/>
          <w:iCs/>
          <w:kern w:val="0"/>
          <w:sz w:val="26"/>
          <w:szCs w:val="20"/>
          <w:lang w:val="vi-VN"/>
          <w14:ligatures w14:val="none"/>
        </w:rPr>
        <w:t>C</w:t>
      </w:r>
      <w:r w:rsidRPr="00907A24">
        <w:rPr>
          <w:rFonts w:ascii="Times New Roman" w:eastAsia="Times New Roman" w:hAnsi="Times New Roman" w:cs="Times New Roman"/>
          <w:iCs/>
          <w:kern w:val="0"/>
          <w:sz w:val="26"/>
          <w:szCs w:val="20"/>
          <w:vertAlign w:val="subscript"/>
          <w:lang w:val="vi-VN"/>
          <w14:ligatures w14:val="none"/>
        </w:rPr>
        <w:t>c</w:t>
      </w:r>
      <w:r>
        <w:rPr>
          <w:rFonts w:ascii="Times New Roman" w:eastAsia="Times New Roman" w:hAnsi="Times New Roman" w:cs="Times New Roman"/>
          <w:iCs/>
          <w:kern w:val="0"/>
          <w:sz w:val="26"/>
          <w:szCs w:val="20"/>
          <w:lang w:val="vi-VN"/>
          <w14:ligatures w14:val="none"/>
        </w:rPr>
        <w:t>: nồng độ chuẩn lý thuyết</w:t>
      </w:r>
    </w:p>
    <w:p w14:paraId="0EBB1B54" w14:textId="1BC5A895" w:rsidR="00E13150" w:rsidRPr="00E13150" w:rsidRDefault="00524293" w:rsidP="00524293">
      <w:pPr>
        <w:pStyle w:val="Heading5"/>
      </w:pPr>
      <w:bookmarkStart w:id="270" w:name="_Toc211349200"/>
      <w:bookmarkStart w:id="271" w:name="_Toc211349274"/>
      <w:r>
        <w:t xml:space="preserve">Bảng </w:t>
      </w:r>
      <w:r w:rsidR="00920445">
        <w:t>10</w:t>
      </w:r>
      <w:r>
        <w:t xml:space="preserve">: </w:t>
      </w:r>
      <w:r w:rsidR="00E13150">
        <w:t>Độ thu hồi đối với các nồng độ (Theo chuẩn AOAC)</w:t>
      </w:r>
      <w:bookmarkEnd w:id="270"/>
      <w:bookmarkEnd w:id="271"/>
    </w:p>
    <w:tbl>
      <w:tblPr>
        <w:tblW w:w="87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1845"/>
        <w:gridCol w:w="2100"/>
        <w:gridCol w:w="2040"/>
        <w:gridCol w:w="2175"/>
      </w:tblGrid>
      <w:tr w:rsidR="00E13150" w:rsidRPr="00E13150" w14:paraId="6173C30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0E1565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TT </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4FB9BF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Hàm lượng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23F7CCF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Tỷ lệ chất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747FC42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 xml:space="preserve">Đơn vị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495CA0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b/>
                <w:bCs/>
                <w:iCs/>
                <w:kern w:val="0"/>
                <w:sz w:val="26"/>
                <w:szCs w:val="26"/>
                <w14:ligatures w14:val="none"/>
              </w:rPr>
              <w:t>Độ thu hồi [%]</w:t>
            </w:r>
          </w:p>
        </w:tc>
      </w:tr>
      <w:tr w:rsidR="00E13150" w:rsidRPr="00E13150" w14:paraId="119FA6E3"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10D0F7A" w14:textId="0FE7FEB3"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1</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5D17767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68278C9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504957E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8BDBA4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618DAAEA"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4D20052" w14:textId="1DE0CD75"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2</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776329EB" w14:textId="157FAD0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324C1E4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2D33224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DB5C68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98-102</w:t>
            </w:r>
          </w:p>
        </w:tc>
      </w:tr>
      <w:tr w:rsidR="00E13150" w:rsidRPr="00E13150" w14:paraId="3B49BAFC"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2E2C19B" w14:textId="548A132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3</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202A0EAF" w14:textId="32169462"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08820BF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0011EC0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A97C41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97-103</w:t>
            </w:r>
          </w:p>
        </w:tc>
      </w:tr>
      <w:tr w:rsidR="00E13150" w:rsidRPr="00E13150" w14:paraId="7B982791"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69731DD" w14:textId="4F8C9E2E"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4</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4160965F" w14:textId="7527FD15"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31757E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0395D73B" w14:textId="68CD880B"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0,1%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66E96B3"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95-105</w:t>
            </w:r>
          </w:p>
        </w:tc>
      </w:tr>
      <w:tr w:rsidR="00E13150" w:rsidRPr="00E13150" w14:paraId="738A3FDD"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732DE03" w14:textId="2E514AC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5</w:t>
            </w:r>
            <w:r w:rsidR="00E13150" w:rsidRPr="00E13150">
              <w:rPr>
                <w:rFonts w:ascii="Times New Roman" w:eastAsia="Times New Roman" w:hAnsi="Times New Roman" w:cs="Times New Roman"/>
                <w:iCs/>
                <w:kern w:val="0"/>
                <w:sz w:val="26"/>
                <w:szCs w:val="26"/>
                <w14:ligatures w14:val="none"/>
              </w:rPr>
              <w:t xml:space="preserve"> </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157BE82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4D8578C1"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14766F7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E9FCD0D"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90-107</w:t>
            </w:r>
          </w:p>
        </w:tc>
      </w:tr>
      <w:tr w:rsidR="00E13150" w:rsidRPr="00E13150" w14:paraId="33C1764F"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9C100D1" w14:textId="3B09F54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6</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1C490B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394707B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7500ECF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3F90DED5"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5CEB1793"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FE481E1" w14:textId="023E001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7</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1C574BAA"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5BFE71B4"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4B5CE20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ppm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5580600"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12DE1CAE"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41F4399E" w14:textId="59BE2186"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8</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51534CB9"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03B3256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0AADE1B8"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4BB8FD66"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80-110</w:t>
            </w:r>
          </w:p>
        </w:tc>
      </w:tr>
      <w:tr w:rsidR="00E13150" w:rsidRPr="00E13150" w14:paraId="3AE01E4D"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6DFF04E4" w14:textId="4F07285B" w:rsidR="00E13150" w:rsidRPr="00A80262" w:rsidRDefault="00E13150" w:rsidP="00E13150">
            <w:pPr>
              <w:spacing w:before="120" w:after="120" w:line="240" w:lineRule="auto"/>
              <w:jc w:val="center"/>
              <w:rPr>
                <w:rFonts w:ascii="Times New Roman" w:eastAsia="Times New Roman" w:hAnsi="Times New Roman" w:cs="Times New Roman"/>
                <w:iCs/>
                <w:kern w:val="0"/>
                <w:sz w:val="26"/>
                <w:szCs w:val="26"/>
                <w:lang w:val="vi-VN"/>
                <w14:ligatures w14:val="none"/>
              </w:rPr>
            </w:pPr>
            <w:r w:rsidRPr="00E13150">
              <w:rPr>
                <w:rFonts w:ascii="Times New Roman" w:eastAsia="Times New Roman" w:hAnsi="Times New Roman" w:cs="Times New Roman"/>
                <w:iCs/>
                <w:kern w:val="0"/>
                <w:sz w:val="26"/>
                <w:szCs w:val="26"/>
                <w14:ligatures w14:val="none"/>
              </w:rPr>
              <w:t>9</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6B6B9C2E"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1A538C9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12447A42"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10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812F8C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60-115</w:t>
            </w:r>
          </w:p>
        </w:tc>
      </w:tr>
      <w:tr w:rsidR="00E13150" w:rsidRPr="00E13150" w14:paraId="23159929"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42F7488A" w14:textId="582E2AA0" w:rsidR="00E13150" w:rsidRPr="00E13150" w:rsidRDefault="00A80262" w:rsidP="00E13150">
            <w:pPr>
              <w:spacing w:before="120" w:after="120" w:line="240" w:lineRule="auto"/>
              <w:jc w:val="center"/>
              <w:rPr>
                <w:rFonts w:ascii="Times New Roman" w:eastAsia="Times New Roman" w:hAnsi="Times New Roman" w:cs="Times New Roman"/>
                <w:iCs/>
                <w:kern w:val="0"/>
                <w:sz w:val="26"/>
                <w:szCs w:val="26"/>
                <w14:ligatures w14:val="none"/>
              </w:rPr>
            </w:pPr>
            <w:r>
              <w:rPr>
                <w:rFonts w:ascii="Times New Roman" w:eastAsia="Times New Roman" w:hAnsi="Times New Roman" w:cs="Times New Roman"/>
                <w:iCs/>
                <w:kern w:val="0"/>
                <w:sz w:val="26"/>
                <w:szCs w:val="26"/>
                <w14:ligatures w14:val="none"/>
              </w:rPr>
              <w:t>10</w:t>
            </w:r>
            <w:r w:rsidR="00E13150" w:rsidRPr="00E13150">
              <w:rPr>
                <w:rFonts w:ascii="Times New Roman" w:eastAsia="Times New Roman" w:hAnsi="Times New Roman" w:cs="Times New Roman"/>
                <w:iCs/>
                <w:kern w:val="0"/>
                <w:sz w:val="26"/>
                <w:szCs w:val="26"/>
                <w14:ligatures w14:val="none"/>
              </w:rPr>
              <w:t xml:space="preserve"> </w:t>
            </w:r>
          </w:p>
        </w:tc>
        <w:tc>
          <w:tcPr>
            <w:tcW w:w="1845" w:type="dxa"/>
            <w:tcBorders>
              <w:top w:val="single" w:sz="6" w:space="0" w:color="000000"/>
              <w:left w:val="single" w:sz="6" w:space="0" w:color="000000"/>
              <w:bottom w:val="single" w:sz="6" w:space="0" w:color="000000"/>
              <w:right w:val="single" w:sz="6" w:space="0" w:color="000000"/>
            </w:tcBorders>
            <w:vAlign w:val="center"/>
            <w:hideMark/>
          </w:tcPr>
          <w:p w14:paraId="23A6A46F"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0,0000001 </w:t>
            </w:r>
          </w:p>
        </w:tc>
        <w:tc>
          <w:tcPr>
            <w:tcW w:w="2100" w:type="dxa"/>
            <w:tcBorders>
              <w:top w:val="single" w:sz="6" w:space="0" w:color="000000"/>
              <w:left w:val="single" w:sz="6" w:space="0" w:color="000000"/>
              <w:bottom w:val="single" w:sz="6" w:space="0" w:color="000000"/>
              <w:right w:val="single" w:sz="6" w:space="0" w:color="000000"/>
            </w:tcBorders>
            <w:vAlign w:val="center"/>
            <w:hideMark/>
          </w:tcPr>
          <w:p w14:paraId="4AFF090B"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2040" w:type="dxa"/>
            <w:tcBorders>
              <w:top w:val="single" w:sz="6" w:space="0" w:color="000000"/>
              <w:left w:val="single" w:sz="6" w:space="0" w:color="000000"/>
              <w:bottom w:val="single" w:sz="6" w:space="0" w:color="000000"/>
              <w:right w:val="single" w:sz="6" w:space="0" w:color="000000"/>
            </w:tcBorders>
            <w:vAlign w:val="center"/>
            <w:hideMark/>
          </w:tcPr>
          <w:p w14:paraId="350AD937"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ppb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C3BF43C" w14:textId="77777777" w:rsidR="00E13150" w:rsidRPr="00E13150" w:rsidRDefault="00E13150" w:rsidP="00E13150">
            <w:pPr>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40-120</w:t>
            </w:r>
          </w:p>
        </w:tc>
      </w:tr>
    </w:tbl>
    <w:p w14:paraId="2A062278" w14:textId="6CD44072" w:rsidR="000D37C9" w:rsidRPr="000D37C9" w:rsidRDefault="00524293" w:rsidP="00524293">
      <w:pPr>
        <w:pStyle w:val="Heading5"/>
      </w:pPr>
      <w:bookmarkStart w:id="272" w:name="_Toc211349201"/>
      <w:bookmarkStart w:id="273" w:name="_Toc211349275"/>
      <w:r>
        <w:lastRenderedPageBreak/>
        <w:t xml:space="preserve">Bảng </w:t>
      </w:r>
      <w:r w:rsidR="00920445">
        <w:t>11</w:t>
      </w:r>
      <w:r>
        <w:t xml:space="preserve">: </w:t>
      </w:r>
      <w:r w:rsidR="000D37C9" w:rsidRPr="000D37C9">
        <w:t>Theo chuẩn Châu Âu</w:t>
      </w:r>
      <w:bookmarkEnd w:id="272"/>
      <w:bookmarkEnd w:id="273"/>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4005"/>
        <w:gridCol w:w="2070"/>
        <w:gridCol w:w="2205"/>
      </w:tblGrid>
      <w:tr w:rsidR="000D37C9" w:rsidRPr="000D37C9" w14:paraId="55F1FEA6"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BB62884" w14:textId="77777777" w:rsidR="000D37C9" w:rsidRPr="000D37C9" w:rsidRDefault="000D37C9" w:rsidP="000D37C9">
            <w:pPr>
              <w:spacing w:before="120" w:after="120" w:line="240" w:lineRule="auto"/>
              <w:rPr>
                <w:rFonts w:ascii="Times New Roman" w:hAnsi="Times New Roman" w:cs="Times New Roman"/>
                <w:sz w:val="26"/>
                <w:szCs w:val="26"/>
              </w:rPr>
            </w:pPr>
            <w:r w:rsidRPr="000D37C9">
              <w:rPr>
                <w:rFonts w:ascii="Times New Roman" w:hAnsi="Times New Roman" w:cs="Times New Roman"/>
                <w:b/>
                <w:bCs/>
                <w:sz w:val="26"/>
                <w:szCs w:val="26"/>
              </w:rPr>
              <w:t xml:space="preserve">TT </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063D2D78" w14:textId="040FE49D"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 xml:space="preserve">Hàm lượng chất </w:t>
            </w:r>
            <w:r w:rsidRPr="00A86835">
              <w:rPr>
                <w:rFonts w:ascii="Times New Roman" w:hAnsi="Times New Roman" w:cs="Times New Roman"/>
                <w:b/>
                <w:bCs/>
                <w:sz w:val="26"/>
                <w:szCs w:val="26"/>
              </w:rPr>
              <w:t>(μg/kg)</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7405FC14" w14:textId="70C20D4F"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Đơn vị</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24A480E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b/>
                <w:bCs/>
                <w:sz w:val="26"/>
                <w:szCs w:val="26"/>
              </w:rPr>
              <w:t>Độ thu hồi [%]</w:t>
            </w:r>
          </w:p>
        </w:tc>
      </w:tr>
      <w:tr w:rsidR="000D37C9" w:rsidRPr="000D37C9" w14:paraId="4CECD700"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FC31340" w14:textId="0CF9BD76"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1</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39C65C23" w14:textId="5F858B54"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9C9750C" w14:textId="213F0AA1"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 1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109C0808"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50-120%</w:t>
            </w:r>
          </w:p>
        </w:tc>
      </w:tr>
      <w:tr w:rsidR="000D37C9" w:rsidRPr="000D37C9" w14:paraId="2AB5EBD8"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3500E867" w14:textId="098AB4F3"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2</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7EE0833E" w14:textId="443F36D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w:t>
            </w:r>
            <w:r w:rsidR="00182C3E">
              <w:rPr>
                <w:rFonts w:ascii="Times New Roman" w:hAnsi="Times New Roman" w:cs="Times New Roman"/>
                <w:sz w:val="26"/>
                <w:szCs w:val="26"/>
                <w:lang w:val="vi-VN"/>
              </w:rPr>
              <w:t xml:space="preserve"> &lt;</w:t>
            </w:r>
            <w:r w:rsidRPr="000D37C9">
              <w:rPr>
                <w:rFonts w:ascii="Times New Roman" w:hAnsi="Times New Roman" w:cs="Times New Roman"/>
                <w:sz w:val="26"/>
                <w:szCs w:val="26"/>
              </w:rPr>
              <w:t xml:space="preserve"> </w:t>
            </w:r>
            <w:r w:rsidR="00182C3E" w:rsidRPr="00182C3E">
              <w:rPr>
                <w:rFonts w:ascii="Times New Roman" w:hAnsi="Times New Roman" w:cs="Times New Roman"/>
                <w:sz w:val="26"/>
                <w:szCs w:val="26"/>
              </w:rPr>
              <w:t>μg/kg</w:t>
            </w:r>
            <w:r w:rsidR="00182C3E" w:rsidRPr="000D37C9">
              <w:rPr>
                <w:rFonts w:ascii="Times New Roman" w:hAnsi="Times New Roman" w:cs="Times New Roman"/>
                <w:sz w:val="26"/>
                <w:szCs w:val="26"/>
              </w:rPr>
              <w:t xml:space="preserve"> </w:t>
            </w:r>
            <w:r w:rsidRPr="000D37C9">
              <w:rPr>
                <w:rFonts w:ascii="Times New Roman" w:hAnsi="Times New Roman" w:cs="Times New Roman"/>
                <w:sz w:val="26"/>
                <w:szCs w:val="26"/>
              </w:rPr>
              <w:t>&lt; 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0617DAD6" w14:textId="0EF83A8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1-10 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5C32FA37"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70-110%</w:t>
            </w:r>
          </w:p>
        </w:tc>
      </w:tr>
      <w:tr w:rsidR="000D37C9" w:rsidRPr="000D37C9" w14:paraId="6100B2E4" w14:textId="77777777">
        <w:tc>
          <w:tcPr>
            <w:tcW w:w="630" w:type="dxa"/>
            <w:tcBorders>
              <w:top w:val="single" w:sz="6" w:space="0" w:color="000000"/>
              <w:left w:val="single" w:sz="6" w:space="0" w:color="000000"/>
              <w:bottom w:val="single" w:sz="6" w:space="0" w:color="000000"/>
              <w:right w:val="single" w:sz="6" w:space="0" w:color="000000"/>
            </w:tcBorders>
            <w:vAlign w:val="center"/>
            <w:hideMark/>
          </w:tcPr>
          <w:p w14:paraId="20258B79" w14:textId="7643047B" w:rsidR="000D37C9" w:rsidRPr="000D37C9" w:rsidRDefault="000D37C9" w:rsidP="000D37C9">
            <w:pPr>
              <w:spacing w:before="120" w:after="120" w:line="240" w:lineRule="auto"/>
              <w:jc w:val="center"/>
              <w:rPr>
                <w:rFonts w:ascii="Times New Roman" w:hAnsi="Times New Roman" w:cs="Times New Roman"/>
                <w:sz w:val="26"/>
                <w:szCs w:val="26"/>
                <w:lang w:val="vi-VN"/>
              </w:rPr>
            </w:pPr>
            <w:r w:rsidRPr="000D37C9">
              <w:rPr>
                <w:rFonts w:ascii="Times New Roman" w:hAnsi="Times New Roman" w:cs="Times New Roman"/>
                <w:sz w:val="26"/>
                <w:szCs w:val="26"/>
              </w:rPr>
              <w:t>3</w:t>
            </w:r>
          </w:p>
        </w:tc>
        <w:tc>
          <w:tcPr>
            <w:tcW w:w="4005" w:type="dxa"/>
            <w:tcBorders>
              <w:top w:val="single" w:sz="6" w:space="0" w:color="000000"/>
              <w:left w:val="single" w:sz="6" w:space="0" w:color="000000"/>
              <w:bottom w:val="single" w:sz="6" w:space="0" w:color="000000"/>
              <w:right w:val="single" w:sz="6" w:space="0" w:color="000000"/>
            </w:tcBorders>
            <w:vAlign w:val="center"/>
            <w:hideMark/>
          </w:tcPr>
          <w:p w14:paraId="5B6457CE" w14:textId="6D3A905A"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w:t>
            </w:r>
          </w:p>
        </w:tc>
        <w:tc>
          <w:tcPr>
            <w:tcW w:w="2070" w:type="dxa"/>
            <w:tcBorders>
              <w:top w:val="single" w:sz="6" w:space="0" w:color="000000"/>
              <w:left w:val="single" w:sz="6" w:space="0" w:color="000000"/>
              <w:bottom w:val="single" w:sz="6" w:space="0" w:color="000000"/>
              <w:right w:val="single" w:sz="6" w:space="0" w:color="000000"/>
            </w:tcBorders>
            <w:vAlign w:val="center"/>
            <w:hideMark/>
          </w:tcPr>
          <w:p w14:paraId="3389522D" w14:textId="504DD310"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10ppb</w:t>
            </w:r>
          </w:p>
        </w:tc>
        <w:tc>
          <w:tcPr>
            <w:tcW w:w="2205" w:type="dxa"/>
            <w:tcBorders>
              <w:top w:val="single" w:sz="6" w:space="0" w:color="000000"/>
              <w:left w:val="single" w:sz="6" w:space="0" w:color="000000"/>
              <w:bottom w:val="single" w:sz="6" w:space="0" w:color="000000"/>
              <w:right w:val="single" w:sz="6" w:space="0" w:color="000000"/>
            </w:tcBorders>
            <w:vAlign w:val="center"/>
            <w:hideMark/>
          </w:tcPr>
          <w:p w14:paraId="3622681B" w14:textId="77777777" w:rsidR="000D37C9" w:rsidRPr="000D37C9" w:rsidRDefault="000D37C9" w:rsidP="000D37C9">
            <w:pPr>
              <w:spacing w:before="120" w:after="120" w:line="240" w:lineRule="auto"/>
              <w:jc w:val="center"/>
              <w:rPr>
                <w:rFonts w:ascii="Times New Roman" w:hAnsi="Times New Roman" w:cs="Times New Roman"/>
                <w:sz w:val="26"/>
                <w:szCs w:val="26"/>
              </w:rPr>
            </w:pPr>
            <w:r w:rsidRPr="000D37C9">
              <w:rPr>
                <w:rFonts w:ascii="Times New Roman" w:hAnsi="Times New Roman" w:cs="Times New Roman"/>
                <w:sz w:val="26"/>
                <w:szCs w:val="26"/>
              </w:rPr>
              <w:t>80-110%</w:t>
            </w:r>
          </w:p>
        </w:tc>
      </w:tr>
    </w:tbl>
    <w:p w14:paraId="3C5BED1B" w14:textId="77777777" w:rsidR="00117847" w:rsidRDefault="00117847" w:rsidP="00880D0B">
      <w:pPr>
        <w:spacing w:before="120" w:after="120" w:line="240" w:lineRule="auto"/>
        <w:outlineLvl w:val="3"/>
        <w:rPr>
          <w:rFonts w:ascii="Times New Roman" w:eastAsia="Times New Roman" w:hAnsi="Times New Roman" w:cs="Times New Roman"/>
          <w:b/>
          <w:bCs/>
          <w:kern w:val="0"/>
          <w:sz w:val="26"/>
          <w:szCs w:val="26"/>
          <w:lang w:val="vi-VN"/>
          <w14:ligatures w14:val="none"/>
        </w:rPr>
      </w:pPr>
      <w:bookmarkStart w:id="274" w:name="_Toc210845493"/>
      <w:bookmarkStart w:id="275" w:name="_Toc211349202"/>
      <w:bookmarkStart w:id="276" w:name="_Toc211349276"/>
      <w:r w:rsidRPr="00880D0B">
        <w:rPr>
          <w:rFonts w:ascii="Times New Roman" w:eastAsia="Times New Roman" w:hAnsi="Times New Roman" w:cs="Times New Roman"/>
          <w:b/>
          <w:bCs/>
          <w:kern w:val="0"/>
          <w:sz w:val="26"/>
          <w:szCs w:val="26"/>
          <w:lang w:val="vi-VN"/>
          <w14:ligatures w14:val="none"/>
        </w:rPr>
        <w:t>3.3.5. Độ lặp lại (Repeatability)</w:t>
      </w:r>
      <w:bookmarkEnd w:id="274"/>
      <w:bookmarkEnd w:id="275"/>
      <w:bookmarkEnd w:id="276"/>
    </w:p>
    <w:tbl>
      <w:tblPr>
        <w:tblStyle w:val="TableGrid"/>
        <w:tblW w:w="8926" w:type="dxa"/>
        <w:tblLook w:val="04A0" w:firstRow="1" w:lastRow="0" w:firstColumn="1" w:lastColumn="0" w:noHBand="0" w:noVBand="1"/>
      </w:tblPr>
      <w:tblGrid>
        <w:gridCol w:w="1413"/>
        <w:gridCol w:w="3685"/>
        <w:gridCol w:w="3828"/>
      </w:tblGrid>
      <w:tr w:rsidR="00A86835" w14:paraId="06A35FB2" w14:textId="77777777" w:rsidTr="00A80262">
        <w:tc>
          <w:tcPr>
            <w:tcW w:w="1413" w:type="dxa"/>
          </w:tcPr>
          <w:p w14:paraId="6D9FCA9D" w14:textId="0EB2B6B2" w:rsidR="00A86835" w:rsidRPr="00A86835" w:rsidRDefault="00A86835" w:rsidP="00A86835">
            <w:pPr>
              <w:spacing w:before="120" w:after="120"/>
              <w:jc w:val="center"/>
              <w:rPr>
                <w:b/>
                <w:bCs/>
                <w:sz w:val="26"/>
                <w:szCs w:val="26"/>
                <w:lang w:val="vi-VN"/>
              </w:rPr>
            </w:pPr>
            <w:r w:rsidRPr="00A86835">
              <w:rPr>
                <w:b/>
                <w:bCs/>
                <w:sz w:val="26"/>
                <w:szCs w:val="26"/>
                <w:lang w:val="vi-VN"/>
              </w:rPr>
              <w:t>STT</w:t>
            </w:r>
          </w:p>
        </w:tc>
        <w:tc>
          <w:tcPr>
            <w:tcW w:w="3685" w:type="dxa"/>
            <w:vAlign w:val="center"/>
          </w:tcPr>
          <w:p w14:paraId="291B34F7" w14:textId="2A846203" w:rsidR="00A86835" w:rsidRPr="00A86835" w:rsidRDefault="00A86835" w:rsidP="00A86835">
            <w:pPr>
              <w:spacing w:before="120" w:after="120"/>
              <w:jc w:val="center"/>
              <w:rPr>
                <w:b/>
                <w:bCs/>
                <w:sz w:val="26"/>
                <w:szCs w:val="26"/>
                <w:lang w:val="vi-VN"/>
              </w:rPr>
            </w:pPr>
            <w:r w:rsidRPr="00A86835">
              <w:rPr>
                <w:b/>
                <w:bCs/>
                <w:sz w:val="26"/>
                <w:szCs w:val="26"/>
                <w:lang w:val="vi-VN"/>
              </w:rPr>
              <w:t>Thông số</w:t>
            </w:r>
          </w:p>
        </w:tc>
        <w:tc>
          <w:tcPr>
            <w:tcW w:w="3828" w:type="dxa"/>
            <w:vAlign w:val="center"/>
          </w:tcPr>
          <w:p w14:paraId="13CBA5C6" w14:textId="080AA442" w:rsidR="00A86835" w:rsidRPr="00A86835" w:rsidRDefault="00A86835" w:rsidP="00A86835">
            <w:pPr>
              <w:spacing w:before="120" w:after="120"/>
              <w:jc w:val="center"/>
              <w:rPr>
                <w:b/>
                <w:bCs/>
                <w:iCs/>
                <w:sz w:val="26"/>
                <w:szCs w:val="26"/>
                <w:lang w:val="vi-VN"/>
              </w:rPr>
            </w:pPr>
            <w:r w:rsidRPr="00A86835">
              <w:rPr>
                <w:b/>
                <w:bCs/>
                <w:iCs/>
                <w:sz w:val="26"/>
                <w:szCs w:val="26"/>
              </w:rPr>
              <w:t>Công</w:t>
            </w:r>
            <w:r w:rsidRPr="00A86835">
              <w:rPr>
                <w:b/>
                <w:bCs/>
                <w:iCs/>
                <w:sz w:val="26"/>
                <w:szCs w:val="26"/>
                <w:lang w:val="vi-VN"/>
              </w:rPr>
              <w:t xml:space="preserve"> thức tính</w:t>
            </w:r>
          </w:p>
        </w:tc>
      </w:tr>
      <w:tr w:rsidR="00A86835" w14:paraId="0027AFF9" w14:textId="77777777" w:rsidTr="00A80262">
        <w:tc>
          <w:tcPr>
            <w:tcW w:w="1413" w:type="dxa"/>
            <w:vAlign w:val="center"/>
          </w:tcPr>
          <w:p w14:paraId="22C06923" w14:textId="21D7A30C" w:rsidR="00A86835" w:rsidRPr="00B94FC7" w:rsidRDefault="00A86835" w:rsidP="00A86835">
            <w:pPr>
              <w:spacing w:before="120" w:after="120"/>
              <w:jc w:val="center"/>
              <w:rPr>
                <w:sz w:val="26"/>
                <w:szCs w:val="26"/>
                <w:lang w:val="vi-VN"/>
              </w:rPr>
            </w:pPr>
            <w:r>
              <w:rPr>
                <w:sz w:val="26"/>
                <w:szCs w:val="26"/>
                <w:lang w:val="vi-VN"/>
              </w:rPr>
              <w:t>1</w:t>
            </w:r>
          </w:p>
        </w:tc>
        <w:tc>
          <w:tcPr>
            <w:tcW w:w="3685" w:type="dxa"/>
            <w:vAlign w:val="center"/>
          </w:tcPr>
          <w:p w14:paraId="3ABFEA65" w14:textId="262CE0FF" w:rsidR="00A86835" w:rsidRDefault="00A86835" w:rsidP="00A86835">
            <w:pPr>
              <w:spacing w:before="120" w:after="120"/>
              <w:jc w:val="center"/>
              <w:rPr>
                <w:sz w:val="26"/>
                <w:szCs w:val="26"/>
                <w:lang w:val="vi-VN"/>
              </w:rPr>
            </w:pPr>
            <w:r w:rsidRPr="00B94FC7">
              <w:rPr>
                <w:sz w:val="26"/>
                <w:szCs w:val="26"/>
                <w:lang w:val="vi-VN"/>
              </w:rPr>
              <w:t>Tính giá trị trung bình</w:t>
            </w:r>
          </w:p>
        </w:tc>
        <w:tc>
          <w:tcPr>
            <w:tcW w:w="3828" w:type="dxa"/>
            <w:vAlign w:val="center"/>
          </w:tcPr>
          <w:p w14:paraId="6F8FF144" w14:textId="6980791C" w:rsidR="00A86835" w:rsidRPr="00A86835" w:rsidRDefault="00000000" w:rsidP="00A86835">
            <w:pPr>
              <w:spacing w:before="120" w:after="120"/>
              <w:jc w:val="center"/>
              <w:rPr>
                <w:iCs/>
                <w:sz w:val="26"/>
                <w:szCs w:val="26"/>
                <w:lang w:val="vi-VN"/>
              </w:rPr>
            </w:pPr>
            <m:oMathPara>
              <m:oMath>
                <m:acc>
                  <m:accPr>
                    <m:chr m:val="ˉ"/>
                    <m:ctrlPr>
                      <w:rPr>
                        <w:rFonts w:ascii="Cambria Math" w:hAnsi="Cambria Math"/>
                        <w:iCs/>
                        <w:sz w:val="26"/>
                        <w:szCs w:val="26"/>
                      </w:rPr>
                    </m:ctrlPr>
                  </m:accPr>
                  <m:e>
                    <m:r>
                      <m:rPr>
                        <m:sty m:val="p"/>
                      </m:rPr>
                      <w:rPr>
                        <w:rFonts w:ascii="Cambria Math" w:hAnsi="Cambria Math"/>
                        <w:sz w:val="26"/>
                        <w:szCs w:val="26"/>
                      </w:rPr>
                      <m:t>x</m:t>
                    </m:r>
                  </m:e>
                </m:acc>
                <m:r>
                  <m:rPr>
                    <m:sty m:val="p"/>
                  </m:rPr>
                  <w:rPr>
                    <w:rFonts w:ascii="Cambria Math" w:hAnsi="Cambria Math"/>
                    <w:sz w:val="26"/>
                    <w:szCs w:val="26"/>
                  </w:rPr>
                  <m:t>=</m:t>
                </m:r>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num>
                  <m:den>
                    <m:r>
                      <m:rPr>
                        <m:sty m:val="p"/>
                      </m:rPr>
                      <w:rPr>
                        <w:rFonts w:ascii="Cambria Math" w:hAnsi="Cambria Math"/>
                        <w:sz w:val="26"/>
                        <w:szCs w:val="26"/>
                      </w:rPr>
                      <m:t>n</m:t>
                    </m:r>
                  </m:den>
                </m:f>
              </m:oMath>
            </m:oMathPara>
          </w:p>
        </w:tc>
      </w:tr>
      <w:tr w:rsidR="00A86835" w14:paraId="525D63AD" w14:textId="77777777" w:rsidTr="00A80262">
        <w:tc>
          <w:tcPr>
            <w:tcW w:w="1413" w:type="dxa"/>
            <w:vAlign w:val="center"/>
          </w:tcPr>
          <w:p w14:paraId="48086561" w14:textId="69A8CAD5" w:rsidR="00A86835" w:rsidRPr="00B94FC7" w:rsidRDefault="00A86835" w:rsidP="00A86835">
            <w:pPr>
              <w:spacing w:before="120" w:after="120"/>
              <w:jc w:val="center"/>
              <w:rPr>
                <w:sz w:val="26"/>
                <w:szCs w:val="26"/>
                <w:lang w:val="vi-VN"/>
              </w:rPr>
            </w:pPr>
            <w:r>
              <w:rPr>
                <w:sz w:val="26"/>
                <w:szCs w:val="26"/>
                <w:lang w:val="vi-VN"/>
              </w:rPr>
              <w:t>2</w:t>
            </w:r>
          </w:p>
        </w:tc>
        <w:tc>
          <w:tcPr>
            <w:tcW w:w="3685" w:type="dxa"/>
            <w:vAlign w:val="center"/>
          </w:tcPr>
          <w:p w14:paraId="0D969716" w14:textId="4A8E16AA" w:rsidR="00A86835" w:rsidRDefault="00A86835" w:rsidP="00A86835">
            <w:pPr>
              <w:spacing w:before="120" w:after="120"/>
              <w:jc w:val="center"/>
              <w:rPr>
                <w:sz w:val="26"/>
                <w:szCs w:val="26"/>
                <w:lang w:val="vi-VN"/>
              </w:rPr>
            </w:pPr>
            <w:r w:rsidRPr="00B94FC7">
              <w:rPr>
                <w:sz w:val="26"/>
                <w:szCs w:val="26"/>
                <w:lang w:val="vi-VN"/>
              </w:rPr>
              <w:t>Tính độ lệch chuẩn</w:t>
            </w:r>
          </w:p>
        </w:tc>
        <w:tc>
          <w:tcPr>
            <w:tcW w:w="3828" w:type="dxa"/>
            <w:vAlign w:val="center"/>
          </w:tcPr>
          <w:p w14:paraId="652EE03D" w14:textId="64D3519D" w:rsidR="00A86835" w:rsidRPr="00A86835" w:rsidRDefault="00A86835" w:rsidP="00A86835">
            <w:pPr>
              <w:spacing w:before="120" w:after="120"/>
              <w:jc w:val="center"/>
              <w:rPr>
                <w:iCs/>
                <w:sz w:val="26"/>
                <w:szCs w:val="26"/>
                <w:lang w:val="vi-VN"/>
              </w:rPr>
            </w:pPr>
            <m:oMathPara>
              <m:oMath>
                <m:r>
                  <m:rPr>
                    <m:sty m:val="p"/>
                  </m:rPr>
                  <w:rPr>
                    <w:rFonts w:ascii="Cambria Math" w:hAnsi="Cambria Math"/>
                    <w:sz w:val="26"/>
                    <w:szCs w:val="26"/>
                  </w:rPr>
                  <m:t>SD=</m:t>
                </m:r>
                <m:rad>
                  <m:radPr>
                    <m:degHide m:val="1"/>
                    <m:ctrlPr>
                      <w:rPr>
                        <w:rFonts w:ascii="Cambria Math" w:hAnsi="Cambria Math"/>
                        <w:iCs/>
                        <w:sz w:val="26"/>
                        <w:szCs w:val="26"/>
                      </w:rPr>
                    </m:ctrlPr>
                  </m:radPr>
                  <m:deg/>
                  <m:e>
                    <m:f>
                      <m:fPr>
                        <m:ctrlPr>
                          <w:rPr>
                            <w:rFonts w:ascii="Cambria Math" w:hAnsi="Cambria Math"/>
                            <w:iCs/>
                            <w:sz w:val="26"/>
                            <w:szCs w:val="26"/>
                          </w:rPr>
                        </m:ctrlPr>
                      </m:fPr>
                      <m:num>
                        <m:r>
                          <m:rPr>
                            <m:sty m:val="p"/>
                          </m:rPr>
                          <w:rPr>
                            <w:rFonts w:ascii="Cambria Math" w:hAnsi="Cambria Math"/>
                            <w:sz w:val="26"/>
                            <w:szCs w:val="26"/>
                          </w:rPr>
                          <m:t>∑(</m:t>
                        </m:r>
                        <m:sSub>
                          <m:sSubPr>
                            <m:ctrlPr>
                              <w:rPr>
                                <w:rFonts w:ascii="Cambria Math" w:hAnsi="Cambria Math"/>
                                <w:iCs/>
                                <w:sz w:val="26"/>
                                <w:szCs w:val="26"/>
                              </w:rPr>
                            </m:ctrlPr>
                          </m:sSubPr>
                          <m:e>
                            <m:r>
                              <m:rPr>
                                <m:sty m:val="p"/>
                              </m:rPr>
                              <w:rPr>
                                <w:rFonts w:ascii="Cambria Math" w:hAnsi="Cambria Math"/>
                                <w:sz w:val="26"/>
                                <w:szCs w:val="26"/>
                              </w:rPr>
                              <m:t>x</m:t>
                            </m:r>
                          </m:e>
                          <m:sub>
                            <m:r>
                              <m:rPr>
                                <m:sty m:val="p"/>
                              </m:rPr>
                              <w:rPr>
                                <w:rFonts w:ascii="Cambria Math" w:hAnsi="Cambria Math"/>
                                <w:sz w:val="26"/>
                                <w:szCs w:val="26"/>
                              </w:rPr>
                              <m:t>i</m:t>
                            </m:r>
                          </m:sub>
                        </m:sSub>
                        <m:r>
                          <m:rPr>
                            <m:sty m:val="p"/>
                          </m:rPr>
                          <w:rPr>
                            <w:rFonts w:ascii="Cambria Math" w:hAnsi="Cambria Math"/>
                            <w:sz w:val="26"/>
                            <w:szCs w:val="26"/>
                          </w:rPr>
                          <m:t>-</m:t>
                        </m:r>
                        <m:acc>
                          <m:accPr>
                            <m:chr m:val="ˉ"/>
                            <m:ctrlPr>
                              <w:rPr>
                                <w:rFonts w:ascii="Cambria Math" w:hAnsi="Cambria Math"/>
                                <w:iCs/>
                                <w:sz w:val="26"/>
                                <w:szCs w:val="26"/>
                              </w:rPr>
                            </m:ctrlPr>
                          </m:accPr>
                          <m:e>
                            <m:r>
                              <m:rPr>
                                <m:sty m:val="p"/>
                              </m:rPr>
                              <w:rPr>
                                <w:rFonts w:ascii="Cambria Math" w:hAnsi="Cambria Math"/>
                                <w:sz w:val="26"/>
                                <w:szCs w:val="26"/>
                              </w:rPr>
                              <m:t>x</m:t>
                            </m:r>
                          </m:e>
                        </m:acc>
                        <m:sSup>
                          <m:sSupPr>
                            <m:ctrlPr>
                              <w:rPr>
                                <w:rFonts w:ascii="Cambria Math" w:hAnsi="Cambria Math"/>
                                <w:iCs/>
                                <w:sz w:val="26"/>
                                <w:szCs w:val="26"/>
                              </w:rPr>
                            </m:ctrlPr>
                          </m:sSupPr>
                          <m:e>
                            <m:r>
                              <m:rPr>
                                <m:sty m:val="p"/>
                              </m:rPr>
                              <w:rPr>
                                <w:rFonts w:ascii="Cambria Math" w:hAnsi="Cambria Math"/>
                                <w:sz w:val="26"/>
                                <w:szCs w:val="26"/>
                              </w:rPr>
                              <m:t>)</m:t>
                            </m:r>
                          </m:e>
                          <m:sup>
                            <m:r>
                              <m:rPr>
                                <m:sty m:val="p"/>
                              </m:rPr>
                              <w:rPr>
                                <w:rFonts w:ascii="Cambria Math" w:hAnsi="Cambria Math"/>
                                <w:sz w:val="26"/>
                                <w:szCs w:val="26"/>
                              </w:rPr>
                              <m:t>2</m:t>
                            </m:r>
                          </m:sup>
                        </m:sSup>
                      </m:num>
                      <m:den>
                        <m:r>
                          <m:rPr>
                            <m:sty m:val="p"/>
                          </m:rPr>
                          <w:rPr>
                            <w:rFonts w:ascii="Cambria Math" w:hAnsi="Cambria Math"/>
                            <w:sz w:val="26"/>
                            <w:szCs w:val="26"/>
                          </w:rPr>
                          <m:t>n-1</m:t>
                        </m:r>
                      </m:den>
                    </m:f>
                  </m:e>
                </m:rad>
              </m:oMath>
            </m:oMathPara>
          </w:p>
        </w:tc>
      </w:tr>
      <w:tr w:rsidR="00A86835" w14:paraId="52D6676E" w14:textId="77777777" w:rsidTr="00A80262">
        <w:tc>
          <w:tcPr>
            <w:tcW w:w="1413" w:type="dxa"/>
            <w:vAlign w:val="center"/>
          </w:tcPr>
          <w:p w14:paraId="1F5EC624" w14:textId="7397B46A" w:rsidR="00A86835" w:rsidRDefault="00A86835" w:rsidP="00A86835">
            <w:pPr>
              <w:spacing w:before="120" w:after="120"/>
              <w:jc w:val="center"/>
              <w:rPr>
                <w:sz w:val="26"/>
                <w:szCs w:val="26"/>
                <w:lang w:val="vi-VN"/>
              </w:rPr>
            </w:pPr>
            <w:r>
              <w:rPr>
                <w:sz w:val="26"/>
                <w:szCs w:val="26"/>
                <w:lang w:val="vi-VN"/>
              </w:rPr>
              <w:t>3</w:t>
            </w:r>
          </w:p>
        </w:tc>
        <w:tc>
          <w:tcPr>
            <w:tcW w:w="3685" w:type="dxa"/>
            <w:vAlign w:val="center"/>
          </w:tcPr>
          <w:p w14:paraId="63C5B5E4" w14:textId="2A2547CF" w:rsidR="00A86835" w:rsidRDefault="00A86835" w:rsidP="00A86835">
            <w:pPr>
              <w:tabs>
                <w:tab w:val="left" w:pos="1701"/>
                <w:tab w:val="left" w:pos="4678"/>
              </w:tabs>
              <w:spacing w:before="120" w:after="120"/>
              <w:jc w:val="center"/>
              <w:rPr>
                <w:sz w:val="26"/>
                <w:szCs w:val="26"/>
                <w:lang w:val="vi-VN"/>
              </w:rPr>
            </w:pPr>
            <w:r>
              <w:rPr>
                <w:sz w:val="26"/>
                <w:szCs w:val="26"/>
              </w:rPr>
              <w:t>Tính</w:t>
            </w:r>
            <w:r>
              <w:rPr>
                <w:sz w:val="26"/>
                <w:szCs w:val="26"/>
                <w:lang w:val="vi-VN"/>
              </w:rPr>
              <w:t xml:space="preserve"> độ lệch chuẩn tương đối</w:t>
            </w:r>
            <w:r w:rsidRPr="00AB6027">
              <w:rPr>
                <w:sz w:val="26"/>
                <w:szCs w:val="26"/>
              </w:rPr>
              <w:t>, %</w:t>
            </w:r>
          </w:p>
        </w:tc>
        <w:tc>
          <w:tcPr>
            <w:tcW w:w="3828" w:type="dxa"/>
            <w:vAlign w:val="center"/>
          </w:tcPr>
          <w:p w14:paraId="32DFE80F" w14:textId="2222BFD0" w:rsidR="00A86835" w:rsidRDefault="00A86835" w:rsidP="00A86835">
            <w:pPr>
              <w:tabs>
                <w:tab w:val="left" w:pos="1701"/>
                <w:tab w:val="left" w:pos="4678"/>
              </w:tabs>
              <w:spacing w:before="120" w:after="120"/>
              <w:jc w:val="center"/>
              <w:rPr>
                <w:sz w:val="26"/>
                <w:szCs w:val="26"/>
                <w:lang w:val="vi-VN"/>
              </w:rPr>
            </w:pPr>
            <m:oMathPara>
              <m:oMath>
                <m:r>
                  <m:rPr>
                    <m:sty m:val="p"/>
                  </m:rPr>
                  <w:rPr>
                    <w:rFonts w:ascii="Cambria Math" w:hAnsi="Cambria Math"/>
                    <w:sz w:val="26"/>
                    <w:szCs w:val="26"/>
                  </w:rPr>
                  <m:t>RSD(%)=</m:t>
                </m:r>
                <m:f>
                  <m:fPr>
                    <m:ctrlPr>
                      <w:rPr>
                        <w:rFonts w:ascii="Cambria Math" w:hAnsi="Cambria Math"/>
                        <w:iCs/>
                        <w:sz w:val="26"/>
                        <w:szCs w:val="26"/>
                      </w:rPr>
                    </m:ctrlPr>
                  </m:fPr>
                  <m:num>
                    <m:r>
                      <m:rPr>
                        <m:sty m:val="p"/>
                      </m:rPr>
                      <w:rPr>
                        <w:rFonts w:ascii="Cambria Math" w:hAnsi="Cambria Math"/>
                        <w:sz w:val="26"/>
                        <w:szCs w:val="26"/>
                      </w:rPr>
                      <m:t>SD</m:t>
                    </m:r>
                  </m:num>
                  <m:den>
                    <m:acc>
                      <m:accPr>
                        <m:chr m:val="ˉ"/>
                        <m:ctrlPr>
                          <w:rPr>
                            <w:rFonts w:ascii="Cambria Math" w:hAnsi="Cambria Math"/>
                            <w:iCs/>
                            <w:sz w:val="26"/>
                            <w:szCs w:val="26"/>
                          </w:rPr>
                        </m:ctrlPr>
                      </m:accPr>
                      <m:e>
                        <m:r>
                          <m:rPr>
                            <m:sty m:val="p"/>
                          </m:rPr>
                          <w:rPr>
                            <w:rFonts w:ascii="Cambria Math" w:hAnsi="Cambria Math"/>
                            <w:sz w:val="26"/>
                            <w:szCs w:val="26"/>
                          </w:rPr>
                          <m:t>x</m:t>
                        </m:r>
                      </m:e>
                    </m:acc>
                  </m:den>
                </m:f>
                <m:r>
                  <m:rPr>
                    <m:sty m:val="p"/>
                  </m:rPr>
                  <w:rPr>
                    <w:rFonts w:ascii="Cambria Math" w:hAnsi="Cambria Math"/>
                    <w:sz w:val="26"/>
                    <w:szCs w:val="26"/>
                  </w:rPr>
                  <m:t>×100</m:t>
                </m:r>
              </m:oMath>
            </m:oMathPara>
          </w:p>
        </w:tc>
      </w:tr>
    </w:tbl>
    <w:p w14:paraId="24B44645" w14:textId="59523AFD" w:rsidR="000D37C9" w:rsidRDefault="00524293" w:rsidP="00524293">
      <w:pPr>
        <w:pStyle w:val="Heading5"/>
      </w:pPr>
      <w:bookmarkStart w:id="277" w:name="_Toc211349203"/>
      <w:bookmarkStart w:id="278" w:name="_Toc211349277"/>
      <w:r>
        <w:t xml:space="preserve">Bảng </w:t>
      </w:r>
      <w:r w:rsidR="00920445">
        <w:t>12</w:t>
      </w:r>
      <w:r>
        <w:t xml:space="preserve">: </w:t>
      </w:r>
      <w:r w:rsidR="00EC02BF" w:rsidRPr="00EC02BF">
        <w:t xml:space="preserve">Độ lặp lại tối đa </w:t>
      </w:r>
      <w:r w:rsidR="00EC02BF" w:rsidRPr="00524293">
        <w:rPr>
          <w:rFonts w:eastAsiaTheme="minorHAnsi"/>
        </w:rPr>
        <w:t>chấp</w:t>
      </w:r>
      <w:r w:rsidR="00EC02BF" w:rsidRPr="00EC02BF">
        <w:t xml:space="preserve"> nhận tại các nồng độ khác nhau (theo AOAC)</w:t>
      </w:r>
      <w:bookmarkEnd w:id="277"/>
      <w:bookmarkEnd w:id="278"/>
    </w:p>
    <w:tbl>
      <w:tblPr>
        <w:tblW w:w="88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30"/>
        <w:gridCol w:w="2850"/>
        <w:gridCol w:w="1920"/>
        <w:gridCol w:w="1680"/>
        <w:gridCol w:w="1815"/>
      </w:tblGrid>
      <w:tr w:rsidR="000D37C9" w:rsidRPr="000D37C9" w14:paraId="73B397FD"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67C7367" w14:textId="61B62F75"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TT</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F640805" w14:textId="53C04F7B"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Hàm lượng %</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B9453E1" w14:textId="13B5F708"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Tỷ lệ chất</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4628AB8" w14:textId="46D29D1C"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Đơn vị</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70A695" w14:textId="77777777" w:rsidR="000D37C9" w:rsidRPr="000D37C9" w:rsidRDefault="000D37C9" w:rsidP="00857C78">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b/>
                <w:bCs/>
                <w:iCs/>
                <w:kern w:val="0"/>
                <w:sz w:val="26"/>
                <w:szCs w:val="26"/>
                <w14:ligatures w14:val="none"/>
              </w:rPr>
              <w:t>RSD (%)</w:t>
            </w:r>
          </w:p>
        </w:tc>
      </w:tr>
      <w:tr w:rsidR="00751B33" w:rsidRPr="000D37C9" w14:paraId="253F3D1B"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4BDABA66" w14:textId="316EE78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12DADB4" w14:textId="18E225A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06D9347" w14:textId="14BA8A2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 xml:space="preserve">1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36B7F02C" w14:textId="262716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498598A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1,3</w:t>
            </w:r>
          </w:p>
        </w:tc>
      </w:tr>
      <w:tr w:rsidR="00751B33" w:rsidRPr="000D37C9" w14:paraId="0DDE2819"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617EBE2" w14:textId="6C3EAA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2</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EC103FB" w14:textId="44A889A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2DC2ADF2" w14:textId="17438CB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-1</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097D6C3" w14:textId="41CFA20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C16B301"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1,8</w:t>
            </w:r>
          </w:p>
        </w:tc>
      </w:tr>
      <w:tr w:rsidR="00751B33" w:rsidRPr="000D37C9" w14:paraId="3BC205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EB50EF1" w14:textId="56B5498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3</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30AEE72" w14:textId="558727D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756A5C69" w14:textId="29EB403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-2</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0C680F8D" w14:textId="218ECA6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0F293AD0"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2,7</w:t>
            </w:r>
          </w:p>
        </w:tc>
      </w:tr>
      <w:tr w:rsidR="00751B33" w:rsidRPr="000D37C9" w14:paraId="6B6B1D50"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1D6ADA3A" w14:textId="55C1BA4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4</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7429739" w14:textId="7DF8B0A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0B0295E" w14:textId="7C46206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-3</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12FD5D0" w14:textId="14A0EA4C"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0,1 %</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632A5E28"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3,7</w:t>
            </w:r>
          </w:p>
        </w:tc>
      </w:tr>
      <w:tr w:rsidR="00751B33" w:rsidRPr="000D37C9" w14:paraId="142D92F2"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0E952904" w14:textId="3A3CCCA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5</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B53311C" w14:textId="7C49173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118FAA8F" w14:textId="473436FB"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-4</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F8EE9F1" w14:textId="434825F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8B1B305"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5,3</w:t>
            </w:r>
          </w:p>
        </w:tc>
      </w:tr>
      <w:tr w:rsidR="00751B33" w:rsidRPr="000D37C9" w14:paraId="1242DC6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36B165F" w14:textId="6326C1F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Pr>
                <w:rFonts w:ascii="Times New Roman" w:eastAsia="Times New Roman" w:hAnsi="Times New Roman" w:cs="Times New Roman"/>
                <w:iCs/>
                <w:kern w:val="0"/>
                <w:sz w:val="26"/>
                <w:szCs w:val="26"/>
                <w14:ligatures w14:val="none"/>
              </w:rPr>
              <w:t>6</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2E4606CA" w14:textId="41E4F3D5"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F7F49C6" w14:textId="398A261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-5</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13E1B53" w14:textId="2FB81DEA"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AB3CA9"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7,3</w:t>
            </w:r>
          </w:p>
        </w:tc>
      </w:tr>
      <w:tr w:rsidR="00751B33" w:rsidRPr="000D37C9" w14:paraId="10D523A4"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2A0D9643" w14:textId="3D05BB1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7</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64A4913" w14:textId="45606EE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4AE25BB5" w14:textId="6EABC21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-6</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68E5079E" w14:textId="41D66A78"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ppm</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35622293"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11</w:t>
            </w:r>
          </w:p>
        </w:tc>
      </w:tr>
      <w:tr w:rsidR="00751B33" w:rsidRPr="000D37C9" w14:paraId="4D75C0A5"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BC513EE" w14:textId="097149D1"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8</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29A8AFF" w14:textId="59BF597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6DD323F0" w14:textId="7675B8FD"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-7</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58169D15" w14:textId="18DB5114"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769501DF"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15</w:t>
            </w:r>
          </w:p>
        </w:tc>
      </w:tr>
      <w:tr w:rsidR="00751B33" w:rsidRPr="000D37C9" w14:paraId="492FFBE7"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396C64DD" w14:textId="065EE6B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9</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0E6653D8" w14:textId="30C21E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6AB4BFB" w14:textId="4015B2E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-8</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48E8CBC" w14:textId="36F0793E"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10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1BB9FD1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21</w:t>
            </w:r>
          </w:p>
        </w:tc>
      </w:tr>
      <w:tr w:rsidR="00751B33" w:rsidRPr="000D37C9" w14:paraId="32987F4A" w14:textId="77777777" w:rsidTr="000D37C9">
        <w:tc>
          <w:tcPr>
            <w:tcW w:w="630" w:type="dxa"/>
            <w:tcBorders>
              <w:top w:val="single" w:sz="6" w:space="0" w:color="000000"/>
              <w:left w:val="single" w:sz="6" w:space="0" w:color="000000"/>
              <w:bottom w:val="single" w:sz="6" w:space="0" w:color="000000"/>
              <w:right w:val="single" w:sz="6" w:space="0" w:color="000000"/>
            </w:tcBorders>
            <w:vAlign w:val="center"/>
            <w:hideMark/>
          </w:tcPr>
          <w:p w14:paraId="50DFB9DD" w14:textId="17A9A1F0"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lang w:val="vi-VN"/>
                <w14:ligatures w14:val="none"/>
              </w:rPr>
            </w:pPr>
            <w:r w:rsidRPr="000D37C9">
              <w:rPr>
                <w:rFonts w:ascii="Times New Roman" w:eastAsia="Times New Roman" w:hAnsi="Times New Roman" w:cs="Times New Roman"/>
                <w:iCs/>
                <w:kern w:val="0"/>
                <w:sz w:val="26"/>
                <w:szCs w:val="26"/>
                <w14:ligatures w14:val="none"/>
              </w:rPr>
              <w:t>10</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1EA312C" w14:textId="42680642"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0,0000001</w:t>
            </w:r>
          </w:p>
        </w:tc>
        <w:tc>
          <w:tcPr>
            <w:tcW w:w="1920" w:type="dxa"/>
            <w:tcBorders>
              <w:top w:val="single" w:sz="6" w:space="0" w:color="000000"/>
              <w:left w:val="single" w:sz="6" w:space="0" w:color="000000"/>
              <w:bottom w:val="single" w:sz="6" w:space="0" w:color="000000"/>
              <w:right w:val="single" w:sz="6" w:space="0" w:color="000000"/>
            </w:tcBorders>
            <w:vAlign w:val="center"/>
            <w:hideMark/>
          </w:tcPr>
          <w:p w14:paraId="006D2F51" w14:textId="23E7CD53"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E13150">
              <w:rPr>
                <w:rFonts w:ascii="Times New Roman" w:eastAsia="Times New Roman" w:hAnsi="Times New Roman" w:cs="Times New Roman"/>
                <w:iCs/>
                <w:kern w:val="0"/>
                <w:sz w:val="26"/>
                <w:szCs w:val="26"/>
                <w14:ligatures w14:val="none"/>
              </w:rPr>
              <w:t>10</w:t>
            </w:r>
            <w:r w:rsidRPr="00E13150">
              <w:rPr>
                <w:rFonts w:ascii="Times New Roman" w:eastAsia="Times New Roman" w:hAnsi="Times New Roman" w:cs="Times New Roman"/>
                <w:iCs/>
                <w:kern w:val="0"/>
                <w:sz w:val="26"/>
                <w:szCs w:val="26"/>
                <w:vertAlign w:val="superscript"/>
                <w14:ligatures w14:val="none"/>
              </w:rPr>
              <w:t>-9</w:t>
            </w:r>
            <w:r w:rsidRPr="00E13150">
              <w:rPr>
                <w:rFonts w:ascii="Times New Roman" w:eastAsia="Times New Roman" w:hAnsi="Times New Roman" w:cs="Times New Roman"/>
                <w:iCs/>
                <w:kern w:val="0"/>
                <w:sz w:val="26"/>
                <w:szCs w:val="26"/>
                <w14:ligatures w14:val="none"/>
              </w:rPr>
              <w:t xml:space="preserve"> </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77BCF117" w14:textId="3989A5C6"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1 ppb</w:t>
            </w:r>
          </w:p>
        </w:tc>
        <w:tc>
          <w:tcPr>
            <w:tcW w:w="1815" w:type="dxa"/>
            <w:tcBorders>
              <w:top w:val="single" w:sz="6" w:space="0" w:color="000000"/>
              <w:left w:val="single" w:sz="6" w:space="0" w:color="000000"/>
              <w:bottom w:val="single" w:sz="6" w:space="0" w:color="000000"/>
              <w:right w:val="single" w:sz="6" w:space="0" w:color="000000"/>
            </w:tcBorders>
            <w:vAlign w:val="center"/>
            <w:hideMark/>
          </w:tcPr>
          <w:p w14:paraId="267A082D" w14:textId="77777777" w:rsidR="00751B33" w:rsidRPr="000D37C9" w:rsidRDefault="00751B33" w:rsidP="00751B33">
            <w:pPr>
              <w:tabs>
                <w:tab w:val="left" w:pos="1701"/>
                <w:tab w:val="left" w:pos="4678"/>
              </w:tabs>
              <w:spacing w:before="120" w:after="120" w:line="240" w:lineRule="auto"/>
              <w:jc w:val="center"/>
              <w:rPr>
                <w:rFonts w:ascii="Times New Roman" w:eastAsia="Times New Roman" w:hAnsi="Times New Roman" w:cs="Times New Roman"/>
                <w:iCs/>
                <w:kern w:val="0"/>
                <w:sz w:val="26"/>
                <w:szCs w:val="26"/>
                <w14:ligatures w14:val="none"/>
              </w:rPr>
            </w:pPr>
            <w:r w:rsidRPr="000D37C9">
              <w:rPr>
                <w:rFonts w:ascii="Times New Roman" w:eastAsia="Times New Roman" w:hAnsi="Times New Roman" w:cs="Times New Roman"/>
                <w:iCs/>
                <w:kern w:val="0"/>
                <w:sz w:val="26"/>
                <w:szCs w:val="26"/>
                <w14:ligatures w14:val="none"/>
              </w:rPr>
              <w:t>30</w:t>
            </w:r>
          </w:p>
        </w:tc>
      </w:tr>
    </w:tbl>
    <w:p w14:paraId="6CC27828" w14:textId="24B981EC" w:rsidR="00117847" w:rsidRPr="00880D0B" w:rsidRDefault="00FD67FE" w:rsidP="00FD67FE">
      <w:pPr>
        <w:pStyle w:val="Heading4"/>
        <w:rPr>
          <w:szCs w:val="20"/>
        </w:rPr>
      </w:pPr>
      <w:bookmarkStart w:id="279" w:name="_Toc211349204"/>
      <w:bookmarkStart w:id="280" w:name="_Toc211349278"/>
      <w:r>
        <w:lastRenderedPageBreak/>
        <w:t xml:space="preserve">3.3.6. </w:t>
      </w:r>
      <w:r w:rsidRPr="00880D0B">
        <w:t>Độ Vững (Robustness)</w:t>
      </w:r>
      <w:bookmarkEnd w:id="279"/>
      <w:bookmarkEnd w:id="280"/>
    </w:p>
    <w:p w14:paraId="26F58D82" w14:textId="6C2F619D" w:rsidR="00FD67FE"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bookmarkStart w:id="281" w:name="_Toc210845425"/>
      <w:bookmarkStart w:id="282" w:name="_Toc210845495"/>
      <w:r>
        <w:rPr>
          <w:rFonts w:ascii="Times New Roman" w:eastAsia="Times New Roman" w:hAnsi="Times New Roman" w:cs="Times New Roman"/>
          <w:color w:val="0F1115"/>
          <w:kern w:val="0"/>
          <w:sz w:val="26"/>
          <w:szCs w:val="26"/>
          <w14:ligatures w14:val="none"/>
        </w:rPr>
        <w:t>Thông</w:t>
      </w:r>
      <w:r>
        <w:rPr>
          <w:rFonts w:ascii="Times New Roman" w:eastAsia="Times New Roman" w:hAnsi="Times New Roman" w:cs="Times New Roman"/>
          <w:color w:val="0F1115"/>
          <w:kern w:val="0"/>
          <w:sz w:val="26"/>
          <w:szCs w:val="26"/>
          <w:lang w:val="vi-VN"/>
          <w14:ligatures w14:val="none"/>
        </w:rPr>
        <w:t xml:space="preserve"> qua các khảo sát đã thực hiện được ở bảng trước </w:t>
      </w:r>
      <w:r w:rsidR="00A54D11">
        <w:rPr>
          <w:rFonts w:ascii="Times New Roman" w:eastAsia="Times New Roman" w:hAnsi="Times New Roman" w:cs="Times New Roman"/>
          <w:color w:val="0F1115"/>
          <w:kern w:val="0"/>
          <w:sz w:val="26"/>
          <w:szCs w:val="26"/>
          <w:lang w:val="vi-VN"/>
          <w14:ligatures w14:val="none"/>
        </w:rPr>
        <w:t>để đánh giá độ vững.</w:t>
      </w:r>
    </w:p>
    <w:p w14:paraId="2CF33865" w14:textId="57A1C167" w:rsidR="00A54D11" w:rsidRDefault="00A54D11"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Pr>
          <w:rFonts w:ascii="Times New Roman" w:eastAsia="Times New Roman" w:hAnsi="Times New Roman" w:cs="Times New Roman"/>
          <w:color w:val="0F1115"/>
          <w:kern w:val="0"/>
          <w:sz w:val="26"/>
          <w:szCs w:val="26"/>
          <w:lang w:val="vi-VN"/>
          <w14:ligatures w14:val="none"/>
        </w:rPr>
        <w:t xml:space="preserve">Các khảo sát ở bảng trước đã thực hiện được bao </w:t>
      </w:r>
      <w:r w:rsidR="00AB6B77">
        <w:rPr>
          <w:rFonts w:ascii="Times New Roman" w:eastAsia="Times New Roman" w:hAnsi="Times New Roman" w:cs="Times New Roman"/>
          <w:color w:val="0F1115"/>
          <w:kern w:val="0"/>
          <w:sz w:val="26"/>
          <w:szCs w:val="26"/>
          <w:lang w:val="vi-VN"/>
          <w14:ligatures w14:val="none"/>
        </w:rPr>
        <w:t>gồm:</w:t>
      </w:r>
    </w:p>
    <w:p w14:paraId="170C1BA2" w14:textId="77777777" w:rsidR="008200F9"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lang w:val="vi-VN"/>
          <w14:ligatures w14:val="none"/>
        </w:rPr>
      </w:pPr>
      <w:r w:rsidRPr="00880D0B">
        <w:rPr>
          <w:rFonts w:ascii="Times New Roman" w:eastAsia="Times New Roman" w:hAnsi="Times New Roman" w:cs="Times New Roman"/>
          <w:color w:val="0F1115"/>
          <w:kern w:val="0"/>
          <w:sz w:val="26"/>
          <w:szCs w:val="26"/>
          <w14:ligatures w14:val="none"/>
        </w:rPr>
        <w:t>pH pha động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0.2, thành phần pha động hữu cơ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 nhiệt độ cột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2°C, lưu lượng ±</w:t>
      </w:r>
      <w:r w:rsidRPr="00880D0B">
        <w:rPr>
          <w:rFonts w:ascii="Times New Roman" w:eastAsia="Times New Roman" w:hAnsi="Times New Roman" w:cs="Times New Roman"/>
          <w:color w:val="0F1115"/>
          <w:kern w:val="0"/>
          <w:sz w:val="26"/>
          <w:szCs w:val="26"/>
          <w:lang w:val="vi-VN"/>
          <w14:ligatures w14:val="none"/>
        </w:rPr>
        <w:t xml:space="preserve"> </w:t>
      </w:r>
      <w:r w:rsidRPr="00880D0B">
        <w:rPr>
          <w:rFonts w:ascii="Times New Roman" w:eastAsia="Times New Roman" w:hAnsi="Times New Roman" w:cs="Times New Roman"/>
          <w:color w:val="0F1115"/>
          <w:kern w:val="0"/>
          <w:sz w:val="26"/>
          <w:szCs w:val="26"/>
          <w14:ligatures w14:val="none"/>
        </w:rPr>
        <w:t xml:space="preserve">0.1 mL/phút). </w:t>
      </w:r>
    </w:p>
    <w:p w14:paraId="35E9ED95" w14:textId="658797F9" w:rsidR="00FD67FE" w:rsidRPr="00880D0B" w:rsidRDefault="00FD67FE" w:rsidP="00FD67FE">
      <w:pPr>
        <w:shd w:val="clear" w:color="auto" w:fill="FFFFFF"/>
        <w:spacing w:before="120" w:after="120" w:line="240" w:lineRule="auto"/>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 xml:space="preserve">Các chỉ số hiệu năng (độ phân giải, số đĩa lý thuyết, hệ số </w:t>
      </w:r>
      <w:r w:rsidR="008200F9">
        <w:rPr>
          <w:rFonts w:ascii="Times New Roman" w:eastAsia="Times New Roman" w:hAnsi="Times New Roman" w:cs="Times New Roman"/>
          <w:color w:val="0F1115"/>
          <w:kern w:val="0"/>
          <w:sz w:val="26"/>
          <w:szCs w:val="26"/>
          <w14:ligatures w14:val="none"/>
        </w:rPr>
        <w:t>đuôi</w:t>
      </w:r>
      <w:r w:rsidR="008200F9">
        <w:rPr>
          <w:rFonts w:ascii="Times New Roman" w:eastAsia="Times New Roman" w:hAnsi="Times New Roman" w:cs="Times New Roman"/>
          <w:color w:val="0F1115"/>
          <w:kern w:val="0"/>
          <w:sz w:val="26"/>
          <w:szCs w:val="26"/>
          <w:lang w:val="vi-VN"/>
          <w14:ligatures w14:val="none"/>
        </w:rPr>
        <w:t>)</w:t>
      </w:r>
      <w:r w:rsidRPr="00880D0B">
        <w:rPr>
          <w:rFonts w:ascii="Times New Roman" w:eastAsia="Times New Roman" w:hAnsi="Times New Roman" w:cs="Times New Roman"/>
          <w:color w:val="0F1115"/>
          <w:kern w:val="0"/>
          <w:sz w:val="26"/>
          <w:szCs w:val="26"/>
          <w14:ligatures w14:val="none"/>
        </w:rPr>
        <w:t>.</w:t>
      </w:r>
    </w:p>
    <w:p w14:paraId="7B8896F4" w14:textId="77777777" w:rsidR="00117847" w:rsidRDefault="00117847">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br w:type="page"/>
      </w:r>
    </w:p>
    <w:p w14:paraId="42141BBB" w14:textId="77777777" w:rsidR="00117847" w:rsidRPr="00880D0B" w:rsidRDefault="00117847" w:rsidP="00880D0B">
      <w:pPr>
        <w:keepNext/>
        <w:keepLines/>
        <w:spacing w:before="480" w:after="480" w:line="276" w:lineRule="auto"/>
        <w:jc w:val="center"/>
        <w:outlineLvl w:val="0"/>
        <w:rPr>
          <w:rFonts w:ascii="Times New Roman" w:eastAsia="Times New Roman" w:hAnsi="Times New Roman" w:cs="Times New Roman"/>
          <w:b/>
          <w:bCs/>
          <w:kern w:val="0"/>
          <w:sz w:val="28"/>
          <w:szCs w:val="28"/>
          <w14:ligatures w14:val="none"/>
        </w:rPr>
      </w:pPr>
      <w:bookmarkStart w:id="283" w:name="_Toc211349205"/>
      <w:bookmarkStart w:id="284" w:name="_Toc211349279"/>
      <w:bookmarkStart w:id="285" w:name="_Toc211349419"/>
      <w:r>
        <w:rPr>
          <w:rFonts w:ascii="Times New Roman" w:eastAsia="Times New Roman" w:hAnsi="Times New Roman" w:cs="Times New Roman"/>
          <w:b/>
          <w:bCs/>
          <w:kern w:val="0"/>
          <w:sz w:val="28"/>
          <w:szCs w:val="28"/>
          <w14:ligatures w14:val="none"/>
        </w:rPr>
        <w:lastRenderedPageBreak/>
        <w:t>CHƯƠNG</w:t>
      </w:r>
      <w:r>
        <w:rPr>
          <w:rFonts w:ascii="Times New Roman" w:eastAsia="Times New Roman" w:hAnsi="Times New Roman" w:cs="Times New Roman"/>
          <w:b/>
          <w:bCs/>
          <w:kern w:val="0"/>
          <w:sz w:val="28"/>
          <w:szCs w:val="28"/>
          <w:lang w:val="vi-VN"/>
          <w14:ligatures w14:val="none"/>
        </w:rPr>
        <w:t xml:space="preserve"> 4: </w:t>
      </w:r>
      <w:r w:rsidRPr="00880D0B">
        <w:rPr>
          <w:rFonts w:ascii="Times New Roman" w:eastAsia="Times New Roman" w:hAnsi="Times New Roman" w:cs="Times New Roman"/>
          <w:b/>
          <w:bCs/>
          <w:kern w:val="0"/>
          <w:sz w:val="28"/>
          <w:szCs w:val="28"/>
          <w14:ligatures w14:val="none"/>
        </w:rPr>
        <w:t>DỰ KIẾN VÀ ÁP DỤNG KẾT QUẢ NGHIÊN CỨU</w:t>
      </w:r>
      <w:bookmarkEnd w:id="150"/>
      <w:bookmarkEnd w:id="151"/>
      <w:bookmarkEnd w:id="281"/>
      <w:bookmarkEnd w:id="282"/>
      <w:bookmarkEnd w:id="283"/>
      <w:bookmarkEnd w:id="284"/>
      <w:bookmarkEnd w:id="285"/>
    </w:p>
    <w:p w14:paraId="1878AFF9" w14:textId="1BFBF780" w:rsidR="00117847" w:rsidRPr="00880D0B" w:rsidRDefault="00117847" w:rsidP="00880D0B">
      <w:pPr>
        <w:spacing w:before="120" w:after="120" w:line="240" w:lineRule="auto"/>
        <w:outlineLvl w:val="1"/>
        <w:rPr>
          <w:rFonts w:ascii="Times New Roman" w:eastAsia="Times New Roman" w:hAnsi="Times New Roman" w:cs="Times New Roman"/>
          <w:b/>
          <w:bCs/>
          <w:color w:val="0F1115"/>
          <w:kern w:val="0"/>
          <w:sz w:val="26"/>
          <w:szCs w:val="26"/>
          <w:lang w:val="vi-VN"/>
          <w14:ligatures w14:val="none"/>
        </w:rPr>
      </w:pPr>
      <w:bookmarkStart w:id="286" w:name="_Toc210845426"/>
      <w:bookmarkStart w:id="287" w:name="_Toc210845496"/>
      <w:bookmarkStart w:id="288" w:name="_Toc211349206"/>
      <w:bookmarkStart w:id="289" w:name="_Toc211349280"/>
      <w:bookmarkStart w:id="290" w:name="_Toc211349420"/>
      <w:r w:rsidRPr="00880D0B">
        <w:rPr>
          <w:rFonts w:ascii="Times New Roman" w:eastAsia="Times New Roman" w:hAnsi="Times New Roman" w:cs="Times New Roman"/>
          <w:b/>
          <w:bCs/>
          <w:color w:val="0F1115"/>
          <w:kern w:val="0"/>
          <w:sz w:val="26"/>
          <w:szCs w:val="26"/>
          <w:lang w:val="vi-VN"/>
          <w14:ligatures w14:val="none"/>
        </w:rPr>
        <w:t>1. Dự kiến kết quả:</w:t>
      </w:r>
      <w:bookmarkEnd w:id="286"/>
      <w:bookmarkEnd w:id="287"/>
      <w:bookmarkEnd w:id="288"/>
      <w:bookmarkEnd w:id="289"/>
      <w:bookmarkEnd w:id="290"/>
    </w:p>
    <w:p w14:paraId="6903B188"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Tổng hợp và đặc trưng:</w:t>
      </w:r>
    </w:p>
    <w:p w14:paraId="4DBE9296"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Tổng hợp thành công 3 phức chất AE-Fe, AE-Pb, AE-Zn.</w:t>
      </w:r>
    </w:p>
    <w:p w14:paraId="230A58B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Các phương pháp như UV-Vis, FT-IR, TGA sẽ xác nhận sự hình thành phức chất thông qua sự dịch chuyển bước sóng hấp thụ, thay đổi tần số dao động đặc trưng và profile nhiệt phân.</w:t>
      </w:r>
    </w:p>
    <w:p w14:paraId="5EFA1E40"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Phát triển phương pháp HPLC-DAD:</w:t>
      </w:r>
    </w:p>
    <w:p w14:paraId="3C6758D0"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Thiết lập được phương pháp phân tách hoàn toàn AE tự do và 3 phức chất của nó trong vòng 15-20 phút.</w:t>
      </w:r>
    </w:p>
    <w:p w14:paraId="63C6FC0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Phương pháp sẽ được xác thực đầy đủ theo hướng dẫn ICH:</w:t>
      </w:r>
    </w:p>
    <w:p w14:paraId="63C06C6A"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Tính đặc hiệu: Các peak tách biệt, phổ UV-Vis đặc trưng.</w:t>
      </w:r>
    </w:p>
    <w:p w14:paraId="680C1BB6"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Tuyến tính:</w:t>
      </w:r>
      <w:r w:rsidRPr="00880D0B">
        <w:rPr>
          <w:rFonts w:ascii="Times New Roman" w:eastAsia="Times New Roman" w:hAnsi="Times New Roman" w:cs="Times New Roman"/>
          <w:color w:val="0F1115"/>
          <w:kern w:val="0"/>
          <w:sz w:val="26"/>
          <w:szCs w:val="26"/>
          <w:lang w:val="vi-VN"/>
          <w14:ligatures w14:val="none"/>
        </w:rPr>
        <w:t xml:space="preserve"> R</w:t>
      </w:r>
      <w:r w:rsidRPr="00880D0B">
        <w:rPr>
          <w:rFonts w:ascii="Times New Roman" w:eastAsia="Times New Roman" w:hAnsi="Times New Roman" w:cs="Times New Roman"/>
          <w:color w:val="0F1115"/>
          <w:kern w:val="0"/>
          <w:sz w:val="26"/>
          <w:szCs w:val="26"/>
          <w:vertAlign w:val="superscript"/>
          <w:lang w:val="vi-VN"/>
          <w14:ligatures w14:val="none"/>
        </w:rPr>
        <w:t>2</w:t>
      </w:r>
      <w:r w:rsidRPr="00880D0B">
        <w:rPr>
          <w:rFonts w:ascii="Times New Roman" w:eastAsia="Times New Roman" w:hAnsi="Times New Roman" w:cs="Times New Roman"/>
          <w:color w:val="0F1115"/>
          <w:kern w:val="0"/>
          <w:sz w:val="26"/>
          <w:szCs w:val="26"/>
          <w:vertAlign w:val="superscript"/>
          <w14:ligatures w14:val="none"/>
        </w:rPr>
        <w:t xml:space="preserve"> </w:t>
      </w:r>
      <w:r w:rsidRPr="00880D0B">
        <w:rPr>
          <w:rFonts w:ascii="Times New Roman" w:eastAsia="Times New Roman" w:hAnsi="Times New Roman" w:cs="Times New Roman"/>
          <w:color w:val="0F1115"/>
          <w:kern w:val="0"/>
          <w:sz w:val="26"/>
          <w:szCs w:val="26"/>
          <w14:ligatures w14:val="none"/>
        </w:rPr>
        <w:t>&gt; 0.995 cho cả 4 chất.</w:t>
      </w:r>
    </w:p>
    <w:p w14:paraId="339002F7"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Độ chính xác &amp; Độ đúng</w:t>
      </w:r>
      <w:r w:rsidRPr="00880D0B">
        <w:rPr>
          <w:rFonts w:ascii="Times New Roman" w:eastAsia="Times New Roman" w:hAnsi="Times New Roman" w:cs="Times New Roman"/>
          <w:b/>
          <w:bCs/>
          <w:color w:val="0F1115"/>
          <w:kern w:val="0"/>
          <w:sz w:val="26"/>
          <w:szCs w:val="26"/>
          <w14:ligatures w14:val="none"/>
        </w:rPr>
        <w:t>:</w:t>
      </w:r>
      <w:r w:rsidRPr="00880D0B">
        <w:rPr>
          <w:rFonts w:ascii="Times New Roman" w:eastAsia="Times New Roman" w:hAnsi="Times New Roman" w:cs="Times New Roman"/>
          <w:color w:val="0F1115"/>
          <w:kern w:val="0"/>
          <w:sz w:val="26"/>
          <w:szCs w:val="26"/>
          <w14:ligatures w14:val="none"/>
        </w:rPr>
        <w:t> % Thu hồi 90-110%, RSD &lt; 5%.</w:t>
      </w:r>
    </w:p>
    <w:p w14:paraId="36CE7C26" w14:textId="77777777" w:rsidR="00117847" w:rsidRPr="00880D0B" w:rsidRDefault="00117847">
      <w:pPr>
        <w:numPr>
          <w:ilvl w:val="2"/>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LOD/LOQ: Đủ nhạy để phát hiện ở nồng độ thấp.</w:t>
      </w:r>
    </w:p>
    <w:p w14:paraId="2A7D7D0C" w14:textId="77777777" w:rsidR="00117847" w:rsidRPr="00880D0B" w:rsidRDefault="00117847">
      <w:pPr>
        <w:numPr>
          <w:ilvl w:val="0"/>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Ứng dụng phương pháp:</w:t>
      </w:r>
    </w:p>
    <w:p w14:paraId="2B32F48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Định lượng hiệu suất tổng hợp và độ tinh khiết của từng phức chất.</w:t>
      </w:r>
    </w:p>
    <w:p w14:paraId="5CDB973D"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So sánh khả năng tạo phức của AE với các ion kim loại khác nhau.</w:t>
      </w:r>
    </w:p>
    <w:p w14:paraId="6F45E1D7" w14:textId="77777777" w:rsidR="00117847" w:rsidRPr="00880D0B" w:rsidRDefault="00117847">
      <w:pPr>
        <w:numPr>
          <w:ilvl w:val="1"/>
          <w:numId w:val="10"/>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Khảo sát sơ bộ độ bền của phức chất trong các điều kiện mô phỏng.</w:t>
      </w:r>
    </w:p>
    <w:p w14:paraId="66F5D769" w14:textId="79936686" w:rsidR="00117847" w:rsidRPr="00880D0B" w:rsidRDefault="00117847" w:rsidP="00880D0B">
      <w:pPr>
        <w:spacing w:before="120" w:after="120" w:line="240" w:lineRule="auto"/>
        <w:outlineLvl w:val="1"/>
        <w:rPr>
          <w:rFonts w:ascii="Times New Roman" w:eastAsia="Times New Roman" w:hAnsi="Times New Roman" w:cs="Times New Roman"/>
          <w:color w:val="0F1115"/>
          <w:kern w:val="0"/>
          <w:sz w:val="26"/>
          <w:szCs w:val="26"/>
          <w:lang w:val="vi-VN"/>
          <w14:ligatures w14:val="none"/>
        </w:rPr>
      </w:pPr>
      <w:bookmarkStart w:id="291" w:name="_Toc210845427"/>
      <w:bookmarkStart w:id="292" w:name="_Toc210845497"/>
      <w:bookmarkStart w:id="293" w:name="_Toc211349207"/>
      <w:bookmarkStart w:id="294" w:name="_Toc211349281"/>
      <w:bookmarkStart w:id="295" w:name="_Toc211349421"/>
      <w:r w:rsidRPr="00880D0B">
        <w:rPr>
          <w:rFonts w:ascii="Times New Roman" w:eastAsia="Times New Roman" w:hAnsi="Times New Roman" w:cs="Times New Roman"/>
          <w:b/>
          <w:bCs/>
          <w:color w:val="0F1115"/>
          <w:kern w:val="0"/>
          <w:sz w:val="26"/>
          <w:szCs w:val="26"/>
          <w:lang w:val="vi-VN"/>
          <w14:ligatures w14:val="none"/>
        </w:rPr>
        <w:t>2. Áp dụng kết quả nghiên cứu:</w:t>
      </w:r>
      <w:bookmarkEnd w:id="291"/>
      <w:bookmarkEnd w:id="292"/>
      <w:bookmarkEnd w:id="293"/>
      <w:bookmarkEnd w:id="294"/>
      <w:bookmarkEnd w:id="295"/>
    </w:p>
    <w:p w14:paraId="0055BCFA"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khoa học:</w:t>
      </w:r>
    </w:p>
    <w:p w14:paraId="743F7086"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bộ dữ liệu đầy đủ về đặc tính của các phức chất AE-kim loại.</w:t>
      </w:r>
    </w:p>
    <w:p w14:paraId="40CCBD3E"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Cung cấp một phương pháp chuẩn mực, có thể ứng dụng để phân tích các phức chất tương tự.</w:t>
      </w:r>
    </w:p>
    <w:p w14:paraId="0984BF6E" w14:textId="329C5C33"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Làm cơ sở cho các nghiên cứu sâu hơn về mối quan hệ cấu trúc - hoạt tính và dược động học.</w:t>
      </w:r>
      <w:sdt>
        <w:sdtPr>
          <w:rPr>
            <w:rFonts w:ascii="Times New Roman" w:eastAsia="Times New Roman" w:hAnsi="Times New Roman" w:cs="Times New Roman"/>
            <w:color w:val="000000"/>
            <w:kern w:val="0"/>
            <w:sz w:val="26"/>
            <w:szCs w:val="26"/>
            <w14:ligatures w14:val="none"/>
          </w:rPr>
          <w:tag w:val="MENDELEY_CITATION_v3_eyJjaXRhdGlvbklEIjoiTUVOREVMRVlfQ0lUQVRJT05fYTJkNzQ2YWUtMTk4OS00NjE0LWEwZTItMTUzZGI2OThlZDE1IiwicHJvcGVydGllcyI6eyJub3RlSW5kZXgiOjB9LCJpc0VkaXRlZCI6ZmFsc2UsIm1hbnVhbE92ZXJyaWRlIjp7ImlzTWFudWFsbHlPdmVycmlkZGVuIjpmYWxzZSwiY2l0ZXByb2NUZXh0IjoiWzEz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
          <w:id w:val="996690492"/>
          <w:placeholder>
            <w:docPart w:val="9F1F1A834DF84D8F9228829E27C90992"/>
          </w:placeholder>
        </w:sdtPr>
        <w:sdtContent>
          <w:r w:rsidR="000A7676" w:rsidRPr="000A7676">
            <w:rPr>
              <w:rFonts w:ascii="Times New Roman" w:eastAsia="Times New Roman" w:hAnsi="Times New Roman" w:cs="Times New Roman"/>
              <w:color w:val="000000"/>
              <w:kern w:val="0"/>
              <w:sz w:val="26"/>
              <w:szCs w:val="26"/>
              <w14:ligatures w14:val="none"/>
            </w:rPr>
            <w:t>[13]</w:t>
          </w:r>
        </w:sdtContent>
      </w:sdt>
    </w:p>
    <w:p w14:paraId="44B09283" w14:textId="77777777" w:rsidR="00117847" w:rsidRPr="00880D0B" w:rsidRDefault="00117847">
      <w:pPr>
        <w:numPr>
          <w:ilvl w:val="0"/>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mặt thực tiễn:</w:t>
      </w:r>
    </w:p>
    <w:p w14:paraId="44F1843B"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AE-Zn và AE-Fe:</w:t>
      </w:r>
      <w:r w:rsidRPr="00880D0B">
        <w:rPr>
          <w:rFonts w:ascii="Times New Roman" w:eastAsia="Times New Roman" w:hAnsi="Times New Roman" w:cs="Times New Roman"/>
          <w:color w:val="0F1115"/>
          <w:kern w:val="0"/>
          <w:sz w:val="26"/>
          <w:szCs w:val="26"/>
          <w14:ligatures w14:val="none"/>
        </w:rPr>
        <w:t> Mở ra hướng phát triển các tác nhân trị liệu mới (chống oxy hóa, kháng ung thư) với hiệu quả được tăng cường.</w:t>
      </w:r>
    </w:p>
    <w:p w14:paraId="006AA0B5" w14:textId="77777777" w:rsidR="00117847" w:rsidRPr="00880D0B" w:rsidRDefault="00117847">
      <w:pPr>
        <w:numPr>
          <w:ilvl w:val="1"/>
          <w:numId w:val="11"/>
        </w:num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Đối với phức chất AE-Pb:</w:t>
      </w:r>
      <w:r w:rsidRPr="00880D0B">
        <w:rPr>
          <w:rFonts w:ascii="Times New Roman" w:eastAsia="Times New Roman" w:hAnsi="Times New Roman" w:cs="Times New Roman"/>
          <w:color w:val="0F1115"/>
          <w:kern w:val="0"/>
          <w:sz w:val="26"/>
          <w:szCs w:val="26"/>
          <w14:ligatures w14:val="none"/>
        </w:rPr>
        <w:t> Có tiềm năng ứng dụng trong việc phát triển vật liệu hấp phụ hoặc cảm biến để xử lý ô nhiễm chì trong môi trường.</w:t>
      </w:r>
    </w:p>
    <w:p w14:paraId="15A3E7FE" w14:textId="77777777" w:rsidR="00117847" w:rsidRPr="00880D0B" w:rsidRDefault="00117847" w:rsidP="00880D0B">
      <w:pPr>
        <w:spacing w:before="480" w:after="480" w:line="276" w:lineRule="auto"/>
        <w:jc w:val="center"/>
        <w:rPr>
          <w:rFonts w:ascii="Times New Roman" w:eastAsia="Times New Roman" w:hAnsi="Times New Roman" w:cs="Times New Roman"/>
          <w:b/>
          <w:caps/>
          <w:noProof/>
          <w:kern w:val="0"/>
          <w:sz w:val="28"/>
          <w:szCs w:val="28"/>
          <w14:ligatures w14:val="none"/>
        </w:rPr>
      </w:pPr>
      <w:r w:rsidRPr="00880D0B">
        <w:rPr>
          <w:rFonts w:ascii="Times New Roman" w:eastAsia="Times New Roman" w:hAnsi="Times New Roman" w:cs="Times New Roman"/>
          <w:b/>
          <w:caps/>
          <w:noProof/>
          <w:kern w:val="0"/>
          <w:sz w:val="28"/>
          <w:szCs w:val="28"/>
          <w14:ligatures w14:val="none"/>
        </w:rPr>
        <w:br w:type="page"/>
      </w:r>
      <w:r w:rsidRPr="00880D0B">
        <w:rPr>
          <w:rFonts w:ascii="Times New Roman" w:eastAsia="Times New Roman" w:hAnsi="Times New Roman" w:cs="Times New Roman"/>
          <w:b/>
          <w:caps/>
          <w:noProof/>
          <w:kern w:val="0"/>
          <w:sz w:val="28"/>
          <w:szCs w:val="28"/>
          <w14:ligatures w14:val="none"/>
        </w:rPr>
        <w:lastRenderedPageBreak/>
        <w:t>KẾT LUẬN VÀ KIẾN NGHỊ</w:t>
      </w:r>
    </w:p>
    <w:bookmarkEnd w:id="143"/>
    <w:bookmarkEnd w:id="144"/>
    <w:p w14:paraId="4C07C381"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khả năng tạo phức:</w:t>
      </w:r>
      <w:r w:rsidRPr="00880D0B">
        <w:rPr>
          <w:rFonts w:ascii="Times New Roman" w:eastAsia="Times New Roman" w:hAnsi="Times New Roman" w:cs="Times New Roman"/>
          <w:color w:val="0F1115"/>
          <w:kern w:val="0"/>
          <w:sz w:val="26"/>
          <w:szCs w:val="26"/>
          <w14:ligatures w14:val="none"/>
        </w:rPr>
        <w:t> Sẽ bàn luận về sự khác biệt trong khả năng tạo phức và độ bền của AE với Fe³⁺, Pb²⁺, Zn²⁺, dựa trên bán kính ion, điện tích và khả năng chấp nhận electron của mỗi ion kim loại. Dự kiến thứ tự khả năng tạo phức có thể là Fe³⁺ &gt; Pb²⁺ &gt; Zn²⁺ do điện tích và bán kính phù hợp.</w:t>
      </w:r>
    </w:p>
    <w:p w14:paraId="60E41519"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đặc tính sắc ký:</w:t>
      </w:r>
      <w:r w:rsidRPr="00880D0B">
        <w:rPr>
          <w:rFonts w:ascii="Times New Roman" w:eastAsia="Times New Roman" w:hAnsi="Times New Roman" w:cs="Times New Roman"/>
          <w:color w:val="0F1115"/>
          <w:kern w:val="0"/>
          <w:sz w:val="26"/>
          <w:szCs w:val="26"/>
          <w14:ligatures w14:val="none"/>
        </w:rPr>
        <w:t> Sẽ giải thích thứ tự elution của các chất trên cột C18 dựa trên độ phân cực của chúng. Phức chất nào càng kém phân cực (ví dụ: AE-Pb) sẽ có thời gian lưu càng dài.</w:t>
      </w:r>
    </w:p>
    <w:p w14:paraId="290A5186"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phổ UV-Vis:</w:t>
      </w:r>
      <w:r w:rsidRPr="00880D0B">
        <w:rPr>
          <w:rFonts w:ascii="Times New Roman" w:eastAsia="Times New Roman" w:hAnsi="Times New Roman" w:cs="Times New Roman"/>
          <w:color w:val="0F1115"/>
          <w:kern w:val="0"/>
          <w:sz w:val="26"/>
          <w:szCs w:val="26"/>
          <w14:ligatures w14:val="none"/>
        </w:rPr>
        <w:t> Sự khác biệt về phổ UV-Vis giữa AE tự do và các phức chất sẽ được phân tích để chứng minh sự thay đổi về mật độ electron trong phân tử sau khi tạo phức, củng cố cho kết luận về sự hình thành phức chất.</w:t>
      </w:r>
    </w:p>
    <w:p w14:paraId="0BE65BAC"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Về ý nghĩa của việc phân tích đồng thời:</w:t>
      </w:r>
      <w:r w:rsidRPr="00880D0B">
        <w:rPr>
          <w:rFonts w:ascii="Times New Roman" w:eastAsia="Times New Roman" w:hAnsi="Times New Roman" w:cs="Times New Roman"/>
          <w:color w:val="0F1115"/>
          <w:kern w:val="0"/>
          <w:sz w:val="26"/>
          <w:szCs w:val="26"/>
          <w14:ligatures w14:val="none"/>
        </w:rPr>
        <w:t> Nhấn mạnh lợi ích của phương pháp HPLC-DAD trong việc kiểm soát chất lượng tổng hợp, so sánh trực tiếp các phức chất và mở ra khả năng nghiên cứu động học của phản ứng tạo phức.</w:t>
      </w:r>
    </w:p>
    <w:p w14:paraId="1F578EBB" w14:textId="77777777" w:rsidR="00117847" w:rsidRPr="00880D0B" w:rsidRDefault="00117847">
      <w:pPr>
        <w:numPr>
          <w:ilvl w:val="0"/>
          <w:numId w:val="12"/>
        </w:numPr>
        <w:shd w:val="clear" w:color="auto" w:fill="FFFFFF"/>
        <w:spacing w:before="120" w:after="120" w:line="240" w:lineRule="auto"/>
        <w:ind w:left="426"/>
        <w:jc w:val="both"/>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b/>
          <w:bCs/>
          <w:color w:val="0F1115"/>
          <w:kern w:val="0"/>
          <w:sz w:val="26"/>
          <w:szCs w:val="26"/>
          <w14:ligatures w14:val="none"/>
        </w:rPr>
        <w:t>So sánh với các nghiên cứu trước:</w:t>
      </w:r>
      <w:r w:rsidRPr="00880D0B">
        <w:rPr>
          <w:rFonts w:ascii="Times New Roman" w:eastAsia="Times New Roman" w:hAnsi="Times New Roman" w:cs="Times New Roman"/>
          <w:color w:val="0F1115"/>
          <w:kern w:val="0"/>
          <w:sz w:val="26"/>
          <w:szCs w:val="26"/>
          <w14:ligatures w14:val="none"/>
        </w:rPr>
        <w:t> So sánh phương pháp phân tích và kết quả với các nghiên cứu có sẵn (như phương pháp trong tài liệu số 1) để làm nổi bật tính mới mẻ và ưu việt của nghiên cứu này (phân tích đồng thời nhiều phức chất thay vì một chất).</w:t>
      </w:r>
    </w:p>
    <w:p w14:paraId="7D0B6D14" w14:textId="77777777" w:rsidR="00117847" w:rsidRPr="00880D0B" w:rsidRDefault="00117847" w:rsidP="00880D0B">
      <w:pPr>
        <w:shd w:val="clear" w:color="auto" w:fill="FFFFFF"/>
        <w:spacing w:before="120" w:after="120" w:line="240" w:lineRule="auto"/>
        <w:rPr>
          <w:rFonts w:ascii="Times New Roman" w:eastAsia="Times New Roman" w:hAnsi="Times New Roman" w:cs="Times New Roman"/>
          <w:color w:val="0F1115"/>
          <w:kern w:val="0"/>
          <w:sz w:val="26"/>
          <w:szCs w:val="26"/>
          <w14:ligatures w14:val="none"/>
        </w:rPr>
      </w:pPr>
      <w:r w:rsidRPr="00880D0B">
        <w:rPr>
          <w:rFonts w:ascii="Times New Roman" w:eastAsia="Times New Roman" w:hAnsi="Times New Roman" w:cs="Times New Roman"/>
          <w:color w:val="0F1115"/>
          <w:kern w:val="0"/>
          <w:sz w:val="26"/>
          <w:szCs w:val="26"/>
          <w14:ligatures w14:val="none"/>
        </w:rPr>
        <w:t>Kết luận, đề tài này không chỉ dừng lại ở việc tổng hợp mà còn phát triển một công cụ phân tích mạnh, tạo tiền đề cho nhiều nghiên cứu chuyên sâu và ứng dụng thực tế trong tương lai.</w:t>
      </w:r>
    </w:p>
    <w:p w14:paraId="3A648D9B" w14:textId="77777777" w:rsidR="00117847" w:rsidRPr="00880D0B" w:rsidRDefault="00117847" w:rsidP="00880D0B">
      <w:pPr>
        <w:spacing w:before="200" w:after="0" w:line="360" w:lineRule="auto"/>
        <w:jc w:val="both"/>
        <w:rPr>
          <w:rFonts w:ascii="Times New Roman" w:eastAsia="Times New Roman" w:hAnsi="Times New Roman" w:cs="Times New Roman"/>
          <w:kern w:val="0"/>
          <w:sz w:val="26"/>
          <w:szCs w:val="20"/>
          <w14:ligatures w14:val="none"/>
        </w:rPr>
      </w:pPr>
    </w:p>
    <w:p w14:paraId="3E99382B" w14:textId="77777777" w:rsidR="00117847" w:rsidRDefault="00117847" w:rsidP="00B10D1A">
      <w:pPr>
        <w:keepNext/>
        <w:keepLines/>
        <w:spacing w:before="480" w:after="480" w:line="276" w:lineRule="auto"/>
        <w:jc w:val="both"/>
        <w:outlineLvl w:val="0"/>
        <w:rPr>
          <w:rFonts w:ascii="Times New Roman" w:eastAsia="Times New Roman" w:hAnsi="Times New Roman" w:cs="Times New Roman"/>
          <w:b/>
          <w:bCs/>
          <w:kern w:val="0"/>
          <w:sz w:val="28"/>
          <w:szCs w:val="28"/>
          <w:lang w:val="vi-VN"/>
          <w14:ligatures w14:val="none"/>
        </w:rPr>
      </w:pPr>
      <w:r w:rsidRPr="00880D0B">
        <w:rPr>
          <w:rFonts w:ascii="Times New Roman" w:eastAsia="Times New Roman" w:hAnsi="Times New Roman" w:cs="Times New Roman"/>
          <w:b/>
          <w:bCs/>
          <w:kern w:val="0"/>
          <w:sz w:val="32"/>
          <w:szCs w:val="32"/>
          <w14:ligatures w14:val="none"/>
        </w:rPr>
        <w:br w:type="page"/>
      </w:r>
      <w:bookmarkStart w:id="296" w:name="_Toc210845428"/>
      <w:bookmarkStart w:id="297" w:name="_Toc210845498"/>
      <w:bookmarkStart w:id="298" w:name="_Toc211349208"/>
      <w:bookmarkStart w:id="299" w:name="_Toc211349282"/>
      <w:bookmarkStart w:id="300" w:name="_Toc211349422"/>
      <w:r w:rsidRPr="00880D0B">
        <w:rPr>
          <w:rFonts w:ascii="Times New Roman" w:eastAsia="Times New Roman" w:hAnsi="Times New Roman" w:cs="Times New Roman"/>
          <w:b/>
          <w:bCs/>
          <w:kern w:val="0"/>
          <w:sz w:val="28"/>
          <w:szCs w:val="28"/>
          <w14:ligatures w14:val="none"/>
        </w:rPr>
        <w:lastRenderedPageBreak/>
        <w:t>TÀI LIỆU THAM KHẢO</w:t>
      </w:r>
      <w:bookmarkEnd w:id="296"/>
      <w:bookmarkEnd w:id="297"/>
      <w:bookmarkEnd w:id="298"/>
      <w:bookmarkEnd w:id="299"/>
      <w:bookmarkEnd w:id="300"/>
    </w:p>
    <w:sdt>
      <w:sdtPr>
        <w:rPr>
          <w:rFonts w:ascii="Times New Roman" w:eastAsia="Times New Roman" w:hAnsi="Times New Roman" w:cs="Times New Roman"/>
          <w:color w:val="000000"/>
          <w:kern w:val="0"/>
          <w:sz w:val="26"/>
          <w:szCs w:val="26"/>
          <w:lang w:val="vi-VN"/>
          <w14:ligatures w14:val="none"/>
        </w:rPr>
        <w:tag w:val="MENDELEY_BIBLIOGRAPHY"/>
        <w:id w:val="293797205"/>
        <w:placeholder>
          <w:docPart w:val="DefaultPlaceholder_-1854013440"/>
        </w:placeholder>
      </w:sdtPr>
      <w:sdtEndPr>
        <w:rPr>
          <w:rFonts w:eastAsiaTheme="minorHAnsi"/>
          <w:color w:val="auto"/>
          <w:kern w:val="2"/>
          <w14:ligatures w14:val="standardContextual"/>
        </w:rPr>
      </w:sdtEndPr>
      <w:sdtContent>
        <w:p w14:paraId="50FC9949" w14:textId="77777777" w:rsidR="006756AA" w:rsidRPr="006756AA" w:rsidRDefault="006756AA" w:rsidP="006756AA">
          <w:pPr>
            <w:autoSpaceDE w:val="0"/>
            <w:autoSpaceDN w:val="0"/>
            <w:ind w:hanging="640"/>
            <w:jc w:val="both"/>
            <w:divId w:val="1764640482"/>
            <w:rPr>
              <w:rFonts w:ascii="Times New Roman" w:eastAsia="Times New Roman" w:hAnsi="Times New Roman" w:cs="Times New Roman"/>
              <w:kern w:val="0"/>
              <w:sz w:val="26"/>
              <w:szCs w:val="26"/>
              <w14:ligatures w14:val="none"/>
            </w:rPr>
          </w:pPr>
          <w:r w:rsidRPr="006756AA">
            <w:rPr>
              <w:rFonts w:ascii="Times New Roman" w:eastAsia="Times New Roman" w:hAnsi="Times New Roman" w:cs="Times New Roman"/>
              <w:sz w:val="26"/>
              <w:szCs w:val="26"/>
            </w:rPr>
            <w:t>[1]</w:t>
          </w:r>
          <w:r w:rsidRPr="006756AA">
            <w:rPr>
              <w:rFonts w:ascii="Times New Roman" w:eastAsia="Times New Roman" w:hAnsi="Times New Roman" w:cs="Times New Roman"/>
              <w:sz w:val="26"/>
              <w:szCs w:val="26"/>
            </w:rPr>
            <w:tab/>
            <w:t xml:space="preserve">M. Nowak-Perlak, P. Ziółkowski, and M. Woźniak, “A promising natural anthraquinones mediated by photodynamic therapy for anti-cancer therapy.,” </w:t>
          </w:r>
          <w:r w:rsidRPr="006756AA">
            <w:rPr>
              <w:rFonts w:ascii="Times New Roman" w:eastAsia="Times New Roman" w:hAnsi="Times New Roman" w:cs="Times New Roman"/>
              <w:i/>
              <w:iCs/>
              <w:sz w:val="26"/>
              <w:szCs w:val="26"/>
            </w:rPr>
            <w:t>Phytomedicine</w:t>
          </w:r>
          <w:r w:rsidRPr="006756AA">
            <w:rPr>
              <w:rFonts w:ascii="Times New Roman" w:eastAsia="Times New Roman" w:hAnsi="Times New Roman" w:cs="Times New Roman"/>
              <w:sz w:val="26"/>
              <w:szCs w:val="26"/>
            </w:rPr>
            <w:t>, vol. 119, p. 155035, Oct. 2023, doi: 10.1016/j.phymed.2023.155035.</w:t>
          </w:r>
        </w:p>
        <w:p w14:paraId="05917624" w14:textId="296B6C79" w:rsidR="006756AA" w:rsidRPr="006756AA" w:rsidRDefault="006756AA" w:rsidP="006756AA">
          <w:pPr>
            <w:autoSpaceDE w:val="0"/>
            <w:autoSpaceDN w:val="0"/>
            <w:ind w:hanging="640"/>
            <w:jc w:val="both"/>
            <w:divId w:val="442072260"/>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[2]</w:t>
          </w:r>
          <w:r w:rsidRPr="006756AA">
            <w:rPr>
              <w:rFonts w:ascii="Times New Roman" w:eastAsia="Times New Roman" w:hAnsi="Times New Roman" w:cs="Times New Roman"/>
              <w:sz w:val="26"/>
              <w:szCs w:val="26"/>
            </w:rPr>
            <w:tab/>
            <w:t>L. Zhao and L. Zheng, “A Review on Bioactive</w:t>
          </w:r>
          <w:r w:rsidR="003B4916">
            <w:rPr>
              <w:rFonts w:ascii="Times New Roman" w:eastAsia="Times New Roman" w:hAnsi="Times New Roman" w:cs="Times New Roman"/>
              <w:sz w:val="26"/>
              <w:szCs w:val="26"/>
              <w:lang w:val="vi-VN"/>
            </w:rPr>
            <w:t xml:space="preserve"> </w:t>
          </w:r>
          <w:r w:rsidRPr="006756AA">
            <w:rPr>
              <w:rFonts w:ascii="Times New Roman" w:eastAsia="Times New Roman" w:hAnsi="Times New Roman" w:cs="Times New Roman"/>
              <w:sz w:val="26"/>
              <w:szCs w:val="26"/>
            </w:rPr>
            <w:t xml:space="preserve">Anthraquinone and Derivatives as the Regulators for ROS,” </w:t>
          </w:r>
          <w:r w:rsidRPr="006756AA">
            <w:rPr>
              <w:rFonts w:ascii="Times New Roman" w:eastAsia="Times New Roman" w:hAnsi="Times New Roman" w:cs="Times New Roman"/>
              <w:i/>
              <w:iCs/>
              <w:sz w:val="26"/>
              <w:szCs w:val="26"/>
            </w:rPr>
            <w:t>Molecules</w:t>
          </w:r>
          <w:r w:rsidRPr="006756AA">
            <w:rPr>
              <w:rFonts w:ascii="Times New Roman" w:eastAsia="Times New Roman" w:hAnsi="Times New Roman" w:cs="Times New Roman"/>
              <w:sz w:val="26"/>
              <w:szCs w:val="26"/>
            </w:rPr>
            <w:t>, vol. 28, no. 24, p. 8139, Dec. 2023, doi: 10.3390/molecules28248139.</w:t>
          </w:r>
        </w:p>
        <w:p w14:paraId="386DF6C8" w14:textId="77777777" w:rsidR="006756AA" w:rsidRPr="006756AA" w:rsidRDefault="006756AA" w:rsidP="006756AA">
          <w:pPr>
            <w:autoSpaceDE w:val="0"/>
            <w:autoSpaceDN w:val="0"/>
            <w:ind w:hanging="640"/>
            <w:jc w:val="both"/>
            <w:divId w:val="16790692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[3]</w:t>
          </w:r>
          <w:r w:rsidRPr="006756AA">
            <w:rPr>
              <w:rFonts w:ascii="Times New Roman" w:eastAsia="Times New Roman" w:hAnsi="Times New Roman" w:cs="Times New Roman"/>
              <w:sz w:val="26"/>
              <w:szCs w:val="26"/>
            </w:rPr>
            <w:tab/>
            <w:t xml:space="preserve">Y. Cheng, X. Wang, W. Liu, D. Wang, and L. Chen, “Experimental measurement and correlation of the solubility of aloe-emodin in seven pure solvents,” </w:t>
          </w:r>
          <w:r w:rsidRPr="006756AA">
            <w:rPr>
              <w:rFonts w:ascii="Times New Roman" w:eastAsia="Times New Roman" w:hAnsi="Times New Roman" w:cs="Times New Roman"/>
              <w:i/>
              <w:iCs/>
              <w:sz w:val="26"/>
              <w:szCs w:val="26"/>
            </w:rPr>
            <w:t>J Chem Thermodyn</w:t>
          </w:r>
          <w:r w:rsidRPr="006756AA">
            <w:rPr>
              <w:rFonts w:ascii="Times New Roman" w:eastAsia="Times New Roman" w:hAnsi="Times New Roman" w:cs="Times New Roman"/>
              <w:sz w:val="26"/>
              <w:szCs w:val="26"/>
            </w:rPr>
            <w:t>, vol. 98, pp. 51–55, Jul. 2016, doi: 10.1016/j.jct.2016.02.020.</w:t>
          </w:r>
        </w:p>
        <w:p w14:paraId="6DA116DE" w14:textId="77777777" w:rsidR="006756AA" w:rsidRPr="006756AA" w:rsidRDefault="006756AA" w:rsidP="006756AA">
          <w:pPr>
            <w:autoSpaceDE w:val="0"/>
            <w:autoSpaceDN w:val="0"/>
            <w:ind w:hanging="640"/>
            <w:jc w:val="both"/>
            <w:divId w:val="622151660"/>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[4]</w:t>
          </w:r>
          <w:r w:rsidRPr="006756AA">
            <w:rPr>
              <w:rFonts w:ascii="Times New Roman" w:eastAsia="Times New Roman" w:hAnsi="Times New Roman" w:cs="Times New Roman"/>
              <w:sz w:val="26"/>
              <w:szCs w:val="26"/>
            </w:rPr>
            <w:tab/>
            <w:t xml:space="preserve">X. Dong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xml:space="preserve">, “Aloe‐emodin: A review of its pharmacology, toxicity, and pharmacokinetics,” </w:t>
          </w:r>
          <w:r w:rsidRPr="006756AA">
            <w:rPr>
              <w:rFonts w:ascii="Times New Roman" w:eastAsia="Times New Roman" w:hAnsi="Times New Roman" w:cs="Times New Roman"/>
              <w:i/>
              <w:iCs/>
              <w:sz w:val="26"/>
              <w:szCs w:val="26"/>
            </w:rPr>
            <w:t>Phytotherapy Research</w:t>
          </w:r>
          <w:r w:rsidRPr="006756AA">
            <w:rPr>
              <w:rFonts w:ascii="Times New Roman" w:eastAsia="Times New Roman" w:hAnsi="Times New Roman" w:cs="Times New Roman"/>
              <w:sz w:val="26"/>
              <w:szCs w:val="26"/>
            </w:rPr>
            <w:t>, vol. 34, no. 2, pp. 270–281, Feb. 2020, doi: 10.1002/ptr.6532.</w:t>
          </w:r>
        </w:p>
        <w:p w14:paraId="57F73609" w14:textId="77777777" w:rsidR="006756AA" w:rsidRPr="006756AA" w:rsidRDefault="006756AA" w:rsidP="006756AA">
          <w:pPr>
            <w:autoSpaceDE w:val="0"/>
            <w:autoSpaceDN w:val="0"/>
            <w:ind w:hanging="640"/>
            <w:jc w:val="both"/>
            <w:divId w:val="1438601737"/>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[5]</w:t>
          </w:r>
          <w:r w:rsidRPr="006756AA">
            <w:rPr>
              <w:rFonts w:ascii="Times New Roman" w:eastAsia="Times New Roman" w:hAnsi="Times New Roman" w:cs="Times New Roman"/>
              <w:sz w:val="26"/>
              <w:szCs w:val="26"/>
            </w:rPr>
            <w:tab/>
            <w:t xml:space="preserve">N. K. S. Tran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“Anticancer effects of aloe-emodin from Rheum undulatum L. through activation of the p53 pathway in human prostate cancer cells,” 2024. doi: 10.1186/s13765-024-00956-w.</w:t>
          </w:r>
        </w:p>
        <w:p w14:paraId="41E0ECFB" w14:textId="5B97BE4F" w:rsidR="006756AA" w:rsidRPr="006756AA" w:rsidRDefault="006756AA" w:rsidP="006756AA">
          <w:pPr>
            <w:autoSpaceDE w:val="0"/>
            <w:autoSpaceDN w:val="0"/>
            <w:ind w:hanging="640"/>
            <w:jc w:val="both"/>
            <w:divId w:val="1624573389"/>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[6]</w:t>
          </w:r>
          <w:r w:rsidRPr="006756AA">
            <w:rPr>
              <w:rFonts w:ascii="Times New Roman" w:eastAsia="Times New Roman" w:hAnsi="Times New Roman" w:cs="Times New Roman"/>
              <w:sz w:val="26"/>
              <w:szCs w:val="26"/>
            </w:rPr>
            <w:tab/>
            <w:t xml:space="preserve">P. Vath, W. G. Wamer, and D. E. Falvey, “Photochemistry and Phototoxicity of Aloe Emodin,” </w:t>
          </w:r>
          <w:r w:rsidRPr="006756AA">
            <w:rPr>
              <w:rFonts w:ascii="Times New Roman" w:eastAsia="Times New Roman" w:hAnsi="Times New Roman" w:cs="Times New Roman"/>
              <w:i/>
              <w:iCs/>
              <w:sz w:val="26"/>
              <w:szCs w:val="26"/>
            </w:rPr>
            <w:t>Photochem Photobiol</w:t>
          </w:r>
          <w:r w:rsidRPr="006756AA">
            <w:rPr>
              <w:rFonts w:ascii="Times New Roman" w:eastAsia="Times New Roman" w:hAnsi="Times New Roman" w:cs="Times New Roman"/>
              <w:sz w:val="26"/>
              <w:szCs w:val="26"/>
            </w:rPr>
            <w:t>, vol. 75, no. 4, p. 346, Apr. 2002, doi: 10.1562/0031-8655(2002)075&lt;0346:PAPOAE&gt;2.0.CO;2.</w:t>
          </w:r>
        </w:p>
        <w:p w14:paraId="6CF040BB" w14:textId="77777777" w:rsidR="006756AA" w:rsidRPr="006756AA" w:rsidRDefault="006756AA" w:rsidP="006756AA">
          <w:pPr>
            <w:autoSpaceDE w:val="0"/>
            <w:autoSpaceDN w:val="0"/>
            <w:ind w:hanging="640"/>
            <w:jc w:val="both"/>
            <w:divId w:val="937911894"/>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[7]</w:t>
          </w:r>
          <w:r w:rsidRPr="006756AA">
            <w:rPr>
              <w:rFonts w:ascii="Times New Roman" w:eastAsia="Times New Roman" w:hAnsi="Times New Roman" w:cs="Times New Roman"/>
              <w:sz w:val="26"/>
              <w:szCs w:val="26"/>
            </w:rPr>
            <w:tab/>
            <w:t xml:space="preserve">D. Wang </w:t>
          </w:r>
          <w:r w:rsidRPr="006756AA">
            <w:rPr>
              <w:rFonts w:ascii="Times New Roman" w:eastAsia="Times New Roman" w:hAnsi="Times New Roman" w:cs="Times New Roman"/>
              <w:i/>
              <w:iCs/>
              <w:sz w:val="26"/>
              <w:szCs w:val="26"/>
            </w:rPr>
            <w:t>et al.</w:t>
          </w:r>
          <w:r w:rsidRPr="006756AA">
            <w:rPr>
              <w:rFonts w:ascii="Times New Roman" w:eastAsia="Times New Roman" w:hAnsi="Times New Roman" w:cs="Times New Roman"/>
              <w:sz w:val="26"/>
              <w:szCs w:val="26"/>
            </w:rPr>
            <w:t xml:space="preserve">, “Pharmacokinetics of Anthraquinones from Medicinal Plants,” </w:t>
          </w:r>
          <w:r w:rsidRPr="006756AA">
            <w:rPr>
              <w:rFonts w:ascii="Times New Roman" w:eastAsia="Times New Roman" w:hAnsi="Times New Roman" w:cs="Times New Roman"/>
              <w:i/>
              <w:iCs/>
              <w:sz w:val="26"/>
              <w:szCs w:val="26"/>
            </w:rPr>
            <w:t>Front Pharmacol</w:t>
          </w:r>
          <w:r w:rsidRPr="006756AA">
            <w:rPr>
              <w:rFonts w:ascii="Times New Roman" w:eastAsia="Times New Roman" w:hAnsi="Times New Roman" w:cs="Times New Roman"/>
              <w:sz w:val="26"/>
              <w:szCs w:val="26"/>
            </w:rPr>
            <w:t>, vol. 12, Apr. 2021, doi: 10.3389/fphar.2021.638993.</w:t>
          </w:r>
        </w:p>
        <w:p w14:paraId="57F0472F" w14:textId="77777777" w:rsidR="006756AA" w:rsidRPr="006756AA" w:rsidRDefault="006756AA" w:rsidP="006756AA">
          <w:pPr>
            <w:autoSpaceDE w:val="0"/>
            <w:autoSpaceDN w:val="0"/>
            <w:ind w:hanging="640"/>
            <w:jc w:val="both"/>
            <w:divId w:val="1608002318"/>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[8]</w:t>
          </w:r>
          <w:r w:rsidRPr="006756AA">
            <w:rPr>
              <w:rFonts w:ascii="Times New Roman" w:eastAsia="Times New Roman" w:hAnsi="Times New Roman" w:cs="Times New Roman"/>
              <w:sz w:val="26"/>
              <w:szCs w:val="26"/>
            </w:rPr>
            <w:tab/>
            <w:t xml:space="preserve">H. Brandin, E. Viitanen, O. Myrberg, and A.-K. Arvidsson, “Effects of herbal medicinal products and food supplements on induction of CYP1A2, CYP3A4 and MDR1 in the human colon carcinoma cell line LS180.,” </w:t>
          </w:r>
          <w:r w:rsidRPr="006756AA">
            <w:rPr>
              <w:rFonts w:ascii="Times New Roman" w:eastAsia="Times New Roman" w:hAnsi="Times New Roman" w:cs="Times New Roman"/>
              <w:i/>
              <w:iCs/>
              <w:sz w:val="26"/>
              <w:szCs w:val="26"/>
            </w:rPr>
            <w:t>Phytother Res</w:t>
          </w:r>
          <w:r w:rsidRPr="006756AA">
            <w:rPr>
              <w:rFonts w:ascii="Times New Roman" w:eastAsia="Times New Roman" w:hAnsi="Times New Roman" w:cs="Times New Roman"/>
              <w:sz w:val="26"/>
              <w:szCs w:val="26"/>
            </w:rPr>
            <w:t>, vol. 21, no. 3, pp. 239–44, Mar. 2007, doi: 10.1002/ptr.2057.</w:t>
          </w:r>
        </w:p>
        <w:p w14:paraId="37E7BCA7" w14:textId="77777777" w:rsidR="006756AA" w:rsidRPr="006756AA" w:rsidRDefault="006756AA" w:rsidP="006756AA">
          <w:pPr>
            <w:autoSpaceDE w:val="0"/>
            <w:autoSpaceDN w:val="0"/>
            <w:ind w:hanging="640"/>
            <w:jc w:val="both"/>
            <w:divId w:val="970746785"/>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[9]</w:t>
          </w:r>
          <w:r w:rsidRPr="006756AA">
            <w:rPr>
              <w:rFonts w:ascii="Times New Roman" w:eastAsia="Times New Roman" w:hAnsi="Times New Roman" w:cs="Times New Roman"/>
              <w:sz w:val="26"/>
              <w:szCs w:val="26"/>
            </w:rPr>
            <w:tab/>
            <w:t xml:space="preserve">L. Zhao and L. Zheng, “A Review on Bioactive Anthraquinone and Derivatives as the Regulators for ROS.,” </w:t>
          </w:r>
          <w:r w:rsidRPr="006756AA">
            <w:rPr>
              <w:rFonts w:ascii="Times New Roman" w:eastAsia="Times New Roman" w:hAnsi="Times New Roman" w:cs="Times New Roman"/>
              <w:i/>
              <w:iCs/>
              <w:sz w:val="26"/>
              <w:szCs w:val="26"/>
            </w:rPr>
            <w:t>Molecules</w:t>
          </w:r>
          <w:r w:rsidRPr="006756AA">
            <w:rPr>
              <w:rFonts w:ascii="Times New Roman" w:eastAsia="Times New Roman" w:hAnsi="Times New Roman" w:cs="Times New Roman"/>
              <w:sz w:val="26"/>
              <w:szCs w:val="26"/>
            </w:rPr>
            <w:t>, vol. 28, no. 24, p. 8139, Dec. 2023, doi: 10.3390/molecules28248139.</w:t>
          </w:r>
        </w:p>
        <w:p w14:paraId="503D1FB2" w14:textId="03407A12" w:rsidR="006756AA" w:rsidRPr="006756AA" w:rsidRDefault="006756AA" w:rsidP="006756AA">
          <w:pPr>
            <w:autoSpaceDE w:val="0"/>
            <w:autoSpaceDN w:val="0"/>
            <w:ind w:hanging="640"/>
            <w:jc w:val="both"/>
            <w:divId w:val="142529907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[10]</w:t>
          </w:r>
          <w:r w:rsidRPr="006756AA">
            <w:rPr>
              <w:rFonts w:ascii="Times New Roman" w:eastAsia="Times New Roman" w:hAnsi="Times New Roman" w:cs="Times New Roman"/>
              <w:sz w:val="26"/>
              <w:szCs w:val="26"/>
            </w:rPr>
            <w:tab/>
            <w:t xml:space="preserve">M.-Y. Liu, X.-L. Pan, X.-B. Li, and B. Wu, “Study on the Antioxidant Activity of Aloe-Emodin Metal Complex.,” </w:t>
          </w:r>
          <w:r w:rsidRPr="006756AA">
            <w:rPr>
              <w:rFonts w:ascii="Times New Roman" w:eastAsia="Times New Roman" w:hAnsi="Times New Roman" w:cs="Times New Roman"/>
              <w:i/>
              <w:iCs/>
              <w:sz w:val="26"/>
              <w:szCs w:val="26"/>
            </w:rPr>
            <w:t>Sichuan Da Xue Xue Bao Yi Xue Ban</w:t>
          </w:r>
          <w:r w:rsidRPr="006756AA">
            <w:rPr>
              <w:rFonts w:ascii="Times New Roman" w:eastAsia="Times New Roman" w:hAnsi="Times New Roman" w:cs="Times New Roman"/>
              <w:sz w:val="26"/>
              <w:szCs w:val="26"/>
            </w:rPr>
            <w:t>, vol. 52, no. 2, pp. 241–247, Mar. 2021, doi: 10.12182/20201160110.</w:t>
          </w:r>
        </w:p>
        <w:p w14:paraId="53F5BF03" w14:textId="77777777" w:rsidR="006756AA" w:rsidRPr="006756AA" w:rsidRDefault="006756AA" w:rsidP="006756AA">
          <w:pPr>
            <w:autoSpaceDE w:val="0"/>
            <w:autoSpaceDN w:val="0"/>
            <w:ind w:hanging="640"/>
            <w:jc w:val="both"/>
            <w:divId w:val="1115635341"/>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lastRenderedPageBreak/>
            <w:t>[11]</w:t>
          </w:r>
          <w:r w:rsidRPr="006756AA">
            <w:rPr>
              <w:rFonts w:ascii="Times New Roman" w:eastAsia="Times New Roman" w:hAnsi="Times New Roman" w:cs="Times New Roman"/>
              <w:sz w:val="26"/>
              <w:szCs w:val="26"/>
            </w:rPr>
            <w:tab/>
            <w:t xml:space="preserve">N. Özenver, M. Saeed, L. Ö. Demirezer, and T. Efferth, “Aloe-emodin as drug candidate for cancer therapy.,” </w:t>
          </w:r>
          <w:r w:rsidRPr="006756AA">
            <w:rPr>
              <w:rFonts w:ascii="Times New Roman" w:eastAsia="Times New Roman" w:hAnsi="Times New Roman" w:cs="Times New Roman"/>
              <w:i/>
              <w:iCs/>
              <w:sz w:val="26"/>
              <w:szCs w:val="26"/>
            </w:rPr>
            <w:t>Oncotarget</w:t>
          </w:r>
          <w:r w:rsidRPr="006756AA">
            <w:rPr>
              <w:rFonts w:ascii="Times New Roman" w:eastAsia="Times New Roman" w:hAnsi="Times New Roman" w:cs="Times New Roman"/>
              <w:sz w:val="26"/>
              <w:szCs w:val="26"/>
            </w:rPr>
            <w:t>, vol. 9, no. 25, pp. 17770–17796, Apr. 2018, doi: 10.18632/oncotarget.24880.</w:t>
          </w:r>
        </w:p>
        <w:p w14:paraId="15ADBDA5" w14:textId="77777777" w:rsidR="006756AA" w:rsidRPr="006756AA" w:rsidRDefault="006756AA" w:rsidP="006756AA">
          <w:pPr>
            <w:autoSpaceDE w:val="0"/>
            <w:autoSpaceDN w:val="0"/>
            <w:ind w:hanging="640"/>
            <w:jc w:val="both"/>
            <w:divId w:val="609821715"/>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[12]</w:t>
          </w:r>
          <w:r w:rsidRPr="006756AA">
            <w:rPr>
              <w:rFonts w:ascii="Times New Roman" w:eastAsia="Times New Roman" w:hAnsi="Times New Roman" w:cs="Times New Roman"/>
              <w:sz w:val="26"/>
              <w:szCs w:val="26"/>
            </w:rPr>
            <w:tab/>
            <w:t xml:space="preserve">R. Mandrioli, L. Mercolini, A. Ferranti, S. Fanali, and M. A. Raggi, “Determination of aloe emodin in Aloe vera extracts and commercial formulations by HPLC with tandem UV absorption and fluorescence detection,” </w:t>
          </w:r>
          <w:r w:rsidRPr="006756AA">
            <w:rPr>
              <w:rFonts w:ascii="Times New Roman" w:eastAsia="Times New Roman" w:hAnsi="Times New Roman" w:cs="Times New Roman"/>
              <w:i/>
              <w:iCs/>
              <w:sz w:val="26"/>
              <w:szCs w:val="26"/>
            </w:rPr>
            <w:t>Food Chem</w:t>
          </w:r>
          <w:r w:rsidRPr="006756AA">
            <w:rPr>
              <w:rFonts w:ascii="Times New Roman" w:eastAsia="Times New Roman" w:hAnsi="Times New Roman" w:cs="Times New Roman"/>
              <w:sz w:val="26"/>
              <w:szCs w:val="26"/>
            </w:rPr>
            <w:t>, vol. 126, no. 1, pp. 387–393, May 2011, doi: 10.1016/j.foodchem.2010.10.112.</w:t>
          </w:r>
        </w:p>
        <w:p w14:paraId="56BD6916" w14:textId="11CF3599" w:rsidR="003E74C9" w:rsidRPr="006756AA" w:rsidRDefault="006756AA" w:rsidP="006756AA">
          <w:pPr>
            <w:autoSpaceDE w:val="0"/>
            <w:autoSpaceDN w:val="0"/>
            <w:ind w:hanging="640"/>
            <w:jc w:val="both"/>
            <w:divId w:val="1272009472"/>
            <w:rPr>
              <w:rFonts w:ascii="Times New Roman" w:eastAsia="Times New Roman" w:hAnsi="Times New Roman" w:cs="Times New Roman"/>
              <w:sz w:val="26"/>
              <w:szCs w:val="26"/>
            </w:rPr>
          </w:pPr>
          <w:r w:rsidRPr="006756AA">
            <w:rPr>
              <w:rFonts w:ascii="Times New Roman" w:eastAsia="Times New Roman" w:hAnsi="Times New Roman" w:cs="Times New Roman"/>
              <w:sz w:val="26"/>
              <w:szCs w:val="26"/>
            </w:rPr>
            <w:t>[13]</w:t>
          </w:r>
          <w:r w:rsidRPr="006756AA">
            <w:rPr>
              <w:rFonts w:ascii="Times New Roman" w:eastAsia="Times New Roman" w:hAnsi="Times New Roman" w:cs="Times New Roman"/>
              <w:sz w:val="26"/>
              <w:szCs w:val="26"/>
            </w:rPr>
            <w:tab/>
            <w:t xml:space="preserve">G. Şeker Karatoprak, E. Küpeli Akkol, Ç. Yücel, Ö. Bahadır Acıkara, and E. Sobarzo-Sánchez, “Advances in Understanding the Role of Aloe Emodin and Targeted Drug Delivery Systems in Cancer,” </w:t>
          </w:r>
          <w:r w:rsidRPr="006756AA">
            <w:rPr>
              <w:rFonts w:ascii="Times New Roman" w:eastAsia="Times New Roman" w:hAnsi="Times New Roman" w:cs="Times New Roman"/>
              <w:i/>
              <w:iCs/>
              <w:sz w:val="26"/>
              <w:szCs w:val="26"/>
            </w:rPr>
            <w:t>Oxid Med Cell Longev</w:t>
          </w:r>
          <w:r w:rsidRPr="006756AA">
            <w:rPr>
              <w:rFonts w:ascii="Times New Roman" w:eastAsia="Times New Roman" w:hAnsi="Times New Roman" w:cs="Times New Roman"/>
              <w:sz w:val="26"/>
              <w:szCs w:val="26"/>
            </w:rPr>
            <w:t>, vol. 2022, no. 1, Jan. 2022, doi: 10.1155/2022/7928200.</w:t>
          </w:r>
        </w:p>
      </w:sdtContent>
    </w:sdt>
    <w:sectPr w:rsidR="003E74C9" w:rsidRPr="006756AA" w:rsidSect="00FD34E9">
      <w:headerReference w:type="even" r:id="rId14"/>
      <w:headerReference w:type="default" r:id="rId15"/>
      <w:footerReference w:type="even" r:id="rId16"/>
      <w:footerReference w:type="default" r:id="rId17"/>
      <w:headerReference w:type="first" r:id="rId18"/>
      <w:footerReference w:type="first" r:id="rId19"/>
      <w:pgSz w:w="11907" w:h="16839" w:code="9"/>
      <w:pgMar w:top="1701" w:right="1134" w:bottom="1701" w:left="1985"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C83D" w14:textId="77777777" w:rsidR="00E17CC1" w:rsidRDefault="00E17CC1" w:rsidP="00880D0B">
      <w:pPr>
        <w:spacing w:after="0" w:line="240" w:lineRule="auto"/>
      </w:pPr>
      <w:r>
        <w:separator/>
      </w:r>
    </w:p>
  </w:endnote>
  <w:endnote w:type="continuationSeparator" w:id="0">
    <w:p w14:paraId="3763345D" w14:textId="77777777" w:rsidR="00E17CC1" w:rsidRDefault="00E17CC1" w:rsidP="00880D0B">
      <w:pPr>
        <w:spacing w:after="0" w:line="240" w:lineRule="auto"/>
      </w:pPr>
      <w:r>
        <w:continuationSeparator/>
      </w:r>
    </w:p>
  </w:endnote>
  <w:endnote w:id="1">
    <w:p w14:paraId="73B1013F" w14:textId="77777777" w:rsidR="00117847" w:rsidRPr="00B01384" w:rsidRDefault="00117847" w:rsidP="00880D0B">
      <w:pPr>
        <w:pStyle w:val="EndnoteText"/>
        <w:rPr>
          <w:lang w:val="vi-V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280A" w14:textId="77777777" w:rsidR="00A80262" w:rsidRDefault="00A802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654830"/>
      <w:docPartObj>
        <w:docPartGallery w:val="Page Numbers (Bottom of Page)"/>
        <w:docPartUnique/>
      </w:docPartObj>
    </w:sdtPr>
    <w:sdtEndPr>
      <w:rPr>
        <w:noProof/>
      </w:rPr>
    </w:sdtEndPr>
    <w:sdtContent>
      <w:p w14:paraId="19086C6F" w14:textId="100B6863" w:rsidR="00880D0B" w:rsidRPr="00FD34E9" w:rsidRDefault="00A80262" w:rsidP="00FD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4349F" w14:textId="77777777" w:rsidR="00A80262" w:rsidRDefault="00A802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96E0" w14:textId="77777777" w:rsidR="00E17CC1" w:rsidRDefault="00E17CC1" w:rsidP="00880D0B">
      <w:pPr>
        <w:spacing w:after="0" w:line="240" w:lineRule="auto"/>
      </w:pPr>
      <w:r>
        <w:separator/>
      </w:r>
    </w:p>
  </w:footnote>
  <w:footnote w:type="continuationSeparator" w:id="0">
    <w:p w14:paraId="098E07A7" w14:textId="77777777" w:rsidR="00E17CC1" w:rsidRDefault="00E17CC1" w:rsidP="00880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8987" w14:textId="77777777" w:rsidR="00A80262" w:rsidRDefault="00A802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9DA9" w14:textId="77777777" w:rsidR="00A80262" w:rsidRDefault="00A802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1534A" w14:textId="77777777" w:rsidR="00A80262" w:rsidRDefault="00A802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89B"/>
    <w:multiLevelType w:val="multilevel"/>
    <w:tmpl w:val="AD5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75E56"/>
    <w:multiLevelType w:val="multilevel"/>
    <w:tmpl w:val="C5A84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2532"/>
    <w:multiLevelType w:val="multilevel"/>
    <w:tmpl w:val="53DEE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A0F59"/>
    <w:multiLevelType w:val="multilevel"/>
    <w:tmpl w:val="08E4827A"/>
    <w:lvl w:ilvl="0">
      <w:start w:val="2"/>
      <w:numFmt w:val="decimal"/>
      <w:lvlText w:val="%1."/>
      <w:lvlJc w:val="left"/>
      <w:pPr>
        <w:ind w:left="408" w:hanging="408"/>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BD7B07"/>
    <w:multiLevelType w:val="multilevel"/>
    <w:tmpl w:val="FB6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D7441"/>
    <w:multiLevelType w:val="multilevel"/>
    <w:tmpl w:val="8BCEEE2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E179E"/>
    <w:multiLevelType w:val="multilevel"/>
    <w:tmpl w:val="99B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24C39"/>
    <w:multiLevelType w:val="multilevel"/>
    <w:tmpl w:val="D97E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A23D1"/>
    <w:multiLevelType w:val="multilevel"/>
    <w:tmpl w:val="C96E172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5530E"/>
    <w:multiLevelType w:val="multilevel"/>
    <w:tmpl w:val="E93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94EB7"/>
    <w:multiLevelType w:val="multilevel"/>
    <w:tmpl w:val="5FACAC4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C3023"/>
    <w:multiLevelType w:val="multilevel"/>
    <w:tmpl w:val="DFAC47BA"/>
    <w:lvl w:ilvl="0">
      <w:start w:val="2"/>
      <w:numFmt w:val="decimal"/>
      <w:lvlText w:val="%1."/>
      <w:lvlJc w:val="left"/>
      <w:pPr>
        <w:ind w:left="408" w:hanging="40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DF42CC"/>
    <w:multiLevelType w:val="multilevel"/>
    <w:tmpl w:val="A432A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25D37"/>
    <w:multiLevelType w:val="multilevel"/>
    <w:tmpl w:val="25D0059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A15FD"/>
    <w:multiLevelType w:val="hybridMultilevel"/>
    <w:tmpl w:val="6E7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A3509"/>
    <w:multiLevelType w:val="multilevel"/>
    <w:tmpl w:val="CC2E7ECA"/>
    <w:lvl w:ilvl="0">
      <w:start w:val="2"/>
      <w:numFmt w:val="decimal"/>
      <w:lvlText w:val="%1."/>
      <w:lvlJc w:val="left"/>
      <w:pPr>
        <w:ind w:left="408" w:hanging="408"/>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7E604BF"/>
    <w:multiLevelType w:val="multilevel"/>
    <w:tmpl w:val="8A7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0277B"/>
    <w:multiLevelType w:val="multilevel"/>
    <w:tmpl w:val="8AB48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271EB"/>
    <w:multiLevelType w:val="multilevel"/>
    <w:tmpl w:val="211213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15B32"/>
    <w:multiLevelType w:val="multilevel"/>
    <w:tmpl w:val="CCCE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C4F6F"/>
    <w:multiLevelType w:val="hybridMultilevel"/>
    <w:tmpl w:val="2ACEA9D8"/>
    <w:lvl w:ilvl="0" w:tplc="C2D623D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2" w15:restartNumberingAfterBreak="0">
    <w:nsid w:val="5EDC6CE1"/>
    <w:multiLevelType w:val="multilevel"/>
    <w:tmpl w:val="4C0A749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CF553C"/>
    <w:multiLevelType w:val="multilevel"/>
    <w:tmpl w:val="3D602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903E9"/>
    <w:multiLevelType w:val="multilevel"/>
    <w:tmpl w:val="770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14821"/>
    <w:multiLevelType w:val="multilevel"/>
    <w:tmpl w:val="6AD603A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96CF3"/>
    <w:multiLevelType w:val="multilevel"/>
    <w:tmpl w:val="D98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F0769"/>
    <w:multiLevelType w:val="multilevel"/>
    <w:tmpl w:val="E8F20B9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83B90"/>
    <w:multiLevelType w:val="multilevel"/>
    <w:tmpl w:val="730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B26F7"/>
    <w:multiLevelType w:val="multilevel"/>
    <w:tmpl w:val="F198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966D3"/>
    <w:multiLevelType w:val="multilevel"/>
    <w:tmpl w:val="035E79C8"/>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6B853A9"/>
    <w:multiLevelType w:val="multilevel"/>
    <w:tmpl w:val="64C8B86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A804831"/>
    <w:multiLevelType w:val="hybridMultilevel"/>
    <w:tmpl w:val="AD76F556"/>
    <w:lvl w:ilvl="0" w:tplc="B62E7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C23C10"/>
    <w:multiLevelType w:val="multilevel"/>
    <w:tmpl w:val="E7B0F6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FBF0BCA"/>
    <w:multiLevelType w:val="multilevel"/>
    <w:tmpl w:val="F0A4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1846">
    <w:abstractNumId w:val="13"/>
  </w:num>
  <w:num w:numId="2" w16cid:durableId="1643583218">
    <w:abstractNumId w:val="19"/>
  </w:num>
  <w:num w:numId="3" w16cid:durableId="929972610">
    <w:abstractNumId w:val="34"/>
  </w:num>
  <w:num w:numId="4" w16cid:durableId="1612515715">
    <w:abstractNumId w:val="23"/>
  </w:num>
  <w:num w:numId="5" w16cid:durableId="1366981002">
    <w:abstractNumId w:val="20"/>
  </w:num>
  <w:num w:numId="6" w16cid:durableId="2130851866">
    <w:abstractNumId w:val="25"/>
  </w:num>
  <w:num w:numId="7" w16cid:durableId="1064791811">
    <w:abstractNumId w:val="27"/>
  </w:num>
  <w:num w:numId="8" w16cid:durableId="1945653864">
    <w:abstractNumId w:val="32"/>
  </w:num>
  <w:num w:numId="9" w16cid:durableId="745348531">
    <w:abstractNumId w:val="0"/>
  </w:num>
  <w:num w:numId="10" w16cid:durableId="281151353">
    <w:abstractNumId w:val="2"/>
  </w:num>
  <w:num w:numId="11" w16cid:durableId="1672827570">
    <w:abstractNumId w:val="18"/>
  </w:num>
  <w:num w:numId="12" w16cid:durableId="1005212418">
    <w:abstractNumId w:val="22"/>
  </w:num>
  <w:num w:numId="13" w16cid:durableId="1151868120">
    <w:abstractNumId w:val="28"/>
  </w:num>
  <w:num w:numId="14" w16cid:durableId="1375152911">
    <w:abstractNumId w:val="29"/>
  </w:num>
  <w:num w:numId="15" w16cid:durableId="1067803986">
    <w:abstractNumId w:val="6"/>
  </w:num>
  <w:num w:numId="16" w16cid:durableId="1213734600">
    <w:abstractNumId w:val="4"/>
  </w:num>
  <w:num w:numId="17" w16cid:durableId="1725563762">
    <w:abstractNumId w:val="14"/>
  </w:num>
  <w:num w:numId="18" w16cid:durableId="1708018118">
    <w:abstractNumId w:val="8"/>
  </w:num>
  <w:num w:numId="19" w16cid:durableId="1866166011">
    <w:abstractNumId w:val="15"/>
  </w:num>
  <w:num w:numId="20" w16cid:durableId="1095399791">
    <w:abstractNumId w:val="24"/>
  </w:num>
  <w:num w:numId="21" w16cid:durableId="2025983270">
    <w:abstractNumId w:val="26"/>
  </w:num>
  <w:num w:numId="22" w16cid:durableId="959608232">
    <w:abstractNumId w:val="10"/>
  </w:num>
  <w:num w:numId="23" w16cid:durableId="1859544942">
    <w:abstractNumId w:val="1"/>
  </w:num>
  <w:num w:numId="24" w16cid:durableId="1098795887">
    <w:abstractNumId w:val="12"/>
  </w:num>
  <w:num w:numId="25" w16cid:durableId="409617008">
    <w:abstractNumId w:val="9"/>
  </w:num>
  <w:num w:numId="26" w16cid:durableId="125978550">
    <w:abstractNumId w:val="17"/>
  </w:num>
  <w:num w:numId="27" w16cid:durableId="1265991625">
    <w:abstractNumId w:val="30"/>
  </w:num>
  <w:num w:numId="28" w16cid:durableId="1925871381">
    <w:abstractNumId w:val="5"/>
  </w:num>
  <w:num w:numId="29" w16cid:durableId="246428835">
    <w:abstractNumId w:val="7"/>
  </w:num>
  <w:num w:numId="30" w16cid:durableId="1338456553">
    <w:abstractNumId w:val="31"/>
  </w:num>
  <w:num w:numId="31" w16cid:durableId="1543401697">
    <w:abstractNumId w:val="33"/>
  </w:num>
  <w:num w:numId="32" w16cid:durableId="16490480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1423979">
    <w:abstractNumId w:val="11"/>
  </w:num>
  <w:num w:numId="34" w16cid:durableId="267541181">
    <w:abstractNumId w:val="3"/>
  </w:num>
  <w:num w:numId="35" w16cid:durableId="994725608">
    <w:abstractNumId w:val="16"/>
  </w:num>
  <w:num w:numId="36" w16cid:durableId="161259383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A0"/>
    <w:rsid w:val="00011A63"/>
    <w:rsid w:val="00020E60"/>
    <w:rsid w:val="00052D26"/>
    <w:rsid w:val="00055954"/>
    <w:rsid w:val="000A203C"/>
    <w:rsid w:val="000A3675"/>
    <w:rsid w:val="000A3BC0"/>
    <w:rsid w:val="000A7676"/>
    <w:rsid w:val="000B79B5"/>
    <w:rsid w:val="000D37C9"/>
    <w:rsid w:val="00117847"/>
    <w:rsid w:val="0013725F"/>
    <w:rsid w:val="00141DF1"/>
    <w:rsid w:val="00182C3E"/>
    <w:rsid w:val="001A58C2"/>
    <w:rsid w:val="001B0182"/>
    <w:rsid w:val="001C665C"/>
    <w:rsid w:val="00213FC7"/>
    <w:rsid w:val="00222DEF"/>
    <w:rsid w:val="0023330E"/>
    <w:rsid w:val="0025339C"/>
    <w:rsid w:val="0026095A"/>
    <w:rsid w:val="002644EE"/>
    <w:rsid w:val="0029072D"/>
    <w:rsid w:val="002B1B1D"/>
    <w:rsid w:val="002C33CC"/>
    <w:rsid w:val="002D00CF"/>
    <w:rsid w:val="002F0C72"/>
    <w:rsid w:val="002F2048"/>
    <w:rsid w:val="002F75B1"/>
    <w:rsid w:val="002F7AB8"/>
    <w:rsid w:val="00307F57"/>
    <w:rsid w:val="003248EB"/>
    <w:rsid w:val="00330D3A"/>
    <w:rsid w:val="003424B2"/>
    <w:rsid w:val="00353771"/>
    <w:rsid w:val="003571C2"/>
    <w:rsid w:val="00366A66"/>
    <w:rsid w:val="00372128"/>
    <w:rsid w:val="003A4C06"/>
    <w:rsid w:val="003B4916"/>
    <w:rsid w:val="003E74C9"/>
    <w:rsid w:val="003F670A"/>
    <w:rsid w:val="004017A0"/>
    <w:rsid w:val="004242FD"/>
    <w:rsid w:val="00443179"/>
    <w:rsid w:val="004531FE"/>
    <w:rsid w:val="004977B7"/>
    <w:rsid w:val="004B23BF"/>
    <w:rsid w:val="004C23D7"/>
    <w:rsid w:val="004F0742"/>
    <w:rsid w:val="004F0D48"/>
    <w:rsid w:val="004F5B46"/>
    <w:rsid w:val="00502D57"/>
    <w:rsid w:val="00524293"/>
    <w:rsid w:val="005376AE"/>
    <w:rsid w:val="00541E41"/>
    <w:rsid w:val="0057168E"/>
    <w:rsid w:val="00580D99"/>
    <w:rsid w:val="005867D7"/>
    <w:rsid w:val="005B1EE5"/>
    <w:rsid w:val="005D71B7"/>
    <w:rsid w:val="005E6398"/>
    <w:rsid w:val="005E7CEA"/>
    <w:rsid w:val="00614218"/>
    <w:rsid w:val="006756AA"/>
    <w:rsid w:val="006B32BE"/>
    <w:rsid w:val="006D42AB"/>
    <w:rsid w:val="006E5A9F"/>
    <w:rsid w:val="00723BF5"/>
    <w:rsid w:val="007400A9"/>
    <w:rsid w:val="00742A24"/>
    <w:rsid w:val="00751B33"/>
    <w:rsid w:val="00786479"/>
    <w:rsid w:val="007A0DE5"/>
    <w:rsid w:val="007A42FD"/>
    <w:rsid w:val="007C02F8"/>
    <w:rsid w:val="00805BAF"/>
    <w:rsid w:val="0081786F"/>
    <w:rsid w:val="008200F9"/>
    <w:rsid w:val="0084072D"/>
    <w:rsid w:val="008518C6"/>
    <w:rsid w:val="00857C78"/>
    <w:rsid w:val="00880D0B"/>
    <w:rsid w:val="008A06B8"/>
    <w:rsid w:val="008F7F13"/>
    <w:rsid w:val="00907A24"/>
    <w:rsid w:val="00920445"/>
    <w:rsid w:val="00942204"/>
    <w:rsid w:val="00942F09"/>
    <w:rsid w:val="009800C0"/>
    <w:rsid w:val="00992181"/>
    <w:rsid w:val="009A246B"/>
    <w:rsid w:val="009B1F78"/>
    <w:rsid w:val="009C5AB4"/>
    <w:rsid w:val="009E217A"/>
    <w:rsid w:val="00A035A6"/>
    <w:rsid w:val="00A036DC"/>
    <w:rsid w:val="00A54D11"/>
    <w:rsid w:val="00A77FA0"/>
    <w:rsid w:val="00A80262"/>
    <w:rsid w:val="00A81253"/>
    <w:rsid w:val="00A86835"/>
    <w:rsid w:val="00A91525"/>
    <w:rsid w:val="00AA1355"/>
    <w:rsid w:val="00AA2D01"/>
    <w:rsid w:val="00AA5D41"/>
    <w:rsid w:val="00AB6027"/>
    <w:rsid w:val="00AB6B77"/>
    <w:rsid w:val="00AE7640"/>
    <w:rsid w:val="00AF381D"/>
    <w:rsid w:val="00B10D1A"/>
    <w:rsid w:val="00B376F0"/>
    <w:rsid w:val="00B47F3A"/>
    <w:rsid w:val="00B60B77"/>
    <w:rsid w:val="00B94FC7"/>
    <w:rsid w:val="00BA48E9"/>
    <w:rsid w:val="00BD328B"/>
    <w:rsid w:val="00BF7112"/>
    <w:rsid w:val="00C038CF"/>
    <w:rsid w:val="00C074FC"/>
    <w:rsid w:val="00C10396"/>
    <w:rsid w:val="00C63427"/>
    <w:rsid w:val="00C83C69"/>
    <w:rsid w:val="00C93B1E"/>
    <w:rsid w:val="00CA36D0"/>
    <w:rsid w:val="00CB1CBA"/>
    <w:rsid w:val="00D266D7"/>
    <w:rsid w:val="00D34D20"/>
    <w:rsid w:val="00D36C13"/>
    <w:rsid w:val="00D56973"/>
    <w:rsid w:val="00D83C65"/>
    <w:rsid w:val="00D91726"/>
    <w:rsid w:val="00DD3E02"/>
    <w:rsid w:val="00DE79D4"/>
    <w:rsid w:val="00DF7558"/>
    <w:rsid w:val="00DF797A"/>
    <w:rsid w:val="00E04342"/>
    <w:rsid w:val="00E13150"/>
    <w:rsid w:val="00E17CC1"/>
    <w:rsid w:val="00E47DA3"/>
    <w:rsid w:val="00E47F4B"/>
    <w:rsid w:val="00E54ED1"/>
    <w:rsid w:val="00EC02BF"/>
    <w:rsid w:val="00EE1042"/>
    <w:rsid w:val="00EE4D95"/>
    <w:rsid w:val="00F02DD8"/>
    <w:rsid w:val="00F069BF"/>
    <w:rsid w:val="00F10207"/>
    <w:rsid w:val="00F32668"/>
    <w:rsid w:val="00F45AF9"/>
    <w:rsid w:val="00F51D11"/>
    <w:rsid w:val="00F60B30"/>
    <w:rsid w:val="00F63E40"/>
    <w:rsid w:val="00F65E66"/>
    <w:rsid w:val="00F66434"/>
    <w:rsid w:val="00F664A1"/>
    <w:rsid w:val="00F75368"/>
    <w:rsid w:val="00F83CAD"/>
    <w:rsid w:val="00F87B8F"/>
    <w:rsid w:val="00FA0E51"/>
    <w:rsid w:val="00FA7251"/>
    <w:rsid w:val="00FB02F5"/>
    <w:rsid w:val="00FD34E9"/>
    <w:rsid w:val="00FD63F2"/>
    <w:rsid w:val="00FD67FE"/>
    <w:rsid w:val="00FF4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C7856"/>
  <w15:chartTrackingRefBased/>
  <w15:docId w15:val="{876A76E6-88C1-4EEF-BA5E-6D261027F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D0B"/>
    <w:pPr>
      <w:keepNext/>
      <w:keepLines/>
      <w:spacing w:before="480" w:after="480" w:line="276" w:lineRule="auto"/>
      <w:ind w:right="-202"/>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next w:val="Normal"/>
    <w:link w:val="Heading2Char"/>
    <w:uiPriority w:val="9"/>
    <w:unhideWhenUsed/>
    <w:qFormat/>
    <w:rsid w:val="00117847"/>
    <w:pPr>
      <w:spacing w:before="120" w:after="120" w:line="240" w:lineRule="auto"/>
      <w:ind w:left="426" w:hanging="360"/>
      <w:outlineLvl w:val="1"/>
    </w:pPr>
    <w:rPr>
      <w:rFonts w:ascii="Times New Roman" w:eastAsia="Times New Roman" w:hAnsi="Times New Roman" w:cs="Times New Roman"/>
      <w:b/>
      <w:bCs/>
      <w:color w:val="0F1115"/>
      <w:kern w:val="0"/>
      <w:sz w:val="26"/>
      <w:szCs w:val="26"/>
      <w:lang w:val="vi-VN"/>
      <w14:ligatures w14:val="none"/>
    </w:rPr>
  </w:style>
  <w:style w:type="paragraph" w:styleId="Heading3">
    <w:name w:val="heading 3"/>
    <w:basedOn w:val="ListParagraph"/>
    <w:next w:val="Normal"/>
    <w:link w:val="Heading3Char"/>
    <w:unhideWhenUsed/>
    <w:qFormat/>
    <w:rsid w:val="00117847"/>
    <w:pPr>
      <w:keepNext/>
      <w:keepLines/>
      <w:spacing w:before="120" w:after="120" w:line="240" w:lineRule="auto"/>
      <w:ind w:hanging="720"/>
      <w:outlineLvl w:val="2"/>
    </w:pPr>
    <w:rPr>
      <w:rFonts w:ascii="Times New Roman" w:eastAsia="Times New Roman" w:hAnsi="Times New Roman" w:cs="Times New Roman"/>
      <w:b/>
      <w:bCs/>
      <w:color w:val="0F1115"/>
      <w:kern w:val="0"/>
      <w:sz w:val="26"/>
      <w:szCs w:val="26"/>
      <w:lang w:val="vi-VN"/>
      <w14:ligatures w14:val="none"/>
    </w:rPr>
  </w:style>
  <w:style w:type="paragraph" w:styleId="Heading4">
    <w:name w:val="heading 4"/>
    <w:basedOn w:val="Normal"/>
    <w:next w:val="Normal"/>
    <w:link w:val="Heading4Char"/>
    <w:uiPriority w:val="9"/>
    <w:unhideWhenUsed/>
    <w:qFormat/>
    <w:rsid w:val="0023330E"/>
    <w:pPr>
      <w:spacing w:before="120" w:after="120" w:line="240" w:lineRule="auto"/>
      <w:outlineLvl w:val="3"/>
    </w:pPr>
    <w:rPr>
      <w:rFonts w:ascii="Times New Roman" w:eastAsia="Times New Roman" w:hAnsi="Times New Roman" w:cs="Times New Roman"/>
      <w:b/>
      <w:bCs/>
      <w:kern w:val="0"/>
      <w:sz w:val="26"/>
      <w:szCs w:val="26"/>
      <w:lang w:val="vi-VN"/>
      <w14:ligatures w14:val="none"/>
    </w:rPr>
  </w:style>
  <w:style w:type="paragraph" w:styleId="Heading5">
    <w:name w:val="heading 5"/>
    <w:basedOn w:val="Normal"/>
    <w:next w:val="Normal"/>
    <w:link w:val="Heading5Char"/>
    <w:unhideWhenUsed/>
    <w:qFormat/>
    <w:rsid w:val="00524293"/>
    <w:pPr>
      <w:keepNext/>
      <w:keepLines/>
      <w:spacing w:before="80" w:after="40"/>
      <w:outlineLvl w:val="4"/>
    </w:pPr>
    <w:rPr>
      <w:rFonts w:ascii="Times New Roman" w:eastAsia="Times New Roman" w:hAnsi="Times New Roman" w:cs="Times New Roman"/>
      <w:b/>
      <w:bCs/>
      <w:sz w:val="26"/>
      <w:szCs w:val="26"/>
      <w:lang w:val="vi-VN"/>
    </w:rPr>
  </w:style>
  <w:style w:type="paragraph" w:styleId="Heading6">
    <w:name w:val="heading 6"/>
    <w:basedOn w:val="Normal"/>
    <w:next w:val="Normal"/>
    <w:link w:val="Heading6Char"/>
    <w:unhideWhenUsed/>
    <w:qFormat/>
    <w:rsid w:val="00401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01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D0B"/>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117847"/>
    <w:rPr>
      <w:rFonts w:ascii="Times New Roman" w:eastAsia="Times New Roman" w:hAnsi="Times New Roman" w:cs="Times New Roman"/>
      <w:b/>
      <w:bCs/>
      <w:color w:val="0F1115"/>
      <w:kern w:val="0"/>
      <w:sz w:val="26"/>
      <w:szCs w:val="26"/>
      <w:lang w:val="vi-VN"/>
      <w14:ligatures w14:val="none"/>
    </w:rPr>
  </w:style>
  <w:style w:type="character" w:customStyle="1" w:styleId="Heading3Char">
    <w:name w:val="Heading 3 Char"/>
    <w:basedOn w:val="DefaultParagraphFont"/>
    <w:link w:val="Heading3"/>
    <w:rsid w:val="00117847"/>
    <w:rPr>
      <w:rFonts w:ascii="Times New Roman" w:eastAsia="Times New Roman" w:hAnsi="Times New Roman" w:cs="Times New Roman"/>
      <w:b/>
      <w:bCs/>
      <w:color w:val="0F1115"/>
      <w:kern w:val="0"/>
      <w:sz w:val="26"/>
      <w:szCs w:val="26"/>
      <w:lang w:val="vi-VN"/>
      <w14:ligatures w14:val="none"/>
    </w:rPr>
  </w:style>
  <w:style w:type="character" w:customStyle="1" w:styleId="Heading4Char">
    <w:name w:val="Heading 4 Char"/>
    <w:basedOn w:val="DefaultParagraphFont"/>
    <w:link w:val="Heading4"/>
    <w:uiPriority w:val="9"/>
    <w:rsid w:val="0023330E"/>
    <w:rPr>
      <w:rFonts w:ascii="Times New Roman" w:eastAsia="Times New Roman" w:hAnsi="Times New Roman" w:cs="Times New Roman"/>
      <w:b/>
      <w:bCs/>
      <w:kern w:val="0"/>
      <w:sz w:val="26"/>
      <w:szCs w:val="26"/>
      <w:lang w:val="vi-VN"/>
      <w14:ligatures w14:val="none"/>
    </w:rPr>
  </w:style>
  <w:style w:type="character" w:customStyle="1" w:styleId="Heading5Char">
    <w:name w:val="Heading 5 Char"/>
    <w:basedOn w:val="DefaultParagraphFont"/>
    <w:link w:val="Heading5"/>
    <w:rsid w:val="00524293"/>
    <w:rPr>
      <w:rFonts w:ascii="Times New Roman" w:eastAsia="Times New Roman" w:hAnsi="Times New Roman" w:cs="Times New Roman"/>
      <w:b/>
      <w:bCs/>
      <w:sz w:val="26"/>
      <w:szCs w:val="26"/>
      <w:lang w:val="vi-VN"/>
    </w:rPr>
  </w:style>
  <w:style w:type="character" w:customStyle="1" w:styleId="Heading6Char">
    <w:name w:val="Heading 6 Char"/>
    <w:basedOn w:val="DefaultParagraphFont"/>
    <w:link w:val="Heading6"/>
    <w:rsid w:val="00401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A0"/>
    <w:rPr>
      <w:rFonts w:eastAsiaTheme="majorEastAsia" w:cstheme="majorBidi"/>
      <w:color w:val="595959" w:themeColor="text1" w:themeTint="A6"/>
    </w:rPr>
  </w:style>
  <w:style w:type="character" w:customStyle="1" w:styleId="Heading8Char">
    <w:name w:val="Heading 8 Char"/>
    <w:basedOn w:val="DefaultParagraphFont"/>
    <w:link w:val="Heading8"/>
    <w:rsid w:val="00401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A0"/>
    <w:rPr>
      <w:rFonts w:eastAsiaTheme="majorEastAsia" w:cstheme="majorBidi"/>
      <w:color w:val="272727" w:themeColor="text1" w:themeTint="D8"/>
    </w:rPr>
  </w:style>
  <w:style w:type="paragraph" w:styleId="Title">
    <w:name w:val="Title"/>
    <w:basedOn w:val="Normal"/>
    <w:next w:val="Normal"/>
    <w:link w:val="TitleChar"/>
    <w:rsid w:val="00401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01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A0"/>
    <w:pPr>
      <w:spacing w:before="160"/>
      <w:jc w:val="center"/>
    </w:pPr>
    <w:rPr>
      <w:i/>
      <w:iCs/>
      <w:color w:val="404040" w:themeColor="text1" w:themeTint="BF"/>
    </w:rPr>
  </w:style>
  <w:style w:type="character" w:customStyle="1" w:styleId="QuoteChar">
    <w:name w:val="Quote Char"/>
    <w:basedOn w:val="DefaultParagraphFont"/>
    <w:link w:val="Quote"/>
    <w:uiPriority w:val="29"/>
    <w:rsid w:val="004017A0"/>
    <w:rPr>
      <w:i/>
      <w:iCs/>
      <w:color w:val="404040" w:themeColor="text1" w:themeTint="BF"/>
    </w:rPr>
  </w:style>
  <w:style w:type="paragraph" w:styleId="ListParagraph">
    <w:name w:val="List Paragraph"/>
    <w:basedOn w:val="Normal"/>
    <w:uiPriority w:val="34"/>
    <w:qFormat/>
    <w:rsid w:val="004017A0"/>
    <w:pPr>
      <w:ind w:left="720"/>
      <w:contextualSpacing/>
    </w:pPr>
  </w:style>
  <w:style w:type="character" w:styleId="IntenseEmphasis">
    <w:name w:val="Intense Emphasis"/>
    <w:basedOn w:val="DefaultParagraphFont"/>
    <w:uiPriority w:val="21"/>
    <w:qFormat/>
    <w:rsid w:val="004017A0"/>
    <w:rPr>
      <w:i/>
      <w:iCs/>
      <w:color w:val="2F5496" w:themeColor="accent1" w:themeShade="BF"/>
    </w:rPr>
  </w:style>
  <w:style w:type="paragraph" w:styleId="IntenseQuote">
    <w:name w:val="Intense Quote"/>
    <w:basedOn w:val="Normal"/>
    <w:next w:val="Normal"/>
    <w:link w:val="IntenseQuoteChar"/>
    <w:uiPriority w:val="30"/>
    <w:qFormat/>
    <w:rsid w:val="00401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7A0"/>
    <w:rPr>
      <w:i/>
      <w:iCs/>
      <w:color w:val="2F5496" w:themeColor="accent1" w:themeShade="BF"/>
    </w:rPr>
  </w:style>
  <w:style w:type="character" w:styleId="IntenseReference">
    <w:name w:val="Intense Reference"/>
    <w:basedOn w:val="DefaultParagraphFont"/>
    <w:uiPriority w:val="32"/>
    <w:qFormat/>
    <w:rsid w:val="004017A0"/>
    <w:rPr>
      <w:b/>
      <w:bCs/>
      <w:smallCaps/>
      <w:color w:val="2F5496" w:themeColor="accent1" w:themeShade="BF"/>
      <w:spacing w:val="5"/>
    </w:rPr>
  </w:style>
  <w:style w:type="numbering" w:customStyle="1" w:styleId="NoList1">
    <w:name w:val="No List1"/>
    <w:next w:val="NoList"/>
    <w:uiPriority w:val="99"/>
    <w:semiHidden/>
    <w:unhideWhenUsed/>
    <w:rsid w:val="00880D0B"/>
  </w:style>
  <w:style w:type="paragraph" w:customStyle="1" w:styleId="Indent">
    <w:name w:val="Indent"/>
    <w:basedOn w:val="Normal"/>
    <w:link w:val="IndentChar"/>
    <w:rsid w:val="00880D0B"/>
    <w:pPr>
      <w:spacing w:before="120" w:after="0" w:line="360" w:lineRule="auto"/>
      <w:ind w:firstLine="567"/>
    </w:pPr>
    <w:rPr>
      <w:rFonts w:ascii="Times New Roman" w:eastAsia="Times New Roman" w:hAnsi="Times New Roman" w:cs="Times New Roman"/>
      <w:kern w:val="0"/>
      <w:sz w:val="26"/>
      <w:szCs w:val="20"/>
      <w14:ligatures w14:val="none"/>
    </w:rPr>
  </w:style>
  <w:style w:type="paragraph" w:customStyle="1" w:styleId="CoverB">
    <w:name w:val="CoverB"/>
    <w:basedOn w:val="Normal"/>
    <w:link w:val="CoverBChar"/>
    <w:rsid w:val="00880D0B"/>
    <w:pPr>
      <w:spacing w:before="480" w:after="480" w:line="276" w:lineRule="auto"/>
      <w:jc w:val="center"/>
    </w:pPr>
    <w:rPr>
      <w:rFonts w:ascii="Times New Roman" w:eastAsia="Times New Roman" w:hAnsi="Times New Roman" w:cs="Times New Roman"/>
      <w:b/>
      <w:caps/>
      <w:noProof/>
      <w:kern w:val="0"/>
      <w:sz w:val="28"/>
      <w:szCs w:val="28"/>
      <w14:ligatures w14:val="none"/>
    </w:rPr>
  </w:style>
  <w:style w:type="character" w:customStyle="1" w:styleId="IndentChar">
    <w:name w:val="Indent Char"/>
    <w:link w:val="Indent"/>
    <w:rsid w:val="00880D0B"/>
    <w:rPr>
      <w:rFonts w:ascii="Times New Roman" w:eastAsia="Times New Roman" w:hAnsi="Times New Roman" w:cs="Times New Roman"/>
      <w:kern w:val="0"/>
      <w:sz w:val="26"/>
      <w:szCs w:val="20"/>
      <w14:ligatures w14:val="none"/>
    </w:rPr>
  </w:style>
  <w:style w:type="paragraph" w:customStyle="1" w:styleId="Small">
    <w:name w:val="Small"/>
    <w:basedOn w:val="Normal"/>
    <w:link w:val="SmallChar"/>
    <w:rsid w:val="00880D0B"/>
    <w:pPr>
      <w:spacing w:after="0" w:line="276" w:lineRule="auto"/>
    </w:pPr>
    <w:rPr>
      <w:rFonts w:ascii="Times New Roman" w:eastAsia="Times New Roman" w:hAnsi="Times New Roman" w:cs="Times New Roman"/>
      <w:kern w:val="0"/>
      <w:sz w:val="20"/>
      <w:szCs w:val="20"/>
      <w14:ligatures w14:val="none"/>
    </w:rPr>
  </w:style>
  <w:style w:type="paragraph" w:customStyle="1" w:styleId="CoverT">
    <w:name w:val="CoverT"/>
    <w:basedOn w:val="Normal"/>
    <w:link w:val="CoverTChar"/>
    <w:rsid w:val="00880D0B"/>
    <w:pPr>
      <w:tabs>
        <w:tab w:val="center" w:pos="1134"/>
        <w:tab w:val="center" w:pos="5670"/>
      </w:tabs>
      <w:spacing w:after="0" w:line="276" w:lineRule="auto"/>
      <w:jc w:val="center"/>
    </w:pPr>
    <w:rPr>
      <w:rFonts w:ascii="Times New Roman" w:eastAsia="Times New Roman" w:hAnsi="Times New Roman" w:cs="Times New Roman"/>
      <w:b/>
      <w:caps/>
      <w:kern w:val="0"/>
      <w:sz w:val="32"/>
      <w:szCs w:val="20"/>
      <w14:ligatures w14:val="none"/>
    </w:rPr>
  </w:style>
  <w:style w:type="paragraph" w:customStyle="1" w:styleId="Content">
    <w:name w:val="Content"/>
    <w:basedOn w:val="BKNormal"/>
    <w:link w:val="ContentChar"/>
    <w:rsid w:val="00880D0B"/>
  </w:style>
  <w:style w:type="paragraph" w:customStyle="1" w:styleId="BKNormal">
    <w:name w:val="BK_Normal"/>
    <w:basedOn w:val="Indent"/>
    <w:link w:val="BKNormalChar"/>
    <w:rsid w:val="00880D0B"/>
    <w:pPr>
      <w:spacing w:before="240"/>
      <w:ind w:firstLine="0"/>
    </w:pPr>
  </w:style>
  <w:style w:type="character" w:customStyle="1" w:styleId="SmallChar">
    <w:name w:val="Small Char"/>
    <w:link w:val="Small"/>
    <w:rsid w:val="00880D0B"/>
    <w:rPr>
      <w:rFonts w:ascii="Times New Roman" w:eastAsia="Times New Roman" w:hAnsi="Times New Roman" w:cs="Times New Roman"/>
      <w:kern w:val="0"/>
      <w:sz w:val="20"/>
      <w:szCs w:val="20"/>
      <w14:ligatures w14:val="none"/>
    </w:rPr>
  </w:style>
  <w:style w:type="paragraph" w:styleId="Header">
    <w:name w:val="header"/>
    <w:basedOn w:val="Normal"/>
    <w:link w:val="HeaderChar"/>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HeaderChar">
    <w:name w:val="Header Char"/>
    <w:basedOn w:val="DefaultParagraphFont"/>
    <w:link w:val="Header"/>
    <w:rsid w:val="00880D0B"/>
    <w:rPr>
      <w:rFonts w:ascii="Times New Roman" w:eastAsia="Times New Roman" w:hAnsi="Times New Roman" w:cs="Times New Roman"/>
      <w:kern w:val="0"/>
      <w:sz w:val="26"/>
      <w:szCs w:val="20"/>
      <w14:ligatures w14:val="none"/>
    </w:rPr>
  </w:style>
  <w:style w:type="paragraph" w:customStyle="1" w:styleId="BKTable">
    <w:name w:val="BK_Table"/>
    <w:basedOn w:val="Normal"/>
    <w:link w:val="BKTableChar"/>
    <w:rsid w:val="00880D0B"/>
    <w:pPr>
      <w:spacing w:after="0" w:line="276" w:lineRule="auto"/>
    </w:pPr>
    <w:rPr>
      <w:rFonts w:ascii="Times New Roman" w:eastAsia="Times New Roman" w:hAnsi="Times New Roman" w:cs="Times New Roman"/>
      <w:b/>
      <w:kern w:val="0"/>
      <w:sz w:val="26"/>
      <w:szCs w:val="20"/>
      <w14:ligatures w14:val="none"/>
    </w:rPr>
  </w:style>
  <w:style w:type="paragraph" w:styleId="Footer">
    <w:name w:val="footer"/>
    <w:basedOn w:val="Normal"/>
    <w:link w:val="FooterChar"/>
    <w:uiPriority w:val="99"/>
    <w:unhideWhenUsed/>
    <w:rsid w:val="00880D0B"/>
    <w:pPr>
      <w:tabs>
        <w:tab w:val="center" w:pos="4680"/>
        <w:tab w:val="right" w:pos="9360"/>
      </w:tabs>
      <w:spacing w:after="0" w:line="276" w:lineRule="auto"/>
    </w:pPr>
    <w:rPr>
      <w:rFonts w:ascii="Times New Roman" w:eastAsia="Times New Roman" w:hAnsi="Times New Roman" w:cs="Times New Roman"/>
      <w:kern w:val="0"/>
      <w:sz w:val="26"/>
      <w:szCs w:val="20"/>
      <w14:ligatures w14:val="none"/>
    </w:rPr>
  </w:style>
  <w:style w:type="character" w:customStyle="1" w:styleId="FooterChar">
    <w:name w:val="Footer Char"/>
    <w:basedOn w:val="DefaultParagraphFont"/>
    <w:link w:val="Footer"/>
    <w:uiPriority w:val="99"/>
    <w:rsid w:val="00880D0B"/>
    <w:rPr>
      <w:rFonts w:ascii="Times New Roman" w:eastAsia="Times New Roman" w:hAnsi="Times New Roman" w:cs="Times New Roman"/>
      <w:kern w:val="0"/>
      <w:sz w:val="26"/>
      <w:szCs w:val="20"/>
      <w14:ligatures w14:val="none"/>
    </w:rPr>
  </w:style>
  <w:style w:type="paragraph" w:styleId="TOCHeading">
    <w:name w:val="TOC Heading"/>
    <w:basedOn w:val="Heading1"/>
    <w:next w:val="Normal"/>
    <w:uiPriority w:val="39"/>
    <w:unhideWhenUsed/>
    <w:qFormat/>
    <w:rsid w:val="00880D0B"/>
    <w:pPr>
      <w:spacing w:after="0"/>
      <w:outlineLvl w:val="9"/>
    </w:pPr>
    <w:rPr>
      <w:rFonts w:ascii="Arial" w:hAnsi="Arial"/>
      <w:b w:val="0"/>
      <w:bCs w:val="0"/>
      <w:color w:val="365F91"/>
    </w:rPr>
  </w:style>
  <w:style w:type="paragraph" w:styleId="TOC1">
    <w:name w:val="toc 1"/>
    <w:basedOn w:val="Normal"/>
    <w:next w:val="Normal"/>
    <w:autoRedefine/>
    <w:uiPriority w:val="39"/>
    <w:unhideWhenUsed/>
    <w:rsid w:val="00CB1CBA"/>
    <w:pPr>
      <w:tabs>
        <w:tab w:val="right" w:leader="dot" w:pos="8778"/>
      </w:tabs>
      <w:spacing w:after="100" w:line="276" w:lineRule="auto"/>
    </w:pPr>
    <w:rPr>
      <w:rFonts w:ascii="Times New Roman" w:eastAsia="Times New Roman" w:hAnsi="Times New Roman" w:cs="Times New Roman"/>
      <w:b/>
      <w:bCs/>
      <w:noProof/>
      <w:kern w:val="0"/>
      <w:sz w:val="26"/>
      <w:szCs w:val="20"/>
      <w14:ligatures w14:val="none"/>
    </w:rPr>
  </w:style>
  <w:style w:type="character" w:styleId="Hyperlink">
    <w:name w:val="Hyperlink"/>
    <w:uiPriority w:val="99"/>
    <w:unhideWhenUsed/>
    <w:rsid w:val="00880D0B"/>
    <w:rPr>
      <w:color w:val="0000FF"/>
      <w:u w:val="single"/>
    </w:rPr>
  </w:style>
  <w:style w:type="paragraph" w:styleId="BalloonText">
    <w:name w:val="Balloon Text"/>
    <w:basedOn w:val="Normal"/>
    <w:link w:val="BalloonTextChar"/>
    <w:uiPriority w:val="99"/>
    <w:semiHidden/>
    <w:unhideWhenUsed/>
    <w:rsid w:val="00880D0B"/>
    <w:pPr>
      <w:spacing w:after="0" w:line="276"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80D0B"/>
    <w:rPr>
      <w:rFonts w:ascii="Tahoma" w:eastAsia="Times New Roman" w:hAnsi="Tahoma" w:cs="Tahoma"/>
      <w:kern w:val="0"/>
      <w:sz w:val="16"/>
      <w:szCs w:val="16"/>
      <w14:ligatures w14:val="none"/>
    </w:rPr>
  </w:style>
  <w:style w:type="paragraph" w:styleId="TOC2">
    <w:name w:val="toc 2"/>
    <w:basedOn w:val="Normal"/>
    <w:next w:val="Normal"/>
    <w:autoRedefine/>
    <w:uiPriority w:val="39"/>
    <w:unhideWhenUsed/>
    <w:rsid w:val="00880D0B"/>
    <w:pPr>
      <w:spacing w:after="100" w:line="276" w:lineRule="auto"/>
      <w:ind w:left="260"/>
    </w:pPr>
    <w:rPr>
      <w:rFonts w:ascii="Times New Roman" w:eastAsia="Times New Roman" w:hAnsi="Times New Roman" w:cs="Times New Roman"/>
      <w:kern w:val="0"/>
      <w:sz w:val="26"/>
      <w:szCs w:val="20"/>
      <w14:ligatures w14:val="none"/>
    </w:rPr>
  </w:style>
  <w:style w:type="paragraph" w:styleId="TOC3">
    <w:name w:val="toc 3"/>
    <w:basedOn w:val="Normal"/>
    <w:next w:val="Normal"/>
    <w:autoRedefine/>
    <w:uiPriority w:val="39"/>
    <w:unhideWhenUsed/>
    <w:rsid w:val="00CB1CBA"/>
    <w:pPr>
      <w:tabs>
        <w:tab w:val="right" w:leader="dot" w:pos="8778"/>
      </w:tabs>
      <w:spacing w:after="100" w:line="276" w:lineRule="auto"/>
      <w:ind w:left="520"/>
    </w:pPr>
    <w:rPr>
      <w:rFonts w:ascii="Times New Roman" w:eastAsia="Times New Roman" w:hAnsi="Times New Roman" w:cs="Times New Roman"/>
      <w:b/>
      <w:bCs/>
      <w:iCs/>
      <w:noProof/>
      <w:kern w:val="0"/>
      <w:sz w:val="26"/>
      <w:szCs w:val="20"/>
      <w:lang w:val="vi-VN"/>
      <w14:ligatures w14:val="none"/>
    </w:rPr>
  </w:style>
  <w:style w:type="paragraph" w:styleId="Caption">
    <w:name w:val="caption"/>
    <w:basedOn w:val="Normal"/>
    <w:next w:val="Normal"/>
    <w:link w:val="CaptionChar"/>
    <w:unhideWhenUsed/>
    <w:rsid w:val="00880D0B"/>
    <w:pPr>
      <w:tabs>
        <w:tab w:val="left" w:pos="7920"/>
      </w:tabs>
      <w:spacing w:before="120" w:after="240" w:line="276" w:lineRule="auto"/>
      <w:jc w:val="center"/>
    </w:pPr>
    <w:rPr>
      <w:rFonts w:ascii="Times New Roman" w:eastAsia="Times New Roman" w:hAnsi="Times New Roman" w:cs="Times New Roman"/>
      <w:bCs/>
      <w:kern w:val="0"/>
      <w:sz w:val="26"/>
      <w:szCs w:val="18"/>
      <w:lang w:eastAsia="x-none"/>
      <w14:ligatures w14:val="none"/>
    </w:rPr>
  </w:style>
  <w:style w:type="paragraph" w:styleId="NormalWeb">
    <w:name w:val="Normal (Web)"/>
    <w:basedOn w:val="Normal"/>
    <w:uiPriority w:val="99"/>
    <w:unhideWhenUsed/>
    <w:rsid w:val="00880D0B"/>
    <w:pPr>
      <w:spacing w:before="100" w:beforeAutospacing="1" w:after="100" w:afterAutospacing="1" w:line="276" w:lineRule="auto"/>
    </w:pPr>
    <w:rPr>
      <w:rFonts w:ascii="Times New Roman" w:eastAsia="Times New Roman" w:hAnsi="Times New Roman" w:cs="Times New Roman"/>
      <w:kern w:val="0"/>
      <w:sz w:val="26"/>
      <w14:ligatures w14:val="none"/>
    </w:rPr>
  </w:style>
  <w:style w:type="table" w:styleId="TableGrid">
    <w:name w:val="Table Grid"/>
    <w:basedOn w:val="TableNormal"/>
    <w:uiPriority w:val="59"/>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880D0B"/>
    <w:pPr>
      <w:spacing w:after="0" w:line="276" w:lineRule="auto"/>
      <w:ind w:firstLine="567"/>
    </w:pPr>
    <w:rPr>
      <w:rFonts w:ascii="VNI-Times" w:eastAsia="Times New Roman" w:hAnsi="VNI-Times" w:cs="Times New Roman"/>
      <w:kern w:val="0"/>
      <w:sz w:val="26"/>
      <w:szCs w:val="20"/>
      <w14:ligatures w14:val="none"/>
    </w:rPr>
  </w:style>
  <w:style w:type="character" w:customStyle="1" w:styleId="BodyTextIndentChar">
    <w:name w:val="Body Text Indent Char"/>
    <w:basedOn w:val="DefaultParagraphFont"/>
    <w:link w:val="BodyTextIndent"/>
    <w:rsid w:val="00880D0B"/>
    <w:rPr>
      <w:rFonts w:ascii="VNI-Times" w:eastAsia="Times New Roman" w:hAnsi="VNI-Times" w:cs="Times New Roman"/>
      <w:kern w:val="0"/>
      <w:sz w:val="26"/>
      <w:szCs w:val="20"/>
      <w14:ligatures w14:val="none"/>
    </w:rPr>
  </w:style>
  <w:style w:type="character" w:styleId="PlaceholderText">
    <w:name w:val="Placeholder Text"/>
    <w:uiPriority w:val="99"/>
    <w:semiHidden/>
    <w:rsid w:val="00880D0B"/>
    <w:rPr>
      <w:color w:val="808080"/>
    </w:rPr>
  </w:style>
  <w:style w:type="paragraph" w:styleId="Bibliography">
    <w:name w:val="Bibliography"/>
    <w:basedOn w:val="Normal"/>
    <w:next w:val="Normal"/>
    <w:uiPriority w:val="37"/>
    <w:unhideWhenUsed/>
    <w:rsid w:val="00880D0B"/>
    <w:pPr>
      <w:spacing w:after="0" w:line="276" w:lineRule="auto"/>
    </w:pPr>
    <w:rPr>
      <w:rFonts w:ascii="Times New Roman" w:eastAsia="Times New Roman" w:hAnsi="Times New Roman" w:cs="Times New Roman"/>
      <w:kern w:val="0"/>
      <w:sz w:val="26"/>
      <w:szCs w:val="20"/>
      <w14:ligatures w14:val="none"/>
    </w:rPr>
  </w:style>
  <w:style w:type="paragraph" w:styleId="TableofFigures">
    <w:name w:val="table of figures"/>
    <w:basedOn w:val="Normal"/>
    <w:next w:val="Normal"/>
    <w:uiPriority w:val="99"/>
    <w:unhideWhenUsed/>
    <w:rsid w:val="00880D0B"/>
    <w:pPr>
      <w:spacing w:after="0" w:line="276" w:lineRule="auto"/>
    </w:pPr>
    <w:rPr>
      <w:rFonts w:ascii="Times New Roman" w:eastAsia="Times New Roman" w:hAnsi="Times New Roman" w:cs="Times New Roman"/>
      <w:kern w:val="0"/>
      <w:sz w:val="26"/>
      <w:szCs w:val="20"/>
      <w14:ligatures w14:val="none"/>
    </w:rPr>
  </w:style>
  <w:style w:type="character" w:customStyle="1" w:styleId="apple-converted-space">
    <w:name w:val="apple-converted-space"/>
    <w:basedOn w:val="DefaultParagraphFont"/>
    <w:rsid w:val="00880D0B"/>
  </w:style>
  <w:style w:type="character" w:customStyle="1" w:styleId="hps">
    <w:name w:val="hps"/>
    <w:basedOn w:val="DefaultParagraphFont"/>
    <w:rsid w:val="00880D0B"/>
  </w:style>
  <w:style w:type="paragraph" w:customStyle="1" w:styleId="BKIndent">
    <w:name w:val="BK_Indent"/>
    <w:basedOn w:val="Indent"/>
    <w:link w:val="BKIndentChar"/>
    <w:rsid w:val="00880D0B"/>
  </w:style>
  <w:style w:type="character" w:customStyle="1" w:styleId="BKNormalChar">
    <w:name w:val="BK_Normal Char"/>
    <w:link w:val="BKNormal"/>
    <w:rsid w:val="00880D0B"/>
    <w:rPr>
      <w:rFonts w:ascii="Times New Roman" w:eastAsia="Times New Roman" w:hAnsi="Times New Roman" w:cs="Times New Roman"/>
      <w:kern w:val="0"/>
      <w:sz w:val="26"/>
      <w:szCs w:val="20"/>
      <w14:ligatures w14:val="none"/>
    </w:rPr>
  </w:style>
  <w:style w:type="character" w:customStyle="1" w:styleId="BKIndentChar">
    <w:name w:val="BK_Indent Char"/>
    <w:link w:val="BKIndent"/>
    <w:rsid w:val="00880D0B"/>
    <w:rPr>
      <w:rFonts w:ascii="Times New Roman" w:eastAsia="Times New Roman" w:hAnsi="Times New Roman" w:cs="Times New Roman"/>
      <w:kern w:val="0"/>
      <w:sz w:val="26"/>
      <w:szCs w:val="20"/>
      <w14:ligatures w14:val="none"/>
    </w:rPr>
  </w:style>
  <w:style w:type="paragraph" w:customStyle="1" w:styleId="BKHeading1">
    <w:name w:val="BK_Heading 1"/>
    <w:basedOn w:val="Heading1"/>
    <w:link w:val="BKHeading1Char"/>
    <w:rsid w:val="00880D0B"/>
    <w:rPr>
      <w:b w:val="0"/>
      <w:bCs w:val="0"/>
    </w:rPr>
  </w:style>
  <w:style w:type="character" w:customStyle="1" w:styleId="BKTableChar">
    <w:name w:val="BK_Table Char"/>
    <w:link w:val="BKTable"/>
    <w:rsid w:val="00880D0B"/>
    <w:rPr>
      <w:rFonts w:ascii="Times New Roman" w:eastAsia="Times New Roman" w:hAnsi="Times New Roman" w:cs="Times New Roman"/>
      <w:b/>
      <w:kern w:val="0"/>
      <w:sz w:val="26"/>
      <w:szCs w:val="20"/>
      <w14:ligatures w14:val="none"/>
    </w:rPr>
  </w:style>
  <w:style w:type="paragraph" w:customStyle="1" w:styleId="BKHeading2">
    <w:name w:val="BK_Heading 2"/>
    <w:basedOn w:val="Heading2"/>
    <w:link w:val="BKHeading2Char"/>
    <w:rsid w:val="00880D0B"/>
    <w:rPr>
      <w:b w:val="0"/>
      <w:bCs w:val="0"/>
    </w:rPr>
  </w:style>
  <w:style w:type="character" w:customStyle="1" w:styleId="BKHeading1Char">
    <w:name w:val="BK_Heading 1 Char"/>
    <w:link w:val="BKHeading1"/>
    <w:rsid w:val="00880D0B"/>
    <w:rPr>
      <w:rFonts w:ascii="Times New Roman" w:eastAsia="Times New Roman" w:hAnsi="Times New Roman" w:cs="Times New Roman"/>
      <w:b/>
      <w:bCs/>
      <w:kern w:val="0"/>
      <w:sz w:val="28"/>
      <w:szCs w:val="28"/>
      <w14:ligatures w14:val="none"/>
    </w:rPr>
  </w:style>
  <w:style w:type="paragraph" w:customStyle="1" w:styleId="Cover">
    <w:name w:val="Cover"/>
    <w:basedOn w:val="Normal"/>
    <w:link w:val="CoverChar"/>
    <w:rsid w:val="00880D0B"/>
    <w:pPr>
      <w:spacing w:after="0" w:line="276" w:lineRule="auto"/>
      <w:jc w:val="center"/>
    </w:pPr>
    <w:rPr>
      <w:rFonts w:ascii="Times New Roman" w:eastAsia="Times New Roman" w:hAnsi="Times New Roman" w:cs="Times New Roman"/>
      <w:caps/>
      <w:kern w:val="0"/>
      <w:sz w:val="28"/>
      <w:szCs w:val="28"/>
      <w14:ligatures w14:val="none"/>
    </w:rPr>
  </w:style>
  <w:style w:type="character" w:customStyle="1" w:styleId="BKHeading2Char">
    <w:name w:val="BK_Heading 2 Char"/>
    <w:link w:val="BKHeading2"/>
    <w:rsid w:val="00880D0B"/>
    <w:rPr>
      <w:rFonts w:ascii="Times New Roman" w:eastAsia="Times New Roman" w:hAnsi="Times New Roman" w:cs="Times New Roman"/>
      <w:b/>
      <w:bCs/>
      <w:color w:val="0F1115"/>
      <w:kern w:val="0"/>
      <w:sz w:val="26"/>
      <w:szCs w:val="26"/>
      <w:lang w:val="vi-VN"/>
      <w14:ligatures w14:val="none"/>
    </w:rPr>
  </w:style>
  <w:style w:type="character" w:customStyle="1" w:styleId="CoverBChar">
    <w:name w:val="CoverB Char"/>
    <w:link w:val="CoverB"/>
    <w:rsid w:val="00880D0B"/>
    <w:rPr>
      <w:rFonts w:ascii="Times New Roman" w:eastAsia="Times New Roman" w:hAnsi="Times New Roman" w:cs="Times New Roman"/>
      <w:b/>
      <w:caps/>
      <w:noProof/>
      <w:kern w:val="0"/>
      <w:sz w:val="28"/>
      <w:szCs w:val="28"/>
      <w14:ligatures w14:val="none"/>
    </w:rPr>
  </w:style>
  <w:style w:type="character" w:customStyle="1" w:styleId="CoverChar">
    <w:name w:val="Cover Char"/>
    <w:link w:val="Cover"/>
    <w:rsid w:val="00880D0B"/>
    <w:rPr>
      <w:rFonts w:ascii="Times New Roman" w:eastAsia="Times New Roman" w:hAnsi="Times New Roman" w:cs="Times New Roman"/>
      <w:caps/>
      <w:kern w:val="0"/>
      <w:sz w:val="28"/>
      <w:szCs w:val="28"/>
      <w14:ligatures w14:val="none"/>
    </w:rPr>
  </w:style>
  <w:style w:type="character" w:customStyle="1" w:styleId="ContentChar">
    <w:name w:val="Content Char"/>
    <w:link w:val="Content"/>
    <w:rsid w:val="00880D0B"/>
    <w:rPr>
      <w:rFonts w:ascii="Times New Roman" w:eastAsia="Times New Roman" w:hAnsi="Times New Roman" w:cs="Times New Roman"/>
      <w:kern w:val="0"/>
      <w:sz w:val="26"/>
      <w:szCs w:val="20"/>
      <w14:ligatures w14:val="none"/>
    </w:rPr>
  </w:style>
  <w:style w:type="character" w:customStyle="1" w:styleId="CoverTChar">
    <w:name w:val="CoverT Char"/>
    <w:link w:val="CoverT"/>
    <w:rsid w:val="00880D0B"/>
    <w:rPr>
      <w:rFonts w:ascii="Times New Roman" w:eastAsia="Times New Roman" w:hAnsi="Times New Roman" w:cs="Times New Roman"/>
      <w:b/>
      <w:caps/>
      <w:kern w:val="0"/>
      <w:sz w:val="32"/>
      <w:szCs w:val="20"/>
      <w14:ligatures w14:val="none"/>
    </w:rPr>
  </w:style>
  <w:style w:type="paragraph" w:customStyle="1" w:styleId="Heading1N">
    <w:name w:val="Heading 1N"/>
    <w:basedOn w:val="BKHeading1"/>
    <w:next w:val="Content"/>
    <w:link w:val="Heading1NChar"/>
    <w:rsid w:val="00880D0B"/>
    <w:pPr>
      <w:jc w:val="center"/>
    </w:pPr>
  </w:style>
  <w:style w:type="paragraph" w:customStyle="1" w:styleId="Bullet">
    <w:name w:val="Bullet"/>
    <w:basedOn w:val="Content"/>
    <w:link w:val="BulletChar"/>
    <w:rsid w:val="00880D0B"/>
    <w:pPr>
      <w:numPr>
        <w:numId w:val="1"/>
      </w:numPr>
      <w:spacing w:before="0"/>
      <w:ind w:left="284" w:hanging="283"/>
      <w:jc w:val="both"/>
    </w:pPr>
  </w:style>
  <w:style w:type="character" w:customStyle="1" w:styleId="Heading1NChar">
    <w:name w:val="Heading 1N Char"/>
    <w:link w:val="Heading1N"/>
    <w:rsid w:val="00880D0B"/>
    <w:rPr>
      <w:rFonts w:ascii="Times New Roman" w:eastAsia="Times New Roman" w:hAnsi="Times New Roman" w:cs="Times New Roman"/>
      <w:b/>
      <w:bCs/>
      <w:kern w:val="0"/>
      <w:sz w:val="28"/>
      <w:szCs w:val="28"/>
      <w14:ligatures w14:val="none"/>
    </w:rPr>
  </w:style>
  <w:style w:type="character" w:customStyle="1" w:styleId="BulletChar">
    <w:name w:val="Bullet Char"/>
    <w:link w:val="Bullet"/>
    <w:rsid w:val="00880D0B"/>
    <w:rPr>
      <w:rFonts w:ascii="Times New Roman" w:eastAsia="Times New Roman" w:hAnsi="Times New Roman" w:cs="Times New Roman"/>
      <w:kern w:val="0"/>
      <w:sz w:val="26"/>
      <w:szCs w:val="20"/>
      <w14:ligatures w14:val="none"/>
    </w:rPr>
  </w:style>
  <w:style w:type="character" w:customStyle="1" w:styleId="CaptionChar">
    <w:name w:val="Caption Char"/>
    <w:link w:val="Caption"/>
    <w:rsid w:val="00880D0B"/>
    <w:rPr>
      <w:rFonts w:ascii="Times New Roman" w:eastAsia="Times New Roman" w:hAnsi="Times New Roman" w:cs="Times New Roman"/>
      <w:bCs/>
      <w:kern w:val="0"/>
      <w:sz w:val="26"/>
      <w:szCs w:val="18"/>
      <w:lang w:eastAsia="x-none"/>
      <w14:ligatures w14:val="none"/>
    </w:rPr>
  </w:style>
  <w:style w:type="paragraph" w:styleId="BodyText">
    <w:name w:val="Body Text"/>
    <w:basedOn w:val="Normal"/>
    <w:link w:val="BodyTextChar"/>
    <w:uiPriority w:val="99"/>
    <w:semiHidden/>
    <w:unhideWhenUsed/>
    <w:rsid w:val="00880D0B"/>
    <w:pPr>
      <w:spacing w:after="120" w:line="276" w:lineRule="auto"/>
    </w:pPr>
    <w:rPr>
      <w:rFonts w:ascii="Times New Roman" w:eastAsia="Times New Roman" w:hAnsi="Times New Roman" w:cs="Times New Roman"/>
      <w:kern w:val="0"/>
      <w:sz w:val="26"/>
      <w:szCs w:val="20"/>
      <w14:ligatures w14:val="none"/>
    </w:rPr>
  </w:style>
  <w:style w:type="character" w:customStyle="1" w:styleId="BodyTextChar">
    <w:name w:val="Body Text Char"/>
    <w:basedOn w:val="DefaultParagraphFont"/>
    <w:link w:val="BodyText"/>
    <w:uiPriority w:val="99"/>
    <w:semiHidden/>
    <w:rsid w:val="00880D0B"/>
    <w:rPr>
      <w:rFonts w:ascii="Times New Roman" w:eastAsia="Times New Roman" w:hAnsi="Times New Roman" w:cs="Times New Roman"/>
      <w:kern w:val="0"/>
      <w:sz w:val="26"/>
      <w:szCs w:val="20"/>
      <w14:ligatures w14:val="none"/>
    </w:rPr>
  </w:style>
  <w:style w:type="character" w:styleId="CommentReference">
    <w:name w:val="annotation reference"/>
    <w:uiPriority w:val="99"/>
    <w:semiHidden/>
    <w:unhideWhenUsed/>
    <w:rsid w:val="00880D0B"/>
    <w:rPr>
      <w:sz w:val="16"/>
      <w:szCs w:val="16"/>
    </w:rPr>
  </w:style>
  <w:style w:type="paragraph" w:styleId="CommentText">
    <w:name w:val="annotation text"/>
    <w:basedOn w:val="Normal"/>
    <w:link w:val="Comment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880D0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80D0B"/>
    <w:rPr>
      <w:b/>
      <w:bCs/>
    </w:rPr>
  </w:style>
  <w:style w:type="character" w:customStyle="1" w:styleId="CommentSubjectChar">
    <w:name w:val="Comment Subject Char"/>
    <w:basedOn w:val="CommentTextChar"/>
    <w:link w:val="CommentSubject"/>
    <w:uiPriority w:val="99"/>
    <w:semiHidden/>
    <w:rsid w:val="00880D0B"/>
    <w:rPr>
      <w:rFonts w:ascii="Times New Roman" w:eastAsia="Times New Roman" w:hAnsi="Times New Roman" w:cs="Times New Roman"/>
      <w:b/>
      <w:bCs/>
      <w:kern w:val="0"/>
      <w:sz w:val="20"/>
      <w:szCs w:val="20"/>
      <w14:ligatures w14:val="none"/>
    </w:rPr>
  </w:style>
  <w:style w:type="paragraph" w:customStyle="1" w:styleId="ds-markdown-paragraph">
    <w:name w:val="ds-markdown-paragraph"/>
    <w:basedOn w:val="Normal"/>
    <w:rsid w:val="00880D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880D0B"/>
    <w:rPr>
      <w:b/>
      <w:bCs/>
    </w:rPr>
  </w:style>
  <w:style w:type="table" w:customStyle="1" w:styleId="TableGrid1">
    <w:name w:val="Table Grid1"/>
    <w:basedOn w:val="TableNormal"/>
    <w:next w:val="TableGrid"/>
    <w:uiPriority w:val="39"/>
    <w:qFormat/>
    <w:rsid w:val="00880D0B"/>
    <w:pPr>
      <w:spacing w:after="0" w:line="240" w:lineRule="auto"/>
      <w:jc w:val="both"/>
    </w:pPr>
    <w:rPr>
      <w:rFonts w:ascii="Times New Roman" w:eastAsia="Calibri" w:hAnsi="Times New Roman" w:cs="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0">
    <w:name w:val="Heading 3_"/>
    <w:basedOn w:val="Normal"/>
    <w:link w:val="Heading3Char0"/>
    <w:rsid w:val="00880D0B"/>
    <w:pPr>
      <w:spacing w:before="120" w:after="120" w:line="240" w:lineRule="auto"/>
    </w:pPr>
    <w:rPr>
      <w:rFonts w:ascii="Times New Roman" w:eastAsia="Times New Roman" w:hAnsi="Times New Roman" w:cs="Times New Roman"/>
      <w:b/>
      <w:bCs/>
      <w:kern w:val="0"/>
      <w:sz w:val="26"/>
      <w:szCs w:val="26"/>
      <w14:ligatures w14:val="none"/>
    </w:rPr>
  </w:style>
  <w:style w:type="character" w:customStyle="1" w:styleId="Heading3Char0">
    <w:name w:val="Heading 3_ Char"/>
    <w:link w:val="Heading30"/>
    <w:rsid w:val="00880D0B"/>
    <w:rPr>
      <w:rFonts w:ascii="Times New Roman" w:eastAsia="Times New Roman" w:hAnsi="Times New Roman" w:cs="Times New Roman"/>
      <w:b/>
      <w:bCs/>
      <w:kern w:val="0"/>
      <w:sz w:val="26"/>
      <w:szCs w:val="26"/>
      <w14:ligatures w14:val="none"/>
    </w:rPr>
  </w:style>
  <w:style w:type="paragraph" w:customStyle="1" w:styleId="3">
    <w:name w:val="3"/>
    <w:basedOn w:val="Heading3"/>
    <w:link w:val="3Char"/>
    <w:rsid w:val="00880D0B"/>
    <w:rPr>
      <w:b w:val="0"/>
      <w:bCs w:val="0"/>
      <w:iCs/>
      <w:color w:val="auto"/>
      <w:szCs w:val="20"/>
    </w:rPr>
  </w:style>
  <w:style w:type="character" w:customStyle="1" w:styleId="3Char">
    <w:name w:val="3 Char"/>
    <w:link w:val="3"/>
    <w:rsid w:val="00880D0B"/>
    <w:rPr>
      <w:rFonts w:ascii="Times New Roman" w:eastAsia="Times New Roman" w:hAnsi="Times New Roman" w:cs="Times New Roman"/>
      <w:b/>
      <w:bCs/>
      <w:iCs/>
      <w:kern w:val="0"/>
      <w:sz w:val="26"/>
      <w:szCs w:val="20"/>
      <w:lang w:val="vi-VN"/>
      <w14:ligatures w14:val="none"/>
    </w:rPr>
  </w:style>
  <w:style w:type="character" w:customStyle="1" w:styleId="ng-star-inserted">
    <w:name w:val="ng-star-inserted"/>
    <w:basedOn w:val="DefaultParagraphFont"/>
    <w:rsid w:val="00880D0B"/>
  </w:style>
  <w:style w:type="character" w:styleId="UnresolvedMention">
    <w:name w:val="Unresolved Mention"/>
    <w:uiPriority w:val="99"/>
    <w:semiHidden/>
    <w:unhideWhenUsed/>
    <w:rsid w:val="00880D0B"/>
    <w:rPr>
      <w:color w:val="605E5C"/>
      <w:shd w:val="clear" w:color="auto" w:fill="E1DFDD"/>
    </w:rPr>
  </w:style>
  <w:style w:type="character" w:styleId="FollowedHyperlink">
    <w:name w:val="FollowedHyperlink"/>
    <w:uiPriority w:val="99"/>
    <w:semiHidden/>
    <w:unhideWhenUsed/>
    <w:rsid w:val="00880D0B"/>
    <w:rPr>
      <w:color w:val="954F72"/>
      <w:u w:val="single"/>
    </w:rPr>
  </w:style>
  <w:style w:type="paragraph" w:styleId="TOC4">
    <w:name w:val="toc 4"/>
    <w:basedOn w:val="Normal"/>
    <w:next w:val="Normal"/>
    <w:autoRedefine/>
    <w:uiPriority w:val="39"/>
    <w:unhideWhenUsed/>
    <w:rsid w:val="00880D0B"/>
    <w:pPr>
      <w:spacing w:after="0" w:line="276" w:lineRule="auto"/>
      <w:ind w:left="780"/>
    </w:pPr>
    <w:rPr>
      <w:rFonts w:ascii="Times New Roman" w:eastAsia="Times New Roman" w:hAnsi="Times New Roman" w:cs="Times New Roman"/>
      <w:kern w:val="0"/>
      <w:sz w:val="26"/>
      <w:szCs w:val="20"/>
      <w14:ligatures w14:val="none"/>
    </w:rPr>
  </w:style>
  <w:style w:type="character" w:styleId="Emphasis">
    <w:name w:val="Emphasis"/>
    <w:uiPriority w:val="20"/>
    <w:qFormat/>
    <w:rsid w:val="00880D0B"/>
    <w:rPr>
      <w:i/>
      <w:iCs/>
    </w:rPr>
  </w:style>
  <w:style w:type="table" w:styleId="TableGridLight">
    <w:name w:val="Grid Table Light"/>
    <w:basedOn w:val="TableNormal"/>
    <w:uiPriority w:val="40"/>
    <w:rsid w:val="00880D0B"/>
    <w:pPr>
      <w:spacing w:after="0" w:line="240" w:lineRule="auto"/>
    </w:pPr>
    <w:rPr>
      <w:rFonts w:ascii="Times New Roman" w:eastAsia="Times New Roman" w:hAnsi="Times New Roman"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dnoteText">
    <w:name w:val="endnote text"/>
    <w:basedOn w:val="Normal"/>
    <w:link w:val="EndnoteTextChar"/>
    <w:uiPriority w:val="99"/>
    <w:semiHidden/>
    <w:unhideWhenUsed/>
    <w:rsid w:val="00880D0B"/>
    <w:pPr>
      <w:spacing w:after="0" w:line="276"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880D0B"/>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80D0B"/>
    <w:rPr>
      <w:vertAlign w:val="superscript"/>
    </w:rPr>
  </w:style>
  <w:style w:type="character" w:customStyle="1" w:styleId="mord">
    <w:name w:val="mord"/>
    <w:basedOn w:val="DefaultParagraphFont"/>
    <w:rsid w:val="0013725F"/>
  </w:style>
  <w:style w:type="character" w:customStyle="1" w:styleId="mspace">
    <w:name w:val="mspace"/>
    <w:basedOn w:val="DefaultParagraphFont"/>
    <w:rsid w:val="0013725F"/>
  </w:style>
  <w:style w:type="character" w:customStyle="1" w:styleId="mrel">
    <w:name w:val="mrel"/>
    <w:basedOn w:val="DefaultParagraphFont"/>
    <w:rsid w:val="0013725F"/>
  </w:style>
  <w:style w:type="character" w:customStyle="1" w:styleId="mopen">
    <w:name w:val="mopen"/>
    <w:basedOn w:val="DefaultParagraphFont"/>
    <w:rsid w:val="0013725F"/>
  </w:style>
  <w:style w:type="character" w:customStyle="1" w:styleId="vlist-s">
    <w:name w:val="vlist-s"/>
    <w:basedOn w:val="DefaultParagraphFont"/>
    <w:rsid w:val="0013725F"/>
  </w:style>
  <w:style w:type="character" w:customStyle="1" w:styleId="mbin">
    <w:name w:val="mbin"/>
    <w:basedOn w:val="DefaultParagraphFont"/>
    <w:rsid w:val="0013725F"/>
  </w:style>
  <w:style w:type="character" w:customStyle="1" w:styleId="mclose">
    <w:name w:val="mclose"/>
    <w:basedOn w:val="DefaultParagraphFont"/>
    <w:rsid w:val="0013725F"/>
  </w:style>
  <w:style w:type="character" w:customStyle="1" w:styleId="fontstyle01">
    <w:name w:val="fontstyle01"/>
    <w:basedOn w:val="DefaultParagraphFont"/>
    <w:rsid w:val="000D37C9"/>
    <w:rPr>
      <w:rFonts w:ascii="TimesNewRoman" w:hAnsi="TimesNewRoman" w:hint="default"/>
      <w:b w:val="0"/>
      <w:bCs w:val="0"/>
      <w:i w:val="0"/>
      <w:iCs w:val="0"/>
      <w:color w:val="000000"/>
      <w:sz w:val="22"/>
      <w:szCs w:val="22"/>
    </w:rPr>
  </w:style>
  <w:style w:type="paragraph" w:styleId="TOC5">
    <w:name w:val="toc 5"/>
    <w:basedOn w:val="Normal"/>
    <w:next w:val="Normal"/>
    <w:autoRedefine/>
    <w:uiPriority w:val="39"/>
    <w:unhideWhenUsed/>
    <w:rsid w:val="00CB1CBA"/>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20874">
      <w:marLeft w:val="640"/>
      <w:marRight w:val="0"/>
      <w:marTop w:val="0"/>
      <w:marBottom w:val="0"/>
      <w:divBdr>
        <w:top w:val="none" w:sz="0" w:space="0" w:color="auto"/>
        <w:left w:val="none" w:sz="0" w:space="0" w:color="auto"/>
        <w:bottom w:val="none" w:sz="0" w:space="0" w:color="auto"/>
        <w:right w:val="none" w:sz="0" w:space="0" w:color="auto"/>
      </w:divBdr>
    </w:div>
    <w:div w:id="167906922">
      <w:marLeft w:val="640"/>
      <w:marRight w:val="0"/>
      <w:marTop w:val="0"/>
      <w:marBottom w:val="0"/>
      <w:divBdr>
        <w:top w:val="none" w:sz="0" w:space="0" w:color="auto"/>
        <w:left w:val="none" w:sz="0" w:space="0" w:color="auto"/>
        <w:bottom w:val="none" w:sz="0" w:space="0" w:color="auto"/>
        <w:right w:val="none" w:sz="0" w:space="0" w:color="auto"/>
      </w:divBdr>
    </w:div>
    <w:div w:id="174459339">
      <w:marLeft w:val="640"/>
      <w:marRight w:val="0"/>
      <w:marTop w:val="0"/>
      <w:marBottom w:val="0"/>
      <w:divBdr>
        <w:top w:val="none" w:sz="0" w:space="0" w:color="auto"/>
        <w:left w:val="none" w:sz="0" w:space="0" w:color="auto"/>
        <w:bottom w:val="none" w:sz="0" w:space="0" w:color="auto"/>
        <w:right w:val="none" w:sz="0" w:space="0" w:color="auto"/>
      </w:divBdr>
    </w:div>
    <w:div w:id="220796837">
      <w:marLeft w:val="640"/>
      <w:marRight w:val="0"/>
      <w:marTop w:val="0"/>
      <w:marBottom w:val="0"/>
      <w:divBdr>
        <w:top w:val="none" w:sz="0" w:space="0" w:color="auto"/>
        <w:left w:val="none" w:sz="0" w:space="0" w:color="auto"/>
        <w:bottom w:val="none" w:sz="0" w:space="0" w:color="auto"/>
        <w:right w:val="none" w:sz="0" w:space="0" w:color="auto"/>
      </w:divBdr>
    </w:div>
    <w:div w:id="336923412">
      <w:marLeft w:val="640"/>
      <w:marRight w:val="0"/>
      <w:marTop w:val="0"/>
      <w:marBottom w:val="0"/>
      <w:divBdr>
        <w:top w:val="none" w:sz="0" w:space="0" w:color="auto"/>
        <w:left w:val="none" w:sz="0" w:space="0" w:color="auto"/>
        <w:bottom w:val="none" w:sz="0" w:space="0" w:color="auto"/>
        <w:right w:val="none" w:sz="0" w:space="0" w:color="auto"/>
      </w:divBdr>
    </w:div>
    <w:div w:id="403914588">
      <w:marLeft w:val="640"/>
      <w:marRight w:val="0"/>
      <w:marTop w:val="0"/>
      <w:marBottom w:val="0"/>
      <w:divBdr>
        <w:top w:val="none" w:sz="0" w:space="0" w:color="auto"/>
        <w:left w:val="none" w:sz="0" w:space="0" w:color="auto"/>
        <w:bottom w:val="none" w:sz="0" w:space="0" w:color="auto"/>
        <w:right w:val="none" w:sz="0" w:space="0" w:color="auto"/>
      </w:divBdr>
    </w:div>
    <w:div w:id="407770045">
      <w:marLeft w:val="640"/>
      <w:marRight w:val="0"/>
      <w:marTop w:val="0"/>
      <w:marBottom w:val="0"/>
      <w:divBdr>
        <w:top w:val="none" w:sz="0" w:space="0" w:color="auto"/>
        <w:left w:val="none" w:sz="0" w:space="0" w:color="auto"/>
        <w:bottom w:val="none" w:sz="0" w:space="0" w:color="auto"/>
        <w:right w:val="none" w:sz="0" w:space="0" w:color="auto"/>
      </w:divBdr>
    </w:div>
    <w:div w:id="442072260">
      <w:marLeft w:val="640"/>
      <w:marRight w:val="0"/>
      <w:marTop w:val="0"/>
      <w:marBottom w:val="0"/>
      <w:divBdr>
        <w:top w:val="none" w:sz="0" w:space="0" w:color="auto"/>
        <w:left w:val="none" w:sz="0" w:space="0" w:color="auto"/>
        <w:bottom w:val="none" w:sz="0" w:space="0" w:color="auto"/>
        <w:right w:val="none" w:sz="0" w:space="0" w:color="auto"/>
      </w:divBdr>
    </w:div>
    <w:div w:id="451831210">
      <w:marLeft w:val="640"/>
      <w:marRight w:val="0"/>
      <w:marTop w:val="0"/>
      <w:marBottom w:val="0"/>
      <w:divBdr>
        <w:top w:val="none" w:sz="0" w:space="0" w:color="auto"/>
        <w:left w:val="none" w:sz="0" w:space="0" w:color="auto"/>
        <w:bottom w:val="none" w:sz="0" w:space="0" w:color="auto"/>
        <w:right w:val="none" w:sz="0" w:space="0" w:color="auto"/>
      </w:divBdr>
    </w:div>
    <w:div w:id="498694932">
      <w:marLeft w:val="640"/>
      <w:marRight w:val="0"/>
      <w:marTop w:val="0"/>
      <w:marBottom w:val="0"/>
      <w:divBdr>
        <w:top w:val="none" w:sz="0" w:space="0" w:color="auto"/>
        <w:left w:val="none" w:sz="0" w:space="0" w:color="auto"/>
        <w:bottom w:val="none" w:sz="0" w:space="0" w:color="auto"/>
        <w:right w:val="none" w:sz="0" w:space="0" w:color="auto"/>
      </w:divBdr>
    </w:div>
    <w:div w:id="535316551">
      <w:marLeft w:val="640"/>
      <w:marRight w:val="0"/>
      <w:marTop w:val="0"/>
      <w:marBottom w:val="0"/>
      <w:divBdr>
        <w:top w:val="none" w:sz="0" w:space="0" w:color="auto"/>
        <w:left w:val="none" w:sz="0" w:space="0" w:color="auto"/>
        <w:bottom w:val="none" w:sz="0" w:space="0" w:color="auto"/>
        <w:right w:val="none" w:sz="0" w:space="0" w:color="auto"/>
      </w:divBdr>
    </w:div>
    <w:div w:id="583879736">
      <w:marLeft w:val="640"/>
      <w:marRight w:val="0"/>
      <w:marTop w:val="0"/>
      <w:marBottom w:val="0"/>
      <w:divBdr>
        <w:top w:val="none" w:sz="0" w:space="0" w:color="auto"/>
        <w:left w:val="none" w:sz="0" w:space="0" w:color="auto"/>
        <w:bottom w:val="none" w:sz="0" w:space="0" w:color="auto"/>
        <w:right w:val="none" w:sz="0" w:space="0" w:color="auto"/>
      </w:divBdr>
    </w:div>
    <w:div w:id="609821715">
      <w:marLeft w:val="640"/>
      <w:marRight w:val="0"/>
      <w:marTop w:val="0"/>
      <w:marBottom w:val="0"/>
      <w:divBdr>
        <w:top w:val="none" w:sz="0" w:space="0" w:color="auto"/>
        <w:left w:val="none" w:sz="0" w:space="0" w:color="auto"/>
        <w:bottom w:val="none" w:sz="0" w:space="0" w:color="auto"/>
        <w:right w:val="none" w:sz="0" w:space="0" w:color="auto"/>
      </w:divBdr>
    </w:div>
    <w:div w:id="622151660">
      <w:marLeft w:val="640"/>
      <w:marRight w:val="0"/>
      <w:marTop w:val="0"/>
      <w:marBottom w:val="0"/>
      <w:divBdr>
        <w:top w:val="none" w:sz="0" w:space="0" w:color="auto"/>
        <w:left w:val="none" w:sz="0" w:space="0" w:color="auto"/>
        <w:bottom w:val="none" w:sz="0" w:space="0" w:color="auto"/>
        <w:right w:val="none" w:sz="0" w:space="0" w:color="auto"/>
      </w:divBdr>
    </w:div>
    <w:div w:id="634869959">
      <w:marLeft w:val="640"/>
      <w:marRight w:val="0"/>
      <w:marTop w:val="0"/>
      <w:marBottom w:val="0"/>
      <w:divBdr>
        <w:top w:val="none" w:sz="0" w:space="0" w:color="auto"/>
        <w:left w:val="none" w:sz="0" w:space="0" w:color="auto"/>
        <w:bottom w:val="none" w:sz="0" w:space="0" w:color="auto"/>
        <w:right w:val="none" w:sz="0" w:space="0" w:color="auto"/>
      </w:divBdr>
    </w:div>
    <w:div w:id="640699261">
      <w:marLeft w:val="640"/>
      <w:marRight w:val="0"/>
      <w:marTop w:val="0"/>
      <w:marBottom w:val="0"/>
      <w:divBdr>
        <w:top w:val="none" w:sz="0" w:space="0" w:color="auto"/>
        <w:left w:val="none" w:sz="0" w:space="0" w:color="auto"/>
        <w:bottom w:val="none" w:sz="0" w:space="0" w:color="auto"/>
        <w:right w:val="none" w:sz="0" w:space="0" w:color="auto"/>
      </w:divBdr>
    </w:div>
    <w:div w:id="658657311">
      <w:marLeft w:val="640"/>
      <w:marRight w:val="0"/>
      <w:marTop w:val="0"/>
      <w:marBottom w:val="0"/>
      <w:divBdr>
        <w:top w:val="none" w:sz="0" w:space="0" w:color="auto"/>
        <w:left w:val="none" w:sz="0" w:space="0" w:color="auto"/>
        <w:bottom w:val="none" w:sz="0" w:space="0" w:color="auto"/>
        <w:right w:val="none" w:sz="0" w:space="0" w:color="auto"/>
      </w:divBdr>
    </w:div>
    <w:div w:id="672024655">
      <w:marLeft w:val="640"/>
      <w:marRight w:val="0"/>
      <w:marTop w:val="0"/>
      <w:marBottom w:val="0"/>
      <w:divBdr>
        <w:top w:val="none" w:sz="0" w:space="0" w:color="auto"/>
        <w:left w:val="none" w:sz="0" w:space="0" w:color="auto"/>
        <w:bottom w:val="none" w:sz="0" w:space="0" w:color="auto"/>
        <w:right w:val="none" w:sz="0" w:space="0" w:color="auto"/>
      </w:divBdr>
    </w:div>
    <w:div w:id="720904454">
      <w:marLeft w:val="640"/>
      <w:marRight w:val="0"/>
      <w:marTop w:val="0"/>
      <w:marBottom w:val="0"/>
      <w:divBdr>
        <w:top w:val="none" w:sz="0" w:space="0" w:color="auto"/>
        <w:left w:val="none" w:sz="0" w:space="0" w:color="auto"/>
        <w:bottom w:val="none" w:sz="0" w:space="0" w:color="auto"/>
        <w:right w:val="none" w:sz="0" w:space="0" w:color="auto"/>
      </w:divBdr>
    </w:div>
    <w:div w:id="769545826">
      <w:marLeft w:val="640"/>
      <w:marRight w:val="0"/>
      <w:marTop w:val="0"/>
      <w:marBottom w:val="0"/>
      <w:divBdr>
        <w:top w:val="none" w:sz="0" w:space="0" w:color="auto"/>
        <w:left w:val="none" w:sz="0" w:space="0" w:color="auto"/>
        <w:bottom w:val="none" w:sz="0" w:space="0" w:color="auto"/>
        <w:right w:val="none" w:sz="0" w:space="0" w:color="auto"/>
      </w:divBdr>
    </w:div>
    <w:div w:id="831143310">
      <w:marLeft w:val="640"/>
      <w:marRight w:val="0"/>
      <w:marTop w:val="0"/>
      <w:marBottom w:val="0"/>
      <w:divBdr>
        <w:top w:val="none" w:sz="0" w:space="0" w:color="auto"/>
        <w:left w:val="none" w:sz="0" w:space="0" w:color="auto"/>
        <w:bottom w:val="none" w:sz="0" w:space="0" w:color="auto"/>
        <w:right w:val="none" w:sz="0" w:space="0" w:color="auto"/>
      </w:divBdr>
    </w:div>
    <w:div w:id="878513405">
      <w:marLeft w:val="640"/>
      <w:marRight w:val="0"/>
      <w:marTop w:val="0"/>
      <w:marBottom w:val="0"/>
      <w:divBdr>
        <w:top w:val="none" w:sz="0" w:space="0" w:color="auto"/>
        <w:left w:val="none" w:sz="0" w:space="0" w:color="auto"/>
        <w:bottom w:val="none" w:sz="0" w:space="0" w:color="auto"/>
        <w:right w:val="none" w:sz="0" w:space="0" w:color="auto"/>
      </w:divBdr>
    </w:div>
    <w:div w:id="913584370">
      <w:marLeft w:val="640"/>
      <w:marRight w:val="0"/>
      <w:marTop w:val="0"/>
      <w:marBottom w:val="0"/>
      <w:divBdr>
        <w:top w:val="none" w:sz="0" w:space="0" w:color="auto"/>
        <w:left w:val="none" w:sz="0" w:space="0" w:color="auto"/>
        <w:bottom w:val="none" w:sz="0" w:space="0" w:color="auto"/>
        <w:right w:val="none" w:sz="0" w:space="0" w:color="auto"/>
      </w:divBdr>
    </w:div>
    <w:div w:id="925454934">
      <w:marLeft w:val="640"/>
      <w:marRight w:val="0"/>
      <w:marTop w:val="0"/>
      <w:marBottom w:val="0"/>
      <w:divBdr>
        <w:top w:val="none" w:sz="0" w:space="0" w:color="auto"/>
        <w:left w:val="none" w:sz="0" w:space="0" w:color="auto"/>
        <w:bottom w:val="none" w:sz="0" w:space="0" w:color="auto"/>
        <w:right w:val="none" w:sz="0" w:space="0" w:color="auto"/>
      </w:divBdr>
    </w:div>
    <w:div w:id="937911894">
      <w:marLeft w:val="640"/>
      <w:marRight w:val="0"/>
      <w:marTop w:val="0"/>
      <w:marBottom w:val="0"/>
      <w:divBdr>
        <w:top w:val="none" w:sz="0" w:space="0" w:color="auto"/>
        <w:left w:val="none" w:sz="0" w:space="0" w:color="auto"/>
        <w:bottom w:val="none" w:sz="0" w:space="0" w:color="auto"/>
        <w:right w:val="none" w:sz="0" w:space="0" w:color="auto"/>
      </w:divBdr>
    </w:div>
    <w:div w:id="970746785">
      <w:marLeft w:val="640"/>
      <w:marRight w:val="0"/>
      <w:marTop w:val="0"/>
      <w:marBottom w:val="0"/>
      <w:divBdr>
        <w:top w:val="none" w:sz="0" w:space="0" w:color="auto"/>
        <w:left w:val="none" w:sz="0" w:space="0" w:color="auto"/>
        <w:bottom w:val="none" w:sz="0" w:space="0" w:color="auto"/>
        <w:right w:val="none" w:sz="0" w:space="0" w:color="auto"/>
      </w:divBdr>
    </w:div>
    <w:div w:id="972295872">
      <w:marLeft w:val="640"/>
      <w:marRight w:val="0"/>
      <w:marTop w:val="0"/>
      <w:marBottom w:val="0"/>
      <w:divBdr>
        <w:top w:val="none" w:sz="0" w:space="0" w:color="auto"/>
        <w:left w:val="none" w:sz="0" w:space="0" w:color="auto"/>
        <w:bottom w:val="none" w:sz="0" w:space="0" w:color="auto"/>
        <w:right w:val="none" w:sz="0" w:space="0" w:color="auto"/>
      </w:divBdr>
    </w:div>
    <w:div w:id="1045448030">
      <w:marLeft w:val="640"/>
      <w:marRight w:val="0"/>
      <w:marTop w:val="0"/>
      <w:marBottom w:val="0"/>
      <w:divBdr>
        <w:top w:val="none" w:sz="0" w:space="0" w:color="auto"/>
        <w:left w:val="none" w:sz="0" w:space="0" w:color="auto"/>
        <w:bottom w:val="none" w:sz="0" w:space="0" w:color="auto"/>
        <w:right w:val="none" w:sz="0" w:space="0" w:color="auto"/>
      </w:divBdr>
    </w:div>
    <w:div w:id="1115635341">
      <w:marLeft w:val="640"/>
      <w:marRight w:val="0"/>
      <w:marTop w:val="0"/>
      <w:marBottom w:val="0"/>
      <w:divBdr>
        <w:top w:val="none" w:sz="0" w:space="0" w:color="auto"/>
        <w:left w:val="none" w:sz="0" w:space="0" w:color="auto"/>
        <w:bottom w:val="none" w:sz="0" w:space="0" w:color="auto"/>
        <w:right w:val="none" w:sz="0" w:space="0" w:color="auto"/>
      </w:divBdr>
    </w:div>
    <w:div w:id="1124153455">
      <w:marLeft w:val="640"/>
      <w:marRight w:val="0"/>
      <w:marTop w:val="0"/>
      <w:marBottom w:val="0"/>
      <w:divBdr>
        <w:top w:val="none" w:sz="0" w:space="0" w:color="auto"/>
        <w:left w:val="none" w:sz="0" w:space="0" w:color="auto"/>
        <w:bottom w:val="none" w:sz="0" w:space="0" w:color="auto"/>
        <w:right w:val="none" w:sz="0" w:space="0" w:color="auto"/>
      </w:divBdr>
    </w:div>
    <w:div w:id="1141775731">
      <w:marLeft w:val="640"/>
      <w:marRight w:val="0"/>
      <w:marTop w:val="0"/>
      <w:marBottom w:val="0"/>
      <w:divBdr>
        <w:top w:val="none" w:sz="0" w:space="0" w:color="auto"/>
        <w:left w:val="none" w:sz="0" w:space="0" w:color="auto"/>
        <w:bottom w:val="none" w:sz="0" w:space="0" w:color="auto"/>
        <w:right w:val="none" w:sz="0" w:space="0" w:color="auto"/>
      </w:divBdr>
    </w:div>
    <w:div w:id="1186862955">
      <w:marLeft w:val="640"/>
      <w:marRight w:val="0"/>
      <w:marTop w:val="0"/>
      <w:marBottom w:val="0"/>
      <w:divBdr>
        <w:top w:val="none" w:sz="0" w:space="0" w:color="auto"/>
        <w:left w:val="none" w:sz="0" w:space="0" w:color="auto"/>
        <w:bottom w:val="none" w:sz="0" w:space="0" w:color="auto"/>
        <w:right w:val="none" w:sz="0" w:space="0" w:color="auto"/>
      </w:divBdr>
    </w:div>
    <w:div w:id="1229613749">
      <w:marLeft w:val="640"/>
      <w:marRight w:val="0"/>
      <w:marTop w:val="0"/>
      <w:marBottom w:val="0"/>
      <w:divBdr>
        <w:top w:val="none" w:sz="0" w:space="0" w:color="auto"/>
        <w:left w:val="none" w:sz="0" w:space="0" w:color="auto"/>
        <w:bottom w:val="none" w:sz="0" w:space="0" w:color="auto"/>
        <w:right w:val="none" w:sz="0" w:space="0" w:color="auto"/>
      </w:divBdr>
    </w:div>
    <w:div w:id="1247961488">
      <w:marLeft w:val="640"/>
      <w:marRight w:val="0"/>
      <w:marTop w:val="0"/>
      <w:marBottom w:val="0"/>
      <w:divBdr>
        <w:top w:val="none" w:sz="0" w:space="0" w:color="auto"/>
        <w:left w:val="none" w:sz="0" w:space="0" w:color="auto"/>
        <w:bottom w:val="none" w:sz="0" w:space="0" w:color="auto"/>
        <w:right w:val="none" w:sz="0" w:space="0" w:color="auto"/>
      </w:divBdr>
    </w:div>
    <w:div w:id="1251499492">
      <w:marLeft w:val="640"/>
      <w:marRight w:val="0"/>
      <w:marTop w:val="0"/>
      <w:marBottom w:val="0"/>
      <w:divBdr>
        <w:top w:val="none" w:sz="0" w:space="0" w:color="auto"/>
        <w:left w:val="none" w:sz="0" w:space="0" w:color="auto"/>
        <w:bottom w:val="none" w:sz="0" w:space="0" w:color="auto"/>
        <w:right w:val="none" w:sz="0" w:space="0" w:color="auto"/>
      </w:divBdr>
    </w:div>
    <w:div w:id="1272009472">
      <w:marLeft w:val="640"/>
      <w:marRight w:val="0"/>
      <w:marTop w:val="0"/>
      <w:marBottom w:val="0"/>
      <w:divBdr>
        <w:top w:val="none" w:sz="0" w:space="0" w:color="auto"/>
        <w:left w:val="none" w:sz="0" w:space="0" w:color="auto"/>
        <w:bottom w:val="none" w:sz="0" w:space="0" w:color="auto"/>
        <w:right w:val="none" w:sz="0" w:space="0" w:color="auto"/>
      </w:divBdr>
    </w:div>
    <w:div w:id="1339305753">
      <w:marLeft w:val="640"/>
      <w:marRight w:val="0"/>
      <w:marTop w:val="0"/>
      <w:marBottom w:val="0"/>
      <w:divBdr>
        <w:top w:val="none" w:sz="0" w:space="0" w:color="auto"/>
        <w:left w:val="none" w:sz="0" w:space="0" w:color="auto"/>
        <w:bottom w:val="none" w:sz="0" w:space="0" w:color="auto"/>
        <w:right w:val="none" w:sz="0" w:space="0" w:color="auto"/>
      </w:divBdr>
    </w:div>
    <w:div w:id="1355032659">
      <w:marLeft w:val="640"/>
      <w:marRight w:val="0"/>
      <w:marTop w:val="0"/>
      <w:marBottom w:val="0"/>
      <w:divBdr>
        <w:top w:val="none" w:sz="0" w:space="0" w:color="auto"/>
        <w:left w:val="none" w:sz="0" w:space="0" w:color="auto"/>
        <w:bottom w:val="none" w:sz="0" w:space="0" w:color="auto"/>
        <w:right w:val="none" w:sz="0" w:space="0" w:color="auto"/>
      </w:divBdr>
    </w:div>
    <w:div w:id="1410926628">
      <w:marLeft w:val="640"/>
      <w:marRight w:val="0"/>
      <w:marTop w:val="0"/>
      <w:marBottom w:val="0"/>
      <w:divBdr>
        <w:top w:val="none" w:sz="0" w:space="0" w:color="auto"/>
        <w:left w:val="none" w:sz="0" w:space="0" w:color="auto"/>
        <w:bottom w:val="none" w:sz="0" w:space="0" w:color="auto"/>
        <w:right w:val="none" w:sz="0" w:space="0" w:color="auto"/>
      </w:divBdr>
    </w:div>
    <w:div w:id="1425299072">
      <w:marLeft w:val="640"/>
      <w:marRight w:val="0"/>
      <w:marTop w:val="0"/>
      <w:marBottom w:val="0"/>
      <w:divBdr>
        <w:top w:val="none" w:sz="0" w:space="0" w:color="auto"/>
        <w:left w:val="none" w:sz="0" w:space="0" w:color="auto"/>
        <w:bottom w:val="none" w:sz="0" w:space="0" w:color="auto"/>
        <w:right w:val="none" w:sz="0" w:space="0" w:color="auto"/>
      </w:divBdr>
    </w:div>
    <w:div w:id="1438601737">
      <w:marLeft w:val="640"/>
      <w:marRight w:val="0"/>
      <w:marTop w:val="0"/>
      <w:marBottom w:val="0"/>
      <w:divBdr>
        <w:top w:val="none" w:sz="0" w:space="0" w:color="auto"/>
        <w:left w:val="none" w:sz="0" w:space="0" w:color="auto"/>
        <w:bottom w:val="none" w:sz="0" w:space="0" w:color="auto"/>
        <w:right w:val="none" w:sz="0" w:space="0" w:color="auto"/>
      </w:divBdr>
    </w:div>
    <w:div w:id="1471702970">
      <w:marLeft w:val="640"/>
      <w:marRight w:val="0"/>
      <w:marTop w:val="0"/>
      <w:marBottom w:val="0"/>
      <w:divBdr>
        <w:top w:val="none" w:sz="0" w:space="0" w:color="auto"/>
        <w:left w:val="none" w:sz="0" w:space="0" w:color="auto"/>
        <w:bottom w:val="none" w:sz="0" w:space="0" w:color="auto"/>
        <w:right w:val="none" w:sz="0" w:space="0" w:color="auto"/>
      </w:divBdr>
    </w:div>
    <w:div w:id="1552035407">
      <w:marLeft w:val="640"/>
      <w:marRight w:val="0"/>
      <w:marTop w:val="0"/>
      <w:marBottom w:val="0"/>
      <w:divBdr>
        <w:top w:val="none" w:sz="0" w:space="0" w:color="auto"/>
        <w:left w:val="none" w:sz="0" w:space="0" w:color="auto"/>
        <w:bottom w:val="none" w:sz="0" w:space="0" w:color="auto"/>
        <w:right w:val="none" w:sz="0" w:space="0" w:color="auto"/>
      </w:divBdr>
    </w:div>
    <w:div w:id="1560747667">
      <w:marLeft w:val="640"/>
      <w:marRight w:val="0"/>
      <w:marTop w:val="0"/>
      <w:marBottom w:val="0"/>
      <w:divBdr>
        <w:top w:val="none" w:sz="0" w:space="0" w:color="auto"/>
        <w:left w:val="none" w:sz="0" w:space="0" w:color="auto"/>
        <w:bottom w:val="none" w:sz="0" w:space="0" w:color="auto"/>
        <w:right w:val="none" w:sz="0" w:space="0" w:color="auto"/>
      </w:divBdr>
    </w:div>
    <w:div w:id="1608002318">
      <w:marLeft w:val="640"/>
      <w:marRight w:val="0"/>
      <w:marTop w:val="0"/>
      <w:marBottom w:val="0"/>
      <w:divBdr>
        <w:top w:val="none" w:sz="0" w:space="0" w:color="auto"/>
        <w:left w:val="none" w:sz="0" w:space="0" w:color="auto"/>
        <w:bottom w:val="none" w:sz="0" w:space="0" w:color="auto"/>
        <w:right w:val="none" w:sz="0" w:space="0" w:color="auto"/>
      </w:divBdr>
    </w:div>
    <w:div w:id="1624573389">
      <w:marLeft w:val="640"/>
      <w:marRight w:val="0"/>
      <w:marTop w:val="0"/>
      <w:marBottom w:val="0"/>
      <w:divBdr>
        <w:top w:val="none" w:sz="0" w:space="0" w:color="auto"/>
        <w:left w:val="none" w:sz="0" w:space="0" w:color="auto"/>
        <w:bottom w:val="none" w:sz="0" w:space="0" w:color="auto"/>
        <w:right w:val="none" w:sz="0" w:space="0" w:color="auto"/>
      </w:divBdr>
    </w:div>
    <w:div w:id="1626353940">
      <w:marLeft w:val="640"/>
      <w:marRight w:val="0"/>
      <w:marTop w:val="0"/>
      <w:marBottom w:val="0"/>
      <w:divBdr>
        <w:top w:val="none" w:sz="0" w:space="0" w:color="auto"/>
        <w:left w:val="none" w:sz="0" w:space="0" w:color="auto"/>
        <w:bottom w:val="none" w:sz="0" w:space="0" w:color="auto"/>
        <w:right w:val="none" w:sz="0" w:space="0" w:color="auto"/>
      </w:divBdr>
    </w:div>
    <w:div w:id="1656032012">
      <w:marLeft w:val="640"/>
      <w:marRight w:val="0"/>
      <w:marTop w:val="0"/>
      <w:marBottom w:val="0"/>
      <w:divBdr>
        <w:top w:val="none" w:sz="0" w:space="0" w:color="auto"/>
        <w:left w:val="none" w:sz="0" w:space="0" w:color="auto"/>
        <w:bottom w:val="none" w:sz="0" w:space="0" w:color="auto"/>
        <w:right w:val="none" w:sz="0" w:space="0" w:color="auto"/>
      </w:divBdr>
    </w:div>
    <w:div w:id="1664317628">
      <w:marLeft w:val="640"/>
      <w:marRight w:val="0"/>
      <w:marTop w:val="0"/>
      <w:marBottom w:val="0"/>
      <w:divBdr>
        <w:top w:val="none" w:sz="0" w:space="0" w:color="auto"/>
        <w:left w:val="none" w:sz="0" w:space="0" w:color="auto"/>
        <w:bottom w:val="none" w:sz="0" w:space="0" w:color="auto"/>
        <w:right w:val="none" w:sz="0" w:space="0" w:color="auto"/>
      </w:divBdr>
    </w:div>
    <w:div w:id="1730766448">
      <w:marLeft w:val="640"/>
      <w:marRight w:val="0"/>
      <w:marTop w:val="0"/>
      <w:marBottom w:val="0"/>
      <w:divBdr>
        <w:top w:val="none" w:sz="0" w:space="0" w:color="auto"/>
        <w:left w:val="none" w:sz="0" w:space="0" w:color="auto"/>
        <w:bottom w:val="none" w:sz="0" w:space="0" w:color="auto"/>
        <w:right w:val="none" w:sz="0" w:space="0" w:color="auto"/>
      </w:divBdr>
    </w:div>
    <w:div w:id="1732582683">
      <w:marLeft w:val="640"/>
      <w:marRight w:val="0"/>
      <w:marTop w:val="0"/>
      <w:marBottom w:val="0"/>
      <w:divBdr>
        <w:top w:val="none" w:sz="0" w:space="0" w:color="auto"/>
        <w:left w:val="none" w:sz="0" w:space="0" w:color="auto"/>
        <w:bottom w:val="none" w:sz="0" w:space="0" w:color="auto"/>
        <w:right w:val="none" w:sz="0" w:space="0" w:color="auto"/>
      </w:divBdr>
    </w:div>
    <w:div w:id="1764640482">
      <w:marLeft w:val="640"/>
      <w:marRight w:val="0"/>
      <w:marTop w:val="0"/>
      <w:marBottom w:val="0"/>
      <w:divBdr>
        <w:top w:val="none" w:sz="0" w:space="0" w:color="auto"/>
        <w:left w:val="none" w:sz="0" w:space="0" w:color="auto"/>
        <w:bottom w:val="none" w:sz="0" w:space="0" w:color="auto"/>
        <w:right w:val="none" w:sz="0" w:space="0" w:color="auto"/>
      </w:divBdr>
    </w:div>
    <w:div w:id="1775592794">
      <w:marLeft w:val="640"/>
      <w:marRight w:val="0"/>
      <w:marTop w:val="0"/>
      <w:marBottom w:val="0"/>
      <w:divBdr>
        <w:top w:val="none" w:sz="0" w:space="0" w:color="auto"/>
        <w:left w:val="none" w:sz="0" w:space="0" w:color="auto"/>
        <w:bottom w:val="none" w:sz="0" w:space="0" w:color="auto"/>
        <w:right w:val="none" w:sz="0" w:space="0" w:color="auto"/>
      </w:divBdr>
    </w:div>
    <w:div w:id="1974675140">
      <w:marLeft w:val="640"/>
      <w:marRight w:val="0"/>
      <w:marTop w:val="0"/>
      <w:marBottom w:val="0"/>
      <w:divBdr>
        <w:top w:val="none" w:sz="0" w:space="0" w:color="auto"/>
        <w:left w:val="none" w:sz="0" w:space="0" w:color="auto"/>
        <w:bottom w:val="none" w:sz="0" w:space="0" w:color="auto"/>
        <w:right w:val="none" w:sz="0" w:space="0" w:color="auto"/>
      </w:divBdr>
    </w:div>
    <w:div w:id="1981810950">
      <w:marLeft w:val="640"/>
      <w:marRight w:val="0"/>
      <w:marTop w:val="0"/>
      <w:marBottom w:val="0"/>
      <w:divBdr>
        <w:top w:val="none" w:sz="0" w:space="0" w:color="auto"/>
        <w:left w:val="none" w:sz="0" w:space="0" w:color="auto"/>
        <w:bottom w:val="none" w:sz="0" w:space="0" w:color="auto"/>
        <w:right w:val="none" w:sz="0" w:space="0" w:color="auto"/>
      </w:divBdr>
    </w:div>
    <w:div w:id="2031224849">
      <w:marLeft w:val="640"/>
      <w:marRight w:val="0"/>
      <w:marTop w:val="0"/>
      <w:marBottom w:val="0"/>
      <w:divBdr>
        <w:top w:val="none" w:sz="0" w:space="0" w:color="auto"/>
        <w:left w:val="none" w:sz="0" w:space="0" w:color="auto"/>
        <w:bottom w:val="none" w:sz="0" w:space="0" w:color="auto"/>
        <w:right w:val="none" w:sz="0" w:space="0" w:color="auto"/>
      </w:divBdr>
    </w:div>
    <w:div w:id="21446135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A5D468D-7316-4A65-9401-E6DA69EEC364}"/>
      </w:docPartPr>
      <w:docPartBody>
        <w:p w:rsidR="003C36FB" w:rsidRDefault="0032426B">
          <w:r w:rsidRPr="00FE629A">
            <w:rPr>
              <w:rStyle w:val="PlaceholderText"/>
            </w:rPr>
            <w:t>Click or tap here to enter text.</w:t>
          </w:r>
        </w:p>
      </w:docPartBody>
    </w:docPart>
    <w:docPart>
      <w:docPartPr>
        <w:name w:val="9F1F1A834DF84D8F9228829E27C90992"/>
        <w:category>
          <w:name w:val="General"/>
          <w:gallery w:val="placeholder"/>
        </w:category>
        <w:types>
          <w:type w:val="bbPlcHdr"/>
        </w:types>
        <w:behaviors>
          <w:behavior w:val="content"/>
        </w:behaviors>
        <w:guid w:val="{C871D0EF-9041-4E1B-9F2F-D8C044F415FA}"/>
      </w:docPartPr>
      <w:docPartBody>
        <w:p w:rsidR="004F0FA7" w:rsidRDefault="00472804" w:rsidP="00472804">
          <w:pPr>
            <w:pStyle w:val="9F1F1A834DF84D8F9228829E27C90992"/>
          </w:pPr>
          <w:r w:rsidRPr="00FE629A">
            <w:rPr>
              <w:rStyle w:val="PlaceholderText"/>
            </w:rPr>
            <w:t>Click or tap here to enter text.</w:t>
          </w:r>
        </w:p>
      </w:docPartBody>
    </w:docPart>
    <w:docPart>
      <w:docPartPr>
        <w:name w:val="3330D9C31AF04200BB6F61EC138A9985"/>
        <w:category>
          <w:name w:val="General"/>
          <w:gallery w:val="placeholder"/>
        </w:category>
        <w:types>
          <w:type w:val="bbPlcHdr"/>
        </w:types>
        <w:behaviors>
          <w:behavior w:val="content"/>
        </w:behaviors>
        <w:guid w:val="{BFA0125F-9012-4573-9AEF-03649DD71BC9}"/>
      </w:docPartPr>
      <w:docPartBody>
        <w:p w:rsidR="004F0FA7" w:rsidRDefault="00472804" w:rsidP="00472804">
          <w:pPr>
            <w:pStyle w:val="3330D9C31AF04200BB6F61EC138A9985"/>
          </w:pPr>
          <w:r w:rsidRPr="00FE62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6B"/>
    <w:rsid w:val="000A3BC0"/>
    <w:rsid w:val="000F3EA6"/>
    <w:rsid w:val="001079AF"/>
    <w:rsid w:val="001A58C2"/>
    <w:rsid w:val="00234C15"/>
    <w:rsid w:val="002B1B1D"/>
    <w:rsid w:val="002C30CE"/>
    <w:rsid w:val="0032426B"/>
    <w:rsid w:val="003C36FB"/>
    <w:rsid w:val="003D2898"/>
    <w:rsid w:val="00472804"/>
    <w:rsid w:val="004C0F86"/>
    <w:rsid w:val="004F0FA7"/>
    <w:rsid w:val="00521F6C"/>
    <w:rsid w:val="005A63B5"/>
    <w:rsid w:val="00746598"/>
    <w:rsid w:val="008901AE"/>
    <w:rsid w:val="009800C0"/>
    <w:rsid w:val="009963AA"/>
    <w:rsid w:val="00A77FA0"/>
    <w:rsid w:val="00B06F0F"/>
    <w:rsid w:val="00B376F0"/>
    <w:rsid w:val="00D83C65"/>
    <w:rsid w:val="00E51EB8"/>
    <w:rsid w:val="00EC6C94"/>
    <w:rsid w:val="00FE5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F0FA7"/>
    <w:rPr>
      <w:color w:val="808080"/>
    </w:rPr>
  </w:style>
  <w:style w:type="paragraph" w:customStyle="1" w:styleId="9F1F1A834DF84D8F9228829E27C90992">
    <w:name w:val="9F1F1A834DF84D8F9228829E27C90992"/>
    <w:rsid w:val="00472804"/>
  </w:style>
  <w:style w:type="paragraph" w:customStyle="1" w:styleId="3330D9C31AF04200BB6F61EC138A9985">
    <w:name w:val="3330D9C31AF04200BB6F61EC138A9985"/>
    <w:rsid w:val="004728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1C324-8A80-4397-98A4-9EDE60AC1EC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0665114245"/>
    <we:property name="MENDELEY_CITATIONS" value="[{&quot;citationID&quot;:&quot;MENDELEY_CITATION_1fdd5587-cf5d-412a-bdfb-72c7bfd47217&quot;,&quot;properties&quot;:{&quot;noteIndex&quot;:0},&quot;isEdited&quot;:false,&quot;manualOverride&quot;:{&quot;isManuallyOverridden&quot;:false,&quot;citeprocText&quot;:&quot;[1]&quot;,&quot;manualOverrideText&quot;:&quot;&quot;},&quot;citationTag&quot;:&quot;MENDELEY_CITATION_v3_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&quot;,&quot;citationItems&quot;:[{&quot;id&quot;:&quot;aaf76829-59c0-3fd5-978f-e7affc870818&quot;,&quot;itemData&quot;:{&quot;type&quot;:&quot;article-journal&quot;,&quot;id&quot;:&quot;aaf76829-59c0-3fd5-978f-e7affc870818&quot;,&quot;title&quot;:&quot;A promising natural anthraquinones mediated by photodynamic therapy for anti-cancer therapy.&quot;,&quot;author&quot;:[{&quot;family&quot;:&quot;Nowak-Perlak&quot;,&quot;given&quot;:&quot;Martyna&quot;,&quot;parse-names&quot;:false,&quot;dropping-particle&quot;:&quot;&quot;,&quot;non-dropping-particle&quot;:&quot;&quot;},{&quot;family&quot;:&quot;Ziółkowski&quot;,&quot;given&quot;:&quot;Piotr&quot;,&quot;parse-names&quot;:false,&quot;dropping-particle&quot;:&quot;&quot;,&quot;non-dropping-particle&quot;:&quot;&quot;},{&quot;family&quot;:&quot;Woźniak&quot;,&quot;given&quot;:&quot;Marta&quot;,&quot;parse-names&quot;:false,&quot;dropping-particle&quot;:&quot;&quot;,&quot;non-dropping-particle&quot;:&quot;&quot;}],&quot;container-title&quot;:&quot;Phytomedicine : international journal of phytotherapy and phytopharmacology&quot;,&quot;container-title-short&quot;:&quot;Phytomedicine&quot;,&quot;DOI&quot;:&quot;10.1016/j.phymed.2023.155035&quot;,&quot;ISSN&quot;:&quot;1618-095X&quot;,&quot;PMID&quot;:&quot;37603973&quot;,&quot;URL&quot;:&quot;http://www.ncbi.nlm.nih.gov/pubmed/37603973&quot;,&quot;issued&quot;:{&quot;date-parts&quot;:[[2023,10]]},&quot;page&quot;:&quot;155035&quot;,&quot;abstract&quot;:&quot;BACKGROUND Experimental studies emphasize the therapeutic potential of plant-derived photosensitizers used in photodynamic therapy. Moreover, several in vitro and in vivo research present the promising roles of less-known anthraquinones that can selectively target cancer cells and eliminate them after light irradiation. This literature review summarizes the current knowledge of chosen plant-based-photosensitizers in PDT to show the results of emodin, aloe-emodin, parietin, rubiadin, hypericin, and soranjidiol in photodynamic therapy of cancer treatment and describe the comprehensive perspective of their role as natural photosensitizers. METHODS Literature searches of chosen anthraquinones were conducted on PubMed.gov with keywords: \&quot;emodin\&quot;, \&quot;aloe-emodin\&quot;, \&quot;hypericin\&quot;, \&quot;parietin\&quot;, \&quot;rubiadin\&quot;, \&quot;soranjidiol\&quot; with \&quot;cancer\&quot; and \&quot;photodynamic therapy\&quot;. RESULTS According to literature data, this review concentrated on all existing in vitro and in vivo studies of emodin, aloe-emodin, parietin, rubiadin, soranjidiol used as natural photosensitizers emphasizing their effectiveness and detailed mechanism of action in anticancer therapy. Moreover, comprehensive preclinical and clinical studies on hypericin reveal that the above-described substances may be included in the phototoxic treatment of different cancers. CONCLUSIONS Overall, this review presented less-known anthraquinones with their promising molecular mechanisms of action. It is expected that in the future they may be used as natural PSs in cancer treatment as well as hypericin.&quot;,&quot;volume&quot;:&quot;119&quot;},&quot;isTemporary&quot;:false}]},{&quot;citationID&quot;:&quot;MENDELEY_CITATION_830f7eea-fa8c-428a-af6b-a2f7d45b649f&quot;,&quot;properties&quot;:{&quot;noteIndex&quot;:0},&quot;isEdited&quot;:false,&quot;manualOverride&quot;:{&quot;citeprocText&quot;:&quot;[2]&quot;,&quot;isManuallyOverridden&quot;:true,&quot;manualOverrideText&quot;:&quot;[2]&quot;},&quot;citationTag&quot;:&quot;MENDELEY_CITATION_v3_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&quot;,&quot;citationItems&quot;:[{&quot;id&quot;:&quot;f41c4161-a854-5866-9b38-75646db143c7&quot;,&quot;itemData&quot;:{&quot;DOI&quot;:&quot;10.3390/molecules28248139&quot;,&quot;ISSN&quot;:&quot;1420-3049&quot;,&quot;PMID&quot;:&quot;38138627&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author&quot;:[{&quot;dropping-particle&quot;:&quot;&quot;,&quot;family&quot;:&quot;Zhao&quot;,&quot;given&quot;:&quot;Lihua&quot;,&quot;non-dropping-particle&quot;:&quot;&quot;,&quot;parse-names&quot;:false,&quot;suffix&quot;:&quot;&quot;},{&quot;dropping-particle&quot;:&quot;&quot;,&quot;family&quot;:&quot;Zheng&quot;,&quot;given&quot;:&quot;Lin&quot;,&quot;non-dropping-particle&quot;:&quot;&quot;,&quot;parse-names&quot;:false,&quot;suffix&quot;:&quot;&quot;}],&quot;container-title&quot;:&quot;Molecules&quot;,&quot;id&quot;:&quot;f41c4161-a854-5866-9b38-75646db143c7&quot;,&quot;issue&quot;:&quot;24&quot;,&quot;issued&quot;:{&quot;date-parts&quot;:[[&quot;2023&quot;,&quot;12&quot;,&quot;17&quot;]]},&quot;page&quot;:&quot;8139&quot;,&quot;title&quot;:&quot;A Review on Bioactive Anthraquinone and Derivatives as the Regulators for ROS&quot;,&quot;type&quot;:&quot;article-journal&quot;,&quot;volume&quot;:&quot;28&quot;,&quot;container-title-short&quot;:&quot;&quot;},&quot;uris&quot;:[&quot;http://www.mendeley.com/documents/?uuid=4bcef531-52da-4eb1-9dc1-d1fddae1e652&quot;],&quot;isTemporary&quot;:false,&quot;legacyDesktopId&quot;:&quot;4bcef531-52da-4eb1-9dc1-d1fddae1e652&quot;}]},{&quot;citationID&quot;:&quot;MENDELEY_CITATION_feba578c-850f-4efa-8e00-fcb0a204518f&quot;,&quot;properties&quot;:{&quot;noteIndex&quot;:0},&quot;isEdited&quot;:false,&quot;manualOverride&quot;:{&quot;isManuallyOverridden&quot;:false,&quot;citeprocText&quot;:&quot;[3]&quot;,&quot;manualOverrideText&quot;:&quot;&quot;},&quot;citationTag&quot;:&quot;MENDELEY_CITATION_v3_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&quot;,&quot;citationItems&quot;:[{&quot;id&quot;:&quot;0a5b1436-605a-3b7a-92be-af6a36b5b807&quot;,&quot;itemData&quot;:{&quot;type&quot;:&quot;article-journal&quot;,&quot;id&quot;:&quot;0a5b1436-605a-3b7a-92be-af6a36b5b807&quot;,&quot;title&quot;:&quot;Experimental measurement and correlation of the solubility of aloe-emodin in seven pure solvents&quot;,&quot;author&quot;:[{&quot;family&quot;:&quot;Cheng&quot;,&quot;given&quot;:&quot;Yan&quot;,&quot;parse-names&quot;:false,&quot;dropping-particle&quot;:&quot;&quot;,&quot;non-dropping-particle&quot;:&quot;&quot;},{&quot;family&quot;:&quot;Wang&quot;,&quot;given&quot;:&quot;Xiao&quot;,&quot;parse-names&quot;:false,&quot;dropping-particle&quot;:&quot;&quot;,&quot;non-dropping-particle&quot;:&quot;&quot;},{&quot;family&quot;:&quot;Liu&quot;,&quot;given&quot;:&quot;Wei&quot;,&quot;parse-names&quot;:false,&quot;dropping-particle&quot;:&quot;&quot;,&quot;non-dropping-particle&quot;:&quot;&quot;},{&quot;family&quot;:&quot;Wang&quot;,&quot;given&quot;:&quot;Daijie&quot;,&quot;parse-names&quot;:false,&quot;dropping-particle&quot;:&quot;&quot;,&quot;non-dropping-particle&quot;:&quot;&quot;},{&quot;family&quot;:&quot;Chen&quot;,&quot;given&quot;:&quot;Lizong&quot;,&quot;parse-names&quot;:false,&quot;dropping-particle&quot;:&quot;&quot;,&quot;non-dropping-particle&quot;:&quot;&quot;}],&quot;container-title&quot;:&quot;The Journal of Chemical Thermodynamics&quot;,&quot;container-title-short&quot;:&quot;J Chem Thermodyn&quot;,&quot;DOI&quot;:&quot;10.1016/j.jct.2016.02.020&quot;,&quot;ISSN&quot;:&quot;00219614&quot;,&quot;URL&quot;:&quot;https://linkinghub.elsevier.com/retrieve/pii/S0021961416000707&quot;,&quot;issued&quot;:{&quot;date-parts&quot;:[[2016,7]]},&quot;page&quot;:&quot;51-55&quot;,&quot;abstract&quot;:&quot;The solubility of aloe-emodin in seven pure solvents namely water, methanol, ethanol, 1-propanol, 1-butanol, 2-butanol, and 1-pentanol was measured by a static analytic method. The measurements were carried out over the temperature range from (278.15 to 318.15) K at 5 K intervals under atmospheric pressure using a UV/vis spectrophotometer analysis. The effects of experimental temperature and solvent type on the solubility are discussed. The relative solubility of aloe-emodin in seven solvents was determined in elevated order to be xwater &lt; xmethanol &lt; xethanol &lt; x2-butanol &lt; x1-propanol &lt; x1-butanol &lt; x1-pentanol. The experimental result shows that 1-pentanol could be a suitable solvent for industrial preparation of aloe-emodin. The experimental solubility values were correlated with the modified Apelblat and λh models. It was found that the two empirical thermodynamic models can satisfactorily correlate the solubility of aloe-emodin in the seven solvents over the range of temperature studied.&quot;,&quot;volume&quot;:&quot;98&quot;},&quot;isTemporary&quot;:false}]},{&quot;citationID&quot;:&quot;MENDELEY_CITATION_b352e0ed-0c4e-4c33-b6e9-df0d27ca11c3&quot;,&quot;properties&quot;:{&quot;noteIndex&quot;:0},&quot;isEdited&quot;:false,&quot;manualOverride&quot;:{&quot;isManuallyOverridden&quot;:false,&quot;citeprocText&quot;:&quot;[4]&quot;,&quot;manualOverrideText&quot;:&quot;&quot;},&quot;citationTag&quot;:&quot;MENDELEY_CITATION_v3_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&quot;,&quot;citationItems&quot;:[{&quot;id&quot;:&quot;9a942ee5-615c-3fc6-a395-4e0b81c7a982&quot;,&quot;itemData&quot;:{&quot;type&quot;:&quot;article-journal&quot;,&quot;id&quot;:&quot;9a942ee5-615c-3fc6-a395-4e0b81c7a982&quot;,&quot;title&quot;:&quot;Aloe‐emodin: A review of its pharmacology, toxicity, and pharmacokinetics&quot;,&quot;author&quot;:[{&quot;family&quot;:&quot;Dong&quot;,&quot;given&quot;:&quot;Xiaoxv&quot;,&quot;parse-names&quot;:false,&quot;dropping-particle&quot;:&quot;&quot;,&quot;non-dropping-particle&quot;:&quot;&quot;},{&quot;family&quot;:&quot;Zeng&quot;,&quot;given&quot;:&quot;Yawen&quot;,&quot;parse-names&quot;:false,&quot;dropping-particle&quot;:&quot;&quot;,&quot;non-dropping-particle&quot;:&quot;&quot;},{&quot;family&quot;:&quot;Liu&quot;,&quot;given&quot;:&quot;Yi&quot;,&quot;parse-names&quot;:false,&quot;dropping-particle&quot;:&quot;&quot;,&quot;non-dropping-particle&quot;:&quot;&quot;},{&quot;family&quot;:&quot;You&quot;,&quot;given&quot;:&quot;Longtai&quot;,&quot;parse-names&quot;:false,&quot;dropping-particle&quot;:&quot;&quot;,&quot;non-dropping-particle&quot;:&quot;&quot;},{&quot;family&quot;:&quot;Yin&quot;,&quot;given&quot;:&quot;Xingbin&quot;,&quot;parse-names&quot;:false,&quot;dropping-particle&quot;:&quot;&quot;,&quot;non-dropping-particle&quot;:&quot;&quot;},{&quot;family&quot;:&quot;Fu&quot;,&quot;given&quot;:&quot;Jing&quot;,&quot;parse-names&quot;:false,&quot;dropping-particle&quot;:&quot;&quot;,&quot;non-dropping-particle&quot;:&quot;&quot;},{&quot;family&quot;:&quot;Ni&quot;,&quot;given&quot;:&quot;Jian&quot;,&quot;parse-names&quot;:false,&quot;dropping-particle&quot;:&quot;&quot;,&quot;non-dropping-particle&quot;:&quot;&quot;}],&quot;container-title&quot;:&quot;Phytotherapy Research&quot;,&quot;DOI&quot;:&quot;10.1002/ptr.6532&quot;,&quot;ISSN&quot;:&quot;0951-418X&quot;,&quot;URL&quot;:&quot;https://onlinelibrary.wiley.com/doi/10.1002/ptr.6532&quot;,&quot;issued&quot;:{&quot;date-parts&quot;:[[2020,2,3]]},&quot;page&quot;:&quot;270-281&quot;,&quot;abstract&quot;:&quot;Aloe‐emodin is a naturally anthraquinone derivative and an active ingredient of Chinese herbs, such as Cassia occidentalis , Rheum palmatum L., Aloe vera , and Polygonum multiflorum Thunb. Emerging evidence suggests that aloe‐emodin exhibits many pharmacological effects, including anticancer, antivirus, anti‐inflammatory, antibacterial, antiparasitic, neuroprotective, and hepatoprotective activities. These pharmacological properties lay the foundation for the treatment of various diseases, including influenza virus, inflammation, sepsis, Alzheimer's disease, glaucoma, malaria, liver fibrosis, psoriasis, Type 2 diabetes, growth disorders, and several types of cancers. However, an increasing number of published studies have reported adverse effects of aloe‐emodin. The primary toxicity among these reports is hepatotoxicity and nephrotoxicity, which are of wide concern worldwide. Pharmacokinetic studies have demonstrated that aloe‐emodin has a poor intestinal absorption, short elimination half‐life, and low bioavailability. This review aims to provide a comprehensive summary of the pharmacology, toxicity, and pharmacokinetics of aloe‐emodin reported to date with an emphasis on its biological properties and mechanisms of action.&quot;,&quot;issue&quot;:&quot;2&quot;,&quot;volume&quot;:&quot;34&quot;,&quot;container-title-short&quot;:&quot;&quot;},&quot;isTemporary&quot;:false}]},{&quot;citationID&quot;:&quot;MENDELEY_CITATION_81f2d2ee-b117-422f-86c0-a24049539c3a&quot;,&quot;properties&quot;:{&quot;noteIndex&quot;:0},&quot;isEdited&quot;:false,&quot;manualOverride&quot;:{&quot;isManuallyOverridden&quot;:false,&quot;citeprocText&quot;:&quot;[5]&quot;,&quot;manualOverrideText&quot;:&quot;&quot;},&quot;citationTag&quot;:&quot;MENDELEY_CITATION_v3_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&quot;,&quot;citationItems&quot;:[{&quot;id&quot;:&quot;1b96b2a3-3f0d-3d37-9382-57528bfbbf11&quot;,&quot;itemData&quot;:{&quot;type&quot;:&quot;article&quot;,&quot;id&quot;:&quot;1b96b2a3-3f0d-3d37-9382-57528bfbbf11&quot;,&quot;title&quot;:&quot;Anticancer effects of aloe-emodin from Rheum undulatum L. through activation of the p53 pathway in human prostate cancer cells&quot;,&quot;author&quot;:[{&quot;family&quot;:&quot;Tran&quot;,&quot;given&quot;:&quot;Nguyen Khoi Song&quot;,&quot;parse-names&quot;:false,&quot;dropping-particle&quot;:&quot;&quot;,&quot;non-dropping-particle&quot;:&quot;&quot;},{&quot;family&quot;:&quot;Nguyen&quot;,&quot;given&quot;:&quot;Nhu Quynh&quot;,&quot;parse-names&quot;:false,&quot;dropping-particle&quot;:&quot;&quot;,&quot;non-dropping-particle&quot;:&quot;&quot;},{&quot;family&quot;:&quot;Lee&quot;,&quot;given&quot;:&quot;Sullim&quot;,&quot;parse-names&quot;:false,&quot;dropping-particle&quot;:&quot;&quot;,&quot;non-dropping-particle&quot;:&quot;&quot;},{&quot;family&quot;:&quot;Kim&quot;,&quot;given&quot;:&quot;Seung Hyun&quot;,&quot;parse-names&quot;:false,&quot;dropping-particle&quot;:&quot;&quot;,&quot;non-dropping-particle&quot;:&quot;&quot;},{&quot;family&quot;:&quot;Jeong&quot;,&quot;given&quot;:&quot;Daesik&quot;,&quot;parse-names&quot;:false,&quot;dropping-particle&quot;:&quot;&quot;,&quot;non-dropping-particle&quot;:&quot;&quot;},{&quot;family&quot;:&quot;Seo&quot;,&quot;given&quot;:&quot;Eunjeong&quot;,&quot;parse-names&quot;:false,&quot;dropping-particle&quot;:&quot;&quot;,&quot;non-dropping-particle&quot;:&quot;&quot;},{&quot;family&quot;:&quot;Park&quot;,&quot;given&quot;:&quot;Jin Ju&quot;,&quot;parse-names&quot;:false,&quot;dropping-particle&quot;:&quot;&quot;,&quot;non-dropping-particle&quot;:&quot;&quot;},{&quot;family&quot;:&quot;Cho&quot;,&quot;given&quot;:&quot;Jaejin&quot;,&quot;parse-names&quot;:false,&quot;dropping-particle&quot;:&quot;&quot;,&quot;non-dropping-particle&quot;:&quot;&quot;},{&quot;family&quot;:&quot;Kang&quot;,&quot;given&quot;:&quot;Ki Sung&quot;,&quot;parse-names&quot;:false,&quot;dropping-particle&quot;:&quot;&quot;,&quot;non-dropping-particle&quot;:&quot;&quot;}],&quot;container-title&quot;:&quot;Applied Biological Chemistry&quot;,&quot;container-title-short&quot;:&quot;Appl Biol Chem&quot;,&quot;DOI&quot;:&quot;10.1186/s13765-024-00956-w&quot;,&quot;ISSN&quot;:&quot;24680842&quot;,&quot;issued&quot;:{&quot;date-parts&quot;:[[2024]]},&quot;abstract&quot;:&quot;Aloe-emodin, an anthraquinone compound naturally derived from Rheum undulatum L., has gained extensive research attention owing to its various pharmacological effects, including its potential as an anticancer, antivirus, anti-inflammatory, antibacterial, and anti-parasitic agent. It has demonstrated notable inhibitory effects against various types of cancer and cancer cells. Prostate cancer is among the most commonly identified cancers globally and remains a leading cause of cancer-associated deaths in men, often presenting challenges in early detection due to its asymptomatic nature during initial stages. The aim of present study was to determine the biological activity of aloe-emodin obtained from Rheum undulatum L. involving activation of the p53-dependent pathway in certain human prostate cancer cell lines. We explored the mechanisms underlying the anticancer effects of aloe-emodin using LNCaP cells, which include p53-wild type and phosphatase and tensin homolog-deficient mutated genes, a widely studied model in genomic research. Aloe-emodin induced apoptosis in LNCaP cells through several mechanisms, including upregulation of the cleavage of caspase-8 (a cross-linked promoter of cell death signals), phosphorylation of p53 at serine 15, DNA fragmentation, cleavage of poly [ADP-ribose] polymerase, and promotion of cell death. These findings strongly indicated that aloe-emodin's anticancer properties in human prostate cancer involve the activation of p53-induced cellular senescence. Conclusively, the findings of this study imply that aloe-emodin extracted from Rheum undulatum L. is a potential therapeutic compound for adjuvant chemotherapy that induces apoptosis and pyroptosis, an innate immune response, in preventing the progression of precancerous lesions in patients with prostate cancer.&quot;,&quot;issue&quot;:&quot;1&quot;,&quot;volume&quot;:&quot;67&quot;},&quot;isTemporary&quot;:false}]},{&quot;citationID&quot;:&quot;MENDELEY_CITATION_e48af327-1dc4-4d11-8a78-e7ef0679508f&quot;,&quot;properties&quot;:{&quot;noteIndex&quot;:0},&quot;isEdited&quot;:false,&quot;manualOverride&quot;:{&quot;isManuallyOverridden&quot;:false,&quot;citeprocText&quot;:&quot;[6]&quot;,&quot;manualOverrideText&quot;:&quot;&quot;},&quot;citationTag&quot;:&quot;MENDELEY_CITATION_v3_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&quot;,&quot;citationItems&quot;:[{&quot;id&quot;:&quot;e373ec86-b259-3b70-98ac-8a02d5f63c1e&quot;,&quot;itemData&quot;:{&quot;type&quot;:&quot;article-journal&quot;,&quot;id&quot;:&quot;e373ec86-b259-3b70-98ac-8a02d5f63c1e&quot;,&quot;title&quot;:&quot;Photochemistry and Phototoxicity of Aloe Emodin¶&quot;,&quot;author&quot;:[{&quot;family&quot;:&quot;Vath&quot;,&quot;given&quot;:&quot;Peter&quot;,&quot;parse-names&quot;:false,&quot;dropping-particle&quot;:&quot;&quot;,&quot;non-dropping-particle&quot;:&quot;&quot;},{&quot;family&quot;:&quot;Wamer&quot;,&quot;given&quot;:&quot;Wayne G.&quot;,&quot;parse-names&quot;:false,&quot;dropping-particle&quot;:&quot;&quot;,&quot;non-dropping-particle&quot;:&quot;&quot;},{&quot;family&quot;:&quot;Falvey&quot;,&quot;given&quot;:&quot;Daniel E.&quot;,&quot;parse-names&quot;:false,&quot;dropping-particle&quot;:&quot;&quot;,&quot;non-dropping-particle&quot;:&quot;&quot;}],&quot;container-title&quot;:&quot;Photochemistry and Photobiology&quot;,&quot;container-title-short&quot;:&quot;Photochem Photobiol&quot;,&quot;DOI&quot;:&quot;10.1562/0031-8655(2002)075&lt;0346:PAPOAE&gt;2.0.CO;2&quot;,&quot;ISSN&quot;:&quot;0031-8655&quot;,&quot;PMID&quot;:&quot;12003123&quot;,&quot;URL&quot;:&quot;http://www.ncbi.nlm.nih.gov/pubmed/12003123&quot;,&quot;issued&quot;:{&quot;date-parts&quot;:[[2002,4]]},&quot;page&quot;:&quot;346&quot;,&quot;abstract&quot;:&quot;Photochemical pathways leading to the phototoxicity of the aloe vera constituent aloe emodin were studied. The results indicate a photochemical mechanism involving singlet oxygen to be the most likely pathway responsible for the observed phototoxicity. Aloe emodin was found to efficiently generate singlet oxygen when irradiated with UV light (phidelta = 0.56 in acetonitrile). The survival of human skin fibroblast cells in the presence of aloe emodin was found to decrease upon irradiation with UV light. A further decrease in cell survival was observed in D2O compared with H2O, suggesting the involvement of singlet oxygen as the primary pathway. Laser flash photolysis experiments were also carried out on aloe emodin alone and in the presence of various biological substrates. Aloe emodin proved to be relatively photostable (phi = 1 x 10(-4)) and a poor photo-oxidant (E*red = +1.02 V). Only absorption bands caused by the triplet state of aloe emodin (lambdamax = 480 nm) and the aloe emodin conjugate base (lambdamax = 520 nm) were observed in the transient spectra.&quot;,&quot;issue&quot;:&quot;4&quot;,&quot;volume&quot;:&quot;75&quot;},&quot;isTemporary&quot;:false}]},{&quot;citationID&quot;:&quot;MENDELEY_CITATION_43dcca0f-1c92-4dc8-ac55-ffe25b4ad9b3&quot;,&quot;properties&quot;:{&quot;noteIndex&quot;:0},&quot;isEdited&quot;:false,&quot;manualOverride&quot;:{&quot;isManuallyOverridden&quot;:false,&quot;citeprocText&quot;:&quot;[7]&quot;,&quot;manualOverrideText&quot;:&quot;&quot;},&quot;citationTag&quot;:&quot;MENDELEY_CITATION_v3_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&quot;,&quot;citationItems&quot;:[{&quot;id&quot;:&quot;aa96ba66-651b-38ac-b95f-aa3882c0bb68&quot;,&quot;itemData&quot;:{&quot;type&quot;:&quot;article-journal&quot;,&quot;id&quot;:&quot;aa96ba66-651b-38ac-b95f-aa3882c0bb68&quot;,&quot;title&quot;:&quot;Pharmacokinetics of Anthraquinones from Medicinal Plants&quot;,&quot;author&quot;:[{&quot;family&quot;:&quot;Wang&quot;,&quot;given&quot;:&quot;Dongpeng&quot;,&quot;parse-names&quot;:false,&quot;dropping-particle&quot;:&quot;&quot;,&quot;non-dropping-particle&quot;:&quot;&quot;},{&quot;family&quot;:&quot;Wang&quot;,&quot;given&quot;:&quot;Xian-He&quot;,&quot;parse-names&quot;:false,&quot;dropping-particle&quot;:&quot;&quot;,&quot;non-dropping-particle&quot;:&quot;&quot;},{&quot;family&quot;:&quot;Yu&quot;,&quot;given&quot;:&quot;Xiongjie&quot;,&quot;parse-names&quot;:false,&quot;dropping-particle&quot;:&quot;&quot;,&quot;non-dropping-particle&quot;:&quot;&quot;},{&quot;family&quot;:&quot;Cao&quot;,&quot;given&quot;:&quot;Fengjun&quot;,&quot;parse-names&quot;:false,&quot;dropping-particle&quot;:&quot;&quot;,&quot;non-dropping-particle&quot;:&quot;&quot;},{&quot;family&quot;:&quot;Cai&quot;,&quot;given&quot;:&quot;Xiaojun&quot;,&quot;parse-names&quot;:false,&quot;dropping-particle&quot;:&quot;&quot;,&quot;non-dropping-particle&quot;:&quot;&quot;},{&quot;family&quot;:&quot;Chen&quot;,&quot;given&quot;:&quot;Ping&quot;,&quot;parse-names&quot;:false,&quot;dropping-particle&quot;:&quot;&quot;,&quot;non-dropping-particle&quot;:&quot;&quot;},{&quot;family&quot;:&quot;Li&quot;,&quot;given&quot;:&quot;Minglun&quot;,&quot;parse-names&quot;:false,&quot;dropping-particle&quot;:&quot;&quot;,&quot;non-dropping-particle&quot;:&quot;&quot;},{&quot;family&quot;:&quot;Feng&quot;,&quot;given&quot;:&quot;Yibin&quot;,&quot;parse-names&quot;:false,&quot;dropping-particle&quot;:&quot;&quot;,&quot;non-dropping-particle&quot;:&quot;&quot;},{&quot;family&quot;:&quot;Li&quot;,&quot;given&quot;:&quot;Hongliang&quot;,&quot;parse-names&quot;:false,&quot;dropping-particle&quot;:&quot;&quot;,&quot;non-dropping-particle&quot;:&quot;&quot;},{&quot;family&quot;:&quot;Wang&quot;,&quot;given&quot;:&quot;Xuanbin&quot;,&quot;parse-names&quot;:false,&quot;dropping-particle&quot;:&quot;&quot;,&quot;non-dropping-particle&quot;:&quot;&quot;}],&quot;container-title&quot;:&quot;Frontiers in Pharmacology&quot;,&quot;container-title-short&quot;:&quot;Front Pharmacol&quot;,&quot;DOI&quot;:&quot;10.3389/fphar.2021.638993&quot;,&quot;ISSN&quot;:&quot;1663-9812&quot;,&quot;URL&quot;:&quot;https://www.frontiersin.org/articles/10.3389/fphar.2021.638993/full&quot;,&quot;issued&quot;:{&quot;date-parts&quot;:[[2021,4,15]]},&quot;abstract&quot;:&quot;Anthraquinones are bioactive natural products, some of which are active components in medicinal medicines, especially Chinese medicines. These compounds exert actions including purgation, anti-inflammation, immunoregulation, antihyperlipidemia, and anticancer effects. This study aimed to review the pharmacokinetics (PKs) of anthraquinones, which are importantly associated with their pharmacological and toxicological effects. Anthraquinones are absorbed mainly in intestines. The absorption rates of free anthraquinones are faster than those of their conjugated glycosides because of the higher liposolubility. A fluctuation in blood concentration and two absorption peaks of anthraquinones may result from the hepato-intestinal circulation, reabsorption, and transformation. Anthraquinones are widely distributed throughout the body, mainly in blood-flow rich organs and tissues, such as blood, intestines, stomach, liver, lung, kidney, and fat. The metabolic pathways of anthraquinones are hydrolysis, glycuronidation, sulfation, methylation/demethylation, hydroxylation/dehydroxylation, oxidation/reduction (hydrogenation), acetylation and esterification by intestinal flora and liver metabolic enzymes, among which hydrolysis, glycuronidation and sulfation are dominant. Of note, anthraquinones can be transformed into each other. The main excretion routes for anthraquinones are the kidney, recta, and gallbladder. Conclusion: Some anthraquinones and their glycosides, such as aloe-emodin, chrysophanol, emodin, physcion, rhein and sennosides, have attracted the most PK research interest due to their more biological activities and/or detectability. Anthraquinones are mainly absorbed in the intestines and are mostly distributed in blood flow-rich tissues and organs. Transformation into another anthraquinone may increase the blood concentration of the latter, leading to an increased pharmacological and/or toxicological effect. Drug-drug interactions influencing PK may provide insights into drug compatibility theory to enhance or reduce pharmacological/toxicological effects in Chinese medicine formulae and deserve deep investigation.&quot;,&quot;volume&quot;:&quot;12&quot;},&quot;isTemporary&quot;:false}]},{&quot;citationID&quot;:&quot;MENDELEY_CITATION_4c4d7253-4886-4bbe-8c4b-3c27562bbb3f&quot;,&quot;properties&quot;:{&quot;noteIndex&quot;:0},&quot;isEdited&quot;:false,&quot;manualOverride&quot;:{&quot;isManuallyOverridden&quot;:false,&quot;citeprocText&quot;:&quot;[8]&quot;,&quot;manualOverrideText&quot;:&quot;&quot;},&quot;citationTag&quot;:&quot;MENDELEY_CITATION_v3_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&quot;,&quot;citationItems&quot;:[{&quot;id&quot;:&quot;80d7640b-3da9-3c77-ab4e-6907b3189fc0&quot;,&quot;itemData&quot;:{&quot;type&quot;:&quot;article-journal&quot;,&quot;id&quot;:&quot;80d7640b-3da9-3c77-ab4e-6907b3189fc0&quot;,&quot;title&quot;:&quot;Effects of herbal medicinal products and food supplements on induction of CYP1A2, CYP3A4 and MDR1 in the human colon carcinoma cell line LS180.&quot;,&quot;author&quot;:[{&quot;family&quot;:&quot;Brandin&quot;,&quot;given&quot;:&quot;Helena&quot;,&quot;parse-names&quot;:false,&quot;dropping-particle&quot;:&quot;&quot;,&quot;non-dropping-particle&quot;:&quot;&quot;},{&quot;family&quot;:&quot;Viitanen&quot;,&quot;given&quot;:&quot;Eila&quot;,&quot;parse-names&quot;:false,&quot;dropping-particle&quot;:&quot;&quot;,&quot;non-dropping-particle&quot;:&quot;&quot;},{&quot;family&quot;:&quot;Myrberg&quot;,&quot;given&quot;:&quot;Olle&quot;,&quot;parse-names&quot;:false,&quot;dropping-particle&quot;:&quot;&quot;,&quot;non-dropping-particle&quot;:&quot;&quot;},{&quot;family&quot;:&quot;Arvidsson&quot;,&quot;given&quot;:&quot;Ann-Kristin&quot;,&quot;parse-names&quot;:false,&quot;dropping-particle&quot;:&quot;&quot;,&quot;non-dropping-particle&quot;:&quot;&quot;}],&quot;container-title&quot;:&quot;Phytotherapy research : PTR&quot;,&quot;container-title-short&quot;:&quot;Phytother Res&quot;,&quot;DOI&quot;:&quot;10.1002/ptr.2057&quot;,&quot;ISSN&quot;:&quot;0951-418X&quot;,&quot;PMID&quot;:&quot;17163579&quot;,&quot;URL&quot;:&quot;https://onlinelibrary.wiley.com/doi/10.1002/ptr.2057&quot;,&quot;issued&quot;:{&quot;date-parts&quot;:[[2007,3,2]]},&quot;page&quot;:&quot;239-44&quot;,&quot;abstract&quot;:&quot;A selection of popular herbal medicinal products and food supplements were analysed for their potential to modulate the expression of the cytochrome P450 enzymes CYP1A2 and CYP3A4 and the transporter protein MDR1. A total of 31 products were analysed. Nine of the products have been approved by the Medical Products Agency (MPA) in Sweden and are marketed as herbal medicinal products. Twenty-two of the products have not been assessed by the MPA and are marketed as food supplements. LS180 cells were exposed to extracts from the different herbal products and real-time quantitative polymerase chain reaction, RT-QPCR, was subsequently used to analyse the relative mRNA levels of CYP1A2, CYP3A4 or MDR1 in treated and non-treated cells. Our results show that 17 of 31 products tested induced a two-fold expression or more for at least one of the genes analysed. Four products, of which a ginger-supplement was the most potent, induced all three genes.&quot;,&quot;issue&quot;:&quot;3&quot;,&quot;volume&quot;:&quot;21&quot;},&quot;isTemporary&quot;:false}]},{&quot;citationID&quot;:&quot;MENDELEY_CITATION_8d25fdc3-fe93-4f95-96c8-af1a40daf5aa&quot;,&quot;properties&quot;:{&quot;noteIndex&quot;:0},&quot;isEdited&quot;:false,&quot;manualOverride&quot;:{&quot;isManuallyOverridden&quot;:false,&quot;citeprocText&quot;:&quot;[9], [10]&quot;,&quot;manualOverrideText&quot;:&quot;&quot;},&quot;citationTag&quot;:&quot;MENDELEY_CITATION_v3_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0ccb001b-bfda-3222-8420-ffd7a06efc58&quot;,&quot;itemData&quot;:{&quot;type&quot;:&quot;article-journal&quot;,&quot;id&quot;:&quot;0ccb001b-bfda-3222-8420-ffd7a06efc58&quot;,&quot;title&quot;:&quot;A Review on Bioactive Anthraquinone and Derivatives as the Regulators for ROS.&quot;,&quot;author&quot;:[{&quot;family&quot;:&quot;Zhao&quot;,&quot;given&quot;:&quot;Lihua&quot;,&quot;parse-names&quot;:false,&quot;dropping-particle&quot;:&quot;&quot;,&quot;non-dropping-particle&quot;:&quot;&quot;},{&quot;family&quot;:&quot;Zheng&quot;,&quot;given&quot;:&quot;Lin&quot;,&quot;parse-names&quot;:false,&quot;dropping-particle&quot;:&quot;&quot;,&quot;non-dropping-particle&quot;:&quot;&quot;}],&quot;container-title&quot;:&quot;Molecules (Basel, Switzerland)&quot;,&quot;container-title-short&quot;:&quot;Molecules&quot;,&quot;DOI&quot;:&quot;10.3390/molecules28248139&quot;,&quot;ISSN&quot;:&quot;1420-3049&quot;,&quot;PMID&quot;:&quot;38138627&quot;,&quot;URL&quot;:&quot;http://www.ncbi.nlm.nih.gov/pubmed/38138627&quot;,&quot;issued&quot;:{&quot;date-parts&quot;:[[2023,12,17]]},&quot;page&quot;:&quot;8139&quot;,&quot;abstract&quot;:&quot;Anthraquinones are bioactive natural products, which are often found in medicinal herbs. These compounds exert antioxidant-related pharmacological actions including neuroprotective effects, anti-inflammation, anticancer, hepatoprotective effects and anti-aging, etc. Considering the benefits from their pharmacological use, recently, there was an upsurge in the development and utilization of anthraquinones as reactive oxygen species (ROS) regulators. In this review, a deep discussion was carried out on their antioxidant activities and the structure-activity relationships. The antioxidant mechanisms and the chemistry behind the antioxidant activities of both natural and synthesized compounds were furtherly explored and demonstrated. Due to the specific chemical activity of ROS, antioxidants are essential for human health. Therefore, the development of reagents that regulate the imbalance between ROS formation and elimination should be more extensive and rational, and the exploration of antioxidant mechanisms of anthraquinones may provide new therapeutic tools and ideas for various diseases mediated by ROS.&quot;,&quot;issue&quot;:&quot;24&quot;,&quot;volume&quot;:&quot;28&quot;},&quot;isTemporary&quot;:false},{&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32860d30-95c0-4db1-8999-50e1e40f498c&quot;,&quot;properties&quot;:{&quot;noteIndex&quot;:0},&quot;isEdited&quot;:false,&quot;manualOverride&quot;:{&quot;isManuallyOverridden&quot;:false,&quot;citeprocText&quot;:&quot;[10]&quot;,&quot;manualOverrideText&quot;:&quot;&quot;},&quot;citationTag&quot;:&quot;MENDELEY_CITATION_v3_eyJjaXRhdGlvbklEIjoiTUVOREVMRVlfQ0lUQVRJT05fMzI4NjBkMzAtOTVjMC00ZGIxLTg5OTktNTBlMWU0MGY0OThj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b3f06121-499c-4c17-85ec-eb72863b507e&quot;,&quot;properties&quot;:{&quot;noteIndex&quot;:0},&quot;isEdited&quot;:false,&quot;manualOverride&quot;:{&quot;isManuallyOverridden&quot;:false,&quot;citeprocText&quot;:&quot;[11]&quot;,&quot;manualOverrideText&quot;:&quot;&quot;},&quot;citationTag&quot;:&quot;MENDELEY_CITATION_v3_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&quot;,&quot;citationItems&quot;:[{&quot;id&quot;:&quot;997f3fb8-1a05-3659-bcfe-a450090304c4&quot;,&quot;itemData&quot;:{&quot;type&quot;:&quot;article-journal&quot;,&quot;id&quot;:&quot;997f3fb8-1a05-3659-bcfe-a450090304c4&quot;,&quot;title&quot;:&quot;Aloe-emodin as drug candidate for cancer therapy.&quot;,&quot;author&quot;:[{&quot;family&quot;:&quot;Özenver&quot;,&quot;given&quot;:&quot;Nadire&quot;,&quot;parse-names&quot;:false,&quot;dropping-particle&quot;:&quot;&quot;,&quot;non-dropping-particle&quot;:&quot;&quot;},{&quot;family&quot;:&quot;Saeed&quot;,&quot;given&quot;:&quot;Mohamed&quot;,&quot;parse-names&quot;:false,&quot;dropping-particle&quot;:&quot;&quot;,&quot;non-dropping-particle&quot;:&quot;&quot;},{&quot;family&quot;:&quot;Demirezer&quot;,&quot;given&quot;:&quot;Lütfiye Ömur&quot;,&quot;parse-names&quot;:false,&quot;dropping-particle&quot;:&quot;&quot;,&quot;non-dropping-particle&quot;:&quot;&quot;},{&quot;family&quot;:&quot;Efferth&quot;,&quot;given&quot;:&quot;Thomas&quot;,&quot;parse-names&quot;:false,&quot;dropping-particle&quot;:&quot;&quot;,&quot;non-dropping-particle&quot;:&quot;&quot;}],&quot;container-title&quot;:&quot;Oncotarget&quot;,&quot;container-title-short&quot;:&quot;Oncotarget&quot;,&quot;DOI&quot;:&quot;10.18632/oncotarget.24880&quot;,&quot;ISSN&quot;:&quot;1949-2553&quot;,&quot;PMID&quot;:&quot;29707146&quot;,&quot;URL&quot;:&quot;https://pmc.ncbi.nlm.nih.gov/articles/PMC5915154/&quot;,&quot;issued&quot;:{&quot;date-parts&quot;:[[2018,4,3]]},&quot;page&quot;:&quot;17770-17796&quot;,&quot;abstract&quot;:&quot;As a leading cause of global mortality, cancer frequently cannot be cured due to the development of drug resistance. Therefore, novel drugs are required. Naturally occurring anthraquinones are mostly present in Rumex and Rhamnus species and are of interest because of their structural similarity to anthracyclines as well established anticancer drugs. In the present study, we focused on the structural elucidation of phytochemicals from R. acetosella as well as the investigation of cytotoxicity and modes of action of the main anthraquinone aglycons (emodin, Aloe-emodin, physcion, rhein). Resazurin reduction and protease viability marker assays were conducted to test their cytotoxicity. Microarray-based gene expression profiling was performed to identify cellular pathways affected by the compounds, which was validated by qPCR analyses and functional assays. Flow cytometry was used to measure cell cycle distribution, apoptosis and necrosis, induction of reactive oxygen species (ROS) and disruption of mitochondrial membrane potential (MMP). The comet assay was used to detect DNA damage. Aloe-emodin as the most cytotoxic compound revealed IC50 values from 9.872 μM to 22.3 μM in drug-sensitive wild-type cell lines and from 11.19 μM to 33.76 μM in drug-resistant sublines, was selected to investigate its mechanism against cancer. Aloe-emodin-induced S phase arrest, ROS generation, DNA damage and apoptosis. Microarray hybridization revealed a profile of deregulated genes in Aloe-emodin-treated CCRF-CEM cells with diverse functions such as cell death and survival, cellular growth and proliferation, cellular development, gene expression, cellular function and maintenance. Aloe-emodin as well as R. acetosella deserve further investigations as possible antineoplastic drug candidates.&quot;,&quot;issue&quot;:&quot;25&quot;,&quot;volume&quot;:&quot;9&quot;},&quot;isTemporary&quot;:false}]},{&quot;citationID&quot;:&quot;MENDELEY_CITATION_230a839f-f84a-4828-a983-d12ba3e4529a&quot;,&quot;properties&quot;:{&quot;noteIndex&quot;:0},&quot;isEdited&quot;:false,&quot;manualOverride&quot;:{&quot;isManuallyOverridden&quot;:false,&quot;citeprocText&quot;:&quot;[12]&quot;,&quot;manualOverrideText&quot;:&quot;&quot;},&quot;citationTag&quot;:&quot;MENDELEY_CITATION_v3_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&quot;,&quot;citationItems&quot;:[{&quot;id&quot;:&quot;b09d076e-4818-31ba-bbb5-97f7da71ad35&quot;,&quot;itemData&quot;:{&quot;type&quot;:&quot;article-journal&quot;,&quot;id&quot;:&quot;b09d076e-4818-31ba-bbb5-97f7da71ad35&quot;,&quot;title&quot;:&quot;Determination of aloe emodin in Aloe vera extracts and commercial formulations by HPLC with tandem UV absorption and fluorescence detection&quot;,&quot;author&quot;:[{&quot;family&quot;:&quot;Mandrioli&quot;,&quot;given&quot;:&quot;Roberto&quot;,&quot;parse-names&quot;:false,&quot;dropping-particle&quot;:&quot;&quot;,&quot;non-dropping-particle&quot;:&quot;&quot;},{&quot;family&quot;:&quot;Mercolini&quot;,&quot;given&quot;:&quot;Laura&quot;,&quot;parse-names&quot;:false,&quot;dropping-particle&quot;:&quot;&quot;,&quot;non-dropping-particle&quot;:&quot;&quot;},{&quot;family&quot;:&quot;Ferranti&quot;,&quot;given&quot;:&quot;Anna&quot;,&quot;parse-names&quot;:false,&quot;dropping-particle&quot;:&quot;&quot;,&quot;non-dropping-particle&quot;:&quot;&quot;},{&quot;family&quot;:&quot;Fanali&quot;,&quot;given&quot;:&quot;Salvatore&quot;,&quot;parse-names&quot;:false,&quot;dropping-particle&quot;:&quot;&quot;,&quot;non-dropping-particle&quot;:&quot;&quot;},{&quot;family&quot;:&quot;Raggi&quot;,&quot;given&quot;:&quot;Maria Augusta&quot;,&quot;parse-names&quot;:false,&quot;dropping-particle&quot;:&quot;&quot;,&quot;non-dropping-particle&quot;:&quot;&quot;}],&quot;container-title&quot;:&quot;Food Chemistry&quot;,&quot;container-title-short&quot;:&quot;Food Chem&quot;,&quot;DOI&quot;:&quot;10.1016/j.foodchem.2010.10.112&quot;,&quot;ISSN&quot;:&quot;03088146&quot;,&quot;URL&quot;:&quot;https://linkinghub.elsevier.com/retrieve/pii/S0308814610014044&quot;,&quot;issued&quot;:{&quot;date-parts&quot;:[[2011,5]]},&quot;page&quot;:&quot;387-393&quot;,&quot;abstract&quot;:&quot;Aloe emodin is an anthraquinone compound found in Aloe vera and other species of the Asphodelaceae and the Polygonaceae families, which has recently attracted much attention as a prospective antineoplas- tic agent. A HPLC method with tandem UV absorption and fluorimetric detection, was developed and val- idated for the analysis of aloe emodin in products obtained from Aloe leaves, such as capsules, tablets, dried extracts and mother tinctures. The stationary phase was a C18 reversed-phase column and the mobile phase was composed of water and methanol (30/70, v/v). Satisfactory linearity was obtained over the 10.0–1000.0 ng/mL range for photodiode array detection (limit of detection: 3 ng/mL) and over the 2.5–1000.0 ng/mL range for fluorimetric detection (limit of detection: 0.8 ng/mL). Aloe emodin levels were determined in A. vera extracts and commercial formulations by both detection means, with good precision (R.S.D. &lt; 9%) and accuracy (recovery &gt; 85%) and consistent results. Thus, the method seems to be suitable for the analysis of aloe emodin in different herbal and commercial products; it could also be useful for the identity confirmation of formulations and extracts.&quot;,&quot;publisher&quot;:&quot;Roberto Mandrioli a,⇑, Laura Mercolini a, Anna Ferranti a, Salvatore Fanali b, Maria Augusta Raggi a a&quot;,&quot;issue&quot;:&quot;1&quot;,&quot;volume&quot;:&quot;126&quot;},&quot;isTemporary&quot;:false}]},{&quot;citationID&quot;:&quot;MENDELEY_CITATION_e7d0253c-4f49-4cb3-b26f-56e43f87b79d&quot;,&quot;properties&quot;:{&quot;noteIndex&quot;:0},&quot;isEdited&quot;:false,&quot;manualOverride&quot;:{&quot;isManuallyOverridden&quot;:false,&quot;citeprocText&quot;:&quot;[10]&quot;,&quot;manualOverrideText&quot;:&quot;&quot;},&quot;citationTag&quot;:&quot;MENDELEY_CITATION_v3_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&quot;,&quot;citationItems&quot;:[{&quot;id&quot;:&quot;7348531d-f110-391b-bdcd-ce0754b0b427&quot;,&quot;itemData&quot;:{&quot;type&quot;:&quot;article-journal&quot;,&quot;id&quot;:&quot;7348531d-f110-391b-bdcd-ce0754b0b427&quot;,&quot;title&quot;:&quot;[Study on the Antioxidant Activity of Aloe-Emodin Metal Complex].&quot;,&quot;author&quot;:[{&quot;family&quot;:&quot;Liu&quot;,&quot;given&quot;:&quot;Mei-Yan&quot;,&quot;parse-names&quot;:false,&quot;dropping-particle&quot;:&quot;&quot;,&quot;non-dropping-particle&quot;:&quot;&quot;},{&quot;family&quot;:&quot;Pan&quot;,&quot;given&quot;:&quot;Xiao-Li&quot;,&quot;parse-names&quot;:false,&quot;dropping-particle&quot;:&quot;&quot;,&quot;non-dropping-particle&quot;:&quot;&quot;},{&quot;family&quot;:&quot;Li&quot;,&quot;given&quot;:&quot;Xue-Bo&quot;,&quot;parse-names&quot;:false,&quot;dropping-particle&quot;:&quot;&quot;,&quot;non-dropping-particle&quot;:&quot;&quot;},{&quot;family&quot;:&quot;Wu&quot;,&quot;given&quot;:&quot;Bing&quot;,&quot;parse-names&quot;:false,&quot;dropping-particle&quot;:&quot;&quot;,&quot;non-dropping-particle&quot;:&quot;&quot;}],&quot;container-title&quot;:&quot;Sichuan da xue xue bao. Yi xue ban = Journal of Sichuan University. Medical science edition&quot;,&quot;container-title-short&quot;:&quot;Sichuan Da Xue Xue Bao Yi Xue Ban&quot;,&quot;DOI&quot;:&quot;10.12182/20201160110&quot;,&quot;ISSN&quot;:&quot;1672-173X&quot;,&quot;PMID&quot;:&quot;33829698&quot;,&quot;URL&quot;:&quot;http://www.ncbi.nlm.nih.gov/pubmed/33829698&quot;,&quot;issued&quot;:{&quot;date-parts&quot;:[[2021,3]]},&quot;page&quot;:&quot;241-247&quot;,&quot;abstract&quot;:&quot;OBJECTIVE To synthesize three kinds of metal complexes of aloe-emodin and compare the antioxidant activities of the ligands and the complexes. METHODS Three kinds of aloe emodin metal complex, the aloe-emodin-iron (Ⅱ), the aloe-emodin-copper (Ⅱ) and the aloe-emodin-magnesium (Ⅱ) complexes, were synthesized by dissolving and stirring in anhydrous ethanol solvent, and their structures were characterized. The Fe 2+-H 2O 2-methylene blue method, the diphenyl bitter hydrazine radical method (DPPH method) and other assays were used to determine the clearance effect of ligands and complexes on superoxide radicals (O 2 －•), hydroxyl radicals (•OH) and phenyl bitter hydrazine radical (DPPH•). RESULTS Three kinds of aloe emodin metal complex, the aloe-emodin-iron (Ⅱ), the aloe-emodin-copper (Ⅱ) and the aloe-emodin-magnesium (Ⅱ) complexes, were successfully synthesized. According to the results of structural characterization, we speculated that the aloe-emodin metal complexes were formed at the site between the two molecules of aloe-emodin and one molecule of metal ions (Fe 2+, Mg 2+, Cu 2+) via the 9 th carbonyl and 8 th hydroxyl groups of the aloe-emodin molecules. Both the complex and the ligand have clearance effects on three kinds of free radicals, and the complex showed stronger effects than its ligand ( P&lt;0.05). CONCLUSION Coordination of aloe-emodin with metal ions, such as Fe 2+, Cu 2+, and Mg 2+, could enhance the antioxidant activity of the ligand itself. 目的 合成3种芦荟大黄素金属配合物，并比较配体和配合物的抗氧化活性。 方法 在无水乙醇溶剂中，通过溶解、搅拌合成芦荟大黄素-铁（Ⅱ）、芦荟大黄素-铜（Ⅱ）、芦荟大黄素-镁（Ⅱ）3种配合物，并对其结构进行表征，采用Fe2+-H2O2-亚甲蓝法、二苯代苦味肼基自由基法（DPPH法）等检测配体和配合物对超氧自由基（O2－•）、羟基自由基（•OH）、二苯代苦味肼基自由基（DPPH•）的清除作用。 结果 成功合成芦荟大黄素-铁（Ⅱ）、芦荟大黄素-铜（Ⅱ）、芦荟大黄素-镁（Ⅱ）3种配合物，根据结构表征结果，推测芦荟大黄素金属配合物可能结构为两分子芦荟大黄素通过9位羰基和8位羟基与一分子金属离子（Fe2+、Mg2+、Cu2+）形成配合物。配合物和配体对3种自由基均有清除作用，但配合物的清除作用强于其配体（P&lt;0.05）。 结论 芦荟大黄素与Fe2+、Cu2+、Mg2+3种金属离子配位后，增强了其配体本身的抗氧化活性。&quot;,&quot;issue&quot;:&quot;2&quot;,&quot;volume&quot;:&quot;52&quot;},&quot;isTemporary&quot;:false}]},{&quot;citationID&quot;:&quot;MENDELEY_CITATION_a2d746ae-1989-4614-a0e2-153db698ed15&quot;,&quot;properties&quot;:{&quot;noteIndex&quot;:0},&quot;isEdited&quot;:false,&quot;manualOverride&quot;:{&quot;isManuallyOverridden&quot;:false,&quot;citeprocText&quot;:&quot;[13]&quot;,&quot;manualOverrideText&quot;:&quot;&quot;},&quot;citationTag&quot;:&quot;MENDELEY_CITATION_v3_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&quot;,&quot;citationItems&quot;:[{&quot;id&quot;:&quot;93d5a908-d49c-3981-a6f7-2a9a67839f21&quot;,&quot;itemData&quot;:{&quot;type&quot;:&quot;article-journal&quot;,&quot;id&quot;:&quot;93d5a908-d49c-3981-a6f7-2a9a67839f21&quot;,&quot;title&quot;:&quot;Advances in Understanding the Role of Aloe Emodin and Targeted Drug Delivery Systems in Cancer&quot;,&quot;author&quot;:[{&quot;family&quot;:&quot;Şeker Karatoprak&quot;,&quot;given&quot;:&quot;Gökçe&quot;,&quot;parse-names&quot;:false,&quot;dropping-particle&quot;:&quot;&quot;,&quot;non-dropping-particle&quot;:&quot;&quot;},{&quot;family&quot;:&quot;Küpeli Akkol&quot;,&quot;given&quot;:&quot;Esra&quot;,&quot;parse-names&quot;:false,&quot;dropping-particle&quot;:&quot;&quot;,&quot;non-dropping-particle&quot;:&quot;&quot;},{&quot;family&quot;:&quot;Yücel&quot;,&quot;given&quot;:&quot;Çiğdem&quot;,&quot;parse-names&quot;:false,&quot;dropping-particle&quot;:&quot;&quot;,&quot;non-dropping-particle&quot;:&quot;&quot;},{&quot;family&quot;:&quot;Bahadır Acıkara&quot;,&quot;given&quot;:&quot;Özlem&quot;,&quot;parse-names&quot;:false,&quot;dropping-particle&quot;:&quot;&quot;,&quot;non-dropping-particle&quot;:&quot;&quot;},{&quot;family&quot;:&quot;Sobarzo-Sánchez&quot;,&quot;given&quot;:&quot;Eduardo&quot;,&quot;parse-names&quot;:false,&quot;dropping-particle&quot;:&quot;&quot;,&quot;non-dropping-particle&quot;:&quot;&quot;}],&quot;container-title&quot;:&quot;Oxidative Medicine and Cellular Longevity&quot;,&quot;container-title-short&quot;:&quot;Oxid Med Cell Longev&quot;,&quot;editor&quot;:[{&quot;family&quot;:&quot;Malaguti&quot;,&quot;given&quot;:&quot;Marco&quot;,&quot;parse-names&quot;:false,&quot;dropping-particle&quot;:&quot;&quot;,&quot;non-dropping-particle&quot;:&quot;&quot;}],&quot;DOI&quot;:&quot;10.1155/2022/7928200&quot;,&quot;ISSN&quot;:&quot;1942-0900&quot;,&quot;URL&quot;:&quot;https://onlinelibrary.wiley.com/doi/10.1155/2022/7928200&quot;,&quot;issued&quot;:{&quot;date-parts&quot;:[[2022,1,18]]},&quot;abstract&quot;:&quot;Cancer is one of the important causes of death worldwide. Despite remarkable improvements in cancer research in the past few decades, several cancer patients still cannot be cured owing to the development of drug resistance. Natural sources might have prominence as potential drug candidates. Among the several chemical classes of natural products, anthraquinones are characterized by their large structural variety, noticeable biological activity, and low toxicity. Aloe emodin, an anthraquinone derivative, is a natural compound found in the roots and rhizomes of many plants. This compound has proven its antineoplastic, anti‐inflammatory, antiangiogenic, and antiproliferative potential as well as ability to prevent cancer metastasis and potential in reversing multidrug resistance of cancer cells. The anticancer property of aloe emodin, a broad‐spectrum inhibitory agent of cancer cells, has been detailed in many biological pathways. In cancer cells, these molecular mechanisms consist of inhibition of cell growth and proliferation, cell cycle arrest deterioration, initiation of apoptosis, antimetastasis, and antiangiogenic effect. In accordance with the strategy of developing potential drug candidates from natural products, aloe emodin’s low bioavailability has been tried to be overcome by structural modifications and nanocarrier systems. Consequently, this review summarizes the antiproliferative and anticarcinogenic properties of aloe emodin, as well as the enhanced activity of its derivatives and the advantages of drug delivery systems on bioavailability.&quot;,&quot;issue&quot;:&quot;1&quot;,&quot;volume&quot;:&quot;2022&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37D0DFD-FDDC-48F6-ACBC-74D1375B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3106</TotalTime>
  <Pages>38</Pages>
  <Words>6506</Words>
  <Characters>37088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128</cp:revision>
  <dcterms:created xsi:type="dcterms:W3CDTF">2025-10-09T15:59:00Z</dcterms:created>
  <dcterms:modified xsi:type="dcterms:W3CDTF">2025-10-17T02:01:00Z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6144bf2b-9c1a-3dd8-9a6c-812fa02be4c7</vt:lpwstr>
  </property>
</Properties>
</file>