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880D0B">
      <w:pPr>
        <w:spacing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391A3D05"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caps/>
          <w:kern w:val="0"/>
          <w:sz w:val="40"/>
          <w:szCs w:val="20"/>
          <w14:ligatures w14:val="none"/>
        </w:rPr>
        <w:t>Nghiên cứu sự tạo phức</w:t>
      </w:r>
      <w:r w:rsidRPr="00880D0B">
        <w:rPr>
          <w:rFonts w:ascii="Times New Roman" w:eastAsia="Times New Roman" w:hAnsi="Times New Roman" w:cs="Times New Roman"/>
          <w:b/>
          <w:caps/>
          <w:kern w:val="0"/>
          <w:sz w:val="40"/>
          <w:szCs w:val="20"/>
          <w:lang w:val="vi-VN"/>
          <w14:ligatures w14:val="none"/>
        </w:rPr>
        <w:t xml:space="preserve"> </w:t>
      </w:r>
      <w:r w:rsidRPr="00880D0B">
        <w:rPr>
          <w:rFonts w:ascii="Times New Roman" w:eastAsia="Times New Roman" w:hAnsi="Times New Roman" w:cs="Times New Roman"/>
          <w:b/>
          <w:caps/>
          <w:kern w:val="0"/>
          <w:sz w:val="40"/>
          <w:szCs w:val="20"/>
          <w14:ligatures w14:val="none"/>
        </w:rPr>
        <w:t>aloe-emodin với</w:t>
      </w:r>
      <w:r w:rsidRPr="00880D0B">
        <w:rPr>
          <w:rFonts w:ascii="Times New Roman" w:eastAsia="Times New Roman" w:hAnsi="Times New Roman" w:cs="Times New Roman"/>
          <w:b/>
          <w:caps/>
          <w:kern w:val="0"/>
          <w:sz w:val="40"/>
          <w:szCs w:val="20"/>
          <w:lang w:val="vi-VN"/>
          <w14:ligatures w14:val="none"/>
        </w:rPr>
        <w:t xml:space="preserve"> các ion</w:t>
      </w:r>
      <w:r w:rsidRPr="00880D0B">
        <w:rPr>
          <w:rFonts w:ascii="Times New Roman" w:eastAsia="Times New Roman" w:hAnsi="Times New Roman" w:cs="Times New Roman"/>
          <w:b/>
          <w:caps/>
          <w:kern w:val="0"/>
          <w:sz w:val="40"/>
          <w:szCs w:val="20"/>
          <w14:ligatures w14:val="none"/>
        </w:rPr>
        <w:t xml:space="preserve"> kim loại (F</w:t>
      </w:r>
      <w:r w:rsidRPr="00880D0B">
        <w:rPr>
          <w:rFonts w:ascii="Times New Roman" w:eastAsia="Times New Roman" w:hAnsi="Times New Roman" w:cs="Times New Roman"/>
          <w:b/>
          <w:kern w:val="0"/>
          <w:sz w:val="40"/>
          <w:szCs w:val="20"/>
          <w14:ligatures w14:val="none"/>
        </w:rPr>
        <w:t>e</w:t>
      </w:r>
      <w:r w:rsidRPr="00880D0B">
        <w:rPr>
          <w:rFonts w:ascii="Times New Roman" w:eastAsia="Times New Roman" w:hAnsi="Times New Roman" w:cs="Times New Roman"/>
          <w:b/>
          <w:caps/>
          <w:kern w:val="0"/>
          <w:sz w:val="40"/>
          <w:szCs w:val="20"/>
          <w14:ligatures w14:val="none"/>
        </w:rPr>
        <w:t>³⁺, P</w:t>
      </w:r>
      <w:r w:rsidRPr="00880D0B">
        <w:rPr>
          <w:rFonts w:ascii="Times New Roman" w:eastAsia="Times New Roman" w:hAnsi="Times New Roman" w:cs="Times New Roman"/>
          <w:b/>
          <w:kern w:val="0"/>
          <w:sz w:val="40"/>
          <w:szCs w:val="20"/>
          <w14:ligatures w14:val="none"/>
        </w:rPr>
        <w:t>b</w:t>
      </w:r>
      <w:r w:rsidRPr="00880D0B">
        <w:rPr>
          <w:rFonts w:ascii="Times New Roman" w:eastAsia="Times New Roman" w:hAnsi="Times New Roman" w:cs="Times New Roman"/>
          <w:b/>
          <w:caps/>
          <w:kern w:val="0"/>
          <w:sz w:val="40"/>
          <w:szCs w:val="20"/>
          <w14:ligatures w14:val="none"/>
        </w:rPr>
        <w:t>²⁺, Z</w:t>
      </w:r>
      <w:r w:rsidRPr="00880D0B">
        <w:rPr>
          <w:rFonts w:ascii="Times New Roman" w:eastAsia="Times New Roman" w:hAnsi="Times New Roman" w:cs="Times New Roman"/>
          <w:b/>
          <w:kern w:val="0"/>
          <w:sz w:val="40"/>
          <w:szCs w:val="20"/>
          <w14:ligatures w14:val="none"/>
        </w:rPr>
        <w:t>n</w:t>
      </w:r>
      <w:r w:rsidRPr="00880D0B">
        <w:rPr>
          <w:rFonts w:ascii="Times New Roman" w:eastAsia="Times New Roman" w:hAnsi="Times New Roman" w:cs="Times New Roman"/>
          <w:b/>
          <w:caps/>
          <w:kern w:val="0"/>
          <w:sz w:val="40"/>
          <w:szCs w:val="20"/>
          <w14:ligatures w14:val="none"/>
        </w:rPr>
        <w:t>²⁺) và phân tích đồng thời các phức chất bằng HPLC-DAD</w:t>
      </w:r>
    </w:p>
    <w:p w14:paraId="3EA3B192"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880D0B">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880D0B">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89FA3A9" w14:textId="77777777"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Cs w:val="28"/>
          <w14:ligatures w14:val="none"/>
        </w:rPr>
        <w:t>thành phố hồ chí minh, NĂM 2025</w:t>
      </w:r>
      <w:r w:rsidRPr="00880D0B">
        <w:rPr>
          <w:rFonts w:ascii="Times New Roman" w:eastAsia="Times New Roman" w:hAnsi="Times New Roman" w:cs="Times New Roman"/>
          <w:caps/>
          <w:kern w:val="0"/>
          <w:szCs w:val="28"/>
          <w14:ligatures w14:val="none"/>
        </w:rPr>
        <w:br w:type="page"/>
      </w: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6E95D3D8" w:rsidR="00117847" w:rsidRPr="009533BB" w:rsidRDefault="00117847" w:rsidP="00880D0B">
      <w:pPr>
        <w:spacing w:before="40" w:after="40" w:line="276" w:lineRule="auto"/>
        <w:ind w:right="-32"/>
        <w:jc w:val="right"/>
        <w:rPr>
          <w:rFonts w:ascii="Times New Roman" w:eastAsia="Times New Roman" w:hAnsi="Times New Roman" w:cs="Times New Roman"/>
          <w:i/>
          <w:kern w:val="0"/>
          <w:sz w:val="26"/>
          <w:szCs w:val="26"/>
          <w:lang w:val="vi-VN"/>
          <w14:ligatures w14:val="none"/>
        </w:rPr>
      </w:pPr>
      <w:r w:rsidRPr="00880D0B">
        <w:rPr>
          <w:rFonts w:ascii="Times New Roman" w:eastAsia="Times New Roman" w:hAnsi="Times New Roman" w:cs="Times New Roman"/>
          <w:i/>
          <w:kern w:val="0"/>
          <w:sz w:val="26"/>
          <w:szCs w:val="26"/>
          <w14:ligatures w14:val="none"/>
        </w:rPr>
        <w:t xml:space="preserve">Tp. Hồ Chí Minh, ngày     tháng      năm </w:t>
      </w:r>
      <w:r w:rsidR="009533BB">
        <w:rPr>
          <w:rFonts w:ascii="Times New Roman" w:eastAsia="Times New Roman" w:hAnsi="Times New Roman" w:cs="Times New Roman"/>
          <w:i/>
          <w:kern w:val="0"/>
          <w:sz w:val="26"/>
          <w:szCs w:val="26"/>
          <w14:ligatures w14:val="none"/>
        </w:rPr>
        <w:t>202</w:t>
      </w:r>
      <w:r w:rsidR="009533BB">
        <w:rPr>
          <w:rFonts w:ascii="Times New Roman" w:eastAsia="Times New Roman" w:hAnsi="Times New Roman" w:cs="Times New Roman"/>
          <w:i/>
          <w:kern w:val="0"/>
          <w:sz w:val="26"/>
          <w:szCs w:val="26"/>
          <w:lang w:val="vi-VN"/>
          <w14:ligatures w14:val="none"/>
        </w:rPr>
        <w:t>..</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33C5A8BF" w14:textId="77777777" w:rsidR="00FD63F2" w:rsidRDefault="00FD63F2">
      <w:pPr>
        <w:rPr>
          <w:rFonts w:ascii="Times New Roman" w:eastAsia="Times New Roman" w:hAnsi="Times New Roman" w:cs="Times New Roman"/>
          <w:b/>
          <w:bCs/>
          <w:caps/>
          <w:noProof/>
          <w:kern w:val="0"/>
          <w:sz w:val="28"/>
          <w:szCs w:val="28"/>
          <w14:ligatures w14:val="none"/>
        </w:rPr>
      </w:pPr>
      <w:r>
        <w:rPr>
          <w:rFonts w:ascii="Times New Roman" w:eastAsia="Times New Roman" w:hAnsi="Times New Roman" w:cs="Times New Roman"/>
          <w:b/>
          <w:bCs/>
          <w:caps/>
          <w:noProof/>
          <w:kern w:val="0"/>
          <w:sz w:val="28"/>
          <w:szCs w:val="28"/>
          <w14:ligatures w14:val="none"/>
        </w:rPr>
        <w:br w:type="page"/>
      </w: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sdt>
      <w:sdtPr>
        <w:rPr>
          <w:noProof/>
        </w:rPr>
        <w:id w:val="734138923"/>
        <w:docPartObj>
          <w:docPartGallery w:val="Table of Contents"/>
          <w:docPartUnique/>
        </w:docPartObj>
      </w:sdtPr>
      <w:sdtEndPr>
        <w:rPr>
          <w:rFonts w:ascii="Times New Roman" w:hAnsi="Times New Roman"/>
          <w:b/>
          <w:bCs/>
          <w:color w:val="auto"/>
          <w:sz w:val="26"/>
          <w:szCs w:val="20"/>
        </w:rPr>
      </w:sdtEndPr>
      <w:sdtContent>
        <w:p w14:paraId="4503A4D5" w14:textId="16CF5389" w:rsidR="00837120" w:rsidRPr="00837120" w:rsidRDefault="00837120" w:rsidP="008344AE">
          <w:pPr>
            <w:pStyle w:val="TOCHeading"/>
          </w:pPr>
        </w:p>
        <w:p w14:paraId="5C2F05F1" w14:textId="5F56537E" w:rsidR="00837120" w:rsidRPr="00837120" w:rsidRDefault="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MỞ ĐẦU</w:t>
          </w:r>
          <w:r w:rsidRPr="00837120">
            <w:rPr>
              <w:b w:val="0"/>
              <w:bCs w:val="0"/>
              <w:webHidden/>
            </w:rPr>
            <w:tab/>
            <w:t>8</w:t>
          </w:r>
        </w:p>
        <w:p w14:paraId="1303E1A5" w14:textId="3711A376"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1. Đặt vấn đề</w:t>
          </w:r>
          <w:r w:rsidRPr="00837120">
            <w:rPr>
              <w:noProof/>
              <w:webHidden/>
            </w:rPr>
            <w:tab/>
            <w:t>8</w:t>
          </w:r>
        </w:p>
        <w:p w14:paraId="16F42A6C" w14:textId="720F97DF"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2. Mục tiêu nghiên cứu</w:t>
          </w:r>
          <w:r w:rsidRPr="00837120">
            <w:rPr>
              <w:noProof/>
              <w:webHidden/>
            </w:rPr>
            <w:tab/>
            <w:t>8</w:t>
          </w:r>
        </w:p>
        <w:p w14:paraId="300C1C8B" w14:textId="0213850E"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3. Đối tượng và phạm vi nghiên cứu</w:t>
          </w:r>
          <w:r w:rsidRPr="00837120">
            <w:rPr>
              <w:noProof/>
              <w:webHidden/>
            </w:rPr>
            <w:tab/>
            <w:t>8</w:t>
          </w:r>
        </w:p>
        <w:p w14:paraId="5BAFD9E2" w14:textId="10E80FAB"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3.1. Đối tượng nghiên cứu</w:t>
          </w:r>
          <w:r w:rsidRPr="00837120">
            <w:rPr>
              <w:b w:val="0"/>
              <w:bCs w:val="0"/>
              <w:webHidden/>
            </w:rPr>
            <w:tab/>
            <w:t>8</w:t>
          </w:r>
        </w:p>
        <w:p w14:paraId="0446A7B2" w14:textId="78E1B1E0"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3.2. Phạm vi nghiên cứu</w:t>
          </w:r>
          <w:r w:rsidRPr="00837120">
            <w:rPr>
              <w:b w:val="0"/>
              <w:bCs w:val="0"/>
              <w:webHidden/>
            </w:rPr>
            <w:tab/>
            <w:t>9</w:t>
          </w:r>
        </w:p>
        <w:p w14:paraId="259BFD0E" w14:textId="3EF36F44"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4. Cách tiếp cận và phương pháp nghiên cứu</w:t>
          </w:r>
          <w:r w:rsidRPr="00837120">
            <w:rPr>
              <w:noProof/>
              <w:webHidden/>
            </w:rPr>
            <w:tab/>
            <w:t>9</w:t>
          </w:r>
        </w:p>
        <w:p w14:paraId="6C47CE10" w14:textId="73EC37ED"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4.1. Cách tiếp cận</w:t>
          </w:r>
          <w:r w:rsidRPr="00837120">
            <w:rPr>
              <w:b w:val="0"/>
              <w:bCs w:val="0"/>
              <w:webHidden/>
            </w:rPr>
            <w:tab/>
            <w:t>9</w:t>
          </w:r>
        </w:p>
        <w:p w14:paraId="19B91CB3" w14:textId="5D179FCA"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4.2. Phương pháp nghiên cứu cụ thể</w:t>
          </w:r>
          <w:r w:rsidRPr="00837120">
            <w:rPr>
              <w:b w:val="0"/>
              <w:bCs w:val="0"/>
              <w:webHidden/>
            </w:rPr>
            <w:tab/>
            <w:t>10</w:t>
          </w:r>
        </w:p>
        <w:p w14:paraId="6D8EAD41" w14:textId="5BECCE8F"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5. Ý nghĩa thực tiễn của đề tài</w:t>
          </w:r>
          <w:r w:rsidRPr="00837120">
            <w:rPr>
              <w:noProof/>
              <w:webHidden/>
            </w:rPr>
            <w:tab/>
            <w:t>11</w:t>
          </w:r>
        </w:p>
        <w:p w14:paraId="15999997" w14:textId="2E0CCA65" w:rsidR="00837120" w:rsidRPr="00837120" w:rsidRDefault="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CHƯƠNG</w:t>
          </w:r>
          <w:r w:rsidRPr="00837120">
            <w:rPr>
              <w:rStyle w:val="Hyperlink"/>
              <w:b w:val="0"/>
              <w:bCs w:val="0"/>
              <w:color w:val="auto"/>
              <w:u w:val="none"/>
              <w:lang w:val="vi-VN"/>
            </w:rPr>
            <w:t xml:space="preserve"> 1: </w:t>
          </w:r>
          <w:r w:rsidRPr="00837120">
            <w:rPr>
              <w:rStyle w:val="Hyperlink"/>
              <w:b w:val="0"/>
              <w:bCs w:val="0"/>
              <w:color w:val="auto"/>
              <w:u w:val="none"/>
            </w:rPr>
            <w:t>TỔNG QUAN NGHIÊN</w:t>
          </w:r>
          <w:r w:rsidRPr="00837120">
            <w:rPr>
              <w:rStyle w:val="Hyperlink"/>
              <w:b w:val="0"/>
              <w:bCs w:val="0"/>
              <w:color w:val="auto"/>
              <w:u w:val="none"/>
              <w:lang w:val="vi-VN"/>
            </w:rPr>
            <w:t xml:space="preserve"> CỨU</w:t>
          </w:r>
          <w:r w:rsidRPr="00837120">
            <w:rPr>
              <w:b w:val="0"/>
              <w:bCs w:val="0"/>
              <w:webHidden/>
            </w:rPr>
            <w:tab/>
            <w:t>13</w:t>
          </w:r>
        </w:p>
        <w:p w14:paraId="40A5FCD0" w14:textId="6D5C9E92"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1. Tổng quan về Aloe-Emodin (AE)</w:t>
          </w:r>
          <w:r w:rsidRPr="00837120">
            <w:rPr>
              <w:noProof/>
              <w:webHidden/>
            </w:rPr>
            <w:tab/>
            <w:t>13</w:t>
          </w:r>
        </w:p>
        <w:p w14:paraId="3AE091ED" w14:textId="73FA1507"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1.1. Cấu trúc hóa học:</w:t>
          </w:r>
          <w:r w:rsidRPr="00837120">
            <w:rPr>
              <w:b w:val="0"/>
              <w:bCs w:val="0"/>
              <w:webHidden/>
            </w:rPr>
            <w:tab/>
            <w:t>13</w:t>
          </w:r>
        </w:p>
        <w:p w14:paraId="544B0D2F" w14:textId="4DEBE2CA"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1.2. Tính chất hóa lý</w:t>
          </w:r>
          <w:r w:rsidRPr="00837120">
            <w:rPr>
              <w:b w:val="0"/>
              <w:bCs w:val="0"/>
              <w:webHidden/>
            </w:rPr>
            <w:tab/>
            <w:t>13</w:t>
          </w:r>
        </w:p>
        <w:p w14:paraId="5E45A6FA" w14:textId="7D5FFD7F"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2. Dược lý học (Pharmacology)</w:t>
          </w:r>
          <w:r w:rsidRPr="00837120">
            <w:rPr>
              <w:noProof/>
              <w:webHidden/>
            </w:rPr>
            <w:tab/>
            <w:t>14</w:t>
          </w:r>
        </w:p>
        <w:p w14:paraId="3123BC08" w14:textId="47F47C7E"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2.1. Hoạt tính chống ung thư (Anticancer Activity)</w:t>
          </w:r>
          <w:r w:rsidRPr="00837120">
            <w:rPr>
              <w:b w:val="0"/>
              <w:bCs w:val="0"/>
              <w:webHidden/>
            </w:rPr>
            <w:tab/>
            <w:t>14</w:t>
          </w:r>
        </w:p>
        <w:p w14:paraId="42F1585F" w14:textId="13464E2E"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2.2. Hoạt tính chống vi-rút (Antivirus Activity)</w:t>
          </w:r>
          <w:r w:rsidRPr="00837120">
            <w:rPr>
              <w:b w:val="0"/>
              <w:bCs w:val="0"/>
              <w:webHidden/>
            </w:rPr>
            <w:tab/>
            <w:t>15</w:t>
          </w:r>
        </w:p>
        <w:p w14:paraId="3FD809B5" w14:textId="33B4077D"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2.3. Hoạt tính chống viêm (Anti-inflammatory Activity)</w:t>
          </w:r>
          <w:r w:rsidRPr="00837120">
            <w:rPr>
              <w:b w:val="0"/>
              <w:bCs w:val="0"/>
              <w:webHidden/>
            </w:rPr>
            <w:tab/>
            <w:t>15</w:t>
          </w:r>
        </w:p>
        <w:p w14:paraId="5DF92C62" w14:textId="694177F8"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2.4. Hoạt tính kháng khuẩn (Antibacterial Activity)</w:t>
          </w:r>
          <w:r w:rsidRPr="00837120">
            <w:rPr>
              <w:b w:val="0"/>
              <w:bCs w:val="0"/>
              <w:webHidden/>
            </w:rPr>
            <w:tab/>
            <w:t>15</w:t>
          </w:r>
        </w:p>
        <w:p w14:paraId="3B289E51" w14:textId="25FF47D2"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2.5. Hoạt tính bảo vệ thần kinh (Neuroprotective Activity)</w:t>
          </w:r>
          <w:r w:rsidRPr="00837120">
            <w:rPr>
              <w:b w:val="0"/>
              <w:bCs w:val="0"/>
              <w:webHidden/>
            </w:rPr>
            <w:tab/>
            <w:t>15</w:t>
          </w:r>
        </w:p>
        <w:p w14:paraId="204E66CA" w14:textId="031ECD9C"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2.6. Hoạt tính bảo vệ gan (Hepatoprotective Activity)</w:t>
          </w:r>
          <w:r w:rsidRPr="00837120">
            <w:rPr>
              <w:b w:val="0"/>
              <w:bCs w:val="0"/>
              <w:webHidden/>
            </w:rPr>
            <w:tab/>
            <w:t>15</w:t>
          </w:r>
        </w:p>
        <w:p w14:paraId="7ACA134B" w14:textId="54BD5AE7"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2.7. Hoạt tính khác</w:t>
          </w:r>
          <w:r w:rsidRPr="00837120">
            <w:rPr>
              <w:b w:val="0"/>
              <w:bCs w:val="0"/>
              <w:webHidden/>
            </w:rPr>
            <w:tab/>
            <w:t>15</w:t>
          </w:r>
        </w:p>
        <w:p w14:paraId="35532220" w14:textId="17EC0E2B"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3. Độc tính (Toxicity)</w:t>
          </w:r>
          <w:r w:rsidRPr="00837120">
            <w:rPr>
              <w:noProof/>
              <w:webHidden/>
            </w:rPr>
            <w:tab/>
            <w:t>15</w:t>
          </w:r>
        </w:p>
        <w:p w14:paraId="51510575" w14:textId="018AF552"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3.1 Dược động học (Pharmacokinetics)</w:t>
          </w:r>
          <w:r w:rsidRPr="00837120">
            <w:rPr>
              <w:b w:val="0"/>
              <w:bCs w:val="0"/>
              <w:webHidden/>
            </w:rPr>
            <w:tab/>
            <w:t>16</w:t>
          </w:r>
        </w:p>
        <w:p w14:paraId="2C4B3F8F" w14:textId="39B312D7"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3.2 Hấp thu và phân bố</w:t>
          </w:r>
          <w:r w:rsidRPr="00837120">
            <w:rPr>
              <w:b w:val="0"/>
              <w:bCs w:val="0"/>
              <w:webHidden/>
            </w:rPr>
            <w:tab/>
            <w:t>16</w:t>
          </w:r>
        </w:p>
        <w:p w14:paraId="5DD2138F" w14:textId="6F1F942A"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3.3. Chuyển hoá</w:t>
          </w:r>
          <w:r w:rsidRPr="00837120">
            <w:rPr>
              <w:b w:val="0"/>
              <w:bCs w:val="0"/>
              <w:webHidden/>
            </w:rPr>
            <w:tab/>
            <w:t>16</w:t>
          </w:r>
        </w:p>
        <w:p w14:paraId="5F454125" w14:textId="5BC1C813"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3.4. Thải trừ</w:t>
          </w:r>
          <w:r w:rsidRPr="00837120">
            <w:rPr>
              <w:b w:val="0"/>
              <w:bCs w:val="0"/>
              <w:webHidden/>
            </w:rPr>
            <w:tab/>
            <w:t>17</w:t>
          </w:r>
        </w:p>
        <w:p w14:paraId="7EE10D5E" w14:textId="5FB6C126"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lastRenderedPageBreak/>
            <w:t>4. Tính chất hóa lý sau khi tạo phức</w:t>
          </w:r>
          <w:r w:rsidRPr="00837120">
            <w:rPr>
              <w:noProof/>
              <w:webHidden/>
            </w:rPr>
            <w:tab/>
            <w:t>17</w:t>
          </w:r>
        </w:p>
        <w:p w14:paraId="1ACAC2B1" w14:textId="4D676EA1"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rPr>
            <w:t>5. Sử dụng HPLC-PDA xác định Aloe-Emodin và các phức với ion kim loại</w:t>
          </w:r>
          <w:r w:rsidRPr="00837120">
            <w:rPr>
              <w:noProof/>
              <w:webHidden/>
            </w:rPr>
            <w:tab/>
            <w:t>17</w:t>
          </w:r>
        </w:p>
        <w:p w14:paraId="6F9BB75F" w14:textId="64ECC5FC"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5.1. Kiểm tra sự hình thành phức (complex formation)</w:t>
          </w:r>
          <w:r w:rsidRPr="00837120">
            <w:rPr>
              <w:b w:val="0"/>
              <w:bCs w:val="0"/>
              <w:webHidden/>
            </w:rPr>
            <w:tab/>
            <w:t>17</w:t>
          </w:r>
        </w:p>
        <w:p w14:paraId="43D6A4C2" w14:textId="00DE9C30"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5.2. Định lượng aloe-emodin tự do và dạng phức</w:t>
          </w:r>
          <w:r w:rsidRPr="00837120">
            <w:rPr>
              <w:b w:val="0"/>
              <w:bCs w:val="0"/>
              <w:webHidden/>
            </w:rPr>
            <w:tab/>
            <w:t>18</w:t>
          </w:r>
        </w:p>
        <w:p w14:paraId="1C7B7A06" w14:textId="604788BB"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5.3. Kiểm tra độ bền, tính ổn định và động học phức</w:t>
          </w:r>
          <w:r w:rsidRPr="00837120">
            <w:rPr>
              <w:b w:val="0"/>
              <w:bCs w:val="0"/>
              <w:webHidden/>
            </w:rPr>
            <w:tab/>
            <w:t>18</w:t>
          </w:r>
        </w:p>
        <w:p w14:paraId="4804FFF6" w14:textId="2E50A2F4" w:rsidR="00837120" w:rsidRPr="00837120" w:rsidRDefault="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CHƯƠNG</w:t>
          </w:r>
          <w:r w:rsidRPr="00837120">
            <w:rPr>
              <w:rStyle w:val="Hyperlink"/>
              <w:b w:val="0"/>
              <w:bCs w:val="0"/>
              <w:color w:val="auto"/>
              <w:u w:val="none"/>
              <w:lang w:val="vi-VN"/>
            </w:rPr>
            <w:t xml:space="preserve"> 2: </w:t>
          </w:r>
          <w:r w:rsidRPr="00837120">
            <w:rPr>
              <w:rStyle w:val="Hyperlink"/>
              <w:b w:val="0"/>
              <w:bCs w:val="0"/>
              <w:color w:val="auto"/>
              <w:u w:val="none"/>
            </w:rPr>
            <w:t>CƠ SỞ LÝ THUYẾT</w:t>
          </w:r>
          <w:r w:rsidRPr="00837120">
            <w:rPr>
              <w:b w:val="0"/>
              <w:bCs w:val="0"/>
              <w:webHidden/>
            </w:rPr>
            <w:tab/>
            <w:t>19</w:t>
          </w:r>
        </w:p>
        <w:p w14:paraId="02DC5AA9" w14:textId="731EB1F6"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1. Bản chất hóa học của Aloe-emodin (AE)</w:t>
          </w:r>
          <w:r w:rsidRPr="00837120">
            <w:rPr>
              <w:noProof/>
              <w:webHidden/>
            </w:rPr>
            <w:tab/>
            <w:t>19</w:t>
          </w:r>
        </w:p>
        <w:p w14:paraId="5A8EB426" w14:textId="670967A0"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2. Cơ chế và kiểu tạo phức</w:t>
          </w:r>
          <w:r w:rsidRPr="00837120">
            <w:rPr>
              <w:noProof/>
              <w:webHidden/>
            </w:rPr>
            <w:tab/>
            <w:t>19</w:t>
          </w:r>
        </w:p>
        <w:p w14:paraId="2FA1FCD6" w14:textId="6FB8A525"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3. Thẩm định phương pháp phân tích</w:t>
          </w:r>
          <w:r w:rsidRPr="00837120">
            <w:rPr>
              <w:noProof/>
              <w:webHidden/>
            </w:rPr>
            <w:tab/>
            <w:t>19</w:t>
          </w:r>
        </w:p>
        <w:p w14:paraId="746D5EDA" w14:textId="242D67E5"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3.1. Khái Niệm &amp; Tầm Quan Trọng</w:t>
          </w:r>
          <w:r w:rsidRPr="00837120">
            <w:rPr>
              <w:b w:val="0"/>
              <w:bCs w:val="0"/>
              <w:webHidden/>
            </w:rPr>
            <w:tab/>
            <w:t>19</w:t>
          </w:r>
        </w:p>
        <w:p w14:paraId="22DCCB7B" w14:textId="05472FE5"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3.2. Các Nguyên Tắc &amp; Hướng Dẫn Quốc Tế</w:t>
          </w:r>
          <w:r w:rsidRPr="00837120">
            <w:rPr>
              <w:b w:val="0"/>
              <w:bCs w:val="0"/>
              <w:webHidden/>
            </w:rPr>
            <w:tab/>
            <w:t>20</w:t>
          </w:r>
        </w:p>
        <w:p w14:paraId="0B76F1F2" w14:textId="329319B8"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3.3. Các Thông Số Thẩm Định &amp; Cơ Sở Khoa Học Của Chúng</w:t>
          </w:r>
          <w:r w:rsidRPr="00837120">
            <w:rPr>
              <w:b w:val="0"/>
              <w:bCs w:val="0"/>
              <w:webHidden/>
            </w:rPr>
            <w:tab/>
            <w:t>20</w:t>
          </w:r>
        </w:p>
        <w:p w14:paraId="6D2C9698" w14:textId="45BFBA39" w:rsidR="00837120" w:rsidRPr="00837120" w:rsidRDefault="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CHƯƠNG</w:t>
          </w:r>
          <w:r w:rsidRPr="00837120">
            <w:rPr>
              <w:rStyle w:val="Hyperlink"/>
              <w:b w:val="0"/>
              <w:bCs w:val="0"/>
              <w:color w:val="auto"/>
              <w:u w:val="none"/>
              <w:lang w:val="vi-VN"/>
            </w:rPr>
            <w:t xml:space="preserve"> 3: </w:t>
          </w:r>
          <w:r w:rsidRPr="00837120">
            <w:rPr>
              <w:rStyle w:val="Hyperlink"/>
              <w:b w:val="0"/>
              <w:bCs w:val="0"/>
              <w:color w:val="auto"/>
              <w:u w:val="none"/>
            </w:rPr>
            <w:t>THIẾT</w:t>
          </w:r>
          <w:r w:rsidRPr="00837120">
            <w:rPr>
              <w:rStyle w:val="Hyperlink"/>
              <w:b w:val="0"/>
              <w:bCs w:val="0"/>
              <w:color w:val="auto"/>
              <w:u w:val="none"/>
              <w:lang w:val="vi-VN"/>
            </w:rPr>
            <w:t xml:space="preserve"> KẾ THÍ NGHIỆM</w:t>
          </w:r>
          <w:r w:rsidRPr="00837120">
            <w:rPr>
              <w:b w:val="0"/>
              <w:bCs w:val="0"/>
              <w:webHidden/>
            </w:rPr>
            <w:tab/>
            <w:t>23</w:t>
          </w:r>
        </w:p>
        <w:p w14:paraId="629A4292" w14:textId="579483CB"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1. Cơ sở vật chất</w:t>
          </w:r>
          <w:r w:rsidRPr="00837120">
            <w:rPr>
              <w:noProof/>
              <w:webHidden/>
            </w:rPr>
            <w:tab/>
            <w:t>23</w:t>
          </w:r>
        </w:p>
        <w:p w14:paraId="52F8D6E5" w14:textId="3D864AC5"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 xml:space="preserve">2. </w:t>
          </w:r>
          <w:r w:rsidR="007A3671" w:rsidRPr="007A3671">
            <w:rPr>
              <w:rStyle w:val="Hyperlink"/>
              <w:noProof/>
              <w:color w:val="auto"/>
              <w:u w:val="none"/>
              <w:lang w:val="vi-VN"/>
            </w:rPr>
            <w:t>Chuẩn bị hóa chất</w:t>
          </w:r>
          <w:r w:rsidRPr="00837120">
            <w:rPr>
              <w:noProof/>
              <w:webHidden/>
            </w:rPr>
            <w:tab/>
            <w:t>23</w:t>
          </w:r>
        </w:p>
        <w:p w14:paraId="2F58F2B3" w14:textId="42E9E9C6"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3. Tổng quan khảo sát các yếu tố ảnh hưởng đến tạo phức:</w:t>
          </w:r>
          <w:r w:rsidRPr="00837120">
            <w:rPr>
              <w:noProof/>
              <w:webHidden/>
            </w:rPr>
            <w:tab/>
            <w:t>23</w:t>
          </w:r>
        </w:p>
        <w:p w14:paraId="026378E6" w14:textId="58ECB1A2"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3.1. Vận hành thiết bị UV-VIS khảo sát sơ bộ</w:t>
          </w:r>
          <w:r w:rsidRPr="00837120">
            <w:rPr>
              <w:b w:val="0"/>
              <w:bCs w:val="0"/>
              <w:webHidden/>
            </w:rPr>
            <w:tab/>
            <w:t>24</w:t>
          </w:r>
        </w:p>
        <w:p w14:paraId="3D21C80D" w14:textId="5B6F5DFD"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3.2. Thực hiện khảo sát với thiết bị HPLC-PDA</w:t>
          </w:r>
          <w:r w:rsidRPr="00837120">
            <w:rPr>
              <w:b w:val="0"/>
              <w:bCs w:val="0"/>
              <w:webHidden/>
            </w:rPr>
            <w:tab/>
            <w:t>27</w:t>
          </w:r>
        </w:p>
        <w:p w14:paraId="540472EA" w14:textId="644FBD6A" w:rsidR="00837120" w:rsidRPr="00837120" w:rsidRDefault="00837120">
          <w:pPr>
            <w:pStyle w:val="TOC3"/>
            <w:rPr>
              <w:rFonts w:asciiTheme="minorHAnsi" w:eastAsiaTheme="minorEastAsia" w:hAnsiTheme="minorHAnsi" w:cstheme="minorBidi"/>
              <w:b w:val="0"/>
              <w:bCs w:val="0"/>
              <w:iCs w:val="0"/>
              <w:kern w:val="2"/>
              <w:sz w:val="24"/>
              <w:szCs w:val="24"/>
              <w:lang w:val="en-US"/>
              <w14:ligatures w14:val="standardContextual"/>
            </w:rPr>
          </w:pPr>
          <w:r w:rsidRPr="00837120">
            <w:rPr>
              <w:rStyle w:val="Hyperlink"/>
              <w:b w:val="0"/>
              <w:bCs w:val="0"/>
              <w:color w:val="auto"/>
              <w:u w:val="none"/>
            </w:rPr>
            <w:t>3.3. Thẩm định phương pháp phân tích</w:t>
          </w:r>
          <w:r w:rsidRPr="00837120">
            <w:rPr>
              <w:b w:val="0"/>
              <w:bCs w:val="0"/>
              <w:webHidden/>
            </w:rPr>
            <w:tab/>
            <w:t>31</w:t>
          </w:r>
        </w:p>
        <w:p w14:paraId="49B963D5" w14:textId="73F7DFB1" w:rsidR="00837120" w:rsidRPr="00837120" w:rsidRDefault="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CHƯƠNG</w:t>
          </w:r>
          <w:r w:rsidRPr="00837120">
            <w:rPr>
              <w:rStyle w:val="Hyperlink"/>
              <w:b w:val="0"/>
              <w:bCs w:val="0"/>
              <w:color w:val="auto"/>
              <w:u w:val="none"/>
              <w:lang w:val="vi-VN"/>
            </w:rPr>
            <w:t xml:space="preserve"> 4: </w:t>
          </w:r>
          <w:r w:rsidRPr="00837120">
            <w:rPr>
              <w:rStyle w:val="Hyperlink"/>
              <w:b w:val="0"/>
              <w:bCs w:val="0"/>
              <w:color w:val="auto"/>
              <w:u w:val="none"/>
            </w:rPr>
            <w:t>DỰ KIẾN VÀ ÁP DỤNG KẾT QUẢ NGHIÊN CỨU</w:t>
          </w:r>
          <w:r w:rsidRPr="00837120">
            <w:rPr>
              <w:b w:val="0"/>
              <w:bCs w:val="0"/>
              <w:webHidden/>
            </w:rPr>
            <w:tab/>
            <w:t>35</w:t>
          </w:r>
        </w:p>
        <w:p w14:paraId="6837C0A3" w14:textId="3279B676"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1. Dự kiến kết quả:</w:t>
          </w:r>
          <w:r w:rsidRPr="00837120">
            <w:rPr>
              <w:noProof/>
              <w:webHidden/>
            </w:rPr>
            <w:tab/>
            <w:t>35</w:t>
          </w:r>
        </w:p>
        <w:p w14:paraId="3DE61A63" w14:textId="6D090F1B" w:rsidR="00837120" w:rsidRPr="00837120" w:rsidRDefault="00837120">
          <w:pPr>
            <w:pStyle w:val="TOC2"/>
            <w:tabs>
              <w:tab w:val="right" w:leader="dot" w:pos="8778"/>
            </w:tabs>
            <w:rPr>
              <w:rFonts w:asciiTheme="minorHAnsi" w:eastAsiaTheme="minorEastAsia" w:hAnsiTheme="minorHAnsi" w:cstheme="minorBidi"/>
              <w:noProof/>
              <w:kern w:val="2"/>
              <w:sz w:val="24"/>
              <w:szCs w:val="24"/>
              <w14:ligatures w14:val="standardContextual"/>
            </w:rPr>
          </w:pPr>
          <w:r w:rsidRPr="00837120">
            <w:rPr>
              <w:rStyle w:val="Hyperlink"/>
              <w:noProof/>
              <w:color w:val="auto"/>
              <w:u w:val="none"/>
              <w:lang w:val="vi-VN"/>
            </w:rPr>
            <w:t>2. Áp dụng kết quả nghiên cứu:</w:t>
          </w:r>
          <w:r w:rsidRPr="00837120">
            <w:rPr>
              <w:noProof/>
              <w:webHidden/>
            </w:rPr>
            <w:tab/>
            <w:t>35</w:t>
          </w:r>
        </w:p>
        <w:p w14:paraId="37D76894" w14:textId="32D7BB8C" w:rsidR="00837120" w:rsidRPr="00837120" w:rsidRDefault="00837120" w:rsidP="00837120">
          <w:pPr>
            <w:pStyle w:val="TOC1"/>
            <w:rPr>
              <w:rFonts w:asciiTheme="minorHAnsi" w:eastAsiaTheme="minorEastAsia" w:hAnsiTheme="minorHAnsi" w:cstheme="minorBidi"/>
              <w:b w:val="0"/>
              <w:bCs w:val="0"/>
              <w:kern w:val="2"/>
              <w:sz w:val="24"/>
              <w:szCs w:val="24"/>
              <w14:ligatures w14:val="standardContextual"/>
            </w:rPr>
          </w:pPr>
          <w:r w:rsidRPr="00837120">
            <w:rPr>
              <w:rStyle w:val="Hyperlink"/>
              <w:b w:val="0"/>
              <w:bCs w:val="0"/>
              <w:color w:val="auto"/>
              <w:u w:val="none"/>
            </w:rPr>
            <w:t>TÀI LIỆU THAM KHẢO</w:t>
          </w:r>
          <w:r w:rsidRPr="00837120">
            <w:rPr>
              <w:b w:val="0"/>
              <w:bCs w:val="0"/>
              <w:webHidden/>
            </w:rPr>
            <w:tab/>
            <w:t>37</w:t>
          </w:r>
        </w:p>
      </w:sdtContent>
    </w:sdt>
    <w:p w14:paraId="040C5057" w14:textId="27A39054" w:rsidR="00117847" w:rsidRPr="00880D0B" w:rsidRDefault="00117847" w:rsidP="00880D0B">
      <w:pPr>
        <w:tabs>
          <w:tab w:val="right" w:leader="dot" w:pos="8778"/>
        </w:tabs>
        <w:spacing w:before="120" w:after="120" w:line="240" w:lineRule="auto"/>
        <w:rPr>
          <w:rFonts w:ascii="Calibri" w:eastAsia="Times New Roman" w:hAnsi="Calibri" w:cs="Times New Roman"/>
          <w:noProof/>
          <w14:ligatures w14:val="none"/>
        </w:rPr>
      </w:pPr>
    </w:p>
    <w:p w14:paraId="5E6F38C0" w14:textId="763E2A73"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BẢNG BIỂU</w:t>
      </w:r>
    </w:p>
    <w:p w14:paraId="2C9B9EEE" w14:textId="0D0328B6"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1: Dung môi có bước sóng cực đại theo CRC Handbook of Basic Tables for Chemical Analysis.</w:t>
      </w:r>
      <w:r w:rsidRPr="00D57C9A">
        <w:rPr>
          <w:rFonts w:ascii="Times New Roman" w:hAnsi="Times New Roman" w:cs="Times New Roman"/>
          <w:noProof/>
          <w:webHidden/>
          <w:sz w:val="26"/>
          <w:szCs w:val="26"/>
        </w:rPr>
        <w:tab/>
        <w:t>24</w:t>
      </w:r>
    </w:p>
    <w:p w14:paraId="692CD83D" w14:textId="66C8B04B"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2: Khảo sát dung môi pha Aloe-Emodin (Thực hiện khảo sát ở nhiệt độ 30</w:t>
      </w:r>
      <w:r w:rsidRPr="00D57C9A">
        <w:rPr>
          <w:rStyle w:val="Hyperlink"/>
          <w:rFonts w:ascii="Times New Roman" w:eastAsia="Calibri" w:hAnsi="Times New Roman" w:cs="Times New Roman"/>
          <w:noProof/>
          <w:color w:val="auto"/>
          <w:sz w:val="26"/>
          <w:szCs w:val="26"/>
          <w:u w:val="none"/>
        </w:rPr>
        <w:t>℃) có sử dụng sóng siêu âm hỗ trợ</w:t>
      </w:r>
      <w:r w:rsidRPr="00D57C9A">
        <w:rPr>
          <w:rFonts w:ascii="Times New Roman" w:hAnsi="Times New Roman" w:cs="Times New Roman"/>
          <w:noProof/>
          <w:webHidden/>
          <w:sz w:val="26"/>
          <w:szCs w:val="26"/>
        </w:rPr>
        <w:tab/>
        <w:t>24</w:t>
      </w:r>
    </w:p>
    <w:p w14:paraId="78709CCF" w14:textId="7989EFC1"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3: Khảo sát độ bền Aloe-Emodin trong các dung môi</w:t>
      </w:r>
      <w:r w:rsidRPr="00D57C9A">
        <w:rPr>
          <w:rFonts w:ascii="Times New Roman" w:hAnsi="Times New Roman" w:cs="Times New Roman"/>
          <w:noProof/>
          <w:webHidden/>
          <w:sz w:val="26"/>
          <w:szCs w:val="26"/>
        </w:rPr>
        <w:tab/>
        <w:t>25</w:t>
      </w:r>
    </w:p>
    <w:p w14:paraId="133CACAF" w14:textId="499324D3"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4: Khảo sát tạo phức Aloe-emodin với ion kim loại</w:t>
      </w:r>
      <w:r w:rsidRPr="00D57C9A">
        <w:rPr>
          <w:rFonts w:ascii="Times New Roman" w:hAnsi="Times New Roman" w:cs="Times New Roman"/>
          <w:noProof/>
          <w:webHidden/>
          <w:sz w:val="26"/>
          <w:szCs w:val="26"/>
        </w:rPr>
        <w:tab/>
        <w:t>25</w:t>
      </w:r>
    </w:p>
    <w:p w14:paraId="19B9763D" w14:textId="2BBB006E"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5: Thực hiện pha ion kim loại (</w:t>
      </w:r>
      <w:r w:rsidRPr="00D57C9A">
        <w:rPr>
          <w:rStyle w:val="Hyperlink"/>
          <w:rFonts w:ascii="Times New Roman" w:eastAsia="Calibri" w:hAnsi="Times New Roman" w:cs="Times New Roman"/>
          <w:noProof/>
          <w:color w:val="auto"/>
          <w:kern w:val="0"/>
          <w:sz w:val="26"/>
          <w:szCs w:val="26"/>
          <w:u w:val="none"/>
        </w:rPr>
        <w:t>10</w:t>
      </w:r>
      <w:r w:rsidRPr="00D57C9A">
        <w:rPr>
          <w:rStyle w:val="Hyperlink"/>
          <w:rFonts w:ascii="Times New Roman" w:eastAsia="Calibri" w:hAnsi="Times New Roman" w:cs="Times New Roman"/>
          <w:noProof/>
          <w:color w:val="auto"/>
          <w:kern w:val="0"/>
          <w:sz w:val="26"/>
          <w:szCs w:val="26"/>
          <w:u w:val="none"/>
          <w:vertAlign w:val="superscript"/>
        </w:rPr>
        <w:t>-2</w:t>
      </w:r>
      <w:r w:rsidRPr="00D57C9A">
        <w:rPr>
          <w:rStyle w:val="Hyperlink"/>
          <w:rFonts w:ascii="Times New Roman" w:eastAsia="Calibri" w:hAnsi="Times New Roman" w:cs="Times New Roman"/>
          <w:noProof/>
          <w:color w:val="auto"/>
          <w:kern w:val="0"/>
          <w:sz w:val="26"/>
          <w:szCs w:val="26"/>
          <w:u w:val="none"/>
        </w:rPr>
        <w:t xml:space="preserve"> M), </w:t>
      </w:r>
      <w:r w:rsidRPr="00D57C9A">
        <w:rPr>
          <w:rStyle w:val="Hyperlink"/>
          <w:rFonts w:ascii="Times New Roman" w:hAnsi="Times New Roman" w:cs="Times New Roman"/>
          <w:noProof/>
          <w:color w:val="auto"/>
          <w:sz w:val="26"/>
          <w:szCs w:val="26"/>
          <w:u w:val="none"/>
        </w:rPr>
        <w:t xml:space="preserve">đo pH sau pha, </w:t>
      </w:r>
      <w:r w:rsidRPr="00D57C9A">
        <w:rPr>
          <w:rStyle w:val="Hyperlink"/>
          <w:rFonts w:ascii="Times New Roman" w:eastAsia="Calibri" w:hAnsi="Times New Roman" w:cs="Times New Roman"/>
          <w:noProof/>
          <w:color w:val="auto"/>
          <w:kern w:val="0"/>
          <w:sz w:val="26"/>
          <w:szCs w:val="26"/>
          <w:u w:val="none"/>
        </w:rPr>
        <w:t>λ</w:t>
      </w:r>
      <w:r w:rsidRPr="00D57C9A">
        <w:rPr>
          <w:rStyle w:val="Hyperlink"/>
          <w:rFonts w:ascii="Times New Roman" w:eastAsia="Calibri" w:hAnsi="Times New Roman" w:cs="Times New Roman"/>
          <w:noProof/>
          <w:color w:val="auto"/>
          <w:kern w:val="0"/>
          <w:sz w:val="26"/>
          <w:szCs w:val="26"/>
          <w:u w:val="none"/>
          <w:vertAlign w:val="subscript"/>
        </w:rPr>
        <w:t>max</w:t>
      </w:r>
      <w:r w:rsidRPr="00D57C9A">
        <w:rPr>
          <w:rStyle w:val="Hyperlink"/>
          <w:rFonts w:ascii="Times New Roman" w:hAnsi="Times New Roman" w:cs="Times New Roman"/>
          <w:noProof/>
          <w:color w:val="auto"/>
          <w:sz w:val="26"/>
          <w:szCs w:val="26"/>
          <w:u w:val="none"/>
        </w:rPr>
        <w:t xml:space="preserve"> và độ hấp thu.</w:t>
      </w:r>
      <w:r w:rsidRPr="00D57C9A">
        <w:rPr>
          <w:rFonts w:ascii="Times New Roman" w:hAnsi="Times New Roman" w:cs="Times New Roman"/>
          <w:noProof/>
          <w:webHidden/>
          <w:sz w:val="26"/>
          <w:szCs w:val="26"/>
        </w:rPr>
        <w:tab/>
        <w:t>25</w:t>
      </w:r>
    </w:p>
    <w:p w14:paraId="7AF9D2A1" w14:textId="552D7F67"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6: Khảo sát tỉ lệ phản ứng AE với ion kim loại</w:t>
      </w:r>
      <w:r w:rsidRPr="00D57C9A">
        <w:rPr>
          <w:rFonts w:ascii="Times New Roman" w:hAnsi="Times New Roman" w:cs="Times New Roman"/>
          <w:noProof/>
          <w:webHidden/>
          <w:sz w:val="26"/>
          <w:szCs w:val="26"/>
        </w:rPr>
        <w:tab/>
        <w:t>26</w:t>
      </w:r>
    </w:p>
    <w:p w14:paraId="5D126DD6" w14:textId="010682B4"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7: Khảo sát khả năng tạo phức (ở nhiệt độ 30</w:t>
      </w:r>
      <w:r w:rsidRPr="00D57C9A">
        <w:rPr>
          <w:rStyle w:val="Hyperlink"/>
          <w:rFonts w:ascii="Times New Roman" w:eastAsia="Calibri" w:hAnsi="Times New Roman" w:cs="Times New Roman"/>
          <w:noProof/>
          <w:color w:val="auto"/>
          <w:sz w:val="26"/>
          <w:szCs w:val="26"/>
          <w:u w:val="none"/>
        </w:rPr>
        <w:t>℃)</w:t>
      </w:r>
      <w:r w:rsidRPr="00D57C9A">
        <w:rPr>
          <w:rFonts w:ascii="Times New Roman" w:hAnsi="Times New Roman" w:cs="Times New Roman"/>
          <w:noProof/>
          <w:webHidden/>
          <w:sz w:val="26"/>
          <w:szCs w:val="26"/>
        </w:rPr>
        <w:tab/>
        <w:t>27</w:t>
      </w:r>
    </w:p>
    <w:p w14:paraId="270C949E" w14:textId="65CAD803"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8: Khảo sát điều kiện vận hành HPLC-PDA</w:t>
      </w:r>
      <w:r w:rsidRPr="00D57C9A">
        <w:rPr>
          <w:rFonts w:ascii="Times New Roman" w:hAnsi="Times New Roman" w:cs="Times New Roman"/>
          <w:noProof/>
          <w:webHidden/>
          <w:sz w:val="26"/>
          <w:szCs w:val="26"/>
        </w:rPr>
        <w:tab/>
        <w:t>30</w:t>
      </w:r>
    </w:p>
    <w:p w14:paraId="28AE3E20" w14:textId="2C8C49FE"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9: Tiêu chí thẩm định phương pháp</w:t>
      </w:r>
      <w:r w:rsidRPr="00D57C9A">
        <w:rPr>
          <w:rFonts w:ascii="Times New Roman" w:hAnsi="Times New Roman" w:cs="Times New Roman"/>
          <w:noProof/>
          <w:webHidden/>
          <w:sz w:val="26"/>
          <w:szCs w:val="26"/>
        </w:rPr>
        <w:tab/>
        <w:t>31</w:t>
      </w:r>
    </w:p>
    <w:p w14:paraId="3F922B77" w14:textId="6A6EC40E"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10: Tiêu chí thẩm định phương pháp</w:t>
      </w:r>
      <w:r w:rsidRPr="00D57C9A">
        <w:rPr>
          <w:rFonts w:ascii="Times New Roman" w:hAnsi="Times New Roman" w:cs="Times New Roman"/>
          <w:noProof/>
          <w:webHidden/>
          <w:sz w:val="26"/>
          <w:szCs w:val="26"/>
        </w:rPr>
        <w:tab/>
        <w:t>31</w:t>
      </w:r>
    </w:p>
    <w:p w14:paraId="659A45E6" w14:textId="391A2446"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11: Độ thu hồi đối với các nồng độ (Theo chuẩn AOAC)</w:t>
      </w:r>
      <w:r w:rsidRPr="00D57C9A">
        <w:rPr>
          <w:rFonts w:ascii="Times New Roman" w:hAnsi="Times New Roman" w:cs="Times New Roman"/>
          <w:noProof/>
          <w:webHidden/>
          <w:sz w:val="26"/>
          <w:szCs w:val="26"/>
        </w:rPr>
        <w:tab/>
        <w:t>33</w:t>
      </w:r>
    </w:p>
    <w:p w14:paraId="6A78884E" w14:textId="471C5951"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12: Theo chuẩn Châu Âu</w:t>
      </w:r>
      <w:r w:rsidRPr="00D57C9A">
        <w:rPr>
          <w:rFonts w:ascii="Times New Roman" w:hAnsi="Times New Roman" w:cs="Times New Roman"/>
          <w:noProof/>
          <w:webHidden/>
          <w:sz w:val="26"/>
          <w:szCs w:val="26"/>
        </w:rPr>
        <w:tab/>
        <w:t>33</w:t>
      </w:r>
    </w:p>
    <w:p w14:paraId="2D120CED" w14:textId="0186BDA8" w:rsidR="00D57C9A" w:rsidRPr="00D57C9A" w:rsidRDefault="00D57C9A" w:rsidP="00D57C9A">
      <w:pPr>
        <w:pStyle w:val="TOC5"/>
        <w:tabs>
          <w:tab w:val="right" w:leader="dot" w:pos="8778"/>
        </w:tabs>
        <w:ind w:left="0"/>
        <w:rPr>
          <w:rFonts w:ascii="Times New Roman" w:eastAsiaTheme="minorEastAsia" w:hAnsi="Times New Roman" w:cs="Times New Roman"/>
          <w:noProof/>
          <w:sz w:val="26"/>
          <w:szCs w:val="26"/>
        </w:rPr>
      </w:pPr>
      <w:r w:rsidRPr="00D57C9A">
        <w:rPr>
          <w:rStyle w:val="Hyperlink"/>
          <w:rFonts w:ascii="Times New Roman" w:hAnsi="Times New Roman" w:cs="Times New Roman"/>
          <w:noProof/>
          <w:color w:val="auto"/>
          <w:sz w:val="26"/>
          <w:szCs w:val="26"/>
          <w:u w:val="none"/>
        </w:rPr>
        <w:t>Bảng 13: Độ lặp lại tối đa chấp nhận tại các nồng độ khác nhau (theo AOAC)</w:t>
      </w:r>
      <w:r w:rsidRPr="00D57C9A">
        <w:rPr>
          <w:rFonts w:ascii="Times New Roman" w:hAnsi="Times New Roman" w:cs="Times New Roman"/>
          <w:noProof/>
          <w:webHidden/>
          <w:sz w:val="26"/>
          <w:szCs w:val="26"/>
        </w:rPr>
        <w:tab/>
        <w:t>34</w:t>
      </w:r>
    </w:p>
    <w:p w14:paraId="631DD6E0" w14:textId="7823B5D2" w:rsidR="00117847" w:rsidRPr="00880D0B" w:rsidRDefault="00117847" w:rsidP="00CB1CBA">
      <w:pPr>
        <w:tabs>
          <w:tab w:val="right" w:leader="dot" w:pos="8778"/>
        </w:tabs>
        <w:spacing w:before="120" w:after="120" w:line="240" w:lineRule="auto"/>
        <w:rPr>
          <w:rFonts w:ascii="Times New Roman" w:eastAsia="Times New Roman" w:hAnsi="Times New Roman" w:cs="Times New Roman"/>
          <w:noProof/>
          <w:kern w:val="0"/>
          <w:sz w:val="26"/>
          <w:szCs w:val="20"/>
          <w14:ligatures w14:val="none"/>
        </w:rPr>
      </w:pPr>
    </w:p>
    <w:p w14:paraId="0AC9343B" w14:textId="77777777" w:rsidR="00117847" w:rsidRPr="00880D0B" w:rsidRDefault="00117847"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pPr>
    </w:p>
    <w:p w14:paraId="63E581A4" w14:textId="1DD87351" w:rsidR="00117847" w:rsidRPr="00880D0B" w:rsidRDefault="00117847" w:rsidP="00880D0B">
      <w:pPr>
        <w:spacing w:before="120" w:after="120" w:line="240" w:lineRule="auto"/>
        <w:rPr>
          <w:rFonts w:ascii="Times New Roman" w:eastAsia="Times New Roman" w:hAnsi="Times New Roman" w:cs="Times New Roman"/>
          <w:kern w:val="0"/>
          <w:sz w:val="26"/>
          <w:szCs w:val="20"/>
          <w14:ligatures w14:val="none"/>
        </w:rPr>
      </w:pPr>
    </w:p>
    <w:p w14:paraId="76AB51FB" w14:textId="602245B1" w:rsidR="00117847" w:rsidRPr="00880D0B" w:rsidRDefault="00117847" w:rsidP="00880D0B">
      <w:pPr>
        <w:tabs>
          <w:tab w:val="right" w:leader="dot" w:pos="8778"/>
        </w:tabs>
        <w:spacing w:after="0" w:line="276" w:lineRule="auto"/>
        <w:rPr>
          <w:rFonts w:ascii="Times New Roman" w:eastAsia="Times New Roman" w:hAnsi="Times New Roman" w:cs="Times New Roman"/>
          <w:kern w:val="0"/>
          <w:sz w:val="26"/>
          <w:szCs w:val="20"/>
          <w14:ligatures w14:val="none"/>
        </w:rPr>
      </w:pPr>
    </w:p>
    <w:p w14:paraId="25750F7C"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117847" w:rsidRPr="00880D0B" w14:paraId="71EDA719" w14:textId="77777777" w:rsidTr="00D849F0">
        <w:tc>
          <w:tcPr>
            <w:tcW w:w="1702" w:type="dxa"/>
            <w:vAlign w:val="center"/>
            <w:hideMark/>
          </w:tcPr>
          <w:p w14:paraId="39602C6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CV</w:t>
            </w:r>
          </w:p>
        </w:tc>
        <w:tc>
          <w:tcPr>
            <w:tcW w:w="6945" w:type="dxa"/>
            <w:hideMark/>
          </w:tcPr>
          <w:p w14:paraId="1C2A9605" w14:textId="3CD0CD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D849F0">
        <w:tc>
          <w:tcPr>
            <w:tcW w:w="1702" w:type="dxa"/>
            <w:hideMark/>
          </w:tcPr>
          <w:p w14:paraId="402E37A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ICH Q2(R1)</w:t>
            </w:r>
          </w:p>
        </w:tc>
        <w:tc>
          <w:tcPr>
            <w:tcW w:w="6945" w:type="dxa"/>
            <w:hideMark/>
          </w:tcPr>
          <w:p w14:paraId="48196352" w14:textId="538C80BE" w:rsidR="00117847" w:rsidRPr="00880D0B"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48F151FB" w14:textId="77777777" w:rsidR="00117847" w:rsidRPr="00880D0B" w:rsidRDefault="00117847" w:rsidP="00880D0B">
      <w:pPr>
        <w:tabs>
          <w:tab w:val="left" w:pos="1440"/>
        </w:tabs>
        <w:spacing w:before="120" w:after="120" w:line="240" w:lineRule="auto"/>
        <w:jc w:val="both"/>
        <w:rPr>
          <w:rFonts w:ascii="Times New Roman" w:eastAsia="Times New Roman" w:hAnsi="Times New Roman" w:cs="Times New Roman"/>
          <w:kern w:val="0"/>
          <w:sz w:val="26"/>
          <w:szCs w:val="20"/>
          <w:lang w:val="vi-VN"/>
          <w14:ligatures w14:val="none"/>
        </w:rPr>
      </w:pPr>
    </w:p>
    <w:p w14:paraId="6CE2F92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p>
    <w:p w14:paraId="5A7D2761" w14:textId="77777777" w:rsidR="00117847" w:rsidRPr="00880D0B" w:rsidRDefault="00117847" w:rsidP="008344AE">
      <w:pPr>
        <w:pStyle w:val="Heading1"/>
        <w:jc w:val="center"/>
        <w:rPr>
          <w:noProof/>
        </w:rPr>
      </w:pPr>
      <w:r w:rsidRPr="00880D0B">
        <w:rPr>
          <w:noProof/>
        </w:rPr>
        <w:br w:type="page"/>
      </w:r>
      <w:bookmarkStart w:id="5" w:name="_Toc211349135"/>
      <w:bookmarkStart w:id="6" w:name="_Toc211349209"/>
      <w:bookmarkStart w:id="7" w:name="_Toc211349373"/>
      <w:bookmarkStart w:id="8" w:name="_Toc211650605"/>
      <w:r w:rsidRPr="00880D0B">
        <w:rPr>
          <w:noProof/>
        </w:rPr>
        <w:lastRenderedPageBreak/>
        <w:t>MỞ ĐẦU</w:t>
      </w:r>
      <w:bookmarkEnd w:id="5"/>
      <w:bookmarkEnd w:id="6"/>
      <w:bookmarkEnd w:id="7"/>
      <w:bookmarkEnd w:id="8"/>
    </w:p>
    <w:p w14:paraId="0E5CA8C1" w14:textId="36629CF9" w:rsidR="00117847" w:rsidRPr="00880D0B" w:rsidRDefault="00C63427" w:rsidP="00C63427">
      <w:pPr>
        <w:pStyle w:val="Heading2"/>
      </w:pPr>
      <w:bookmarkStart w:id="9" w:name="_Toc211349136"/>
      <w:bookmarkStart w:id="10" w:name="_Toc211349210"/>
      <w:bookmarkStart w:id="11" w:name="_Toc211349374"/>
      <w:bookmarkStart w:id="12" w:name="_Toc211650606"/>
      <w:r>
        <w:t xml:space="preserve">1. </w:t>
      </w:r>
      <w:r w:rsidRPr="00880D0B">
        <w:t>Đặt vấn đề</w:t>
      </w:r>
      <w:bookmarkEnd w:id="9"/>
      <w:bookmarkEnd w:id="10"/>
      <w:bookmarkEnd w:id="11"/>
      <w:bookmarkEnd w:id="12"/>
    </w:p>
    <w:p w14:paraId="13C2B8E7" w14:textId="7B0F0A82"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rFonts w:ascii="Times New Roman" w:eastAsia="Times New Roman" w:hAnsi="Times New Roman" w:cs="Times New Roman"/>
            <w:color w:val="000000"/>
            <w:kern w:val="0"/>
            <w:sz w:val="26"/>
            <w:szCs w:val="20"/>
            <w14:ligatures w14:val="none"/>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0"/>
              <w14:ligatures w14:val="none"/>
            </w:rPr>
            <w:t>[1]</w:t>
          </w:r>
        </w:sdtContent>
      </w:sdt>
    </w:p>
    <w:p w14:paraId="303C1FA8"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rFonts w:ascii="Times New Roman" w:eastAsia="Times New Roman" w:hAnsi="Times New Roman" w:cs="Times New Roman"/>
          <w:kern w:val="0"/>
          <w:sz w:val="26"/>
          <w:szCs w:val="20"/>
          <w:vertAlign w:val="superscript"/>
          <w14:ligatures w14:val="none"/>
        </w:rPr>
        <w:t>3</w:t>
      </w:r>
      <w:r w:rsidRPr="00880D0B">
        <w:rPr>
          <w:rFonts w:ascii="Times New Roman" w:eastAsia="Times New Roman" w:hAnsi="Times New Roman" w:cs="Times New Roman"/>
          <w:kern w:val="0"/>
          <w:sz w:val="26"/>
          <w:szCs w:val="20"/>
          <w14:ligatures w14:val="none"/>
        </w:rPr>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117847">
      <w:pPr>
        <w:pStyle w:val="Heading2"/>
      </w:pPr>
      <w:bookmarkStart w:id="13" w:name="_Toc211349137"/>
      <w:bookmarkStart w:id="14" w:name="_Toc211349211"/>
      <w:bookmarkStart w:id="15" w:name="_Toc211349375"/>
      <w:bookmarkStart w:id="16" w:name="_Toc211650607"/>
      <w:r>
        <w:t xml:space="preserve">2. </w:t>
      </w:r>
      <w:r w:rsidR="00117847" w:rsidRPr="00880D0B">
        <w:t>Mục tiêu nghiên cứu</w:t>
      </w:r>
      <w:bookmarkEnd w:id="13"/>
      <w:bookmarkEnd w:id="14"/>
      <w:bookmarkEnd w:id="15"/>
      <w:bookmarkEnd w:id="16"/>
    </w:p>
    <w:p w14:paraId="7B39D863"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và đặc trưng cấu trúc ba phức chất của Aloe-emodin với Pb²⁺, Zn²⁺ và Fe³⁺ và</w:t>
      </w:r>
      <w:r w:rsidRPr="00880D0B">
        <w:rPr>
          <w:rFonts w:ascii="Times New Roman" w:eastAsia="Times New Roman" w:hAnsi="Times New Roman" w:cs="Times New Roman"/>
          <w:kern w:val="0"/>
          <w:sz w:val="26"/>
          <w:szCs w:val="20"/>
          <w:lang w:val="vi-VN"/>
          <w14:ligatures w14:val="none"/>
        </w:rPr>
        <w:t xml:space="preserve"> xác định bằng </w:t>
      </w:r>
      <w:r w:rsidRPr="00880D0B">
        <w:rPr>
          <w:rFonts w:ascii="Times New Roman" w:eastAsia="Times New Roman" w:hAnsi="Times New Roman" w:cs="Times New Roman"/>
          <w:kern w:val="0"/>
          <w:sz w:val="26"/>
          <w:szCs w:val="20"/>
          <w14:ligatures w14:val="none"/>
        </w:rPr>
        <w:t>kỹ thuật HPLC-PDA.</w:t>
      </w:r>
    </w:p>
    <w:p w14:paraId="752F383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Thiết lập và xác thực phương pháp phân tích đồng thời cả ba phức chất AE-Pb, AE-Zn và AE-Fe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117847">
      <w:pPr>
        <w:pStyle w:val="Heading2"/>
      </w:pPr>
      <w:bookmarkStart w:id="17" w:name="_Toc211349138"/>
      <w:bookmarkStart w:id="18" w:name="_Toc211349212"/>
      <w:bookmarkStart w:id="19" w:name="_Toc211349376"/>
      <w:bookmarkStart w:id="20" w:name="_Toc211650608"/>
      <w:r>
        <w:t xml:space="preserve">3. </w:t>
      </w:r>
      <w:r w:rsidR="00117847" w:rsidRPr="00880D0B">
        <w:t>Đối tượng và phạm vi nghiên cứu</w:t>
      </w:r>
      <w:bookmarkEnd w:id="17"/>
      <w:bookmarkEnd w:id="18"/>
      <w:bookmarkEnd w:id="19"/>
      <w:bookmarkEnd w:id="20"/>
    </w:p>
    <w:p w14:paraId="1CD442AF" w14:textId="4E5843BC" w:rsidR="00117847" w:rsidRPr="00880D0B" w:rsidRDefault="00C63427" w:rsidP="00117847">
      <w:pPr>
        <w:pStyle w:val="Heading3"/>
      </w:pPr>
      <w:bookmarkStart w:id="21" w:name="_Toc211349046"/>
      <w:bookmarkStart w:id="22" w:name="_Toc211349139"/>
      <w:bookmarkStart w:id="23" w:name="_Toc211349213"/>
      <w:bookmarkStart w:id="24" w:name="_Toc211349377"/>
      <w:bookmarkStart w:id="25" w:name="_Toc211650609"/>
      <w:r>
        <w:t xml:space="preserve">3.1. </w:t>
      </w:r>
      <w:r w:rsidRPr="00880D0B">
        <w:t>Đối tượng nghiên cứu</w:t>
      </w:r>
      <w:bookmarkEnd w:id="21"/>
      <w:bookmarkEnd w:id="22"/>
      <w:bookmarkEnd w:id="23"/>
      <w:bookmarkEnd w:id="24"/>
      <w:bookmarkEnd w:id="25"/>
    </w:p>
    <w:p w14:paraId="160EF7F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Hóa chất:</w:t>
      </w:r>
    </w:p>
    <w:p w14:paraId="574C522A"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Chuẩn</w:t>
      </w:r>
      <w:r w:rsidRPr="00880D0B">
        <w:rPr>
          <w:rFonts w:ascii="Times New Roman" w:eastAsia="Times New Roman" w:hAnsi="Times New Roman" w:cs="Times New Roman"/>
          <w:kern w:val="0"/>
          <w:sz w:val="26"/>
          <w:szCs w:val="20"/>
          <w:lang w:val="vi-VN"/>
          <w14:ligatures w14:val="none"/>
        </w:rPr>
        <w:t xml:space="preserve"> gốc</w:t>
      </w:r>
      <w:r w:rsidRPr="00880D0B">
        <w:rPr>
          <w:rFonts w:ascii="Times New Roman" w:eastAsia="Times New Roman" w:hAnsi="Times New Roman" w:cs="Times New Roman"/>
          <w:kern w:val="0"/>
          <w:sz w:val="26"/>
          <w:szCs w:val="20"/>
          <w14:ligatures w14:val="none"/>
        </w:rPr>
        <w:t>: Aloe-emodin (AE) chuẩn tinh khiết (độ tinh khiết &gt;95%).</w:t>
      </w:r>
    </w:p>
    <w:p w14:paraId="25F90A5F"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Muối kim loại: Kẽm acetat (Zn(CH₃COO)₂), Sắt(III) chloride (FeCl₃), Chì(II) acetat (Pb(CH₃COO)₂).</w:t>
      </w:r>
    </w:p>
    <w:p w14:paraId="5E0FB4AE"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Dung môi &amp; hóa chất: Ethanol, methanol, DMSO, nước cất, nước siêu sạch (cho HPLC), dung dịch đệm.</w:t>
      </w:r>
    </w:p>
    <w:p w14:paraId="1B934CB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Sản phẩm nghiên cứu: Ba phức chất kim loại của Aloe-emodin:</w:t>
      </w:r>
    </w:p>
    <w:p w14:paraId="7CF278E4" w14:textId="21DEC4D2"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Zn</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7D14CB6B" w14:textId="273C1825"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Fe</w:t>
      </w:r>
      <w:r w:rsidR="00E47DA3" w:rsidRPr="00E47DA3">
        <w:rPr>
          <w:rFonts w:ascii="Times New Roman" w:eastAsia="Times New Roman" w:hAnsi="Times New Roman" w:cs="Times New Roman"/>
          <w:kern w:val="0"/>
          <w:sz w:val="26"/>
          <w:szCs w:val="20"/>
          <w:vertAlign w:val="superscript"/>
          <w14:ligatures w14:val="none"/>
        </w:rPr>
        <w:t>3</w:t>
      </w:r>
      <w:r w:rsidR="00E47DA3" w:rsidRPr="00E47DA3">
        <w:rPr>
          <w:rFonts w:ascii="Times New Roman" w:eastAsia="Times New Roman" w:hAnsi="Times New Roman" w:cs="Times New Roman"/>
          <w:kern w:val="0"/>
          <w:sz w:val="26"/>
          <w:szCs w:val="20"/>
          <w:vertAlign w:val="superscript"/>
          <w:lang w:val="vi-VN"/>
          <w14:ligatures w14:val="none"/>
        </w:rPr>
        <w:t>+</w:t>
      </w:r>
    </w:p>
    <w:p w14:paraId="21CCCD2C" w14:textId="52105BB4"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AE-Pb</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48E7C9DB" w14:textId="26A29C77" w:rsidR="00117847" w:rsidRPr="00880D0B" w:rsidRDefault="00C63427" w:rsidP="00117847">
      <w:pPr>
        <w:pStyle w:val="Heading3"/>
      </w:pPr>
      <w:bookmarkStart w:id="26" w:name="_Toc211349047"/>
      <w:bookmarkStart w:id="27" w:name="_Toc211349140"/>
      <w:bookmarkStart w:id="28" w:name="_Toc211349214"/>
      <w:bookmarkStart w:id="29" w:name="_Toc211349378"/>
      <w:bookmarkStart w:id="30" w:name="_Toc211650610"/>
      <w:r>
        <w:t xml:space="preserve">3.2. </w:t>
      </w:r>
      <w:r w:rsidRPr="00880D0B">
        <w:t>Phạm vi nghiên cứu</w:t>
      </w:r>
      <w:bookmarkEnd w:id="26"/>
      <w:bookmarkEnd w:id="27"/>
      <w:bookmarkEnd w:id="28"/>
      <w:bookmarkEnd w:id="29"/>
      <w:bookmarkEnd w:id="30"/>
    </w:p>
    <w:p w14:paraId="7F37AB3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Tối ưu hóa quy trình tổng hợp (tỷ lệ mol, nhiệt độ, thời gian, pH) cho từng phức chất ở quy mô phòng thí nghiệm.</w:t>
      </w:r>
    </w:p>
    <w:p w14:paraId="15B0B3A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 Sử dụng các phương pháp cơ bản để xác nhận sự hình thành phức chất, bao gồm:</w:t>
      </w:r>
    </w:p>
    <w:p w14:paraId="36E8D094"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hồng ngoại (FT-IR).</w:t>
      </w:r>
    </w:p>
    <w:p w14:paraId="1C969F79"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tử ngoại - khả kiến (UV-Vis).</w:t>
      </w:r>
    </w:p>
    <w:p w14:paraId="5970B966"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nhiệt (TGA).</w:t>
      </w:r>
    </w:p>
    <w:p w14:paraId="5485731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Phát triển và xác thực phương pháp HPLC-PDA để phân tích đồng thời cả ba phức chất và phối tử gốc.</w:t>
      </w:r>
    </w:p>
    <w:p w14:paraId="1E9D2EE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Ứng dụng phương pháp HPLC đã xác thực để định lượng hiệu suất, đánh giá độ tinh khiết và khảo sát sơ bộ độ bền của phức chất trong điều kiện mô phỏng.</w:t>
      </w:r>
    </w:p>
    <w:p w14:paraId="0F1DC6F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Nghiên cứu dừng lại ở phân tích in vitro; không bao gồm các thử nghiệm sinh học in vivo.</w:t>
      </w:r>
    </w:p>
    <w:p w14:paraId="046794AE" w14:textId="28ECD655" w:rsidR="00117847" w:rsidRPr="00880D0B" w:rsidRDefault="00C63427" w:rsidP="00117847">
      <w:pPr>
        <w:pStyle w:val="Heading2"/>
      </w:pPr>
      <w:bookmarkStart w:id="31" w:name="_Toc211349141"/>
      <w:bookmarkStart w:id="32" w:name="_Toc211349215"/>
      <w:bookmarkStart w:id="33" w:name="_Toc211349379"/>
      <w:bookmarkStart w:id="34" w:name="_Toc211650611"/>
      <w:r>
        <w:t xml:space="preserve">4. </w:t>
      </w:r>
      <w:r w:rsidRPr="00880D0B">
        <w:t>Cách tiếp cận và phương pháp nghiên cứu</w:t>
      </w:r>
      <w:bookmarkEnd w:id="31"/>
      <w:bookmarkEnd w:id="32"/>
      <w:bookmarkEnd w:id="33"/>
      <w:bookmarkEnd w:id="34"/>
    </w:p>
    <w:p w14:paraId="14BF969A" w14:textId="5B6F4919" w:rsidR="00117847" w:rsidRPr="00880D0B" w:rsidRDefault="00C63427" w:rsidP="00117847">
      <w:pPr>
        <w:pStyle w:val="Heading3"/>
      </w:pPr>
      <w:bookmarkStart w:id="35" w:name="_Toc211349049"/>
      <w:bookmarkStart w:id="36" w:name="_Toc211349142"/>
      <w:bookmarkStart w:id="37" w:name="_Toc211349216"/>
      <w:bookmarkStart w:id="38" w:name="_Toc211349380"/>
      <w:bookmarkStart w:id="39" w:name="_Toc211650612"/>
      <w:r>
        <w:t xml:space="preserve">4.1. </w:t>
      </w:r>
      <w:r w:rsidRPr="00880D0B">
        <w:t>Cách tiếp cận</w:t>
      </w:r>
      <w:bookmarkEnd w:id="35"/>
      <w:bookmarkEnd w:id="36"/>
      <w:bookmarkEnd w:id="37"/>
      <w:bookmarkEnd w:id="38"/>
      <w:bookmarkEnd w:id="39"/>
    </w:p>
    <w:p w14:paraId="15015F0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Nghiên cứu được thực hiện theo một quy trình tuần tự:</w:t>
      </w:r>
    </w:p>
    <w:p w14:paraId="70A825A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&amp; Tinh chế</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Tiến hành tổng hợp ba phức chất dựa trên cơ sở lý thuyết hóa học phối trí, sau đó tinh chế để thu sản phẩm.</w:t>
      </w:r>
    </w:p>
    <w:p w14:paraId="7DBA414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các kỹ thuật quang phổ và nhiệt để thu thập dữ liệu, làm cơ sở để xác nhận cấu trúc phức chất đề xuất.</w:t>
      </w:r>
    </w:p>
    <w:p w14:paraId="6D671C2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Phát triển Phương pháp Phân tích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Thẩm</w:t>
      </w:r>
      <w:r w:rsidRPr="00880D0B">
        <w:rPr>
          <w:rFonts w:ascii="Times New Roman" w:eastAsia="Times New Roman" w:hAnsi="Times New Roman" w:cs="Times New Roman"/>
          <w:kern w:val="0"/>
          <w:sz w:val="26"/>
          <w:szCs w:val="20"/>
          <w:lang w:val="vi-VN"/>
          <w14:ligatures w14:val="none"/>
        </w:rPr>
        <w:t xml:space="preserve"> định phương pháp</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&amp; So sánh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117847">
      <w:pPr>
        <w:pStyle w:val="Heading3"/>
      </w:pPr>
      <w:bookmarkStart w:id="40" w:name="_Toc211349050"/>
      <w:bookmarkStart w:id="41" w:name="_Toc211349143"/>
      <w:bookmarkStart w:id="42" w:name="_Toc211349217"/>
      <w:bookmarkStart w:id="43" w:name="_Toc211349381"/>
      <w:bookmarkStart w:id="44" w:name="_Toc211650613"/>
      <w:r>
        <w:t xml:space="preserve">4.2. </w:t>
      </w:r>
      <w:r w:rsidRPr="00880D0B">
        <w:t>Phương pháp nghiên cứu cụ thể</w:t>
      </w:r>
      <w:bookmarkEnd w:id="40"/>
      <w:bookmarkEnd w:id="41"/>
      <w:bookmarkEnd w:id="42"/>
      <w:bookmarkEnd w:id="43"/>
      <w:bookmarkEnd w:id="44"/>
    </w:p>
    <w:p w14:paraId="389BC86E"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a. Phương pháp tổng hợp phức chất</w:t>
      </w:r>
    </w:p>
    <w:p w14:paraId="4B65022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Nguyên tắc:</w:t>
      </w:r>
      <w:r w:rsidRPr="00880D0B">
        <w:rPr>
          <w:rFonts w:ascii="Times New Roman" w:eastAsia="Times New Roman" w:hAnsi="Times New Roman" w:cs="Times New Roman"/>
          <w:kern w:val="0"/>
          <w:sz w:val="26"/>
          <w:szCs w:val="20"/>
          <w14:ligatures w14:val="none"/>
        </w:rPr>
        <w:t> Phản ứng tạo phức chelate trong dung môi ethanol, sử dụng base để khử proton hóa nhóm -OH của AE, tạo điều kiện thuận lợi cho sự phối hợp với ion kim loại.</w:t>
      </w:r>
    </w:p>
    <w:p w14:paraId="7D102BA4"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Quy trình:</w:t>
      </w:r>
      <w:r w:rsidRPr="00880D0B">
        <w:rPr>
          <w:rFonts w:ascii="Times New Roman" w:eastAsia="Times New Roman" w:hAnsi="Times New Roman" w:cs="Times New Roman"/>
          <w:kern w:val="0"/>
          <w:sz w:val="26"/>
          <w:szCs w:val="20"/>
          <w14:ligatures w14:val="none"/>
        </w:rPr>
        <w:t> Phối tử AE được hòa tan trong ethanol khan, sau đó thêm từng dung dịch muối kim loại (theo tỷ lệ mol được khảo sát). Điều chỉnh pH, khuấy trộn ở nhiệt độ được kiểm soát. Sản phẩm được thu hồi bằng cách lọc hoặc kết tinh, rửa sạch và sấy khô.</w:t>
      </w:r>
    </w:p>
    <w:p w14:paraId="7067297D"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b. Phương pháp đặc trưng cấu trúc</w:t>
      </w:r>
    </w:p>
    <w:p w14:paraId="40AF847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Phổ FT-IR:</w:t>
      </w:r>
      <w:r w:rsidRPr="00880D0B">
        <w:rPr>
          <w:rFonts w:ascii="Times New Roman" w:eastAsia="Times New Roman" w:hAnsi="Times New Roman" w:cs="Times New Roman"/>
          <w:kern w:val="0"/>
          <w:sz w:val="26"/>
          <w:szCs w:val="20"/>
          <w14:ligatures w14:val="none"/>
        </w:rPr>
        <w:t> Phân tích sự thay đổi về tần số dao động của các nhóm chức (C=O, O-H, C-O) để xác định nguyên tử phối trí.</w:t>
      </w:r>
    </w:p>
    <w:p w14:paraId="2878A96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Phổ UV-Vis:</w:t>
      </w:r>
      <w:r w:rsidRPr="00880D0B">
        <w:rPr>
          <w:rFonts w:ascii="Times New Roman" w:eastAsia="Times New Roman" w:hAnsi="Times New Roman" w:cs="Times New Roman"/>
          <w:kern w:val="0"/>
          <w:sz w:val="26"/>
          <w:szCs w:val="20"/>
          <w14:ligatures w14:val="none"/>
        </w:rPr>
        <w:t> Phân tích sự dịch chuyển của các bước sóng hấp thụ đặc trưng để xác nhận sự tạo phức.</w:t>
      </w:r>
    </w:p>
    <w:p w14:paraId="3807EA20"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Phân tích nhiệt (TGA):</w:t>
      </w:r>
      <w:r w:rsidRPr="00880D0B">
        <w:rPr>
          <w:rFonts w:ascii="Times New Roman" w:eastAsia="Times New Roman" w:hAnsi="Times New Roman" w:cs="Times New Roman"/>
          <w:kern w:val="0"/>
          <w:sz w:val="26"/>
          <w:szCs w:val="20"/>
          <w14:ligatures w14:val="none"/>
        </w:rPr>
        <w:t> Xác định profile nhiệt phân, nhiệt độ bền và hàm lượng nước kết tinh trong phức chất.</w:t>
      </w:r>
    </w:p>
    <w:p w14:paraId="22ADA452"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c. Phương pháp phân tích HPLC-PDA</w:t>
      </w:r>
    </w:p>
    <w:p w14:paraId="7A85975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Nguyên lý:</w:t>
      </w:r>
      <w:r w:rsidRPr="00880D0B">
        <w:rPr>
          <w:rFonts w:ascii="Times New Roman" w:eastAsia="Times New Roman" w:hAnsi="Times New Roman" w:cs="Times New Roman"/>
          <w:kern w:val="0"/>
          <w:sz w:val="26"/>
          <w:szCs w:val="20"/>
          <w14:ligatures w14:val="none"/>
        </w:rPr>
        <w:t> Dựa trên sự khác biệt về ái lực giữa các chất (AE và các phức chất) với pha tĩnh và pha động, dẫn đến thời gian lưu khác nhau.</w:t>
      </w:r>
    </w:p>
    <w:p w14:paraId="720B84E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Thiết bị:</w:t>
      </w:r>
      <w:r w:rsidRPr="00880D0B">
        <w:rPr>
          <w:rFonts w:ascii="Times New Roman" w:eastAsia="Times New Roman" w:hAnsi="Times New Roman" w:cs="Times New Roman"/>
          <w:kern w:val="0"/>
          <w:sz w:val="26"/>
          <w:szCs w:val="20"/>
          <w14:ligatures w14:val="none"/>
        </w:rPr>
        <w:t> Hệ thống HPLC với đầu dò PDA (DAD).</w:t>
      </w:r>
    </w:p>
    <w:p w14:paraId="3EF6507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Cột:</w:t>
      </w:r>
      <w:r w:rsidRPr="00880D0B">
        <w:rPr>
          <w:rFonts w:ascii="Times New Roman" w:eastAsia="Times New Roman" w:hAnsi="Times New Roman" w:cs="Times New Roman"/>
          <w:kern w:val="0"/>
          <w:sz w:val="26"/>
          <w:szCs w:val="20"/>
          <w14:ligatures w14:val="none"/>
        </w:rPr>
        <w:t> C18 (150-250 mm x 4.6 mm, 5 µm).</w:t>
      </w:r>
    </w:p>
    <w:p w14:paraId="167FB1DE"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Pha động:</w:t>
      </w:r>
      <w:r w:rsidRPr="00880D0B">
        <w:rPr>
          <w:rFonts w:ascii="Times New Roman" w:eastAsia="Times New Roman" w:hAnsi="Times New Roman" w:cs="Times New Roman"/>
          <w:kern w:val="0"/>
          <w:sz w:val="26"/>
          <w:szCs w:val="20"/>
          <w14:ligatures w14:val="none"/>
        </w:rPr>
        <w:t> Hệ methanol-nước hoặc acetonitrile-nước (có thể bổ acid formic/ammonium acetate để cải thiện peak).</w:t>
      </w:r>
    </w:p>
    <w:p w14:paraId="3BD74679"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Chương trình gradient</w:t>
      </w:r>
      <w:r w:rsidRPr="00880D0B">
        <w:rPr>
          <w:rFonts w:ascii="Times New Roman" w:eastAsia="Times New Roman" w:hAnsi="Times New Roman" w:cs="Times New Roman"/>
          <w:kern w:val="0"/>
          <w:sz w:val="26"/>
          <w:szCs w:val="20"/>
          <w14:ligatures w14:val="none"/>
        </w:rPr>
        <w:t> sẽ được tối ưu để tách hoàn toàn cả 4 chất.</w:t>
      </w:r>
    </w:p>
    <w:p w14:paraId="4CB76BF8"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Tốc độ dòng:</w:t>
      </w:r>
      <w:r w:rsidRPr="00880D0B">
        <w:rPr>
          <w:rFonts w:ascii="Times New Roman" w:eastAsia="Times New Roman" w:hAnsi="Times New Roman" w:cs="Times New Roman"/>
          <w:kern w:val="0"/>
          <w:sz w:val="26"/>
          <w:szCs w:val="20"/>
          <w14:ligatures w14:val="none"/>
        </w:rPr>
        <w:t> 0.8 - 1.2 mL/phút.</w:t>
      </w:r>
    </w:p>
    <w:p w14:paraId="33B5E508"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Bước sóng phát hiện:</w:t>
      </w:r>
      <w:r w:rsidRPr="00880D0B">
        <w:rPr>
          <w:rFonts w:ascii="Times New Roman" w:eastAsia="Times New Roman" w:hAnsi="Times New Roman" w:cs="Times New Roman"/>
          <w:kern w:val="0"/>
          <w:sz w:val="26"/>
          <w:szCs w:val="20"/>
          <w14:ligatures w14:val="none"/>
        </w:rPr>
        <w:t> Sử dụng PDA để quét toàn bộ vùng UV-Vis (200-600 nm), chọn bước sóng tối ưu cho việc định lượng.</w:t>
      </w:r>
    </w:p>
    <w:p w14:paraId="642038E0"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Nhiệt độ cột:</w:t>
      </w:r>
      <w:r w:rsidRPr="00880D0B">
        <w:rPr>
          <w:rFonts w:ascii="Times New Roman" w:eastAsia="Times New Roman" w:hAnsi="Times New Roman" w:cs="Times New Roman"/>
          <w:kern w:val="0"/>
          <w:sz w:val="26"/>
          <w:szCs w:val="20"/>
          <w14:ligatures w14:val="none"/>
        </w:rPr>
        <w:t> 25-40°C.</w:t>
      </w:r>
    </w:p>
    <w:p w14:paraId="4332C277"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lang w:val="vi-VN"/>
          <w14:ligatures w14:val="none"/>
        </w:rPr>
      </w:pPr>
      <w:r w:rsidRPr="00880D0B">
        <w:rPr>
          <w:rFonts w:ascii="Times New Roman" w:eastAsia="Times New Roman" w:hAnsi="Times New Roman" w:cs="Times New Roman"/>
          <w:i/>
          <w:iCs/>
          <w:kern w:val="0"/>
          <w:sz w:val="26"/>
          <w:szCs w:val="20"/>
          <w14:ligatures w14:val="none"/>
        </w:rPr>
        <w:t>d. Thẩm</w:t>
      </w:r>
      <w:r w:rsidRPr="00880D0B">
        <w:rPr>
          <w:rFonts w:ascii="Times New Roman" w:eastAsia="Times New Roman" w:hAnsi="Times New Roman" w:cs="Times New Roman"/>
          <w:i/>
          <w:iCs/>
          <w:kern w:val="0"/>
          <w:sz w:val="26"/>
          <w:szCs w:val="20"/>
          <w:lang w:val="vi-VN"/>
          <w14:ligatures w14:val="none"/>
        </w:rPr>
        <w:t xml:space="preserve"> định phương pháp </w:t>
      </w:r>
      <w:r w:rsidRPr="00880D0B">
        <w:rPr>
          <w:rFonts w:ascii="Times New Roman" w:eastAsia="Times New Roman" w:hAnsi="Times New Roman" w:cs="Times New Roman"/>
          <w:i/>
          <w:iCs/>
          <w:kern w:val="0"/>
          <w:sz w:val="26"/>
          <w:szCs w:val="20"/>
          <w14:ligatures w14:val="none"/>
        </w:rPr>
        <w:t>HPLC-PDA</w:t>
      </w:r>
    </w:p>
    <w:p w14:paraId="0D5B27F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Nghiên cứu sẽ tiến hành xác thực phương pháp theo hướng dẫn ICH Q2(R1):</w:t>
      </w:r>
    </w:p>
    <w:p w14:paraId="7D184B2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Tính đặc hiệu</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khả năng tách riêng rẽ các chất trong hỗn hợp và độ tinh khiết của pic sắc ký.</w:t>
      </w:r>
    </w:p>
    <w:p w14:paraId="2807E1A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tuyến tính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xml:space="preserve"> Khảo sát trong một khoảng nồng độ xác định, tính hệ số tương quan </w:t>
      </w:r>
      <w:r w:rsidRPr="00880D0B">
        <w:rPr>
          <w:rFonts w:ascii="Times New Roman" w:eastAsia="Times New Roman" w:hAnsi="Times New Roman" w:cs="Times New Roman"/>
          <w:kern w:val="0"/>
          <w:sz w:val="26"/>
          <w:szCs w:val="20"/>
          <w:lang w:val="vi-VN"/>
          <w14:ligatures w14:val="none"/>
        </w:rPr>
        <w:t>(R</w:t>
      </w:r>
      <w:r w:rsidRPr="00880D0B">
        <w:rPr>
          <w:rFonts w:ascii="Times New Roman" w:eastAsia="Times New Roman" w:hAnsi="Times New Roman" w:cs="Times New Roman"/>
          <w:kern w:val="0"/>
          <w:sz w:val="26"/>
          <w:szCs w:val="20"/>
          <w:vertAlign w:val="superscript"/>
          <w:lang w:val="vi-VN"/>
          <w14:ligatures w14:val="none"/>
        </w:rPr>
        <w:t>2</w:t>
      </w:r>
      <w:r w:rsidRPr="00880D0B">
        <w:rPr>
          <w:rFonts w:ascii="Times New Roman" w:eastAsia="Times New Roman" w:hAnsi="Times New Roman" w:cs="Times New Roman"/>
          <w:kern w:val="0"/>
          <w:sz w:val="26"/>
          <w:szCs w:val="20"/>
          <w14:ligatures w14:val="none"/>
        </w:rPr>
        <w:t>).</w:t>
      </w:r>
    </w:p>
    <w:p w14:paraId="5168660F"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phát hiện (LOD) &amp; Giới hạn định lượng (LOQ): Xác định dựa trên tỷ lệ tín hiệu/nhiễu.</w:t>
      </w:r>
    </w:p>
    <w:p w14:paraId="2D20359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chính xác: Đánh giá qua độ lặp lại (thực hiện lặp lại trong cùng một ngày) và độ tái lập (thực hiện ở các ngày khác nhau).</w:t>
      </w:r>
    </w:p>
    <w:p w14:paraId="47B51AD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đúng (Độ thu hồi): Tiến hành thêm chuẩn vào mẫu nền và tính phần trăm thu hồi.</w:t>
      </w:r>
    </w:p>
    <w:p w14:paraId="09D40918"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e. Phương pháp xử lý số liệu</w:t>
      </w:r>
    </w:p>
    <w:p w14:paraId="266DA6C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Sử dụng phần mềm thống kê (SPSS, Excel) để xử lý số liệu, tính giá trị trung bình, độ lệch chuẩn.</w:t>
      </w:r>
    </w:p>
    <w:p w14:paraId="57A3D79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Phần mềm điều khiển HPLC sẽ được sử dụng để tích phân diện tích peak, xác định thời gian lưu và xử lý phổ PDA.</w:t>
      </w:r>
    </w:p>
    <w:p w14:paraId="439297A5" w14:textId="6BE64C4B" w:rsidR="00117847" w:rsidRPr="00880D0B" w:rsidRDefault="00C63427" w:rsidP="00117847">
      <w:pPr>
        <w:pStyle w:val="Heading2"/>
      </w:pPr>
      <w:bookmarkStart w:id="45" w:name="_Toc211349144"/>
      <w:bookmarkStart w:id="46" w:name="_Toc211349218"/>
      <w:bookmarkStart w:id="47" w:name="_Toc211349382"/>
      <w:bookmarkStart w:id="48" w:name="_Toc211650614"/>
      <w:r>
        <w:t xml:space="preserve">5. </w:t>
      </w:r>
      <w:r w:rsidRPr="00880D0B">
        <w:t>Ý nghĩa thực tiễn của đề tài</w:t>
      </w:r>
      <w:bookmarkEnd w:id="45"/>
      <w:bookmarkEnd w:id="46"/>
      <w:bookmarkEnd w:id="47"/>
      <w:bookmarkEnd w:id="48"/>
    </w:p>
    <w:p w14:paraId="69D05BF9" w14:textId="1C15A99B"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Tăng cường hoạt tính sinh học và tính ổn định</w:t>
      </w:r>
      <w:r w:rsidRPr="00880D0B">
        <w:rPr>
          <w:rFonts w:ascii="Times New Roman" w:eastAsia="Times New Roman" w:hAnsi="Times New Roman" w:cs="Times New Roman"/>
          <w:kern w:val="0"/>
          <w:sz w:val="26"/>
          <w:szCs w:val="20"/>
          <w14:ligatures w14:val="none"/>
        </w:rPr>
        <w:t xml:space="preserve"> – Các anthraquinon như aloe</w:t>
      </w:r>
      <w:r w:rsidRPr="00880D0B">
        <w:rPr>
          <w:rFonts w:ascii="Times New Roman" w:eastAsia="Times New Roman" w:hAnsi="Times New Roman" w:cs="Times New Roman"/>
          <w:kern w:val="0"/>
          <w:sz w:val="26"/>
          <w:szCs w:val="20"/>
          <w14:ligatures w14:val="none"/>
        </w:rPr>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rFonts w:ascii="Times New Roman" w:eastAsia="Times New Roman" w:hAnsi="Times New Roman" w:cs="Times New Roman"/>
          <w:kern w:val="0"/>
          <w:sz w:val="26"/>
          <w:szCs w:val="20"/>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rFonts w:eastAsiaTheme="minorHAnsi"/>
            <w:kern w:val="2"/>
            <w:lang w:val="en-US"/>
            <w14:ligatures w14:val="standardContextual"/>
          </w:rPr>
        </w:sdtEndPr>
        <w:sdtContent>
          <w:r w:rsidR="000A7676" w:rsidRPr="002068F9">
            <w:rPr>
              <w:rFonts w:ascii="Times New Roman" w:hAnsi="Times New Roman" w:cs="Times New Roman"/>
              <w:color w:val="000000"/>
              <w:sz w:val="26"/>
              <w:szCs w:val="26"/>
            </w:rPr>
            <w:t>[2]</w:t>
          </w:r>
        </w:sdtContent>
      </w:sdt>
      <w:r w:rsidRPr="00880D0B">
        <w:rPr>
          <w:rFonts w:ascii="Times New Roman" w:eastAsia="Times New Roman" w:hAnsi="Times New Roman" w:cs="Times New Roman"/>
          <w:kern w:val="0"/>
          <w:sz w:val="26"/>
          <w:szCs w:val="20"/>
          <w14:ligatures w14:val="none"/>
        </w:rPr>
        <w:t>, tác giả tổng hợp phức AE–Fe²⁺, AE–Cu²⁺ và AE–Mg²⁺; kết quả cho thấy các phức này có khả năng quét gốc tự do mạnh hơn AE tự do.</w:t>
      </w:r>
      <w:r w:rsidRPr="00880D0B">
        <w:rPr>
          <w:rFonts w:ascii="Times New Roman" w:eastAsia="Times New Roman" w:hAnsi="Times New Roman" w:cs="Times New Roman"/>
          <w:kern w:val="0"/>
          <w:sz w:val="26"/>
          <w:szCs w:val="20"/>
          <w:vertAlign w:val="superscript"/>
          <w14:ligatures w14:val="none"/>
        </w:rPr>
        <w:endnoteReference w:id="1"/>
      </w:r>
    </w:p>
    <w:p w14:paraId="796540C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Giảm độc tính và kiểm soát tạo gốc tự do</w:t>
      </w:r>
      <w:r w:rsidRPr="00880D0B">
        <w:rPr>
          <w:rFonts w:ascii="Times New Roman" w:eastAsia="Times New Roman" w:hAnsi="Times New Roman" w:cs="Times New Roman"/>
          <w:kern w:val="0"/>
          <w:sz w:val="26"/>
          <w:szCs w:val="20"/>
          <w14:ligatures w14:val="none"/>
        </w:rPr>
        <w:t xml:space="preserve"> – 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3C735D5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Cải thiện khả năng hấp thu và phân bố</w:t>
      </w:r>
      <w:r w:rsidRPr="00880D0B">
        <w:rPr>
          <w:rFonts w:ascii="Times New Roman" w:eastAsia="Times New Roman" w:hAnsi="Times New Roman" w:cs="Times New Roman"/>
          <w:kern w:val="0"/>
          <w:sz w:val="26"/>
          <w:szCs w:val="20"/>
          <w14:ligatures w14:val="none"/>
        </w:rPr>
        <w:t xml:space="preserve"> – 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chế tương tự với Zn²⁺/Fe³⁺ có thể giúp AE vượt qua hàng rào sinh học và tăng độ hòa tan.</w:t>
      </w:r>
    </w:p>
    <w:p w14:paraId="30D102C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lastRenderedPageBreak/>
        <w:t>Phát triển vật liệu hoặc cảm biến mới</w:t>
      </w:r>
      <w:r w:rsidRPr="00880D0B">
        <w:rPr>
          <w:rFonts w:ascii="Times New Roman" w:eastAsia="Times New Roman" w:hAnsi="Times New Roman" w:cs="Times New Roman"/>
          <w:kern w:val="0"/>
          <w:sz w:val="26"/>
          <w:szCs w:val="20"/>
          <w14:ligatures w14:val="none"/>
        </w:rPr>
        <w:t xml:space="preserve"> – 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344AE">
      <w:pPr>
        <w:pStyle w:val="Heading1"/>
      </w:pPr>
      <w:bookmarkStart w:id="49" w:name="_Toc447023748"/>
      <w:bookmarkStart w:id="50" w:name="_Toc447025459"/>
      <w:bookmarkStart w:id="51" w:name="_Toc210845391"/>
      <w:bookmarkStart w:id="52" w:name="_Toc210845430"/>
      <w:bookmarkStart w:id="53" w:name="_Toc211349145"/>
      <w:bookmarkStart w:id="54" w:name="_Toc211349219"/>
      <w:bookmarkStart w:id="55" w:name="_Toc211349383"/>
      <w:bookmarkStart w:id="56" w:name="_Toc211650615"/>
      <w:r w:rsidRPr="008344AE">
        <w:lastRenderedPageBreak/>
        <w:t>CHƯƠNG</w:t>
      </w:r>
      <w:r>
        <w:rPr>
          <w:lang w:val="vi-VN"/>
        </w:rPr>
        <w:t xml:space="preserve"> 1: </w:t>
      </w:r>
      <w:r w:rsidRPr="00880D0B">
        <w:t xml:space="preserve">TỔNG QUAN </w:t>
      </w:r>
      <w:bookmarkEnd w:id="49"/>
      <w:bookmarkEnd w:id="50"/>
      <w:r w:rsidRPr="00880D0B">
        <w:t>NGHIÊN</w:t>
      </w:r>
      <w:r w:rsidRPr="00880D0B">
        <w:rPr>
          <w:lang w:val="vi-VN"/>
        </w:rPr>
        <w:t xml:space="preserve"> CỨU</w:t>
      </w:r>
      <w:bookmarkEnd w:id="51"/>
      <w:bookmarkEnd w:id="52"/>
      <w:bookmarkEnd w:id="53"/>
      <w:bookmarkEnd w:id="54"/>
      <w:bookmarkEnd w:id="55"/>
      <w:bookmarkEnd w:id="56"/>
    </w:p>
    <w:p w14:paraId="2258936A" w14:textId="5D6B754A" w:rsidR="00117847" w:rsidRPr="00880D0B" w:rsidRDefault="00117847" w:rsidP="00117847">
      <w:pPr>
        <w:pStyle w:val="Heading2"/>
      </w:pPr>
      <w:bookmarkStart w:id="57" w:name="_Toc210845392"/>
      <w:bookmarkStart w:id="58" w:name="_Toc210845431"/>
      <w:bookmarkStart w:id="59" w:name="_Toc211349146"/>
      <w:bookmarkStart w:id="60" w:name="_Toc211349220"/>
      <w:bookmarkStart w:id="61" w:name="_Toc211349384"/>
      <w:bookmarkStart w:id="62" w:name="_Toc211650616"/>
      <w:r>
        <w:t xml:space="preserve">1. </w:t>
      </w:r>
      <w:r w:rsidRPr="00880D0B">
        <w:t>Tổng quan về Aloe-Emodin</w:t>
      </w:r>
      <w:bookmarkEnd w:id="57"/>
      <w:bookmarkEnd w:id="58"/>
      <w:r w:rsidRPr="00880D0B">
        <w:t xml:space="preserve"> (AE)</w:t>
      </w:r>
      <w:bookmarkEnd w:id="59"/>
      <w:bookmarkEnd w:id="60"/>
      <w:bookmarkEnd w:id="61"/>
      <w:bookmarkEnd w:id="62"/>
    </w:p>
    <w:p w14:paraId="26EBD476" w14:textId="62A98BB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344AE">
        <w:rPr>
          <w:rFonts w:ascii="Times New Roman" w:eastAsia="Times New Roman" w:hAnsi="Times New Roman" w:cs="Times New Roman"/>
          <w:color w:val="0F1115"/>
          <w:kern w:val="0"/>
          <w:sz w:val="26"/>
          <w:szCs w:val="26"/>
          <w14:ligatures w14:val="none"/>
        </w:rPr>
        <w:t>Aloe-emodin là một anthraquinon tự nhiên, có mặt trong cây lô hội (</w:t>
      </w:r>
      <w:r w:rsidRPr="008344AE">
        <w:rPr>
          <w:rFonts w:ascii="Times New Roman" w:eastAsia="Times New Roman" w:hAnsi="Times New Roman" w:cs="Times New Roman"/>
          <w:i/>
          <w:iCs/>
          <w:color w:val="0F1115"/>
          <w:kern w:val="0"/>
          <w:sz w:val="26"/>
          <w:szCs w:val="26"/>
          <w14:ligatures w14:val="none"/>
        </w:rPr>
        <w:t>Aloe vera</w:t>
      </w:r>
      <w:r w:rsidRPr="008344AE">
        <w:rPr>
          <w:rFonts w:ascii="Times New Roman" w:eastAsia="Times New Roman" w:hAnsi="Times New Roman" w:cs="Times New Roman"/>
          <w:color w:val="0F1115"/>
          <w:kern w:val="0"/>
          <w:sz w:val="26"/>
          <w:szCs w:val="26"/>
          <w14:ligatures w14:val="none"/>
        </w:rPr>
        <w:t>), đại hoàng (</w:t>
      </w:r>
      <w:r w:rsidRPr="008344AE">
        <w:rPr>
          <w:rFonts w:ascii="Times New Roman" w:eastAsia="Times New Roman" w:hAnsi="Times New Roman" w:cs="Times New Roman"/>
          <w:i/>
          <w:iCs/>
          <w:color w:val="0F1115"/>
          <w:kern w:val="0"/>
          <w:sz w:val="26"/>
          <w:szCs w:val="26"/>
          <w14:ligatures w14:val="none"/>
        </w:rPr>
        <w:t>Rheum palmatum</w:t>
      </w:r>
      <w:r w:rsidRPr="008344AE">
        <w:rPr>
          <w:rFonts w:ascii="Times New Roman" w:eastAsia="Times New Roman" w:hAnsi="Times New Roman" w:cs="Times New Roman"/>
          <w:color w:val="0F1115"/>
          <w:kern w:val="0"/>
          <w:sz w:val="26"/>
          <w:szCs w:val="26"/>
          <w14:ligatures w14:val="none"/>
        </w:rPr>
        <w:t xml:space="preserve">), và các loài </w:t>
      </w:r>
      <w:r w:rsidRPr="008344AE">
        <w:rPr>
          <w:rFonts w:ascii="Times New Roman" w:eastAsia="Times New Roman" w:hAnsi="Times New Roman" w:cs="Times New Roman"/>
          <w:i/>
          <w:iCs/>
          <w:color w:val="0F1115"/>
          <w:kern w:val="0"/>
          <w:sz w:val="26"/>
          <w:szCs w:val="26"/>
          <w14:ligatures w14:val="none"/>
        </w:rPr>
        <w:t>Cassia</w:t>
      </w:r>
      <w:r w:rsidRPr="008344AE">
        <w:rPr>
          <w:rFonts w:ascii="Times New Roman" w:eastAsia="Times New Roman" w:hAnsi="Times New Roman" w:cs="Times New Roman"/>
          <w:color w:val="0F1115"/>
          <w:kern w:val="0"/>
          <w:sz w:val="26"/>
          <w:szCs w:val="26"/>
          <w14:ligatures w14:val="none"/>
        </w:rPr>
        <w:t xml:space="preserve"> khác.</w:t>
      </w:r>
    </w:p>
    <w:p w14:paraId="037694AA" w14:textId="1D620041" w:rsidR="008344AE" w:rsidRPr="008344AE"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Cấu trúc khung: gồm nhân anthraquinone (ba vòng thơm liên hợp với hai nhóm C=O) và ba nhóm chức –OH (hydroxyl).</w:t>
      </w:r>
    </w:p>
    <w:p w14:paraId="3B1C1EDA" w14:textId="333FE387" w:rsidR="00117847"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 xml:space="preserve">Aloe-emodin </w:t>
      </w:r>
      <w:r>
        <w:rPr>
          <w:rFonts w:ascii="Times New Roman" w:eastAsia="Times New Roman" w:hAnsi="Times New Roman" w:cs="Times New Roman"/>
          <w:color w:val="0F1115"/>
          <w:kern w:val="0"/>
          <w:sz w:val="26"/>
          <w:szCs w:val="26"/>
          <w:lang w:val="vi-VN"/>
          <w14:ligatures w14:val="none"/>
        </w:rPr>
        <w:t>đ</w:t>
      </w:r>
      <w:r>
        <w:rPr>
          <w:rFonts w:ascii="Times New Roman" w:eastAsia="Times New Roman" w:hAnsi="Times New Roman" w:cs="Times New Roman"/>
          <w:color w:val="0F1115"/>
          <w:kern w:val="0"/>
          <w:sz w:val="26"/>
          <w:szCs w:val="26"/>
          <w14:ligatures w14:val="none"/>
        </w:rPr>
        <w:t>ược</w:t>
      </w:r>
      <w:r>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biết đến với nhiều hoạt tính sinh học quý như kháng khuẩn, chống oxy hóa, chống ung thư và nhuận tràng. Tuy nhiên, ứng dụng lâm sàng của AE bị hạn chế bởi</w:t>
      </w:r>
      <w:r w:rsidR="00117847" w:rsidRPr="00880D0B">
        <w:rPr>
          <w:rFonts w:ascii="Times New Roman" w:eastAsia="Times New Roman" w:hAnsi="Times New Roman" w:cs="Times New Roman"/>
          <w:color w:val="0F1115"/>
          <w:kern w:val="0"/>
          <w:sz w:val="26"/>
          <w:szCs w:val="26"/>
          <w:lang w:val="vi-VN"/>
          <w14:ligatures w14:val="none"/>
        </w:rPr>
        <w:t xml:space="preserve"> việc </w:t>
      </w:r>
      <w:r w:rsidR="00117847" w:rsidRPr="00880D0B">
        <w:rPr>
          <w:rFonts w:ascii="Times New Roman" w:eastAsia="Times New Roman" w:hAnsi="Times New Roman" w:cs="Times New Roman"/>
          <w:color w:val="0F1115"/>
          <w:kern w:val="0"/>
          <w:sz w:val="26"/>
          <w:szCs w:val="26"/>
          <w14:ligatures w14:val="none"/>
        </w:rPr>
        <w:t>tan</w:t>
      </w:r>
      <w:r w:rsidR="00117847" w:rsidRPr="00880D0B">
        <w:rPr>
          <w:rFonts w:ascii="Times New Roman" w:eastAsia="Times New Roman" w:hAnsi="Times New Roman" w:cs="Times New Roman"/>
          <w:color w:val="0F1115"/>
          <w:kern w:val="0"/>
          <w:sz w:val="26"/>
          <w:szCs w:val="26"/>
          <w:lang w:val="vi-VN"/>
          <w14:ligatures w14:val="none"/>
        </w:rPr>
        <w:t xml:space="preserve"> trong nước</w:t>
      </w:r>
      <w:r w:rsidR="00117847" w:rsidRPr="00880D0B">
        <w:rPr>
          <w:rFonts w:ascii="Times New Roman" w:eastAsia="Times New Roman" w:hAnsi="Times New Roman" w:cs="Times New Roman"/>
          <w:color w:val="0F1115"/>
          <w:kern w:val="0"/>
          <w:sz w:val="26"/>
          <w:szCs w:val="26"/>
          <w14:ligatures w14:val="none"/>
        </w:rPr>
        <w:t xml:space="preserve"> kém và sinh khả dụng thấp</w:t>
      </w:r>
      <w:r w:rsidR="00117847" w:rsidRPr="00880D0B">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low bioavailability</w:t>
      </w:r>
      <w:r w:rsidR="00117847" w:rsidRPr="00880D0B">
        <w:rPr>
          <w:rFonts w:ascii="Times New Roman" w:eastAsia="Times New Roman" w:hAnsi="Times New Roman" w:cs="Times New Roman"/>
          <w:color w:val="0F1115"/>
          <w:kern w:val="0"/>
          <w:sz w:val="26"/>
          <w:szCs w:val="26"/>
          <w:lang w:val="vi-VN"/>
          <w14:ligatures w14:val="none"/>
        </w:rPr>
        <w:t>)</w:t>
      </w:r>
      <w:r w:rsidR="00117847" w:rsidRPr="00880D0B">
        <w:rPr>
          <w:rFonts w:ascii="Times New Roman" w:eastAsia="Times New Roman" w:hAnsi="Times New Roman" w:cs="Times New Roman"/>
          <w:color w:val="0F1115"/>
          <w:kern w:val="0"/>
          <w:sz w:val="26"/>
          <w:szCs w:val="26"/>
          <w14:ligatures w14:val="none"/>
        </w:rPr>
        <w:t>.</w:t>
      </w:r>
    </w:p>
    <w:p w14:paraId="40D866C4" w14:textId="37A29A6B" w:rsidR="00117847" w:rsidRPr="00F32668" w:rsidRDefault="00117847" w:rsidP="00117847">
      <w:pPr>
        <w:pStyle w:val="Heading3"/>
      </w:pPr>
      <w:bookmarkStart w:id="63" w:name="_Toc211349147"/>
      <w:bookmarkStart w:id="64" w:name="_Toc211349221"/>
      <w:bookmarkStart w:id="65" w:name="_Toc211349385"/>
      <w:bookmarkStart w:id="66" w:name="_Toc211650617"/>
      <w:r>
        <w:t xml:space="preserve">1.1. </w:t>
      </w:r>
      <w:r w:rsidRPr="00F32668">
        <w:t xml:space="preserve">Cấu trúc </w:t>
      </w:r>
      <w:r w:rsidRPr="00117847">
        <w:t>hóa</w:t>
      </w:r>
      <w:r w:rsidRPr="00F32668">
        <w:t xml:space="preserve"> học:</w:t>
      </w:r>
      <w:bookmarkEnd w:id="63"/>
      <w:bookmarkEnd w:id="64"/>
      <w:bookmarkEnd w:id="65"/>
      <w:bookmarkEnd w:id="66"/>
    </w:p>
    <w:p w14:paraId="48EB3150"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Pr>
          <w:noProof/>
        </w:rPr>
        <w:drawing>
          <wp:inline distT="0" distB="0" distL="0" distR="0" wp14:anchorId="4D68B139" wp14:editId="4463BEF5">
            <wp:extent cx="1828800" cy="1828800"/>
            <wp:effectExtent l="19050" t="19050" r="19050" b="19050"/>
            <wp:docPr id="1865732585" name="Picture 7" descr="Aloe emodin (Standard) (Rhabarberone (Standard)) | Reference Standard |  MedChem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oe emodin (Standard) (Rhabarberone (Standard)) | Reference Standard |  MedChemExpr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767" cy="1833767"/>
                    </a:xfrm>
                    <a:prstGeom prst="rect">
                      <a:avLst/>
                    </a:prstGeom>
                    <a:noFill/>
                    <a:ln>
                      <a:solidFill>
                        <a:schemeClr val="tx1"/>
                      </a:solidFill>
                    </a:ln>
                  </pic:spPr>
                </pic:pic>
              </a:graphicData>
            </a:graphic>
          </wp:inline>
        </w:drawing>
      </w:r>
      <w:r>
        <w:rPr>
          <w:rFonts w:ascii="Times New Roman" w:eastAsia="Times New Roman" w:hAnsi="Times New Roman" w:cs="Times New Roman"/>
          <w:kern w:val="0"/>
          <w:lang w:val="vi-VN"/>
          <w14:ligatures w14:val="none"/>
        </w:rPr>
        <w:t xml:space="preserve"> </w:t>
      </w:r>
    </w:p>
    <w:p w14:paraId="01CFA82D" w14:textId="5F3313D2" w:rsidR="00117847" w:rsidRPr="003F670A" w:rsidRDefault="00117847" w:rsidP="003F670A">
      <w:pPr>
        <w:rPr>
          <w:rFonts w:ascii="Times New Roman" w:hAnsi="Times New Roman" w:cs="Times New Roman"/>
          <w:sz w:val="26"/>
          <w:szCs w:val="26"/>
          <w:lang w:val="vi-VN"/>
        </w:rPr>
      </w:pPr>
      <w:r w:rsidRPr="003F670A">
        <w:rPr>
          <w:rFonts w:ascii="Times New Roman" w:hAnsi="Times New Roman" w:cs="Times New Roman"/>
          <w:sz w:val="26"/>
          <w:szCs w:val="26"/>
          <w:lang w:val="vi-VN"/>
        </w:rPr>
        <w:t>Ký hiệu thứ tự</w:t>
      </w:r>
      <w:r w:rsidR="008344AE">
        <w:rPr>
          <w:rFonts w:ascii="Times New Roman" w:hAnsi="Times New Roman" w:cs="Times New Roman"/>
          <w:sz w:val="26"/>
          <w:szCs w:val="26"/>
          <w:lang w:val="vi-VN"/>
        </w:rPr>
        <w:t xml:space="preserve"> phân tử</w:t>
      </w:r>
      <w:r w:rsidRPr="003F670A">
        <w:rPr>
          <w:rFonts w:ascii="Times New Roman" w:hAnsi="Times New Roman" w:cs="Times New Roman"/>
          <w:sz w:val="26"/>
          <w:szCs w:val="26"/>
          <w:lang w:val="vi-VN"/>
        </w:rPr>
        <w:t xml:space="preserve"> Aloe-Emodin:</w:t>
      </w:r>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0"/>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6E5A9F"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14:ligatures w14:val="none"/>
        </w:rPr>
        <w:t>Vị</w:t>
      </w:r>
      <w:r>
        <w:rPr>
          <w:rFonts w:ascii="Times New Roman" w:eastAsia="Times New Roman" w:hAnsi="Times New Roman" w:cs="Times New Roman"/>
          <w:b/>
          <w:bCs/>
          <w:kern w:val="0"/>
          <w:sz w:val="26"/>
          <w:szCs w:val="26"/>
          <w:lang w:val="vi-VN"/>
          <w14:ligatures w14:val="none"/>
        </w:rPr>
        <w:t xml:space="preserve"> trí phối hợp có khả năng tạo phức với kim loại:</w:t>
      </w:r>
    </w:p>
    <w:p w14:paraId="26B147BE" w14:textId="3DFD5DF6" w:rsidR="008344AE" w:rsidRPr="00684858" w:rsidRDefault="008344AE"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14:ligatures w14:val="none"/>
        </w:rPr>
      </w:pPr>
      <w:r w:rsidRPr="00684858">
        <w:rPr>
          <w:rFonts w:ascii="Times New Roman" w:eastAsia="Times New Roman" w:hAnsi="Times New Roman" w:cs="Times New Roman"/>
          <w:b/>
          <w:bCs/>
          <w:kern w:val="0"/>
          <w:sz w:val="26"/>
          <w:szCs w:val="26"/>
          <w14:ligatures w14:val="none"/>
        </w:rPr>
        <w:t>Nhóm carbonyl (C=O) tại vị trí C1 và C8</w:t>
      </w:r>
    </w:p>
    <w:p w14:paraId="3EAAD9AC" w14:textId="4AA544E2" w:rsidR="00117847" w:rsidRPr="00684858"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C</w:t>
      </w:r>
      <w:r w:rsidR="00117847" w:rsidRPr="00684858">
        <w:rPr>
          <w:rFonts w:ascii="Times New Roman" w:eastAsia="Times New Roman" w:hAnsi="Times New Roman" w:cs="Times New Roman"/>
          <w:kern w:val="0"/>
          <w:sz w:val="26"/>
          <w:szCs w:val="26"/>
          <w14:ligatures w14:val="none"/>
        </w:rPr>
        <w:t>ó các cặp electron không chia sẻ, có thể cho đi để liên kết với các ion kim loại</w:t>
      </w:r>
      <w:r w:rsidR="00117847" w:rsidRPr="00684858">
        <w:rPr>
          <w:rFonts w:ascii="Times New Roman" w:eastAsia="Times New Roman" w:hAnsi="Times New Roman" w:cs="Times New Roman"/>
          <w:kern w:val="0"/>
          <w:sz w:val="26"/>
          <w:szCs w:val="26"/>
          <w:lang w:val="vi-VN"/>
          <w14:ligatures w14:val="none"/>
        </w:rPr>
        <w:t>.</w:t>
      </w:r>
    </w:p>
    <w:p w14:paraId="5760E5C5" w14:textId="41507E39"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Đây là nhóm carbonyl quinon nằm trong khung anthraquinon.</w:t>
      </w:r>
    </w:p>
    <w:p w14:paraId="3B5B9307" w14:textId="745AA449" w:rsidR="008344AE" w:rsidRPr="008344AE"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N</w:t>
      </w:r>
      <w:r w:rsidR="008344AE" w:rsidRPr="008344AE">
        <w:rPr>
          <w:rFonts w:ascii="Times New Roman" w:eastAsia="Times New Roman" w:hAnsi="Times New Roman" w:cs="Times New Roman"/>
          <w:kern w:val="0"/>
          <w:sz w:val="26"/>
          <w:szCs w:val="26"/>
          <w14:ligatures w14:val="none"/>
        </w:rPr>
        <w:t>guyên tử oxy của mỗi nhóm C=O có cặp electron không chia sẻ (lone pair).</w:t>
      </w:r>
    </w:p>
    <w:p w14:paraId="432452ED" w14:textId="4B08E58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Các cặp e này có thể cho đi để phối trí với ion kim loại (đóng vai trò là ligand kiểu donor–acceptor, O → Mⁿ⁺).</w:t>
      </w:r>
    </w:p>
    <w:p w14:paraId="638E30B4" w14:textId="2F5A6F3E"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lastRenderedPageBreak/>
        <w:t>Tuy nhiên, do hai nhóm C=O nằm ở vị trí đối xứng trên khung thơm, chúng thường không trực tiếp tạo vòng phối trí nhỏ nếu không có sự hỗ trợ của nhóm –OH lân cận.</w:t>
      </w:r>
    </w:p>
    <w:p w14:paraId="6115424A" w14:textId="12EAE834" w:rsidR="008344AE" w:rsidRPr="00684858" w:rsidRDefault="00684858"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lang w:val="vi-VN"/>
          <w14:ligatures w14:val="none"/>
        </w:rPr>
      </w:pPr>
      <w:r w:rsidRPr="00684858">
        <w:rPr>
          <w:rFonts w:ascii="Times New Roman" w:eastAsia="Times New Roman" w:hAnsi="Times New Roman" w:cs="Times New Roman"/>
          <w:b/>
          <w:bCs/>
          <w:kern w:val="0"/>
          <w:sz w:val="26"/>
          <w:szCs w:val="26"/>
          <w14:ligatures w14:val="none"/>
        </w:rPr>
        <w:t>Nhóm hydroxyl (–OH) tại C9 và C11</w:t>
      </w:r>
    </w:p>
    <w:p w14:paraId="2E73B3FF" w14:textId="1C81BAA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bookmarkStart w:id="67" w:name="_Toc211349148"/>
      <w:bookmarkStart w:id="68" w:name="_Toc211349222"/>
      <w:bookmarkStart w:id="69" w:name="_Toc211349386"/>
      <w:bookmarkStart w:id="70" w:name="_Toc211650618"/>
      <w:r w:rsidRPr="00684858">
        <w:rPr>
          <w:rFonts w:ascii="Times New Roman" w:eastAsia="Times New Roman" w:hAnsi="Times New Roman" w:cs="Times New Roman"/>
          <w:kern w:val="0"/>
          <w:sz w:val="26"/>
          <w:szCs w:val="26"/>
          <w14:ligatures w14:val="none"/>
        </w:rPr>
        <w:t>Hai nhóm –OH này nằm gần các nhóm carbonyl → có thể tham gia tạo phức chelat (chelating complex).</w:t>
      </w:r>
    </w:p>
    <w:p w14:paraId="27CD0AAA" w14:textId="50E4EF88"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Khi phối trí với ion kim loại (ví dụ Fe³⁺, Cu²⁺, Al³⁺...), proton H⁺ của –OH có thể bị tách ra → oxy âm (-O⁻) sẽ phối trí với kim loại cùng với O từ nhóm C=O lân cận.</w:t>
      </w:r>
    </w:p>
    <w:p w14:paraId="001EEB1C" w14:textId="51EECAB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Sự phối trí này tạo nên vòng 5 hoặc 6 cạnh ổn định, gọi là vòng chelat nội phân tử</w:t>
      </w:r>
    </w:p>
    <w:p w14:paraId="722C37F5" w14:textId="7E2D8700" w:rsidR="00117847" w:rsidRPr="00F32668" w:rsidRDefault="00117847" w:rsidP="00117847">
      <w:pPr>
        <w:pStyle w:val="Heading3"/>
      </w:pPr>
      <w:r>
        <w:t xml:space="preserve">1.2. </w:t>
      </w:r>
      <w:r w:rsidRPr="00F32668">
        <w:t>Tính chất hóa lý</w:t>
      </w:r>
      <w:bookmarkEnd w:id="67"/>
      <w:bookmarkEnd w:id="68"/>
      <w:bookmarkEnd w:id="69"/>
      <w:bookmarkEnd w:id="70"/>
    </w:p>
    <w:p w14:paraId="256BB0DC" w14:textId="77777777" w:rsidR="00117847" w:rsidRPr="00880D0B"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Tên IUPAC</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1,8-dihydroxy-3-(hydroxymethyl)anthracene-9,10-dione</w:t>
      </w:r>
    </w:p>
    <w:p w14:paraId="2F6CAF54"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Công</w:t>
      </w:r>
      <w:r w:rsidRPr="00880D0B">
        <w:rPr>
          <w:rFonts w:ascii="Times New Roman" w:eastAsia="Times New Roman" w:hAnsi="Times New Roman" w:cs="Times New Roman"/>
          <w:color w:val="0F1115"/>
          <w:kern w:val="0"/>
          <w:sz w:val="26"/>
          <w:szCs w:val="26"/>
          <w:lang w:val="vi-VN"/>
          <w14:ligatures w14:val="none"/>
        </w:rPr>
        <w:t xml:space="preserve"> thức phân tử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C₁₅H₁₀O₅</w:t>
      </w:r>
    </w:p>
    <w:p w14:paraId="778F0753"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Nguyên tử khối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270,2 g /mol</w:t>
      </w:r>
    </w:p>
    <w:p w14:paraId="4518E4E0"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CAS No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481-72-1</w:t>
      </w:r>
    </w:p>
    <w:p w14:paraId="67114A9A" w14:textId="77777777" w:rsidR="00117847" w:rsidRPr="00880D0B" w:rsidRDefault="00117847" w:rsidP="00F66434">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Trạng thái vật lý</w:t>
      </w:r>
      <w:r>
        <w:rPr>
          <w:rFonts w:ascii="Times New Roman" w:eastAsia="Times New Roman" w:hAnsi="Times New Roman" w:cs="Times New Roman"/>
          <w:color w:val="0F1115"/>
          <w:kern w:val="0"/>
          <w:sz w:val="26"/>
          <w:szCs w:val="26"/>
          <w:lang w:val="vi-VN"/>
          <w14:ligatures w14:val="none"/>
        </w:rPr>
        <w:tab/>
        <w:t>Dạng rắn</w:t>
      </w:r>
    </w:p>
    <w:p w14:paraId="1D67DEFF"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nóng chảy </w:t>
      </w:r>
      <w:r w:rsidRPr="00880D0B">
        <w:rPr>
          <w:rFonts w:ascii="Times New Roman" w:eastAsia="Times New Roman" w:hAnsi="Times New Roman" w:cs="Times New Roman"/>
          <w:color w:val="0F1115"/>
          <w:kern w:val="0"/>
          <w:sz w:val="26"/>
          <w:szCs w:val="26"/>
          <w:lang w:val="vi-VN"/>
          <w14:ligatures w14:val="none"/>
        </w:rPr>
        <w:tab/>
        <w:t>221 – 223</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w:t>
      </w:r>
    </w:p>
    <w:p w14:paraId="34E2A970"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sôi </w:t>
      </w:r>
      <w:r w:rsidRPr="00880D0B">
        <w:rPr>
          <w:rFonts w:ascii="Times New Roman" w:eastAsia="Times New Roman" w:hAnsi="Times New Roman" w:cs="Times New Roman"/>
          <w:color w:val="0F1115"/>
          <w:kern w:val="0"/>
          <w:sz w:val="26"/>
          <w:szCs w:val="26"/>
          <w:lang w:val="vi-VN"/>
          <w14:ligatures w14:val="none"/>
        </w:rPr>
        <w:tab/>
        <w:t>568.82</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 ở 760 mmHg</w:t>
      </w:r>
    </w:p>
    <w:p w14:paraId="768B0E7E"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Độ tan trong nước</w:t>
      </w:r>
      <w:r w:rsidRPr="00880D0B">
        <w:rPr>
          <w:rFonts w:ascii="Times New Roman" w:eastAsia="Times New Roman" w:hAnsi="Times New Roman" w:cs="Times New Roman"/>
          <w:color w:val="0F1115"/>
          <w:kern w:val="0"/>
          <w:sz w:val="26"/>
          <w:szCs w:val="26"/>
          <w:lang w:val="vi-VN"/>
          <w14:ligatures w14:val="none"/>
        </w:rPr>
        <w:tab/>
        <w:t>45.8 mg/L ở 25</w:t>
      </w:r>
      <w:r w:rsidRPr="00E47F4B">
        <w:rPr>
          <w:rFonts w:ascii="Times New Roman" w:eastAsia="Times New Roman" w:hAnsi="Times New Roman" w:cs="Times New Roman"/>
          <w:color w:val="0F1115"/>
          <w:kern w:val="0"/>
          <w:sz w:val="26"/>
          <w:szCs w:val="26"/>
          <w:lang w:val="vi-VN"/>
          <w14:ligatures w14:val="none"/>
        </w:rPr>
        <w:t>℃</w:t>
      </w:r>
    </w:p>
    <w:p w14:paraId="4FB7EBB0" w14:textId="77777777" w:rsidR="00117847"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Tỷ trọng</w:t>
      </w:r>
      <w:r w:rsidRPr="00880D0B">
        <w:rPr>
          <w:rFonts w:ascii="Times New Roman" w:eastAsia="Times New Roman" w:hAnsi="Times New Roman" w:cs="Times New Roman"/>
          <w:color w:val="0F1115"/>
          <w:kern w:val="0"/>
          <w:sz w:val="26"/>
          <w:szCs w:val="26"/>
          <w:lang w:val="vi-VN"/>
          <w14:ligatures w14:val="none"/>
        </w:rPr>
        <w:tab/>
      </w:r>
      <w:r w:rsidRPr="002D00CF">
        <w:rPr>
          <w:rFonts w:ascii="Times New Roman" w:eastAsia="Times New Roman" w:hAnsi="Times New Roman" w:cs="Times New Roman"/>
          <w:kern w:val="0"/>
          <w:sz w:val="26"/>
          <w:szCs w:val="26"/>
          <w14:ligatures w14:val="none"/>
        </w:rPr>
        <w:t>1.328 g/mL</w:t>
      </w:r>
    </w:p>
    <w:p w14:paraId="5DD998C6" w14:textId="562EFDF3" w:rsidR="00117847" w:rsidRPr="00E04342" w:rsidRDefault="00117847" w:rsidP="0025339C">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Tính tan trong </w:t>
      </w:r>
      <w:r w:rsidR="00055954">
        <w:rPr>
          <w:rFonts w:ascii="Times New Roman" w:eastAsia="Times New Roman" w:hAnsi="Times New Roman" w:cs="Times New Roman"/>
          <w:kern w:val="0"/>
          <w:sz w:val="26"/>
          <w:szCs w:val="26"/>
          <w:lang w:val="vi-VN"/>
          <w14:ligatures w14:val="none"/>
        </w:rPr>
        <w:t>dung môi</w:t>
      </w:r>
      <w:r>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ZmViYTU3OGMtODUwZi00ZWZhLThlMDAtZmNiMGEyMDQ1MThmIiwicHJvcGVydGllcyI6eyJub3RlSW5kZXgiOjB9LCJpc0VkaXRlZCI6ZmFsc2UsIm1hbnVhbE92ZXJyaWRlIjp7ImlzTWFudWFsbHlPdmVycmlkZGVuIjpmYWxzZSwiY2l0ZXByb2NUZXh0IjoiWzN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lang w:val="vi-VN"/>
              <w14:ligatures w14:val="none"/>
            </w:rPr>
            <w:t>[3]</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4C1E2D1F">
            <wp:extent cx="4633362" cy="3330229"/>
            <wp:effectExtent l="0" t="0" r="0" b="381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1"/>
                    <a:stretch>
                      <a:fillRect/>
                    </a:stretch>
                  </pic:blipFill>
                  <pic:spPr>
                    <a:xfrm>
                      <a:off x="0" y="0"/>
                      <a:ext cx="4633362" cy="3330229"/>
                    </a:xfrm>
                    <a:prstGeom prst="rect">
                      <a:avLst/>
                    </a:prstGeom>
                  </pic:spPr>
                </pic:pic>
              </a:graphicData>
            </a:graphic>
          </wp:inline>
        </w:drawing>
      </w:r>
    </w:p>
    <w:p w14:paraId="0AF16C20" w14:textId="614D929E" w:rsidR="00117847" w:rsidRPr="00880D0B" w:rsidRDefault="00117847" w:rsidP="00117847">
      <w:pPr>
        <w:pStyle w:val="Heading2"/>
      </w:pPr>
      <w:bookmarkStart w:id="71" w:name="_Toc210845394"/>
      <w:bookmarkStart w:id="72" w:name="_Toc210845433"/>
      <w:bookmarkStart w:id="73" w:name="_Toc211349149"/>
      <w:bookmarkStart w:id="74" w:name="_Toc211349223"/>
      <w:bookmarkStart w:id="75" w:name="_Toc211349387"/>
      <w:bookmarkStart w:id="76" w:name="_Toc211650619"/>
      <w:r>
        <w:t xml:space="preserve">2. </w:t>
      </w:r>
      <w:r w:rsidRPr="00880D0B">
        <w:t>Dược lý học (Pharmacology)</w:t>
      </w:r>
      <w:bookmarkEnd w:id="71"/>
      <w:bookmarkEnd w:id="72"/>
      <w:bookmarkEnd w:id="73"/>
      <w:bookmarkEnd w:id="74"/>
      <w:bookmarkEnd w:id="75"/>
      <w:bookmarkEnd w:id="76"/>
    </w:p>
    <w:p w14:paraId="6ACDAF8F" w14:textId="06CCBB4B" w:rsidR="00117847" w:rsidRPr="00880D0B" w:rsidRDefault="00117847" w:rsidP="00CB2D45">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Các bằng chứng hiện tại cho thấy aloe-emodin có nhiều tác dụng dược lý, đặt nền móng cho việc điều trị nhiều loại bệnh. Các hoạt động chính bao gồm:</w:t>
      </w:r>
      <w:r w:rsidRPr="00880D0B">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bCs/>
            <w:color w:val="000000"/>
            <w:kern w:val="0"/>
            <w:sz w:val="26"/>
            <w:szCs w:val="26"/>
            <w:lang w:val="vi-VN"/>
            <w14:ligatures w14:val="none"/>
          </w:rPr>
          <w:tag w:val="MENDELEY_CITATION_v3_eyJjaXRhdGlvbklEIjoiTUVOREVMRVlfQ0lUQVRJT05fYjM1MmUwZWQtMGM0ZS00YzMzLWI2ZTktZGYwZDI3Y2ExMWMzIiwicHJvcGVydGllcyI6eyJub3RlSW5kZXgiOjB9LCJpc0VkaXRlZCI6ZmFsc2UsIm1hbnVhbE92ZXJyaWRlIjp7ImlzTWFudWFsbHlPdmVycmlkZGVuIjpmYWxzZSwiY2l0ZXByb2NUZXh0IjoiWzR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0A7676" w:rsidRPr="000A7676">
            <w:rPr>
              <w:rFonts w:ascii="Times New Roman" w:eastAsia="Times New Roman" w:hAnsi="Times New Roman" w:cs="Times New Roman"/>
              <w:bCs/>
              <w:color w:val="000000"/>
              <w:kern w:val="0"/>
              <w:sz w:val="26"/>
              <w:szCs w:val="26"/>
              <w:lang w:val="vi-VN"/>
              <w14:ligatures w14:val="none"/>
            </w:rPr>
            <w:t>[4]</w:t>
          </w:r>
        </w:sdtContent>
      </w:sdt>
    </w:p>
    <w:p w14:paraId="6FD4FA08" w14:textId="648D26BC" w:rsidR="00117847" w:rsidRPr="00880D0B" w:rsidRDefault="00117847" w:rsidP="00CB2D45">
      <w:pPr>
        <w:pStyle w:val="Heading3"/>
        <w:contextualSpacing w:val="0"/>
      </w:pPr>
      <w:bookmarkStart w:id="77" w:name="_Toc210845395"/>
      <w:bookmarkStart w:id="78" w:name="_Toc210845434"/>
      <w:bookmarkStart w:id="79" w:name="_Toc211349150"/>
      <w:bookmarkStart w:id="80" w:name="_Toc211349224"/>
      <w:bookmarkStart w:id="81" w:name="_Toc211349388"/>
      <w:bookmarkStart w:id="82" w:name="_Toc211650620"/>
      <w:r>
        <w:t xml:space="preserve">2.1. </w:t>
      </w:r>
      <w:r w:rsidRPr="00880D0B">
        <w:t>Hoạt tính chống ung thư (Anticancer Activity)</w:t>
      </w:r>
      <w:bookmarkEnd w:id="77"/>
      <w:bookmarkEnd w:id="78"/>
      <w:bookmarkEnd w:id="79"/>
      <w:bookmarkEnd w:id="80"/>
      <w:bookmarkEnd w:id="81"/>
      <w:bookmarkEnd w:id="82"/>
    </w:p>
    <w:p w14:paraId="5888F320"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Gây apoptosis (tự hủy tế bào): Thông qua con đường Bax và Fas, con đường phụ thuộc caspase-3, và con đường ty thể (mitochondrial pathway).</w:t>
      </w:r>
    </w:p>
    <w:p w14:paraId="7C12D5F7"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Ngăn chặn tăng sinh và chu kỳ tế bào: Gây ngừng chu kỳ tế bào ở pha G1, pha S hoặc pha G2/M.</w:t>
      </w:r>
    </w:p>
    <w:p w14:paraId="79A76E5F"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Điều chỉnh tín hiệu: Ức chế các con đường tín hiệu quan trọng như NF-κB, MAPK, PI3K/AKT/mTOR, Ras/ERK, và ROS–JNK.</w:t>
      </w:r>
    </w:p>
    <w:p w14:paraId="27422647" w14:textId="272C838D"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Ức chế biểu hiện protein/gen: Ức chế các protein và gen như FAK, NF-κB, ALP, c-Myc, ERα, và Casein Kinase II.</w:t>
      </w:r>
      <w:sdt>
        <w:sdtPr>
          <w:rPr>
            <w:rFonts w:ascii="Times New Roman" w:eastAsia="Times New Roman" w:hAnsi="Times New Roman" w:cs="Times New Roman"/>
            <w:color w:val="000000"/>
            <w:kern w:val="0"/>
            <w:sz w:val="26"/>
            <w:szCs w:val="26"/>
            <w14:ligatures w14:val="none"/>
          </w:rPr>
          <w:tag w:val="MENDELEY_CITATION_v3_eyJjaXRhdGlvbklEIjoiTUVOREVMRVlfQ0lUQVRJT05fODFmMmQyZWUtYjExNy00MjJmLTg2YzAtYTI0MDQ5NTM5YzNhIiwicHJvcGVydGllcyI6eyJub3RlSW5kZXgiOjB9LCJpc0VkaXRlZCI6ZmFsc2UsIm1hbnVhbE92ZXJyaWRlIjp7ImlzTWFudWFsbHlPdmVycmlkZGVuIjpmYWxzZSwiY2l0ZXByb2NUZXh0IjoiWzV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0A7676" w:rsidRPr="000A7676">
            <w:rPr>
              <w:rFonts w:ascii="Times New Roman" w:eastAsia="Times New Roman" w:hAnsi="Times New Roman" w:cs="Times New Roman"/>
              <w:color w:val="000000"/>
              <w:kern w:val="0"/>
              <w:sz w:val="26"/>
              <w:szCs w:val="26"/>
              <w14:ligatures w14:val="none"/>
            </w:rPr>
            <w:t>[5]</w:t>
          </w:r>
        </w:sdtContent>
      </w:sdt>
    </w:p>
    <w:p w14:paraId="2FC33DB2" w14:textId="03C2182D" w:rsidR="00117847" w:rsidRPr="00880D0B" w:rsidRDefault="00117847" w:rsidP="00117847">
      <w:pPr>
        <w:pStyle w:val="Heading3"/>
      </w:pPr>
      <w:bookmarkStart w:id="83" w:name="_Toc210845396"/>
      <w:bookmarkStart w:id="84" w:name="_Toc210845435"/>
      <w:bookmarkStart w:id="85" w:name="_Toc211349151"/>
      <w:bookmarkStart w:id="86" w:name="_Toc211349225"/>
      <w:bookmarkStart w:id="87" w:name="_Toc211349389"/>
      <w:bookmarkStart w:id="88" w:name="_Toc211650621"/>
      <w:r>
        <w:t xml:space="preserve">2.2. </w:t>
      </w:r>
      <w:r w:rsidRPr="00880D0B">
        <w:t>Hoạt tính chống vi-rút (Antivirus Activity)</w:t>
      </w:r>
      <w:bookmarkEnd w:id="83"/>
      <w:bookmarkEnd w:id="84"/>
      <w:bookmarkEnd w:id="85"/>
      <w:bookmarkEnd w:id="86"/>
      <w:bookmarkEnd w:id="87"/>
      <w:bookmarkEnd w:id="88"/>
    </w:p>
    <w:p w14:paraId="7022AF9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có khả năng ức chế sự nhân lên của vi-rút cúm A (</w:t>
      </w:r>
      <w:r w:rsidRPr="00880D0B">
        <w:rPr>
          <w:rFonts w:ascii="Times New Roman" w:eastAsia="Times New Roman" w:hAnsi="Times New Roman" w:cs="Times New Roman"/>
          <w:i/>
          <w:iCs/>
          <w:kern w:val="0"/>
          <w:sz w:val="26"/>
          <w:szCs w:val="26"/>
          <w14:ligatures w14:val="none"/>
        </w:rPr>
        <w:t>influenza A</w:t>
      </w:r>
      <w:r w:rsidRPr="00880D0B">
        <w:rPr>
          <w:rFonts w:ascii="Times New Roman" w:eastAsia="Times New Roman" w:hAnsi="Times New Roman" w:cs="Times New Roman"/>
          <w:kern w:val="0"/>
          <w:sz w:val="26"/>
          <w:szCs w:val="26"/>
          <w14:ligatures w14:val="none"/>
        </w:rPr>
        <w:t>) và thể hiện hoạt tính ức chế đối với vi-rút viêm não Nhật Bản (</w:t>
      </w:r>
      <w:r w:rsidRPr="00880D0B">
        <w:rPr>
          <w:rFonts w:ascii="Times New Roman" w:eastAsia="Times New Roman" w:hAnsi="Times New Roman" w:cs="Times New Roman"/>
          <w:i/>
          <w:iCs/>
          <w:kern w:val="0"/>
          <w:sz w:val="26"/>
          <w:szCs w:val="26"/>
          <w14:ligatures w14:val="none"/>
        </w:rPr>
        <w:t>Japanese encephalitis virus</w:t>
      </w:r>
      <w:r w:rsidRPr="00880D0B">
        <w:rPr>
          <w:rFonts w:ascii="Times New Roman" w:eastAsia="Times New Roman" w:hAnsi="Times New Roman" w:cs="Times New Roman"/>
          <w:kern w:val="0"/>
          <w:sz w:val="26"/>
          <w:szCs w:val="26"/>
          <w14:ligatures w14:val="none"/>
        </w:rPr>
        <w:t>) và vi-rút enterovirus 71. Cơ chế liên quan đến việc điều chỉnh tăng galectin-3 và thioredoxin hoặc cảm ứng biểu hiện IFN-α, PKR, và OAS.</w:t>
      </w:r>
    </w:p>
    <w:p w14:paraId="7DB69967" w14:textId="5C84F972" w:rsidR="00117847" w:rsidRPr="00880D0B" w:rsidRDefault="00117847" w:rsidP="00117847">
      <w:pPr>
        <w:pStyle w:val="Heading3"/>
      </w:pPr>
      <w:bookmarkStart w:id="89" w:name="_Toc210845397"/>
      <w:bookmarkStart w:id="90" w:name="_Toc210845436"/>
      <w:bookmarkStart w:id="91" w:name="_Toc211349152"/>
      <w:bookmarkStart w:id="92" w:name="_Toc211349226"/>
      <w:bookmarkStart w:id="93" w:name="_Toc211349390"/>
      <w:bookmarkStart w:id="94" w:name="_Toc211650622"/>
      <w:r>
        <w:t xml:space="preserve">2.3. </w:t>
      </w:r>
      <w:r w:rsidRPr="00880D0B">
        <w:t>Hoạt tính chống viêm (Anti-inflammatory Activity)</w:t>
      </w:r>
      <w:bookmarkEnd w:id="89"/>
      <w:bookmarkEnd w:id="90"/>
      <w:bookmarkEnd w:id="91"/>
      <w:bookmarkEnd w:id="92"/>
      <w:bookmarkEnd w:id="93"/>
      <w:bookmarkEnd w:id="94"/>
    </w:p>
    <w:p w14:paraId="6128001F"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781CC35" w:rsidR="00117847" w:rsidRPr="00880D0B" w:rsidRDefault="00117847" w:rsidP="00117847">
      <w:pPr>
        <w:pStyle w:val="Heading3"/>
      </w:pPr>
      <w:bookmarkStart w:id="95" w:name="_Toc210845398"/>
      <w:bookmarkStart w:id="96" w:name="_Toc210845437"/>
      <w:bookmarkStart w:id="97" w:name="_Toc211349153"/>
      <w:bookmarkStart w:id="98" w:name="_Toc211349227"/>
      <w:bookmarkStart w:id="99" w:name="_Toc211349391"/>
      <w:bookmarkStart w:id="100" w:name="_Toc211650623"/>
      <w:r>
        <w:t xml:space="preserve">2.4. </w:t>
      </w:r>
      <w:r w:rsidRPr="00880D0B">
        <w:t>Hoạt tính kháng khuẩn (Antibacterial Activity)</w:t>
      </w:r>
      <w:bookmarkEnd w:id="95"/>
      <w:bookmarkEnd w:id="96"/>
      <w:bookmarkEnd w:id="97"/>
      <w:bookmarkEnd w:id="98"/>
      <w:bookmarkEnd w:id="99"/>
      <w:bookmarkEnd w:id="100"/>
    </w:p>
    <w:p w14:paraId="5ECC9F25"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AE có khả năng ức chế sự hình thành màng sinh học và các giai đoạn bám dính ban đầu của </w:t>
      </w:r>
      <w:r w:rsidRPr="00880D0B">
        <w:rPr>
          <w:rFonts w:ascii="Times New Roman" w:eastAsia="Times New Roman" w:hAnsi="Times New Roman" w:cs="Times New Roman"/>
          <w:i/>
          <w:iCs/>
          <w:kern w:val="0"/>
          <w:sz w:val="26"/>
          <w:szCs w:val="26"/>
          <w14:ligatures w14:val="none"/>
        </w:rPr>
        <w:t>Staphylococcus aureus</w:t>
      </w:r>
      <w:r w:rsidRPr="00880D0B">
        <w:rPr>
          <w:rFonts w:ascii="Times New Roman" w:eastAsia="Times New Roman" w:hAnsi="Times New Roman" w:cs="Times New Roman"/>
          <w:kern w:val="0"/>
          <w:sz w:val="26"/>
          <w:szCs w:val="26"/>
          <w14:ligatures w14:val="none"/>
        </w:rPr>
        <w:t xml:space="preserve">, đồng thời ức chế sự phát triển của </w:t>
      </w:r>
      <w:r w:rsidRPr="00880D0B">
        <w:rPr>
          <w:rFonts w:ascii="Times New Roman" w:eastAsia="Times New Roman" w:hAnsi="Times New Roman" w:cs="Times New Roman"/>
          <w:i/>
          <w:iCs/>
          <w:kern w:val="0"/>
          <w:sz w:val="26"/>
          <w:szCs w:val="26"/>
          <w14:ligatures w14:val="none"/>
        </w:rPr>
        <w:t>Helicobacter pylori</w:t>
      </w:r>
      <w:r w:rsidRPr="00880D0B">
        <w:rPr>
          <w:rFonts w:ascii="Times New Roman" w:eastAsia="Times New Roman" w:hAnsi="Times New Roman" w:cs="Times New Roman"/>
          <w:kern w:val="0"/>
          <w:sz w:val="26"/>
          <w:szCs w:val="26"/>
          <w14:ligatures w14:val="none"/>
        </w:rPr>
        <w:t xml:space="preserve"> bằng cách giảm hoạt động của N-acetyltransferase (NAT).</w:t>
      </w:r>
    </w:p>
    <w:p w14:paraId="6B02286E" w14:textId="0ABDE03B" w:rsidR="00117847" w:rsidRPr="00117847" w:rsidRDefault="00117847" w:rsidP="00117847">
      <w:pPr>
        <w:pStyle w:val="Heading3"/>
      </w:pPr>
      <w:bookmarkStart w:id="101" w:name="_Toc210845399"/>
      <w:bookmarkStart w:id="102" w:name="_Toc210845438"/>
      <w:bookmarkStart w:id="103" w:name="_Toc211349154"/>
      <w:bookmarkStart w:id="104" w:name="_Toc211349228"/>
      <w:bookmarkStart w:id="105" w:name="_Toc211349392"/>
      <w:bookmarkStart w:id="106" w:name="_Toc211650624"/>
      <w:r>
        <w:t xml:space="preserve">2.5. </w:t>
      </w:r>
      <w:r w:rsidRPr="00117847">
        <w:t>Hoạt tính bảo vệ thần kinh (Neuroprotective Activity)</w:t>
      </w:r>
      <w:bookmarkEnd w:id="101"/>
      <w:bookmarkEnd w:id="102"/>
      <w:bookmarkEnd w:id="103"/>
      <w:bookmarkEnd w:id="104"/>
      <w:bookmarkEnd w:id="105"/>
      <w:bookmarkEnd w:id="106"/>
    </w:p>
    <w:p w14:paraId="4CD5E392"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có thể được phát triển như một chất bảo vệ thần kinh tiềm năng cho bệnh thần kinh thị giác glaucoma. Nó làm giảm sự chết tế bào theo chương trình (</w:t>
      </w:r>
      <w:r w:rsidRPr="00880D0B">
        <w:rPr>
          <w:rFonts w:ascii="Times New Roman" w:eastAsia="Times New Roman" w:hAnsi="Times New Roman" w:cs="Times New Roman"/>
          <w:i/>
          <w:iCs/>
          <w:kern w:val="0"/>
          <w:sz w:val="26"/>
          <w:szCs w:val="26"/>
          <w14:ligatures w14:val="none"/>
        </w:rPr>
        <w:t>apoptosis</w:t>
      </w:r>
      <w:r w:rsidRPr="00880D0B">
        <w:rPr>
          <w:rFonts w:ascii="Times New Roman" w:eastAsia="Times New Roman" w:hAnsi="Times New Roman" w:cs="Times New Roman"/>
          <w:kern w:val="0"/>
          <w:sz w:val="26"/>
          <w:szCs w:val="26"/>
          <w14:ligatures w14:val="none"/>
        </w:rPr>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5D7CFB32" w:rsidR="00117847" w:rsidRPr="00117847" w:rsidRDefault="00117847" w:rsidP="00117847">
      <w:pPr>
        <w:pStyle w:val="Heading3"/>
      </w:pPr>
      <w:bookmarkStart w:id="107" w:name="_Toc210845400"/>
      <w:bookmarkStart w:id="108" w:name="_Toc210845439"/>
      <w:bookmarkStart w:id="109" w:name="_Toc211349155"/>
      <w:bookmarkStart w:id="110" w:name="_Toc211349229"/>
      <w:bookmarkStart w:id="111" w:name="_Toc211349393"/>
      <w:bookmarkStart w:id="112" w:name="_Toc211650625"/>
      <w:r>
        <w:t xml:space="preserve">2.6. </w:t>
      </w:r>
      <w:r w:rsidRPr="00117847">
        <w:t>Hoạt tính bảo vệ gan (Hepatoprotective Activity)</w:t>
      </w:r>
      <w:bookmarkEnd w:id="107"/>
      <w:bookmarkEnd w:id="108"/>
      <w:bookmarkEnd w:id="109"/>
      <w:bookmarkEnd w:id="110"/>
      <w:bookmarkEnd w:id="111"/>
      <w:bookmarkEnd w:id="112"/>
    </w:p>
    <w:p w14:paraId="36A0E56A"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Trong mô hình chuột bị tổn thương gan cấp tính, AE đã thể hiện tác dụng bảo vệ bằng cách giảm mức TNF-α mRNA. AE cũng ức chế sản xuất collagen loại I và sự biệt </w:t>
      </w:r>
      <w:r w:rsidRPr="00880D0B">
        <w:rPr>
          <w:rFonts w:ascii="Times New Roman" w:eastAsia="Times New Roman" w:hAnsi="Times New Roman" w:cs="Times New Roman"/>
          <w:kern w:val="0"/>
          <w:sz w:val="26"/>
          <w:szCs w:val="26"/>
          <w14:ligatures w14:val="none"/>
        </w:rPr>
        <w:lastRenderedPageBreak/>
        <w:t>hóa cơ sợi nguyên bào của tế bào hình sao gan, cho thấy tiềm năng trong điều trị xơ gan.</w:t>
      </w:r>
    </w:p>
    <w:p w14:paraId="558DD837" w14:textId="0E7CADFB" w:rsidR="00117847" w:rsidRPr="00117847" w:rsidRDefault="00117847" w:rsidP="00117847">
      <w:pPr>
        <w:pStyle w:val="Heading3"/>
      </w:pPr>
      <w:bookmarkStart w:id="113" w:name="_Toc210845401"/>
      <w:bookmarkStart w:id="114" w:name="_Toc210845440"/>
      <w:bookmarkStart w:id="115" w:name="_Toc211349156"/>
      <w:bookmarkStart w:id="116" w:name="_Toc211349230"/>
      <w:bookmarkStart w:id="117" w:name="_Toc211349394"/>
      <w:bookmarkStart w:id="118" w:name="_Toc211650626"/>
      <w:r>
        <w:t xml:space="preserve">2.7. </w:t>
      </w:r>
      <w:r w:rsidRPr="00117847">
        <w:t>Hoạt tính khác</w:t>
      </w:r>
      <w:bookmarkEnd w:id="113"/>
      <w:bookmarkEnd w:id="114"/>
      <w:bookmarkEnd w:id="115"/>
      <w:bookmarkEnd w:id="116"/>
      <w:bookmarkEnd w:id="117"/>
      <w:bookmarkEnd w:id="118"/>
    </w:p>
    <w:p w14:paraId="3DACA57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Chống ký sinh trùng (Antiparasitic): Hoạt tính chống </w:t>
      </w:r>
      <w:r w:rsidRPr="00880D0B">
        <w:rPr>
          <w:rFonts w:ascii="Times New Roman" w:eastAsia="Times New Roman" w:hAnsi="Times New Roman" w:cs="Times New Roman"/>
          <w:i/>
          <w:iCs/>
          <w:kern w:val="0"/>
          <w:sz w:val="26"/>
          <w:szCs w:val="26"/>
          <w14:ligatures w14:val="none"/>
        </w:rPr>
        <w:t>Leishmania</w:t>
      </w:r>
      <w:r w:rsidRPr="00880D0B">
        <w:rPr>
          <w:rFonts w:ascii="Times New Roman" w:eastAsia="Times New Roman" w:hAnsi="Times New Roman" w:cs="Times New Roman"/>
          <w:kern w:val="0"/>
          <w:sz w:val="26"/>
          <w:szCs w:val="26"/>
          <w14:ligatures w14:val="none"/>
        </w:rPr>
        <w:t xml:space="preserve"> và chống sốt rét (</w:t>
      </w:r>
      <w:r w:rsidRPr="00880D0B">
        <w:rPr>
          <w:rFonts w:ascii="Times New Roman" w:eastAsia="Times New Roman" w:hAnsi="Times New Roman" w:cs="Times New Roman"/>
          <w:i/>
          <w:iCs/>
          <w:kern w:val="0"/>
          <w:sz w:val="26"/>
          <w:szCs w:val="26"/>
          <w14:ligatures w14:val="none"/>
        </w:rPr>
        <w:t>antiplasmodial</w:t>
      </w:r>
      <w:r w:rsidRPr="00880D0B">
        <w:rPr>
          <w:rFonts w:ascii="Times New Roman" w:eastAsia="Times New Roman" w:hAnsi="Times New Roman" w:cs="Times New Roman"/>
          <w:kern w:val="0"/>
          <w:sz w:val="26"/>
          <w:szCs w:val="26"/>
          <w14:ligatures w14:val="none"/>
        </w:rPr>
        <w:t>).</w:t>
      </w:r>
    </w:p>
    <w:p w14:paraId="2354F796"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tạo mạch (Anti-angiogenesis): Ức chế sự tạo mạch.</w:t>
      </w:r>
    </w:p>
    <w:p w14:paraId="0DAB0D2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Rối loạn tăng trưởng: Cảm ứng sự biệt hóa sụn.</w:t>
      </w:r>
    </w:p>
    <w:p w14:paraId="76E658C8" w14:textId="4BB1C199" w:rsidR="00117847" w:rsidRPr="00880D0B" w:rsidRDefault="00117847" w:rsidP="009B1F78">
      <w:pPr>
        <w:pStyle w:val="Heading2"/>
      </w:pPr>
      <w:bookmarkStart w:id="119" w:name="_Toc210845402"/>
      <w:bookmarkStart w:id="120" w:name="_Toc210845441"/>
      <w:bookmarkStart w:id="121" w:name="_Toc211349157"/>
      <w:bookmarkStart w:id="122" w:name="_Toc211349231"/>
      <w:bookmarkStart w:id="123" w:name="_Toc211349395"/>
      <w:bookmarkStart w:id="124" w:name="_Toc211650627"/>
      <w:r>
        <w:t xml:space="preserve">3. </w:t>
      </w:r>
      <w:r w:rsidRPr="00880D0B">
        <w:t>Độc tính (Toxicity)</w:t>
      </w:r>
      <w:bookmarkEnd w:id="119"/>
      <w:bookmarkEnd w:id="120"/>
      <w:bookmarkEnd w:id="121"/>
      <w:bookmarkEnd w:id="122"/>
      <w:bookmarkEnd w:id="123"/>
      <w:bookmarkEnd w:id="124"/>
    </w:p>
    <w:p w14:paraId="7DE8DA60" w14:textId="723922CB"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với gan (Hepatotoxicity) và Độc tính với thận (Nephrotoxicity): Đây là độc tính chính được báo cáo, đặc biệt khi dùng liều cao và kéo dài.</w:t>
      </w:r>
    </w:p>
    <w:p w14:paraId="712EDE5A" w14:textId="7DF2A02E"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rFonts w:ascii="Times New Roman" w:eastAsia="Times New Roman" w:hAnsi="Times New Roman" w:cs="Times New Roman"/>
            <w:color w:val="000000"/>
            <w:kern w:val="0"/>
            <w:sz w:val="26"/>
            <w:szCs w:val="26"/>
            <w14:ligatures w14:val="none"/>
          </w:rPr>
          <w:tag w:val="MENDELEY_CITATION_v3_eyJjaXRhdGlvbklEIjoiTUVOREVMRVlfQ0lUQVRJT05fZTQ4YWYzMjctMWRjNC00ZDExLThhNzgtZTdlZjA2Nzk1MDhmIiwicHJvcGVydGllcyI6eyJub3RlSW5kZXgiOjB9LCJpc0VkaXRlZCI6ZmFsc2UsIm1hbnVhbE92ZXJyaWRlIjp7ImlzTWFudWFsbHlPdmVycmlkZGVuIjpmYWxzZSwiY2l0ZXByb2NUZXh0IjoiWzZ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0A7676" w:rsidRPr="000A7676">
            <w:rPr>
              <w:rFonts w:ascii="Times New Roman" w:eastAsia="Times New Roman" w:hAnsi="Times New Roman" w:cs="Times New Roman"/>
              <w:color w:val="000000"/>
              <w:kern w:val="0"/>
              <w:sz w:val="26"/>
              <w:szCs w:val="26"/>
              <w14:ligatures w14:val="none"/>
            </w:rPr>
            <w:t>[6]</w:t>
          </w:r>
        </w:sdtContent>
      </w:sdt>
    </w:p>
    <w:p w14:paraId="2E151CD4" w14:textId="66747918" w:rsidR="00117847" w:rsidRPr="00880D0B" w:rsidRDefault="00117847" w:rsidP="009B1F78">
      <w:pPr>
        <w:pStyle w:val="Heading3"/>
        <w:contextualSpacing w:val="0"/>
      </w:pPr>
      <w:bookmarkStart w:id="125" w:name="_Toc210845403"/>
      <w:bookmarkStart w:id="126" w:name="_Toc210845442"/>
      <w:bookmarkStart w:id="127" w:name="_Toc211349158"/>
      <w:bookmarkStart w:id="128" w:name="_Toc211349232"/>
      <w:bookmarkStart w:id="129" w:name="_Toc211349396"/>
      <w:bookmarkStart w:id="130" w:name="_Toc211650628"/>
      <w:r w:rsidRPr="00880D0B">
        <w:t>3.</w:t>
      </w:r>
      <w:r>
        <w:t>1</w:t>
      </w:r>
      <w:r w:rsidRPr="00880D0B">
        <w:t xml:space="preserve"> Dược động học (Pharmacokinetics)</w:t>
      </w:r>
      <w:bookmarkEnd w:id="125"/>
      <w:bookmarkEnd w:id="126"/>
      <w:bookmarkEnd w:id="127"/>
      <w:bookmarkEnd w:id="128"/>
      <w:bookmarkEnd w:id="129"/>
      <w:bookmarkEnd w:id="130"/>
    </w:p>
    <w:p w14:paraId="7AFFCDD9"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Hấp thu: AE có sự hấp thu qua đường ruột kém. Khi dùng đường uống, bản thân AE không được hấp thu nguyên vẹn mà chủ yếu được hấp thu dưới dạng glucuronide hoặc sulfate.</w:t>
      </w:r>
    </w:p>
    <w:p w14:paraId="4289000F" w14:textId="0049545F"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Thời gian bán hủy và Sinh khả dụng: AE có thời gian bán hủy thải trừ ngắn và sinh khả dụng thấp trong cơ thể sống (</w:t>
      </w:r>
      <w:r w:rsidRPr="00880D0B">
        <w:rPr>
          <w:rFonts w:ascii="Times New Roman" w:eastAsia="Times New Roman" w:hAnsi="Times New Roman" w:cs="Times New Roman"/>
          <w:i/>
          <w:iCs/>
          <w:kern w:val="0"/>
          <w:sz w:val="26"/>
          <w:szCs w:val="26"/>
          <w14:ligatures w14:val="none"/>
        </w:rPr>
        <w:t>in vivo</w:t>
      </w:r>
      <w:r w:rsidRPr="00880D0B">
        <w:rPr>
          <w:rFonts w:ascii="Times New Roman" w:eastAsia="Times New Roman" w:hAnsi="Times New Roman" w:cs="Times New Roman"/>
          <w:kern w:val="0"/>
          <w:sz w:val="26"/>
          <w:szCs w:val="26"/>
          <w14:ligatures w14:val="none"/>
        </w:rPr>
        <w:t>).</w:t>
      </w:r>
    </w:p>
    <w:p w14:paraId="1CD40D9A"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Chuyển hóa: Sau khi uống, AE được chuyển hóa nhanh chóng thành rhein và các chất chuyển hóa không rõ khác.</w:t>
      </w:r>
    </w:p>
    <w:p w14:paraId="0E1A91BC"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Hạn chế lâm sàng: Sự hấp thu kém, thời gian bán hủy ngắn và sinh khả dụng thấp hạn chế ứng dụng lâm sàng của AE. Việc dùng đường uống truyền thống không phải là phương pháp tốt nhất</w:t>
      </w:r>
    </w:p>
    <w:p w14:paraId="2C558309" w14:textId="778783BF" w:rsidR="00117847" w:rsidRPr="00880D0B" w:rsidRDefault="00117847" w:rsidP="00CB2D45">
      <w:pPr>
        <w:pStyle w:val="Heading3"/>
        <w:contextualSpacing w:val="0"/>
      </w:pPr>
      <w:bookmarkStart w:id="131" w:name="_Toc210845404"/>
      <w:bookmarkStart w:id="132" w:name="_Toc210845443"/>
      <w:bookmarkStart w:id="133" w:name="_Toc211349159"/>
      <w:bookmarkStart w:id="134" w:name="_Toc211349233"/>
      <w:bookmarkStart w:id="135" w:name="_Toc211349397"/>
      <w:bookmarkStart w:id="136" w:name="_Toc211650629"/>
      <w:r w:rsidRPr="00880D0B">
        <w:t>3.</w:t>
      </w:r>
      <w:r>
        <w:t>2</w:t>
      </w:r>
      <w:r w:rsidRPr="00880D0B">
        <w:t xml:space="preserve"> Hấp thu và phân bố</w:t>
      </w:r>
      <w:bookmarkEnd w:id="131"/>
      <w:bookmarkEnd w:id="132"/>
      <w:bookmarkEnd w:id="133"/>
      <w:bookmarkEnd w:id="134"/>
      <w:bookmarkEnd w:id="135"/>
      <w:bookmarkEnd w:id="136"/>
    </w:p>
    <w:p w14:paraId="6790AA69" w14:textId="6D223FED"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Hấp thu đường tiêu hoá thấp:</w:t>
      </w:r>
      <w:r w:rsidRPr="00880D0B">
        <w:rPr>
          <w:rFonts w:ascii="Times New Roman" w:eastAsia="Times New Roman" w:hAnsi="Times New Roman" w:cs="Times New Roman"/>
          <w:kern w:val="0"/>
          <w:sz w:val="26"/>
          <w:szCs w:val="20"/>
          <w14:ligatures w14:val="none"/>
        </w:rPr>
        <w:t xml:space="preserve"> Frontiers in Pharmacology tổng hợp rằng anthraquinon như aloe</w:t>
      </w:r>
      <w:r w:rsidRPr="00880D0B">
        <w:rPr>
          <w:rFonts w:ascii="Times New Roman" w:eastAsia="Times New Roman" w:hAnsi="Times New Roman" w:cs="Times New Roman"/>
          <w:kern w:val="0"/>
          <w:sz w:val="26"/>
          <w:szCs w:val="20"/>
          <w14:ligatures w14:val="none"/>
        </w:rPr>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rPr>
          <w:rFonts w:ascii="Times New Roman" w:eastAsia="Times New Roman" w:hAnsi="Times New Roman" w:cs="Times New Roman"/>
          <w:kern w:val="0"/>
          <w:sz w:val="26"/>
          <w:szCs w:val="20"/>
          <w14:ligatures w14:val="none"/>
        </w:rPr>
        <w:noBreakHyphen/>
        <w:t>emodin. Sự dao động lớn phản ánh khác biệt giữa liều, dạng bào chế và điều kiện sinh lý.</w:t>
      </w:r>
      <w:sdt>
        <w:sdtPr>
          <w:rPr>
            <w:rFonts w:ascii="Times New Roman" w:eastAsia="Times New Roman" w:hAnsi="Times New Roman" w:cs="Times New Roman"/>
            <w:color w:val="000000"/>
            <w:kern w:val="0"/>
            <w:sz w:val="26"/>
            <w:szCs w:val="20"/>
            <w14:ligatures w14:val="none"/>
          </w:rPr>
          <w:tag w:val="MENDELEY_CITATION_v3_eyJjaXRhdGlvbklEIjoiTUVOREVMRVlfQ0lUQVRJT05fNDNkY2NhMGYtMWM5Mi00ZGM4LWFjNTUtZmZlMjViNGFkOWIzIiwicHJvcGVydGllcyI6eyJub3RlSW5kZXgiOjB9LCJpc0VkaXRlZCI6ZmFsc2UsIm1hbnVhbE92ZXJyaWRlIjp7ImlzTWFudWFsbHlPdmVycmlkZGVuIjpmYWxzZSwiY2l0ZXByb2NUZXh0IjoiWzd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[7]</w:t>
          </w:r>
        </w:sdtContent>
      </w:sdt>
    </w:p>
    <w:p w14:paraId="33E67C8D" w14:textId="77777777"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lastRenderedPageBreak/>
        <w:t>Nồng độ đỉnh và phân bố (chuột Brown</w:t>
      </w:r>
      <w:r w:rsidRPr="00880D0B">
        <w:rPr>
          <w:rFonts w:ascii="Times New Roman" w:eastAsia="Times New Roman" w:hAnsi="Times New Roman" w:cs="Times New Roman"/>
          <w:b/>
          <w:bCs/>
          <w:kern w:val="0"/>
          <w:sz w:val="26"/>
          <w:szCs w:val="20"/>
          <w14:ligatures w14:val="none"/>
        </w:rPr>
        <w:noBreakHyphen/>
        <w:t>Norway):</w:t>
      </w:r>
      <w:r w:rsidRPr="00880D0B">
        <w:rPr>
          <w:rFonts w:ascii="Times New Roman" w:eastAsia="Times New Roman" w:hAnsi="Times New Roman" w:cs="Times New Roman"/>
          <w:kern w:val="0"/>
          <w:sz w:val="26"/>
          <w:szCs w:val="20"/>
          <w14:ligatures w14:val="none"/>
        </w:rPr>
        <w:t xml:space="preserve"> IARC monograph báo cáo rằng sau khi uống [¹⁴C]aloe</w:t>
      </w:r>
      <w:r w:rsidRPr="00880D0B">
        <w:rPr>
          <w:rFonts w:ascii="Times New Roman" w:eastAsia="Times New Roman" w:hAnsi="Times New Roman" w:cs="Times New Roman"/>
          <w:kern w:val="0"/>
          <w:sz w:val="26"/>
          <w:szCs w:val="20"/>
          <w14:ligatures w14:val="none"/>
        </w:rPr>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6F225ADE" w:rsidR="00117847" w:rsidRPr="00880D0B" w:rsidRDefault="00117847" w:rsidP="00CB2D45">
      <w:pPr>
        <w:pStyle w:val="Heading3"/>
        <w:contextualSpacing w:val="0"/>
      </w:pPr>
      <w:bookmarkStart w:id="137" w:name="_Toc210845405"/>
      <w:bookmarkStart w:id="138" w:name="_Toc210845444"/>
      <w:bookmarkStart w:id="139" w:name="_Toc211349160"/>
      <w:bookmarkStart w:id="140" w:name="_Toc211349234"/>
      <w:bookmarkStart w:id="141" w:name="_Toc211349398"/>
      <w:bookmarkStart w:id="142" w:name="_Toc211650630"/>
      <w:r w:rsidRPr="00880D0B">
        <w:t>3.</w:t>
      </w:r>
      <w:r>
        <w:t>3.</w:t>
      </w:r>
      <w:r w:rsidRPr="00880D0B">
        <w:t xml:space="preserve"> Chuyển hoá</w:t>
      </w:r>
      <w:bookmarkEnd w:id="137"/>
      <w:bookmarkEnd w:id="138"/>
      <w:bookmarkEnd w:id="139"/>
      <w:bookmarkEnd w:id="140"/>
      <w:bookmarkEnd w:id="141"/>
      <w:bookmarkEnd w:id="142"/>
    </w:p>
    <w:p w14:paraId="6BE28860" w14:textId="3339A2BC"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Biến đổi sinh học:</w:t>
      </w:r>
      <w:r w:rsidRPr="00880D0B">
        <w:rPr>
          <w:rFonts w:ascii="Times New Roman" w:eastAsia="Times New Roman" w:hAnsi="Times New Roman" w:cs="Times New Roman"/>
          <w:kern w:val="0"/>
          <w:sz w:val="26"/>
          <w:szCs w:val="20"/>
          <w14:ligatures w14:val="none"/>
        </w:rPr>
        <w:t xml:space="preserve"> Trong cơ thể người và động vật, anthraquinon glycoside (aloin) bị vi khuẩn ruột cắt thành aloe</w:t>
      </w:r>
      <w:r w:rsidRPr="00880D0B">
        <w:rPr>
          <w:rFonts w:ascii="Times New Roman" w:eastAsia="Times New Roman" w:hAnsi="Times New Roman" w:cs="Times New Roman"/>
          <w:kern w:val="0"/>
          <w:sz w:val="26"/>
          <w:szCs w:val="20"/>
          <w14:ligatures w14:val="none"/>
        </w:rPr>
        <w:noBreakHyphen/>
        <w:t>emodin</w:t>
      </w:r>
      <w:r w:rsidRPr="00880D0B">
        <w:rPr>
          <w:rFonts w:ascii="Times New Roman" w:eastAsia="Times New Roman" w:hAnsi="Times New Roman" w:cs="Times New Roman"/>
          <w:kern w:val="0"/>
          <w:sz w:val="26"/>
          <w:szCs w:val="20"/>
          <w14:ligatures w14:val="none"/>
        </w:rPr>
        <w:noBreakHyphen/>
        <w:t>9</w:t>
      </w:r>
      <w:r w:rsidRPr="00880D0B">
        <w:rPr>
          <w:rFonts w:ascii="Times New Roman" w:eastAsia="Times New Roman" w:hAnsi="Times New Roman" w:cs="Times New Roman"/>
          <w:kern w:val="0"/>
          <w:sz w:val="26"/>
          <w:szCs w:val="20"/>
          <w14:ligatures w14:val="none"/>
        </w:rPr>
        <w:noBreakHyphen/>
        <w:t>anthrone, sau đó được oxy hoá thành rhein rồi liên hợp (glucuronid/sulfat) để thải trừ. IARC ghi nhận sau khi dùng 14C</w:t>
      </w:r>
      <w:r w:rsidRPr="00880D0B">
        <w:rPr>
          <w:rFonts w:ascii="Times New Roman" w:eastAsia="Times New Roman" w:hAnsi="Times New Roman" w:cs="Times New Roman"/>
          <w:kern w:val="0"/>
          <w:sz w:val="26"/>
          <w:szCs w:val="20"/>
          <w14:ligatures w14:val="none"/>
        </w:rPr>
        <w:noBreakHyphen/>
        <w:t>aloe</w:t>
      </w:r>
      <w:r w:rsidRPr="00880D0B">
        <w:rPr>
          <w:rFonts w:ascii="Times New Roman" w:eastAsia="Times New Roman" w:hAnsi="Times New Roman" w:cs="Times New Roman"/>
          <w:kern w:val="0"/>
          <w:sz w:val="26"/>
          <w:szCs w:val="20"/>
          <w14:ligatures w14:val="none"/>
        </w:rPr>
        <w:noBreakHyphen/>
        <w:t>emodin cho chuột, các chất chuyển hoá chính gồm aloe</w:t>
      </w:r>
      <w:r w:rsidRPr="00880D0B">
        <w:rPr>
          <w:rFonts w:ascii="Times New Roman" w:eastAsia="Times New Roman" w:hAnsi="Times New Roman" w:cs="Times New Roman"/>
          <w:kern w:val="0"/>
          <w:sz w:val="26"/>
          <w:szCs w:val="20"/>
          <w14:ligatures w14:val="none"/>
        </w:rPr>
        <w:noBreakHyphen/>
        <w:t>emodin, rhein, aglycon chưa nhận dạng và các liên hợp.</w:t>
      </w:r>
    </w:p>
    <w:p w14:paraId="6C96B678" w14:textId="3B096652"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Tương tác enzym:</w:t>
      </w:r>
      <w:r w:rsidRPr="00880D0B">
        <w:rPr>
          <w:rFonts w:ascii="Times New Roman" w:eastAsia="Times New Roman" w:hAnsi="Times New Roman" w:cs="Times New Roman"/>
          <w:kern w:val="0"/>
          <w:sz w:val="26"/>
          <w:szCs w:val="20"/>
          <w14:ligatures w14:val="none"/>
        </w:rPr>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rPr>
          <w:rFonts w:ascii="Times New Roman" w:eastAsia="Times New Roman" w:hAnsi="Times New Roman" w:cs="Times New Roman"/>
          <w:kern w:val="0"/>
          <w:sz w:val="26"/>
          <w:szCs w:val="20"/>
          <w14:ligatures w14:val="none"/>
        </w:rPr>
        <w:noBreakHyphen/>
        <w:t>emodin – ức chế các enzyme CYP1A2, 2E1, 3A4 và 2C19 với Ki 10–74 µM. Những kết quả này cảnh báo nguy cơ tương tác thuốc khi dùng aloe</w:t>
      </w:r>
      <w:r w:rsidRPr="00880D0B">
        <w:rPr>
          <w:rFonts w:ascii="Times New Roman" w:eastAsia="Times New Roman" w:hAnsi="Times New Roman" w:cs="Times New Roman"/>
          <w:kern w:val="0"/>
          <w:sz w:val="26"/>
          <w:szCs w:val="20"/>
          <w14:ligatures w14:val="none"/>
        </w:rPr>
        <w:noBreakHyphen/>
        <w:t>emodin cùng thuốc chuyển hóa bởi các CYP nói trên.</w:t>
      </w:r>
      <w:sdt>
        <w:sdtPr>
          <w:rPr>
            <w:rFonts w:ascii="Times New Roman" w:eastAsia="Times New Roman" w:hAnsi="Times New Roman" w:cs="Times New Roman"/>
            <w:color w:val="000000"/>
            <w:kern w:val="0"/>
            <w:sz w:val="26"/>
            <w:szCs w:val="20"/>
            <w14:ligatures w14:val="none"/>
          </w:rPr>
          <w:tag w:val="MENDELEY_CITATION_v3_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"/>
          <w:id w:val="-234637005"/>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[8]</w:t>
          </w:r>
        </w:sdtContent>
      </w:sdt>
    </w:p>
    <w:p w14:paraId="6CE31380" w14:textId="7424B399" w:rsidR="00117847" w:rsidRPr="00880D0B" w:rsidRDefault="00117847" w:rsidP="00CB2D45">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43" w:name="_Toc210845406"/>
      <w:bookmarkStart w:id="144" w:name="_Toc210845445"/>
      <w:bookmarkStart w:id="145" w:name="_Toc211349161"/>
      <w:bookmarkStart w:id="146" w:name="_Toc211349235"/>
      <w:bookmarkStart w:id="147" w:name="_Toc211349399"/>
      <w:bookmarkStart w:id="148" w:name="_Toc211650631"/>
      <w:r w:rsidRPr="00880D0B">
        <w:rPr>
          <w:rFonts w:ascii="Times New Roman" w:eastAsia="Times New Roman" w:hAnsi="Times New Roman" w:cs="Times New Roman"/>
          <w:b/>
          <w:bCs/>
          <w:iCs/>
          <w:kern w:val="0"/>
          <w:sz w:val="26"/>
          <w:szCs w:val="20"/>
          <w:lang w:val="vi-VN"/>
          <w14:ligatures w14:val="none"/>
        </w:rPr>
        <w:t>3.</w:t>
      </w:r>
      <w:r>
        <w:rPr>
          <w:rFonts w:ascii="Times New Roman" w:eastAsia="Times New Roman" w:hAnsi="Times New Roman" w:cs="Times New Roman"/>
          <w:b/>
          <w:bCs/>
          <w:iCs/>
          <w:kern w:val="0"/>
          <w:sz w:val="26"/>
          <w:szCs w:val="20"/>
          <w:lang w:val="vi-VN"/>
          <w14:ligatures w14:val="none"/>
        </w:rPr>
        <w:t>4.</w:t>
      </w:r>
      <w:r w:rsidRPr="00880D0B">
        <w:rPr>
          <w:rFonts w:ascii="Times New Roman" w:eastAsia="Times New Roman" w:hAnsi="Times New Roman" w:cs="Times New Roman"/>
          <w:b/>
          <w:bCs/>
          <w:iCs/>
          <w:kern w:val="0"/>
          <w:sz w:val="26"/>
          <w:szCs w:val="20"/>
          <w:lang w:val="vi-VN"/>
          <w14:ligatures w14:val="none"/>
        </w:rPr>
        <w:t xml:space="preserve"> Thải trừ</w:t>
      </w:r>
      <w:bookmarkEnd w:id="143"/>
      <w:bookmarkEnd w:id="144"/>
      <w:bookmarkEnd w:id="145"/>
      <w:bookmarkEnd w:id="146"/>
      <w:bookmarkEnd w:id="147"/>
      <w:bookmarkEnd w:id="148"/>
    </w:p>
    <w:p w14:paraId="5E7003B8" w14:textId="77E78038" w:rsidR="00117847" w:rsidRPr="00880D0B" w:rsidRDefault="00117847" w:rsidP="00CB2D45">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IARC cho biết hơn </w:t>
      </w:r>
      <w:r w:rsidRPr="004F0D48">
        <w:rPr>
          <w:rFonts w:ascii="Times New Roman" w:eastAsia="Times New Roman" w:hAnsi="Times New Roman" w:cs="Times New Roman"/>
          <w:kern w:val="0"/>
          <w:sz w:val="26"/>
          <w:szCs w:val="20"/>
          <w14:ligatures w14:val="none"/>
        </w:rPr>
        <w:t>75 %</w:t>
      </w:r>
      <w:r w:rsidRPr="00880D0B">
        <w:rPr>
          <w:rFonts w:ascii="Times New Roman" w:eastAsia="Times New Roman" w:hAnsi="Times New Roman" w:cs="Times New Roman"/>
          <w:kern w:val="0"/>
          <w:sz w:val="26"/>
          <w:szCs w:val="20"/>
          <w14:ligatures w14:val="none"/>
        </w:rPr>
        <w:t xml:space="preserve"> phóng xạ được thải qua phân dưới dạng aloe</w:t>
      </w:r>
      <w:r w:rsidRPr="00880D0B">
        <w:rPr>
          <w:rFonts w:ascii="Times New Roman" w:eastAsia="Times New Roman" w:hAnsi="Times New Roman" w:cs="Times New Roman"/>
          <w:kern w:val="0"/>
          <w:sz w:val="26"/>
          <w:szCs w:val="20"/>
          <w14:ligatures w14:val="none"/>
        </w:rPr>
        <w:noBreakHyphen/>
        <w:t xml:space="preserve">emodin không biến đổi và </w:t>
      </w:r>
      <w:r w:rsidRPr="004F0D48">
        <w:rPr>
          <w:rFonts w:ascii="Times New Roman" w:eastAsia="Times New Roman" w:hAnsi="Times New Roman" w:cs="Times New Roman"/>
          <w:kern w:val="0"/>
          <w:sz w:val="26"/>
          <w:szCs w:val="20"/>
          <w14:ligatures w14:val="none"/>
        </w:rPr>
        <w:t>khoảng 20 %</w:t>
      </w:r>
      <w:r w:rsidRPr="00880D0B">
        <w:rPr>
          <w:rFonts w:ascii="Times New Roman" w:eastAsia="Times New Roman" w:hAnsi="Times New Roman" w:cs="Times New Roman"/>
          <w:kern w:val="0"/>
          <w:sz w:val="26"/>
          <w:szCs w:val="20"/>
          <w14:ligatures w14:val="none"/>
        </w:rPr>
        <w:t xml:space="preserve"> qua nước tiểu chủ yếu dưới dạng aloe</w:t>
      </w:r>
      <w:r w:rsidRPr="00880D0B">
        <w:rPr>
          <w:rFonts w:ascii="Times New Roman" w:eastAsia="Times New Roman" w:hAnsi="Times New Roman" w:cs="Times New Roman"/>
          <w:kern w:val="0"/>
          <w:sz w:val="26"/>
          <w:szCs w:val="20"/>
          <w14:ligatures w14:val="none"/>
        </w:rPr>
        <w:noBreakHyphen/>
        <w:t>emodin, rhein và liên hợp của chúng. Thời gian bán thải dài (~50 h) cho thấy quá trình thải trừ chậm. Sự tái tuần hoàn ruột–gan góp phần làm kéo dài thời gian lưu của aloe</w:t>
      </w:r>
      <w:r w:rsidRPr="00880D0B">
        <w:rPr>
          <w:rFonts w:ascii="Times New Roman" w:eastAsia="Times New Roman" w:hAnsi="Times New Roman" w:cs="Times New Roman"/>
          <w:kern w:val="0"/>
          <w:sz w:val="26"/>
          <w:szCs w:val="20"/>
          <w14:ligatures w14:val="none"/>
        </w:rPr>
        <w:noBreakHyphen/>
        <w:t>emodin trong cơ thể.</w:t>
      </w:r>
    </w:p>
    <w:p w14:paraId="0A4B8B2E" w14:textId="59E82C59" w:rsidR="00117847" w:rsidRPr="00880D0B" w:rsidRDefault="00117847" w:rsidP="009B1F78">
      <w:pPr>
        <w:pStyle w:val="Heading2"/>
      </w:pPr>
      <w:bookmarkStart w:id="149" w:name="_Toc210845407"/>
      <w:bookmarkStart w:id="150" w:name="_Toc210845446"/>
      <w:bookmarkStart w:id="151" w:name="_Toc211349162"/>
      <w:bookmarkStart w:id="152" w:name="_Toc211349236"/>
      <w:bookmarkStart w:id="153" w:name="_Toc211349400"/>
      <w:bookmarkStart w:id="154" w:name="_Toc211650632"/>
      <w:r>
        <w:t xml:space="preserve">4. </w:t>
      </w:r>
      <w:r w:rsidRPr="00880D0B">
        <w:t>Tính chất hóa lý sau khi tạo phức</w:t>
      </w:r>
      <w:bookmarkEnd w:id="149"/>
      <w:bookmarkEnd w:id="150"/>
      <w:bookmarkEnd w:id="151"/>
      <w:bookmarkEnd w:id="152"/>
      <w:bookmarkEnd w:id="153"/>
      <w:bookmarkEnd w:id="154"/>
    </w:p>
    <w:p w14:paraId="0F271551" w14:textId="4FC0A4D3"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lang w:val="vi-VN"/>
          <w14:ligatures w14:val="none"/>
        </w:rPr>
        <w:t xml:space="preserve">Khi </w:t>
      </w:r>
      <w:r w:rsidRPr="00880D0B">
        <w:rPr>
          <w:rFonts w:ascii="Times New Roman" w:eastAsia="Times New Roman" w:hAnsi="Times New Roman" w:cs="Times New Roman"/>
          <w:color w:val="0F1115"/>
          <w:kern w:val="0"/>
          <w:sz w:val="26"/>
          <w:szCs w:val="26"/>
          <w14:ligatures w14:val="none"/>
        </w:rPr>
        <w:t>tạo phức với ion kim loại</w:t>
      </w:r>
      <w:r w:rsidRPr="00880D0B">
        <w:rPr>
          <w:rFonts w:ascii="Times New Roman" w:eastAsia="Times New Roman" w:hAnsi="Times New Roman" w:cs="Times New Roman"/>
          <w:color w:val="0F1115"/>
          <w:kern w:val="0"/>
          <w:sz w:val="26"/>
          <w:szCs w:val="26"/>
          <w:lang w:val="vi-VN"/>
          <w14:ligatures w14:val="none"/>
        </w:rPr>
        <w:t>, AE</w:t>
      </w:r>
      <w:r w:rsidRPr="00880D0B">
        <w:rPr>
          <w:rFonts w:ascii="Times New Roman" w:eastAsia="Times New Roman" w:hAnsi="Times New Roman" w:cs="Times New Roman"/>
          <w:color w:val="0F1115"/>
          <w:kern w:val="0"/>
          <w:sz w:val="26"/>
          <w:szCs w:val="26"/>
          <w14:ligatures w14:val="none"/>
        </w:rPr>
        <w:t xml:space="preserve"> cải thiện các đặc tính dược động học và hoạt tính sinh học của các hợp chất tự nhiên. Các nghiên cứu trước đây đã chỉ ra rằng việc tạo phức có thể:</w:t>
      </w:r>
      <w:sdt>
        <w:sdtPr>
          <w:rPr>
            <w:rFonts w:ascii="Times New Roman" w:eastAsia="Times New Roman" w:hAnsi="Times New Roman" w:cs="Times New Roman"/>
            <w:color w:val="000000"/>
            <w:kern w:val="0"/>
            <w:sz w:val="26"/>
            <w:szCs w:val="26"/>
            <w14:ligatures w14:val="none"/>
          </w:rPr>
          <w:tag w:val="MENDELEY_CITATION_v3_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559093504"/>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[9], [10]</w:t>
          </w:r>
        </w:sdtContent>
      </w:sdt>
    </w:p>
    <w:p w14:paraId="69698157" w14:textId="0E915012"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tan và ổn định – AE là anthraquinon tan</w:t>
      </w:r>
      <w:r w:rsidR="000A3675">
        <w:rPr>
          <w:rFonts w:ascii="Times New Roman" w:eastAsia="Times New Roman" w:hAnsi="Times New Roman" w:cs="Times New Roman"/>
          <w:kern w:val="0"/>
          <w:sz w:val="26"/>
          <w:szCs w:val="20"/>
          <w:lang w:val="vi-VN"/>
          <w14:ligatures w14:val="none"/>
        </w:rPr>
        <w:t xml:space="preserve"> kém</w:t>
      </w:r>
      <w:r w:rsidRPr="00880D0B">
        <w:rPr>
          <w:rFonts w:ascii="Times New Roman" w:eastAsia="Times New Roman" w:hAnsi="Times New Roman" w:cs="Times New Roman"/>
          <w:kern w:val="0"/>
          <w:sz w:val="26"/>
          <w:szCs w:val="20"/>
          <w14:ligatures w14:val="none"/>
        </w:rPr>
        <w:t xml:space="preserve"> trong nước. Khi phối trí với ion kim loại, hai phân tử AE thường liên kết qua nhóm carbonyl C</w:t>
      </w:r>
      <w:r w:rsidRPr="00880D0B">
        <w:rPr>
          <w:rFonts w:ascii="Times New Roman" w:eastAsia="Times New Roman" w:hAnsi="Times New Roman" w:cs="Times New Roman"/>
          <w:kern w:val="0"/>
          <w:sz w:val="26"/>
          <w:szCs w:val="20"/>
          <w14:ligatures w14:val="none"/>
        </w:rPr>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622EE85E"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Hoạt tính chống oxy hóa – Phức AE–Fe²⁺/Cu²⁺/Mg²⁺ trong nghiên cứu năm 2021 cho thấy khả năng quét các gốc DPPH, hydroxyl và superoxide cao hơn AE tự do. Nguyên nhân là sau khi phối trí, tâm cho</w:t>
      </w:r>
      <w:r w:rsidRPr="00880D0B">
        <w:rPr>
          <w:rFonts w:ascii="Times New Roman" w:eastAsia="Times New Roman" w:hAnsi="Times New Roman" w:cs="Times New Roman"/>
          <w:kern w:val="0"/>
          <w:sz w:val="26"/>
          <w:szCs w:val="20"/>
          <w14:ligatures w14:val="none"/>
        </w:rPr>
        <w:noBreakHyphen/>
        <w:t>nhận electron chuyển sang ion kim loại, hỗ trợ trung hòa gốc tự do.</w:t>
      </w:r>
      <w:sdt>
        <w:sdtPr>
          <w:rPr>
            <w:rFonts w:ascii="Times New Roman" w:eastAsia="Times New Roman" w:hAnsi="Times New Roman" w:cs="Times New Roman"/>
            <w:color w:val="000000"/>
            <w:kern w:val="0"/>
            <w:sz w:val="26"/>
            <w:szCs w:val="20"/>
            <w14:ligatures w14:val="none"/>
          </w:rPr>
          <w:tag w:val="MENDELEY_CITATION_v3_eyJjaXRhdGlvbklEIjoiTUVOREVMRVlfQ0lUQVRJT05fMzI4NjBkMzAtOTVjMC00ZGIxLTg5OTktNTBlMWU0MGY0OThj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[10]</w:t>
          </w:r>
        </w:sdtContent>
      </w:sdt>
    </w:p>
    <w:p w14:paraId="362A5A78" w14:textId="2FD89C63"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Tác dụng kháng khuẩn, kháng ung thư – Các phức của anthraquinon với Cu²⁺ và Zn²⁺ thường có hoạt tính kháng khuẩn mạnh hơn nhờ khả năng tạo ROS </w:t>
      </w:r>
      <w:r w:rsidRPr="00880D0B">
        <w:rPr>
          <w:rFonts w:ascii="Times New Roman" w:eastAsia="Times New Roman" w:hAnsi="Times New Roman" w:cs="Times New Roman"/>
          <w:kern w:val="0"/>
          <w:sz w:val="26"/>
          <w:szCs w:val="20"/>
          <w14:ligatures w14:val="none"/>
        </w:rPr>
        <w:lastRenderedPageBreak/>
        <w:t>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rFonts w:ascii="Times New Roman" w:eastAsia="Times New Roman" w:hAnsi="Times New Roman" w:cs="Times New Roman"/>
            <w:color w:val="000000"/>
            <w:kern w:val="0"/>
            <w:sz w:val="26"/>
            <w:szCs w:val="20"/>
            <w14:ligatures w14:val="none"/>
          </w:rPr>
          <w:tag w:val="MENDELEY_CITATION_v3_eyJjaXRhdGlvbklEIjoiTUVOREVMRVlfQ0lUQVRJT05fYjNmMDYxMjEtNDk5Yy00YzE3LTg1ZWMtZWI3Mjg2M2I1MDdlIiwicHJvcGVydGllcyI6eyJub3RlSW5kZXgiOjB9LCJpc0VkaXRlZCI6ZmFsc2UsIm1hbnVhbE92ZXJyaWRlIjp7ImlzTWFudWFsbHlPdmVycmlkZGVuIjpmYWxzZSwiY2l0ZXByb2NUZXh0IjoiWzEx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[11]</w:t>
          </w:r>
        </w:sdtContent>
      </w:sdt>
    </w:p>
    <w:p w14:paraId="11DD84AA" w14:textId="77777777"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21920797" w:rsidR="00117847" w:rsidRPr="00117847" w:rsidRDefault="00117847" w:rsidP="009B1F78">
      <w:pPr>
        <w:pStyle w:val="Heading2"/>
      </w:pPr>
      <w:bookmarkStart w:id="155" w:name="_Toc210845408"/>
      <w:bookmarkStart w:id="156" w:name="_Toc210845447"/>
      <w:bookmarkStart w:id="157" w:name="_Toc211349163"/>
      <w:bookmarkStart w:id="158" w:name="_Toc211349237"/>
      <w:bookmarkStart w:id="159" w:name="_Toc211349401"/>
      <w:bookmarkStart w:id="160" w:name="_Toc211650633"/>
      <w:r>
        <w:t xml:space="preserve">5. </w:t>
      </w:r>
      <w:r w:rsidRPr="00117847">
        <w:t>Sử dụng HPLC-PDA xác định Aloe-Emodin và các phức với ion kim loại</w:t>
      </w:r>
      <w:bookmarkEnd w:id="155"/>
      <w:bookmarkEnd w:id="156"/>
      <w:bookmarkEnd w:id="157"/>
      <w:bookmarkEnd w:id="158"/>
      <w:bookmarkEnd w:id="159"/>
      <w:bookmarkEnd w:id="160"/>
    </w:p>
    <w:p w14:paraId="30648813" w14:textId="77777777" w:rsidR="00117847" w:rsidRPr="00880D0B" w:rsidRDefault="00117847" w:rsidP="009B1F78">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61" w:name="_Toc210845448"/>
      <w:bookmarkStart w:id="162" w:name="_Toc211349164"/>
      <w:bookmarkStart w:id="163" w:name="_Toc211349238"/>
      <w:bookmarkStart w:id="164" w:name="_Toc211349402"/>
      <w:bookmarkStart w:id="165" w:name="_Toc211650634"/>
      <w:r>
        <w:rPr>
          <w:rFonts w:ascii="Times New Roman" w:eastAsia="Times New Roman" w:hAnsi="Times New Roman" w:cs="Times New Roman"/>
          <w:b/>
          <w:bCs/>
          <w:iCs/>
          <w:kern w:val="0"/>
          <w:sz w:val="26"/>
          <w:szCs w:val="20"/>
          <w:lang w:val="vi-VN"/>
          <w14:ligatures w14:val="none"/>
        </w:rPr>
        <w:t>5.1</w:t>
      </w:r>
      <w:r w:rsidRPr="00880D0B">
        <w:rPr>
          <w:rFonts w:ascii="Times New Roman" w:eastAsia="Times New Roman" w:hAnsi="Times New Roman" w:cs="Times New Roman"/>
          <w:b/>
          <w:bCs/>
          <w:iCs/>
          <w:kern w:val="0"/>
          <w:sz w:val="26"/>
          <w:szCs w:val="20"/>
          <w:lang w:val="vi-VN"/>
          <w14:ligatures w14:val="none"/>
        </w:rPr>
        <w:t>. Kiểm tra sự hình thành phức (complex formation)</w:t>
      </w:r>
      <w:bookmarkEnd w:id="161"/>
      <w:bookmarkEnd w:id="162"/>
      <w:bookmarkEnd w:id="163"/>
      <w:bookmarkEnd w:id="164"/>
      <w:bookmarkEnd w:id="165"/>
    </w:p>
    <w:p w14:paraId="1BC50145" w14:textId="28954C1C" w:rsidR="00117847" w:rsidRPr="00880D0B" w:rsidRDefault="00117847" w:rsidP="009B1F78">
      <w:pPr>
        <w:numPr>
          <w:ilvl w:val="0"/>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Khi AE tạo phức với ion kim loại (Zn²⁺, Fe³⁺, Pb²⁺...), phân tử thay đổi cấu trúc điện tử → làm thay đổi tốc độ di chuyển (retention time) và phổ hấp thụ UV-Vis đặc trưng.</w:t>
      </w:r>
      <w:sdt>
        <w:sdtPr>
          <w:rPr>
            <w:rFonts w:ascii="Times New Roman" w:eastAsia="Times New Roman" w:hAnsi="Times New Roman" w:cs="Times New Roman"/>
            <w:color w:val="000000"/>
            <w:kern w:val="0"/>
            <w:sz w:val="26"/>
            <w:szCs w:val="26"/>
            <w14:ligatures w14:val="none"/>
          </w:rPr>
          <w:tag w:val="MENDELEY_CITATION_v3_eyJjaXRhdGlvbklEIjoiTUVOREVMRVlfQ0lUQVRJT05fMjMwYTgzOWYtZjg0YS00ODI4LWE5ODMtZDEyYmEzZTQ1MjlhIiwicHJvcGVydGllcyI6eyJub3RlSW5kZXgiOjB9LCJpc0VkaXRlZCI6ZmFsc2UsIm1hbnVhbE92ZXJyaWRlIjp7ImlzTWFudWFsbHlPdmVycmlkZGVuIjpmYWxzZSwiY2l0ZXByb2NUZXh0IjoiWzEy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[12]</w:t>
          </w:r>
        </w:sdtContent>
      </w:sdt>
    </w:p>
    <w:p w14:paraId="6FCE68AA" w14:textId="77777777" w:rsidR="00117847" w:rsidRPr="00880D0B" w:rsidRDefault="00117847" w:rsidP="009B1F78">
      <w:pPr>
        <w:numPr>
          <w:ilvl w:val="1"/>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So sánh thời gian lưu (t</w:t>
      </w:r>
      <w:r w:rsidRPr="00502D57">
        <w:rPr>
          <w:rFonts w:ascii="Times New Roman" w:eastAsia="Times New Roman" w:hAnsi="Times New Roman" w:cs="Times New Roman"/>
          <w:kern w:val="0"/>
          <w:sz w:val="26"/>
          <w:szCs w:val="26"/>
          <w:vertAlign w:val="subscript"/>
          <w14:ligatures w14:val="none"/>
        </w:rPr>
        <w:t>R</w:t>
      </w:r>
      <w:r w:rsidRPr="00880D0B">
        <w:rPr>
          <w:rFonts w:ascii="Times New Roman" w:eastAsia="Times New Roman" w:hAnsi="Times New Roman" w:cs="Times New Roman"/>
          <w:kern w:val="0"/>
          <w:sz w:val="26"/>
          <w:szCs w:val="26"/>
          <w14:ligatures w14:val="none"/>
        </w:rPr>
        <w:t>) và phổ hấp thụ của:</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AE tự do</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Ion kim loại</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Hỗn hợp AE + kim loại</w:t>
      </w:r>
      <w:r w:rsidRPr="00880D0B">
        <w:rPr>
          <w:rFonts w:ascii="Times New Roman" w:eastAsia="Times New Roman" w:hAnsi="Times New Roman" w:cs="Times New Roman"/>
          <w:kern w:val="0"/>
          <w:sz w:val="26"/>
          <w:szCs w:val="26"/>
          <w14:ligatures w14:val="none"/>
        </w:rPr>
        <w:br/>
        <w:t>→ Nếu có peak mới hoặc peak dịch chuyển → chứng minh phức mới được hình thành.</w:t>
      </w:r>
    </w:p>
    <w:p w14:paraId="5C922F3A" w14:textId="77777777" w:rsidR="00117847" w:rsidRPr="00880D0B" w:rsidRDefault="00117847" w:rsidP="009B1F78">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66" w:name="_Toc210845449"/>
      <w:bookmarkStart w:id="167" w:name="_Toc211349165"/>
      <w:bookmarkStart w:id="168" w:name="_Toc211349239"/>
      <w:bookmarkStart w:id="169" w:name="_Toc211349403"/>
      <w:bookmarkStart w:id="170" w:name="_Toc211650635"/>
      <w:r>
        <w:rPr>
          <w:rFonts w:ascii="Times New Roman" w:eastAsia="Times New Roman" w:hAnsi="Times New Roman" w:cs="Times New Roman"/>
          <w:b/>
          <w:bCs/>
          <w:iCs/>
          <w:kern w:val="0"/>
          <w:sz w:val="26"/>
          <w:szCs w:val="20"/>
          <w:lang w:val="vi-VN"/>
          <w14:ligatures w14:val="none"/>
        </w:rPr>
        <w:t>5.2</w:t>
      </w:r>
      <w:r w:rsidRPr="00880D0B">
        <w:rPr>
          <w:rFonts w:ascii="Times New Roman" w:eastAsia="Times New Roman" w:hAnsi="Times New Roman" w:cs="Times New Roman"/>
          <w:b/>
          <w:bCs/>
          <w:iCs/>
          <w:kern w:val="0"/>
          <w:sz w:val="26"/>
          <w:szCs w:val="20"/>
          <w:lang w:val="vi-VN"/>
          <w14:ligatures w14:val="none"/>
        </w:rPr>
        <w:t>. Định lượng aloe-emodin tự do và dạng phức</w:t>
      </w:r>
      <w:bookmarkEnd w:id="166"/>
      <w:bookmarkEnd w:id="167"/>
      <w:bookmarkEnd w:id="168"/>
      <w:bookmarkEnd w:id="169"/>
      <w:bookmarkEnd w:id="170"/>
    </w:p>
    <w:p w14:paraId="6F2AAC71" w14:textId="77777777" w:rsidR="00117847" w:rsidRPr="00880D0B" w:rsidRDefault="00117847" w:rsidP="009B1F78">
      <w:pPr>
        <w:numPr>
          <w:ilvl w:val="0"/>
          <w:numId w:val="25"/>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HPLC-PDA có thể định lượng hàm lượng AE chưa tạo phức còn lại trong dung dịch.</w:t>
      </w:r>
      <w:r w:rsidRPr="00880D0B">
        <w:rPr>
          <w:rFonts w:ascii="Times New Roman" w:eastAsia="Times New Roman" w:hAnsi="Times New Roman" w:cs="Times New Roman"/>
          <w:kern w:val="0"/>
          <w:sz w:val="26"/>
          <w:szCs w:val="26"/>
          <w14:ligatures w14:val="none"/>
        </w:rPr>
        <w:br/>
        <w:t>→ Dựa vào đó tính hiệu suất tạo phức (% complexation).</w:t>
      </w:r>
      <w:r w:rsidRPr="00880D0B">
        <w:rPr>
          <w:rFonts w:ascii="Times New Roman" w:eastAsia="Times New Roman" w:hAnsi="Times New Roman" w:cs="Times New Roman"/>
          <w:kern w:val="0"/>
          <w:sz w:val="26"/>
          <w:szCs w:val="26"/>
          <w14:ligatures w14:val="none"/>
        </w:rPr>
        <w:br/>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51698A2B" w:rsidR="00A86835" w:rsidRDefault="00A86835" w:rsidP="009B1F78">
      <w:pPr>
        <w:spacing w:before="120" w:after="12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o</w:t>
      </w:r>
      <w:r>
        <w:rPr>
          <w:rFonts w:ascii="Times New Roman" w:eastAsia="Times New Roman" w:hAnsi="Times New Roman" w:cs="Times New Roman"/>
          <w:sz w:val="26"/>
          <w:szCs w:val="26"/>
          <w:lang w:val="vi-VN"/>
        </w:rPr>
        <w:t>: Aloe Emodin ban đầu</w:t>
      </w:r>
    </w:p>
    <w:p w14:paraId="1BB73165" w14:textId="004B9342" w:rsidR="00A86835" w:rsidRPr="00A86835" w:rsidRDefault="00A86835" w:rsidP="009B1F78">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t</w:t>
      </w:r>
      <w:r>
        <w:rPr>
          <w:rFonts w:ascii="Times New Roman" w:eastAsia="Times New Roman" w:hAnsi="Times New Roman" w:cs="Times New Roman"/>
          <w:sz w:val="26"/>
          <w:szCs w:val="26"/>
          <w:lang w:val="vi-VN"/>
        </w:rPr>
        <w:t>: phức chưa tạo thành</w:t>
      </w:r>
    </w:p>
    <w:p w14:paraId="0412CC9C"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71" w:name="_Toc211349166"/>
      <w:bookmarkStart w:id="172" w:name="_Toc211349240"/>
      <w:bookmarkStart w:id="173" w:name="_Toc211349404"/>
      <w:bookmarkStart w:id="174" w:name="_Toc211650636"/>
      <w:r>
        <w:rPr>
          <w:rFonts w:ascii="Times New Roman" w:eastAsia="Times New Roman" w:hAnsi="Times New Roman" w:cs="Times New Roman"/>
          <w:b/>
          <w:bCs/>
          <w:iCs/>
          <w:kern w:val="0"/>
          <w:sz w:val="26"/>
          <w:szCs w:val="20"/>
          <w:lang w:val="vi-VN"/>
          <w14:ligatures w14:val="none"/>
        </w:rPr>
        <w:t>5.3</w:t>
      </w:r>
      <w:r w:rsidRPr="00880D0B">
        <w:rPr>
          <w:rFonts w:ascii="Times New Roman" w:eastAsia="Times New Roman" w:hAnsi="Times New Roman" w:cs="Times New Roman"/>
          <w:b/>
          <w:bCs/>
          <w:iCs/>
          <w:kern w:val="0"/>
          <w:sz w:val="26"/>
          <w:szCs w:val="20"/>
          <w:lang w:val="vi-VN"/>
          <w14:ligatures w14:val="none"/>
        </w:rPr>
        <w:t>. Kiểm tra độ bền, tính ổn định và động học phức</w:t>
      </w:r>
      <w:bookmarkEnd w:id="171"/>
      <w:bookmarkEnd w:id="172"/>
      <w:bookmarkEnd w:id="173"/>
      <w:bookmarkEnd w:id="174"/>
    </w:p>
    <w:p w14:paraId="0A183A8A" w14:textId="77777777" w:rsidR="009B1F78" w:rsidRPr="009B1F78" w:rsidRDefault="00117847" w:rsidP="009B1F78">
      <w:pPr>
        <w:numPr>
          <w:ilvl w:val="0"/>
          <w:numId w:val="26"/>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Có thể theo dõi biến thiên peak AE và peak phức theo thời gian, pH, nhiệt độ, hoặc nồng độ ion kim loại.</w:t>
      </w:r>
    </w:p>
    <w:p w14:paraId="6040207C" w14:textId="5E8A6FB6"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UV-Vis: xác nhận λ</w:t>
      </w:r>
      <w:r w:rsidRPr="00502D57">
        <w:rPr>
          <w:rFonts w:ascii="Times New Roman" w:eastAsia="Times New Roman" w:hAnsi="Times New Roman" w:cs="Times New Roman"/>
          <w:kern w:val="0"/>
          <w:sz w:val="26"/>
          <w:szCs w:val="20"/>
          <w:vertAlign w:val="subscript"/>
          <w14:ligatures w14:val="none"/>
        </w:rPr>
        <w:t>max</w:t>
      </w:r>
      <w:r w:rsidRPr="00880D0B">
        <w:rPr>
          <w:rFonts w:ascii="Times New Roman" w:eastAsia="Times New Roman" w:hAnsi="Times New Roman" w:cs="Times New Roman"/>
          <w:kern w:val="0"/>
          <w:sz w:val="26"/>
          <w:szCs w:val="20"/>
          <w14:ligatures w14:val="none"/>
        </w:rPr>
        <w:t xml:space="preserve"> mới (charge transfer band).</w:t>
      </w:r>
    </w:p>
    <w:p w14:paraId="231061F7"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FT-IR: nhận biết dao động C=O, C–O, O–H dịch chuyển → chỉ ra vị trí phối trí.</w:t>
      </w:r>
    </w:p>
    <w:p w14:paraId="468B13AD"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NMR (¹H, ¹³C): dịch chuyển hóa học của các proton/carbon gần nhóm liên kết.</w:t>
      </w:r>
    </w:p>
    <w:p w14:paraId="607EB09B" w14:textId="50B34738" w:rsidR="00117847" w:rsidRPr="00880D0B" w:rsidRDefault="00CB2D45"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Pr>
          <w:rFonts w:ascii="Times New Roman" w:eastAsia="Times New Roman" w:hAnsi="Times New Roman" w:cs="Times New Roman"/>
          <w:kern w:val="0"/>
          <w:sz w:val="26"/>
          <w:szCs w:val="20"/>
          <w14:ligatures w14:val="none"/>
        </w:rPr>
        <w:t>MS</w:t>
      </w:r>
      <w:r w:rsidR="00117847" w:rsidRPr="00880D0B">
        <w:rPr>
          <w:rFonts w:ascii="Times New Roman" w:eastAsia="Times New Roman" w:hAnsi="Times New Roman" w:cs="Times New Roman"/>
          <w:kern w:val="0"/>
          <w:sz w:val="26"/>
          <w:szCs w:val="20"/>
          <w14:ligatures w14:val="none"/>
        </w:rPr>
        <w:t xml:space="preserve">: xác định khối lượng phân </w:t>
      </w:r>
      <w:r>
        <w:rPr>
          <w:rFonts w:ascii="Times New Roman" w:eastAsia="Times New Roman" w:hAnsi="Times New Roman" w:cs="Times New Roman"/>
          <w:kern w:val="0"/>
          <w:sz w:val="26"/>
          <w:szCs w:val="20"/>
          <w14:ligatures w14:val="none"/>
        </w:rPr>
        <w:t>tử</w:t>
      </w:r>
      <w:r>
        <w:rPr>
          <w:rFonts w:ascii="Times New Roman" w:eastAsia="Times New Roman" w:hAnsi="Times New Roman" w:cs="Times New Roman"/>
          <w:kern w:val="0"/>
          <w:sz w:val="26"/>
          <w:szCs w:val="20"/>
          <w:lang w:val="vi-VN"/>
          <w14:ligatures w14:val="none"/>
        </w:rPr>
        <w:t xml:space="preserve"> phức</w:t>
      </w:r>
      <w:r w:rsidR="00117847" w:rsidRPr="00880D0B">
        <w:rPr>
          <w:rFonts w:ascii="Times New Roman" w:eastAsia="Times New Roman" w:hAnsi="Times New Roman" w:cs="Times New Roman"/>
          <w:kern w:val="0"/>
          <w:sz w:val="26"/>
          <w:szCs w:val="20"/>
          <w14:ligatures w14:val="none"/>
        </w:rPr>
        <w:t>.</w:t>
      </w:r>
    </w:p>
    <w:p w14:paraId="774A2590" w14:textId="77777777" w:rsidR="00117847" w:rsidRPr="00880D0B"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14:ligatures w14:val="none"/>
        </w:rPr>
      </w:pPr>
      <w:bookmarkStart w:id="175" w:name="_Toc447023756"/>
      <w:bookmarkStart w:id="176" w:name="_Toc447025467"/>
      <w:r w:rsidRPr="00880D0B">
        <w:rPr>
          <w:rFonts w:ascii="Times New Roman" w:eastAsia="Times New Roman" w:hAnsi="Times New Roman" w:cs="Times New Roman"/>
          <w:b/>
          <w:bCs/>
          <w:kern w:val="0"/>
          <w:sz w:val="28"/>
          <w:szCs w:val="28"/>
          <w14:ligatures w14:val="none"/>
        </w:rPr>
        <w:br w:type="page"/>
      </w:r>
      <w:bookmarkStart w:id="177" w:name="_Toc210845409"/>
      <w:bookmarkStart w:id="178" w:name="_Toc210845450"/>
      <w:bookmarkStart w:id="179" w:name="_Toc211349167"/>
      <w:bookmarkStart w:id="180" w:name="_Toc211349241"/>
      <w:bookmarkStart w:id="181" w:name="_Toc211349405"/>
      <w:bookmarkStart w:id="182" w:name="_Toc211650637"/>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2: </w:t>
      </w:r>
      <w:r w:rsidRPr="00880D0B">
        <w:rPr>
          <w:rFonts w:ascii="Times New Roman" w:eastAsia="Times New Roman" w:hAnsi="Times New Roman" w:cs="Times New Roman"/>
          <w:b/>
          <w:bCs/>
          <w:kern w:val="0"/>
          <w:sz w:val="28"/>
          <w:szCs w:val="28"/>
          <w14:ligatures w14:val="none"/>
        </w:rPr>
        <w:t>CƠ SỞ LÝ THUYẾT</w:t>
      </w:r>
      <w:bookmarkStart w:id="183" w:name="_Toc447023757"/>
      <w:bookmarkStart w:id="184" w:name="_Toc447025468"/>
      <w:bookmarkEnd w:id="177"/>
      <w:bookmarkEnd w:id="178"/>
      <w:bookmarkEnd w:id="179"/>
      <w:bookmarkEnd w:id="180"/>
      <w:bookmarkEnd w:id="181"/>
      <w:bookmarkEnd w:id="182"/>
    </w:p>
    <w:p w14:paraId="728FFDCB" w14:textId="77777777" w:rsidR="00117847" w:rsidRPr="00880D0B" w:rsidRDefault="00117847" w:rsidP="009B1F78">
      <w:pPr>
        <w:spacing w:before="120" w:after="120" w:line="240" w:lineRule="auto"/>
        <w:jc w:val="both"/>
        <w:outlineLvl w:val="1"/>
        <w:rPr>
          <w:rFonts w:ascii="Times New Roman" w:eastAsia="Times New Roman" w:hAnsi="Times New Roman" w:cs="Times New Roman"/>
          <w:b/>
          <w:bCs/>
          <w:color w:val="0F1115"/>
          <w:kern w:val="0"/>
          <w:sz w:val="26"/>
          <w:szCs w:val="26"/>
          <w:lang w:val="vi-VN"/>
          <w14:ligatures w14:val="none"/>
        </w:rPr>
      </w:pPr>
      <w:bookmarkStart w:id="185" w:name="_Toc210845411"/>
      <w:bookmarkStart w:id="186" w:name="_Toc210845452"/>
      <w:bookmarkStart w:id="187" w:name="_Toc211349168"/>
      <w:bookmarkStart w:id="188" w:name="_Toc211349242"/>
      <w:bookmarkStart w:id="189" w:name="_Toc211349406"/>
      <w:bookmarkStart w:id="190" w:name="_Toc211650638"/>
      <w:r w:rsidRPr="00880D0B">
        <w:rPr>
          <w:rFonts w:ascii="Times New Roman" w:eastAsia="Times New Roman" w:hAnsi="Times New Roman" w:cs="Times New Roman"/>
          <w:b/>
          <w:bCs/>
          <w:color w:val="0F1115"/>
          <w:kern w:val="0"/>
          <w:sz w:val="26"/>
          <w:szCs w:val="26"/>
          <w:lang w:val="vi-VN"/>
          <w14:ligatures w14:val="none"/>
        </w:rPr>
        <w:t>1. Bản chất hóa học của Aloe-emodin (AE)</w:t>
      </w:r>
      <w:bookmarkEnd w:id="185"/>
      <w:bookmarkEnd w:id="186"/>
      <w:bookmarkEnd w:id="187"/>
      <w:bookmarkEnd w:id="188"/>
      <w:bookmarkEnd w:id="189"/>
      <w:bookmarkEnd w:id="190"/>
    </w:p>
    <w:p w14:paraId="190857F3"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Cấu trúc: AE là một</w:t>
      </w:r>
      <w:r w:rsidRPr="00880D0B">
        <w:rPr>
          <w:rFonts w:ascii="Times New Roman" w:eastAsia="Times New Roman" w:hAnsi="Times New Roman" w:cs="Times New Roman"/>
          <w:kern w:val="0"/>
          <w:sz w:val="26"/>
          <w:szCs w:val="26"/>
          <w:lang w:val="vi-VN"/>
          <w14:ligatures w14:val="none"/>
        </w:rPr>
        <w:t xml:space="preserve"> dẫn xuất</w:t>
      </w:r>
      <w:r w:rsidRPr="00880D0B">
        <w:rPr>
          <w:rFonts w:ascii="Times New Roman" w:eastAsia="Times New Roman" w:hAnsi="Times New Roman" w:cs="Times New Roman"/>
          <w:kern w:val="0"/>
          <w:sz w:val="26"/>
          <w:szCs w:val="26"/>
          <w14:ligatures w14:val="none"/>
        </w:rPr>
        <w:t xml:space="preserve"> </w:t>
      </w:r>
      <w:r w:rsidRPr="00880D0B">
        <w:rPr>
          <w:rFonts w:ascii="Times New Roman" w:eastAsia="Times New Roman" w:hAnsi="Times New Roman" w:cs="Times New Roman"/>
          <w:i/>
          <w:iCs/>
          <w:kern w:val="0"/>
          <w:sz w:val="26"/>
          <w:szCs w:val="26"/>
          <w14:ligatures w14:val="none"/>
        </w:rPr>
        <w:t>anthraquinone</w:t>
      </w:r>
      <w:r w:rsidRPr="00880D0B">
        <w:rPr>
          <w:rFonts w:ascii="Times New Roman" w:eastAsia="Times New Roman" w:hAnsi="Times New Roman" w:cs="Times New Roman"/>
          <w:kern w:val="0"/>
          <w:sz w:val="26"/>
          <w:szCs w:val="26"/>
          <w14:ligatures w14:val="none"/>
        </w:rPr>
        <w:t>, công thức phân tử thường là C₁₅H₁₀O₅.</w:t>
      </w:r>
      <w:r w:rsidRPr="00880D0B">
        <w:rPr>
          <w:rFonts w:ascii="Times New Roman" w:eastAsia="Times New Roman" w:hAnsi="Times New Roman" w:cs="Times New Roman"/>
          <w:kern w:val="0"/>
          <w:sz w:val="26"/>
          <w:szCs w:val="26"/>
          <w14:ligatures w14:val="none"/>
        </w:rPr>
        <w:br/>
        <w:t>→ Có nhóm hydroxyl (-OH) và carbonyl (C=O) nằm trên vòng anthraquinone.</w:t>
      </w:r>
    </w:p>
    <w:p w14:paraId="7022BAD9"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Vị trí có khả năng tạo phức: là các nhóm –OH và =O, đặc biệt tại vị trí 1,8-dihydroxyanthraquinone (vì có khả năng tạo vòng chelate 5 hoặc 6 cạnh).</w:t>
      </w:r>
    </w:p>
    <w:p w14:paraId="7F671229"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Tính acid yếu: có thể cho proton từ nhóm –OH trong môi trường kiềm nhẹ → hình thành anion, thuận lợi cho phối trí kim loại.</w:t>
      </w:r>
    </w:p>
    <w:p w14:paraId="3030AE80" w14:textId="299079EC" w:rsidR="00117847" w:rsidRPr="00880D0B" w:rsidRDefault="00117847" w:rsidP="009B1F78">
      <w:pPr>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 xml:space="preserve">Điều này nghĩa là AE vừa là </w:t>
      </w:r>
      <w:r>
        <w:rPr>
          <w:rFonts w:ascii="Times New Roman" w:eastAsia="Times New Roman" w:hAnsi="Times New Roman" w:cs="Times New Roman"/>
          <w:kern w:val="0"/>
          <w:sz w:val="26"/>
          <w:szCs w:val="26"/>
          <w14:ligatures w14:val="none"/>
        </w:rPr>
        <w:t>phối tử</w:t>
      </w:r>
      <w:r w:rsidRPr="00880D0B">
        <w:rPr>
          <w:rFonts w:ascii="Times New Roman" w:eastAsia="Times New Roman" w:hAnsi="Times New Roman" w:cs="Times New Roman"/>
          <w:kern w:val="0"/>
          <w:sz w:val="26"/>
          <w:szCs w:val="26"/>
          <w14:ligatures w14:val="none"/>
        </w:rPr>
        <w:t xml:space="preserve"> vừa có thể tham gia phản ứng chelat với cation kim loại.</w:t>
      </w:r>
    </w:p>
    <w:p w14:paraId="56A324DD" w14:textId="77777777" w:rsidR="00117847" w:rsidRPr="00880D0B" w:rsidRDefault="00117847" w:rsidP="009B1F78">
      <w:pPr>
        <w:spacing w:before="120" w:after="120" w:line="240" w:lineRule="auto"/>
        <w:jc w:val="both"/>
        <w:outlineLvl w:val="1"/>
        <w:rPr>
          <w:rFonts w:ascii="Times New Roman" w:eastAsia="Times New Roman" w:hAnsi="Times New Roman" w:cs="Times New Roman"/>
          <w:b/>
          <w:bCs/>
          <w:color w:val="0F1115"/>
          <w:kern w:val="0"/>
          <w:sz w:val="26"/>
          <w:szCs w:val="26"/>
          <w:lang w:val="vi-VN"/>
          <w14:ligatures w14:val="none"/>
        </w:rPr>
      </w:pPr>
      <w:bookmarkStart w:id="191" w:name="_Toc210845412"/>
      <w:bookmarkStart w:id="192" w:name="_Toc210845453"/>
      <w:bookmarkStart w:id="193" w:name="_Toc211349169"/>
      <w:bookmarkStart w:id="194" w:name="_Toc211349243"/>
      <w:bookmarkStart w:id="195" w:name="_Toc211349407"/>
      <w:bookmarkStart w:id="196" w:name="_Toc211650639"/>
      <w:r w:rsidRPr="00880D0B">
        <w:rPr>
          <w:rFonts w:ascii="Times New Roman" w:eastAsia="Times New Roman" w:hAnsi="Times New Roman" w:cs="Times New Roman"/>
          <w:b/>
          <w:bCs/>
          <w:color w:val="0F1115"/>
          <w:kern w:val="0"/>
          <w:sz w:val="26"/>
          <w:szCs w:val="26"/>
          <w:lang w:val="vi-VN"/>
          <w14:ligatures w14:val="none"/>
        </w:rPr>
        <w:t>2. Cơ chế và kiểu tạo phức</w:t>
      </w:r>
      <w:bookmarkEnd w:id="191"/>
      <w:bookmarkEnd w:id="192"/>
      <w:bookmarkEnd w:id="193"/>
      <w:bookmarkEnd w:id="194"/>
      <w:bookmarkEnd w:id="195"/>
      <w:bookmarkEnd w:id="196"/>
    </w:p>
    <w:p w14:paraId="4BCA0D3F"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tạo phức kiểu chelate (phối trí vòng) với kim loại thông qua các nguyên tử O (của –</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OH hoặc =O).</w:t>
      </w:r>
    </w:p>
    <w:p w14:paraId="216B175C"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Các kim loại thường gặp: Fe³⁺, Cu²⁺, Zn²⁺, Al³⁺, Co²⁺, Ni²⁺…</w:t>
      </w:r>
    </w:p>
    <w:p w14:paraId="246BE65C"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Tỷ lệ phức thường 1:1 hoặc 1:2 (AE:ion kim loại).</w:t>
      </w:r>
    </w:p>
    <w:p w14:paraId="5A712B44" w14:textId="4841CC32"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Phức chất màu → có thể dùng để nghiên cứu bằng phổ UV–Vis, FTIR, hoặc MS.</w:t>
      </w:r>
      <w:sdt>
        <w:sdtPr>
          <w:rPr>
            <w:rFonts w:ascii="Times New Roman" w:eastAsia="Times New Roman" w:hAnsi="Times New Roman" w:cs="Times New Roman"/>
            <w:color w:val="000000"/>
            <w:kern w:val="0"/>
            <w:sz w:val="26"/>
            <w:szCs w:val="26"/>
            <w14:ligatures w14:val="none"/>
          </w:rPr>
          <w:tag w:val="MENDELEY_CITATION_v3_eyJjaXRhdGlvbklEIjoiTUVOREVMRVlfQ0lUQVRJT05fZTdkMDI1M2MtNGY0OS00Y2IzLWIyNmYtNTZlNDNmODdiNzlk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[10]</w:t>
          </w:r>
        </w:sdtContent>
      </w:sdt>
    </w:p>
    <w:p w14:paraId="4295B35C"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197" w:name="_Toc210845413"/>
      <w:bookmarkStart w:id="198" w:name="_Toc210845454"/>
      <w:bookmarkStart w:id="199" w:name="_Toc211349170"/>
      <w:bookmarkStart w:id="200" w:name="_Toc211349244"/>
      <w:bookmarkStart w:id="201" w:name="_Toc211349408"/>
      <w:bookmarkStart w:id="202" w:name="_Toc211650640"/>
      <w:r w:rsidRPr="00880D0B">
        <w:rPr>
          <w:rFonts w:ascii="Times New Roman" w:eastAsia="Times New Roman" w:hAnsi="Times New Roman" w:cs="Times New Roman"/>
          <w:b/>
          <w:bCs/>
          <w:color w:val="0F1115"/>
          <w:kern w:val="0"/>
          <w:sz w:val="26"/>
          <w:szCs w:val="26"/>
          <w:lang w:val="vi-VN"/>
          <w14:ligatures w14:val="none"/>
        </w:rPr>
        <w:t>3. Thẩm định phương pháp phân tích</w:t>
      </w:r>
      <w:bookmarkEnd w:id="197"/>
      <w:bookmarkEnd w:id="198"/>
      <w:bookmarkEnd w:id="199"/>
      <w:bookmarkEnd w:id="200"/>
      <w:bookmarkEnd w:id="201"/>
      <w:bookmarkEnd w:id="202"/>
    </w:p>
    <w:p w14:paraId="040E9A3B"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203" w:name="_Toc210845414"/>
      <w:bookmarkStart w:id="204" w:name="_Toc210845455"/>
      <w:bookmarkStart w:id="205" w:name="_Toc211349171"/>
      <w:bookmarkStart w:id="206" w:name="_Toc211349245"/>
      <w:bookmarkStart w:id="207" w:name="_Toc211349409"/>
      <w:bookmarkStart w:id="208" w:name="_Toc211650641"/>
      <w:r w:rsidRPr="00880D0B">
        <w:rPr>
          <w:rFonts w:ascii="Times New Roman" w:eastAsia="Times New Roman" w:hAnsi="Times New Roman" w:cs="Times New Roman"/>
          <w:b/>
          <w:bCs/>
          <w:iCs/>
          <w:kern w:val="0"/>
          <w:sz w:val="26"/>
          <w:szCs w:val="20"/>
          <w:lang w:val="vi-VN"/>
          <w14:ligatures w14:val="none"/>
        </w:rPr>
        <w:t>3.1. Khái Niệm &amp; Tầm Quan Trọng</w:t>
      </w:r>
      <w:bookmarkEnd w:id="203"/>
      <w:bookmarkEnd w:id="204"/>
      <w:bookmarkEnd w:id="205"/>
      <w:bookmarkEnd w:id="206"/>
      <w:bookmarkEnd w:id="207"/>
      <w:bookmarkEnd w:id="208"/>
    </w:p>
    <w:p w14:paraId="3F3F79B0" w14:textId="77777777"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Thẩm định phương pháp phân tích (Method Validation) là quá trình đánh giá trong phòng thí nghiệm nhằm chứng minh bằng thực nghiệm rằng một phương pháp phân tích cụ thể phù hợp với mục đích sử dụng đã định.</w:t>
      </w:r>
    </w:p>
    <w:p w14:paraId="012C2DE2"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Mục đích sử dụng (Fit-for-Purpose): Tính phù hợp này phụ thuộc vào yêu cầu của từng ứng dụng cụ thể. Một phương pháp để kiểm tra nhanh sẽ có yêu cầu thẩm định khác với một phương pháp dùng để định lượng các chất trong dược phẩm hay thực phẩm.</w:t>
      </w:r>
    </w:p>
    <w:p w14:paraId="16E8DB85"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Tầm quan trọng:</w:t>
      </w:r>
    </w:p>
    <w:p w14:paraId="7E3A3B6E"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Đảm bảo độ tin cậy: Kết quả phân tích phải chính xác, đáng tin cậy và có thể tái lập.</w:t>
      </w:r>
    </w:p>
    <w:p w14:paraId="1B06E68F"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Tuân thủ quy định: Là yêu cầu bắt buộc trong các ngành được quản lý chặt chẽ như dược phẩm (theo ICH, USP), thực phẩm (theo AOAC, ISO), và môi trường.</w:t>
      </w:r>
    </w:p>
    <w:p w14:paraId="72C7B3EB"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Ra quyết định: Cung cấp cơ sở khoa học vững chắc cho các quyết định quan trọng như phê duyệt sản phẩm, đánh giá an toàn, hoặc kết luận thanh tra.</w:t>
      </w:r>
    </w:p>
    <w:p w14:paraId="724E3282"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209" w:name="_Toc210845415"/>
      <w:bookmarkStart w:id="210" w:name="_Toc210845456"/>
      <w:bookmarkStart w:id="211" w:name="_Toc211349172"/>
      <w:bookmarkStart w:id="212" w:name="_Toc211349246"/>
      <w:bookmarkStart w:id="213" w:name="_Toc211349410"/>
      <w:bookmarkStart w:id="214" w:name="_Toc211650642"/>
      <w:r w:rsidRPr="00880D0B">
        <w:rPr>
          <w:rFonts w:ascii="Times New Roman" w:eastAsia="Times New Roman" w:hAnsi="Times New Roman" w:cs="Times New Roman"/>
          <w:b/>
          <w:bCs/>
          <w:iCs/>
          <w:kern w:val="0"/>
          <w:sz w:val="26"/>
          <w:szCs w:val="20"/>
          <w:lang w:val="vi-VN"/>
          <w14:ligatures w14:val="none"/>
        </w:rPr>
        <w:lastRenderedPageBreak/>
        <w:t>3.2. Các Nguyên Tắc &amp; Hướng Dẫn Quốc Tế</w:t>
      </w:r>
      <w:bookmarkEnd w:id="209"/>
      <w:bookmarkEnd w:id="210"/>
      <w:bookmarkEnd w:id="211"/>
      <w:bookmarkEnd w:id="212"/>
      <w:bookmarkEnd w:id="213"/>
      <w:bookmarkEnd w:id="214"/>
    </w:p>
    <w:p w14:paraId="3CF4940C" w14:textId="77777777"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cơ quan quốc tế đã xây dựng các hướng dẫn chuẩn để đảm bảo tính thống nhất toàn cầu. Ba hướng dẫn quan trọng nhất là:</w:t>
      </w:r>
    </w:p>
    <w:p w14:paraId="0DE05CB7"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ICH Q2(R1) - "Validation of Analytical Procedures": Là kim chỉ nam trong ngành dược phẩm, mô tả chi tiết các chỉ tiêu cần thẩm định.</w:t>
      </w:r>
    </w:p>
    <w:p w14:paraId="73518F7A"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USP (United States Pharmacopeia) - General Chapter &lt;1225&gt;: Quy định việc thẩm định các phương pháp kiểm nghiệm.</w:t>
      </w:r>
    </w:p>
    <w:p w14:paraId="1AFA219A"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AOAC INTERNATIONAL: Cung cấp các quy trình và tiêu chí cho các phương pháp phân tích thực phẩm, thức ăn chăn nuôi và môi trường.</w:t>
      </w:r>
    </w:p>
    <w:p w14:paraId="08E7C22D"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215" w:name="_Toc210845416"/>
      <w:bookmarkStart w:id="216" w:name="_Toc210845457"/>
      <w:bookmarkStart w:id="217" w:name="_Toc211349173"/>
      <w:bookmarkStart w:id="218" w:name="_Toc211349247"/>
      <w:bookmarkStart w:id="219" w:name="_Toc211349411"/>
      <w:bookmarkStart w:id="220" w:name="_Toc211650643"/>
      <w:r w:rsidRPr="00880D0B">
        <w:rPr>
          <w:rFonts w:ascii="Times New Roman" w:eastAsia="Times New Roman" w:hAnsi="Times New Roman" w:cs="Times New Roman"/>
          <w:b/>
          <w:bCs/>
          <w:iCs/>
          <w:kern w:val="0"/>
          <w:sz w:val="26"/>
          <w:szCs w:val="20"/>
          <w:lang w:val="vi-VN"/>
          <w14:ligatures w14:val="none"/>
        </w:rPr>
        <w:t>3.3. Các Thông Số Thẩm Định &amp; Cơ Sở Khoa Học Của Chúng</w:t>
      </w:r>
      <w:bookmarkEnd w:id="215"/>
      <w:bookmarkEnd w:id="216"/>
      <w:bookmarkEnd w:id="217"/>
      <w:bookmarkEnd w:id="218"/>
      <w:bookmarkEnd w:id="219"/>
      <w:bookmarkEnd w:id="220"/>
    </w:p>
    <w:p w14:paraId="3E10F8C9"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21" w:name="_Toc210845458"/>
      <w:bookmarkStart w:id="222" w:name="_Toc211349174"/>
      <w:bookmarkStart w:id="223" w:name="_Toc211349248"/>
      <w:r>
        <w:rPr>
          <w:rFonts w:ascii="Times New Roman" w:eastAsia="Times New Roman" w:hAnsi="Times New Roman" w:cs="Times New Roman"/>
          <w:b/>
          <w:bCs/>
          <w:kern w:val="0"/>
          <w:sz w:val="26"/>
          <w:szCs w:val="26"/>
          <w:lang w:val="vi-VN"/>
          <w14:ligatures w14:val="none"/>
        </w:rPr>
        <w:t xml:space="preserve">3.3.1. </w:t>
      </w:r>
      <w:r w:rsidRPr="00880D0B">
        <w:rPr>
          <w:rFonts w:ascii="Times New Roman" w:eastAsia="Times New Roman" w:hAnsi="Times New Roman" w:cs="Times New Roman"/>
          <w:b/>
          <w:bCs/>
          <w:kern w:val="0"/>
          <w:sz w:val="26"/>
          <w:szCs w:val="26"/>
          <w:lang w:val="vi-VN"/>
          <w14:ligatures w14:val="none"/>
        </w:rPr>
        <w:t>Tính Đặc Hiệu (Specificity)</w:t>
      </w:r>
      <w:bookmarkEnd w:id="221"/>
      <w:bookmarkEnd w:id="222"/>
      <w:bookmarkEnd w:id="223"/>
    </w:p>
    <w:p w14:paraId="2C2518F4" w14:textId="77777777" w:rsidR="00117847" w:rsidRPr="00880D0B" w:rsidRDefault="00117847" w:rsidP="004F0D4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Khả năng của phương pháp có thể phân biệt rõ ràng chất phân tích giữa một ma trận phức tạp (như dịch chiết mẫu) có chứa các thành phần có thể gây nhiễu (interferences). Điều này dựa trên nguyên lý tách của sắc ký và tính chọn lọc của detector.</w:t>
      </w:r>
    </w:p>
    <w:p w14:paraId="263B0BA1" w14:textId="77777777" w:rsidR="00117847" w:rsidRPr="00880D0B" w:rsidRDefault="00117847">
      <w:pPr>
        <w:numPr>
          <w:ilvl w:val="0"/>
          <w:numId w:val="18"/>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So sánh chromatogram của mẫu trắng (blank), mẫu chuẩn và mẫu thử. Peak của chất phân tích phải được tách biệt hoàn toàn (về thời gian lưu) với các peak khác. Detector PDA (DAD) cho phép so sánh phổ UV-Vis để xác nhận độ tinh khiết của peak.</w:t>
      </w:r>
    </w:p>
    <w:p w14:paraId="4239E1CD"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24" w:name="_Toc210845459"/>
      <w:bookmarkStart w:id="225" w:name="_Toc211349175"/>
      <w:bookmarkStart w:id="226" w:name="_Toc211349249"/>
      <w:r>
        <w:rPr>
          <w:rFonts w:ascii="Times New Roman" w:eastAsia="Times New Roman" w:hAnsi="Times New Roman" w:cs="Times New Roman"/>
          <w:b/>
          <w:bCs/>
          <w:kern w:val="0"/>
          <w:sz w:val="26"/>
          <w:szCs w:val="26"/>
          <w:lang w:val="vi-VN"/>
          <w14:ligatures w14:val="none"/>
        </w:rPr>
        <w:t xml:space="preserve">3.3.2. </w:t>
      </w:r>
      <w:r w:rsidRPr="00880D0B">
        <w:rPr>
          <w:rFonts w:ascii="Times New Roman" w:eastAsia="Times New Roman" w:hAnsi="Times New Roman" w:cs="Times New Roman"/>
          <w:b/>
          <w:bCs/>
          <w:kern w:val="0"/>
          <w:sz w:val="26"/>
          <w:szCs w:val="26"/>
          <w:lang w:val="vi-VN"/>
          <w14:ligatures w14:val="none"/>
        </w:rPr>
        <w:t>Tính Tuyến Tính &amp; Khoảng Tuyến Tính (Linearity &amp; Range)</w:t>
      </w:r>
      <w:bookmarkEnd w:id="224"/>
      <w:bookmarkEnd w:id="225"/>
      <w:bookmarkEnd w:id="226"/>
    </w:p>
    <w:p w14:paraId="419845CC" w14:textId="77777777" w:rsidR="00117847" w:rsidRPr="00880D0B" w:rsidRDefault="00117847">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Dựa trên Định luật Beer-Lambert (đối với quang phổ) và nguyên lý đáp ứng tỷ lệ thuận với nồng độ của detector HPLC. Phương trình hồi quy tuyến tính</w:t>
      </w:r>
      <w:r w:rsidRPr="00880D0B">
        <w:rPr>
          <w:rFonts w:ascii="Times New Roman" w:eastAsia="Times New Roman" w:hAnsi="Times New Roman" w:cs="Times New Roman"/>
          <w:color w:val="0F1115"/>
          <w:kern w:val="0"/>
          <w:sz w:val="26"/>
          <w:szCs w:val="26"/>
          <w:lang w:val="vi-VN"/>
          <w14:ligatures w14:val="none"/>
        </w:rPr>
        <w:t xml:space="preserve"> y = ax + b </w:t>
      </w:r>
      <w:r w:rsidRPr="00880D0B">
        <w:rPr>
          <w:rFonts w:ascii="Times New Roman" w:eastAsia="Times New Roman" w:hAnsi="Times New Roman" w:cs="Times New Roman"/>
          <w:color w:val="0F1115"/>
          <w:kern w:val="0"/>
          <w:sz w:val="26"/>
          <w:szCs w:val="26"/>
          <w14:ligatures w14:val="none"/>
        </w:rPr>
        <w:t>mô tả mối quan hệ này, trong đó</w:t>
      </w:r>
      <w:r w:rsidRPr="00880D0B">
        <w:rPr>
          <w:rFonts w:ascii="Times New Roman" w:eastAsia="Times New Roman" w:hAnsi="Times New Roman" w:cs="Times New Roman"/>
          <w:color w:val="0F1115"/>
          <w:kern w:val="0"/>
          <w:sz w:val="26"/>
          <w:szCs w:val="26"/>
          <w:lang w:val="vi-VN"/>
          <w14:ligatures w14:val="none"/>
        </w:rPr>
        <w:t xml:space="preserve"> y</w:t>
      </w:r>
      <w:r w:rsidRPr="00880D0B">
        <w:rPr>
          <w:rFonts w:ascii="Times New Roman" w:eastAsia="Times New Roman" w:hAnsi="Times New Roman" w:cs="Times New Roman"/>
          <w:color w:val="0F1115"/>
          <w:kern w:val="0"/>
          <w:sz w:val="26"/>
          <w:szCs w:val="26"/>
          <w14:ligatures w14:val="none"/>
        </w:rPr>
        <w:t> là đáp ứng (diện tích peak),</w:t>
      </w:r>
      <w:r w:rsidRPr="00880D0B">
        <w:rPr>
          <w:rFonts w:ascii="Times New Roman" w:eastAsia="Times New Roman" w:hAnsi="Times New Roman" w:cs="Times New Roman"/>
          <w:color w:val="0F1115"/>
          <w:kern w:val="0"/>
          <w:sz w:val="26"/>
          <w:szCs w:val="26"/>
          <w:lang w:val="vi-VN"/>
          <w14:ligatures w14:val="none"/>
        </w:rPr>
        <w:t xml:space="preserve"> x</w:t>
      </w:r>
      <w:r w:rsidRPr="00880D0B">
        <w:rPr>
          <w:rFonts w:ascii="Times New Roman" w:eastAsia="Times New Roman" w:hAnsi="Times New Roman" w:cs="Times New Roman"/>
          <w:color w:val="0F1115"/>
          <w:kern w:val="0"/>
          <w:sz w:val="26"/>
          <w:szCs w:val="26"/>
          <w14:ligatures w14:val="none"/>
        </w:rPr>
        <w:t xml:space="preserve"> là nồng độ,</w:t>
      </w:r>
      <w:r w:rsidRPr="00880D0B">
        <w:rPr>
          <w:rFonts w:ascii="Times New Roman" w:eastAsia="Times New Roman" w:hAnsi="Times New Roman" w:cs="Times New Roman"/>
          <w:color w:val="0F1115"/>
          <w:kern w:val="0"/>
          <w:sz w:val="26"/>
          <w:szCs w:val="26"/>
          <w:lang w:val="vi-VN"/>
          <w14:ligatures w14:val="none"/>
        </w:rPr>
        <w:t xml:space="preserve"> a</w:t>
      </w:r>
      <w:r w:rsidRPr="00880D0B">
        <w:rPr>
          <w:rFonts w:ascii="Times New Roman" w:eastAsia="Times New Roman" w:hAnsi="Times New Roman" w:cs="Times New Roman"/>
          <w:color w:val="0F1115"/>
          <w:kern w:val="0"/>
          <w:sz w:val="26"/>
          <w:szCs w:val="26"/>
          <w14:ligatures w14:val="none"/>
        </w:rPr>
        <w:t> là độ dốc và</w:t>
      </w:r>
      <w:r w:rsidRPr="00880D0B">
        <w:rPr>
          <w:rFonts w:ascii="Times New Roman" w:eastAsia="Times New Roman" w:hAnsi="Times New Roman" w:cs="Times New Roman"/>
          <w:color w:val="0F1115"/>
          <w:kern w:val="0"/>
          <w:sz w:val="26"/>
          <w:szCs w:val="26"/>
          <w:lang w:val="vi-VN"/>
          <w14:ligatures w14:val="none"/>
        </w:rPr>
        <w:t xml:space="preserve"> b</w:t>
      </w:r>
      <w:r w:rsidRPr="00880D0B">
        <w:rPr>
          <w:rFonts w:ascii="Times New Roman" w:eastAsia="Times New Roman" w:hAnsi="Times New Roman" w:cs="Times New Roman"/>
          <w:color w:val="0F1115"/>
          <w:kern w:val="0"/>
          <w:sz w:val="26"/>
          <w:szCs w:val="26"/>
          <w14:ligatures w14:val="none"/>
        </w:rPr>
        <w:t> là điểm chặn.</w:t>
      </w:r>
    </w:p>
    <w:p w14:paraId="09BA722A" w14:textId="77777777" w:rsidR="00117847" w:rsidRPr="00880D0B" w:rsidRDefault="00117847">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Hệ số tương quan</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14:ligatures w14:val="none"/>
        </w:rPr>
        <w:t> hoặc hệ số xác định</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F1115"/>
          <w:kern w:val="0"/>
          <w:sz w:val="26"/>
          <w:szCs w:val="26"/>
          <w14:ligatures w14:val="none"/>
        </w:rPr>
        <w:t>R²</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được sử dụng để định lượng mức độ tuyến tính</w:t>
      </w:r>
      <w:r w:rsidRPr="00880D0B">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 xml:space="preserve"> R²càng gần 1, mối quan hệ càng tuyến tính. Khoảng tuyến tính là dải nồng độ mà trong đó mối quan hệ này được duy trì.</w:t>
      </w:r>
    </w:p>
    <w:p w14:paraId="277DCF69" w14:textId="77777777" w:rsidR="0023330E" w:rsidRDefault="00117847" w:rsidP="0023330E">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27" w:name="_Toc210845460"/>
      <w:bookmarkStart w:id="228" w:name="_Toc211349176"/>
      <w:bookmarkStart w:id="229" w:name="_Toc211349250"/>
      <w:r>
        <w:rPr>
          <w:rFonts w:ascii="Times New Roman" w:eastAsia="Times New Roman" w:hAnsi="Times New Roman" w:cs="Times New Roman"/>
          <w:b/>
          <w:bCs/>
          <w:kern w:val="0"/>
          <w:sz w:val="26"/>
          <w:szCs w:val="26"/>
          <w:lang w:val="vi-VN"/>
          <w14:ligatures w14:val="none"/>
        </w:rPr>
        <w:t xml:space="preserve">3.3.3. </w:t>
      </w:r>
      <w:bookmarkEnd w:id="227"/>
      <w:r w:rsidR="0023330E" w:rsidRPr="00880D0B">
        <w:rPr>
          <w:rFonts w:ascii="Times New Roman" w:eastAsia="Times New Roman" w:hAnsi="Times New Roman" w:cs="Times New Roman"/>
          <w:b/>
          <w:bCs/>
          <w:kern w:val="0"/>
          <w:sz w:val="26"/>
          <w:szCs w:val="26"/>
          <w:lang w:val="vi-VN"/>
          <w14:ligatures w14:val="none"/>
        </w:rPr>
        <w:t>Độ thu hồi (</w:t>
      </w:r>
      <w:r w:rsidR="0023330E">
        <w:rPr>
          <w:rFonts w:ascii="Times New Roman" w:eastAsia="Times New Roman" w:hAnsi="Times New Roman" w:cs="Times New Roman"/>
          <w:b/>
          <w:bCs/>
          <w:kern w:val="0"/>
          <w:sz w:val="26"/>
          <w:szCs w:val="26"/>
          <w:lang w:val="vi-VN"/>
          <w14:ligatures w14:val="none"/>
        </w:rPr>
        <w:t>Recovery %</w:t>
      </w:r>
      <w:r w:rsidR="0023330E" w:rsidRPr="00880D0B">
        <w:rPr>
          <w:rFonts w:ascii="Times New Roman" w:eastAsia="Times New Roman" w:hAnsi="Times New Roman" w:cs="Times New Roman"/>
          <w:b/>
          <w:bCs/>
          <w:kern w:val="0"/>
          <w:sz w:val="26"/>
          <w:szCs w:val="26"/>
          <w:lang w:val="vi-VN"/>
          <w14:ligatures w14:val="none"/>
        </w:rPr>
        <w:t>)</w:t>
      </w:r>
      <w:bookmarkEnd w:id="228"/>
      <w:bookmarkEnd w:id="229"/>
    </w:p>
    <w:p w14:paraId="18317E6A" w14:textId="77777777" w:rsidR="00117847" w:rsidRPr="00880D0B" w:rsidRDefault="00117847">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sai lệch hệ thống (systematic error) của phương pháp. Nó cho biết kết quả phân tích gần với giá trị thực ("true value") đến mức nào.</w:t>
      </w:r>
    </w:p>
    <w:p w14:paraId="3DCB6726" w14:textId="77777777" w:rsidR="00117847" w:rsidRPr="00880D0B" w:rsidRDefault="00117847">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Thông qua thí nghiệm thu hồi (recovery). Một lượng đã biết chất chuẩn được thêm vào nền mẫu, sau đó tiến hành phân tích. Độ chính xác cũng có thể được đánh giá gián tiếp thông qua so sánh với một phương pháp chuẩn đã được thẩm định.</w:t>
      </w:r>
    </w:p>
    <w:p w14:paraId="03C55830" w14:textId="77777777" w:rsidR="0023330E" w:rsidRPr="0023330E" w:rsidRDefault="0023330E" w:rsidP="0023330E">
      <w:pPr>
        <w:pStyle w:val="ListParagraph"/>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4D4DF03"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lastRenderedPageBreak/>
        <w:t>R%: độ thu hồi</w:t>
      </w:r>
    </w:p>
    <w:p w14:paraId="357C4B0F"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m+c</w:t>
      </w:r>
      <w:r w:rsidRPr="0023330E">
        <w:rPr>
          <w:rFonts w:ascii="Times New Roman" w:eastAsia="Times New Roman" w:hAnsi="Times New Roman" w:cs="Times New Roman"/>
          <w:iCs/>
          <w:kern w:val="0"/>
          <w:sz w:val="26"/>
          <w:szCs w:val="20"/>
          <w:lang w:val="vi-VN"/>
          <w14:ligatures w14:val="none"/>
        </w:rPr>
        <w:t>: mẫu thêm chuẩn</w:t>
      </w:r>
    </w:p>
    <w:p w14:paraId="7C585789"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mẫu</w:t>
      </w:r>
      <w:r w:rsidRPr="0023330E">
        <w:rPr>
          <w:rFonts w:ascii="Times New Roman" w:eastAsia="Times New Roman" w:hAnsi="Times New Roman" w:cs="Times New Roman"/>
          <w:iCs/>
          <w:kern w:val="0"/>
          <w:sz w:val="26"/>
          <w:szCs w:val="20"/>
          <w:lang w:val="vi-VN"/>
          <w14:ligatures w14:val="none"/>
        </w:rPr>
        <w:t xml:space="preserve">: nồng độ mẫu </w:t>
      </w:r>
    </w:p>
    <w:p w14:paraId="3F40F0F3" w14:textId="355A6017" w:rsidR="00117847"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c</w:t>
      </w:r>
      <w:r w:rsidRPr="0023330E">
        <w:rPr>
          <w:rFonts w:ascii="Times New Roman" w:eastAsia="Times New Roman" w:hAnsi="Times New Roman" w:cs="Times New Roman"/>
          <w:iCs/>
          <w:kern w:val="0"/>
          <w:sz w:val="26"/>
          <w:szCs w:val="20"/>
          <w:lang w:val="vi-VN"/>
          <w14:ligatures w14:val="none"/>
        </w:rPr>
        <w:t>: nồng độ chuẩn lý thuyết</w:t>
      </w:r>
    </w:p>
    <w:p w14:paraId="39687371" w14:textId="498860BA"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30" w:name="_Toc210845461"/>
      <w:bookmarkStart w:id="231" w:name="_Toc211349177"/>
      <w:bookmarkStart w:id="232" w:name="_Toc211349251"/>
      <w:r>
        <w:rPr>
          <w:rFonts w:ascii="Times New Roman" w:eastAsia="Times New Roman" w:hAnsi="Times New Roman" w:cs="Times New Roman"/>
          <w:b/>
          <w:bCs/>
          <w:kern w:val="0"/>
          <w:sz w:val="26"/>
          <w:szCs w:val="26"/>
          <w:lang w:val="vi-VN"/>
          <w14:ligatures w14:val="none"/>
        </w:rPr>
        <w:t xml:space="preserve">3.3.4. </w:t>
      </w:r>
      <w:bookmarkEnd w:id="230"/>
      <w:r w:rsidR="0023330E" w:rsidRPr="00880D0B">
        <w:rPr>
          <w:rFonts w:ascii="Times New Roman" w:eastAsia="Times New Roman" w:hAnsi="Times New Roman" w:cs="Times New Roman"/>
          <w:b/>
          <w:bCs/>
          <w:kern w:val="0"/>
          <w:sz w:val="26"/>
          <w:szCs w:val="26"/>
          <w:lang w:val="vi-VN"/>
          <w14:ligatures w14:val="none"/>
        </w:rPr>
        <w:t>Độ lặp lại (Repeatability)</w:t>
      </w:r>
      <w:bookmarkEnd w:id="231"/>
      <w:bookmarkEnd w:id="232"/>
    </w:p>
    <w:p w14:paraId="772195BB" w14:textId="77777777" w:rsidR="00117847" w:rsidRPr="00880D0B" w:rsidRDefault="00117847" w:rsidP="00FD67FE">
      <w:pPr>
        <w:numPr>
          <w:ilvl w:val="0"/>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biến thiên ngẫu nhiên (random error) của phương pháp. Nó đo lường sự gần nhau giữa các kết quả của các phép đo lặp lại. Độ đúng được chia thành ba cấp độ:</w:t>
      </w:r>
    </w:p>
    <w:p w14:paraId="5E7A2569"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lặp lại (Repeatability): Biến thiên trong cùng một điều kiện (cùng người, cùng máy, cùng ngày).</w:t>
      </w:r>
    </w:p>
    <w:p w14:paraId="0EFA1E5D"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trung gian (Intermediate Precision): Biến thiên khi có sự thay đổi trong nội bộ phòng thí nghiệm (khác ngày, khác người làm, khác thiết bị).</w:t>
      </w:r>
    </w:p>
    <w:p w14:paraId="2C6B9ADF"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(Reproducibility): Biến thiên giữa các phòng thí nghiệm khác nhau.</w:t>
      </w:r>
    </w:p>
    <w:p w14:paraId="2E2ABC67" w14:textId="77777777" w:rsidR="0023330E" w:rsidRPr="0023330E" w:rsidRDefault="0023330E" w:rsidP="0023330E">
      <w:pPr>
        <w:pStyle w:val="ListParagraph"/>
        <w:numPr>
          <w:ilvl w:val="0"/>
          <w:numId w:val="14"/>
        </w:numPr>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388A8F7D" w14:textId="77777777" w:rsidR="0023330E" w:rsidRPr="0023330E" w:rsidRDefault="00000000" w:rsidP="0023330E">
      <w:pPr>
        <w:pStyle w:val="ListParagraph"/>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36AF809B" w14:textId="77777777" w:rsidR="0023330E" w:rsidRPr="0023330E" w:rsidRDefault="0023330E" w:rsidP="0023330E">
      <w:pPr>
        <w:pStyle w:val="ListParagraph"/>
        <w:numPr>
          <w:ilvl w:val="0"/>
          <w:numId w:val="14"/>
        </w:numPr>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05E59E1E" w14:textId="77777777" w:rsidR="0023330E" w:rsidRPr="0023330E" w:rsidRDefault="0023330E" w:rsidP="0023330E">
      <w:pPr>
        <w:pStyle w:val="ListParagraph"/>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54EF9646" w14:textId="77777777" w:rsidR="0023330E" w:rsidRPr="0023330E" w:rsidRDefault="0023330E" w:rsidP="0023330E">
      <w:pPr>
        <w:pStyle w:val="ListParagraph"/>
        <w:numPr>
          <w:ilvl w:val="0"/>
          <w:numId w:val="14"/>
        </w:numPr>
        <w:tabs>
          <w:tab w:val="left" w:pos="1701"/>
          <w:tab w:val="left" w:pos="4678"/>
        </w:tabs>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0664F02C" w14:textId="77777777" w:rsidR="0023330E" w:rsidRPr="0057168E" w:rsidRDefault="0023330E" w:rsidP="0023330E">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04C9E190" w14:textId="4C5DC134" w:rsidR="00117847" w:rsidRPr="0057168E" w:rsidRDefault="0057168E" w:rsidP="0057168E">
      <w:pPr>
        <w:shd w:val="clear" w:color="auto" w:fill="FFFFFF"/>
        <w:tabs>
          <w:tab w:val="left" w:pos="1701"/>
          <w:tab w:val="left" w:pos="4678"/>
        </w:tabs>
        <w:spacing w:before="120" w:after="120" w:line="240" w:lineRule="auto"/>
        <w:ind w:left="360"/>
        <w:rPr>
          <w:rFonts w:ascii="Times New Roman" w:eastAsia="Times New Roman" w:hAnsi="Times New Roman" w:cs="Times New Roman"/>
          <w:i/>
          <w:iCs/>
          <w:noProof/>
          <w:color w:val="0F1115"/>
          <w:kern w:val="0"/>
          <w:sz w:val="26"/>
          <w:szCs w:val="26"/>
          <w:lang w:val="vi-VN"/>
          <w14:ligatures w14:val="none"/>
        </w:rPr>
      </w:pPr>
      <w:r w:rsidRPr="0057168E">
        <w:rPr>
          <w:rFonts w:ascii="Times New Roman" w:eastAsia="Times New Roman" w:hAnsi="Times New Roman" w:cs="Times New Roman"/>
          <w:i/>
          <w:iCs/>
          <w:color w:val="0F1115"/>
          <w:kern w:val="0"/>
          <w:sz w:val="26"/>
          <w:szCs w:val="26"/>
          <w14:ligatures w14:val="none"/>
        </w:rPr>
        <w:t>%RSD càng thấp, độ đúng càng cao.</w:t>
      </w:r>
    </w:p>
    <w:p w14:paraId="4FDF071C"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33" w:name="_Toc210845462"/>
      <w:bookmarkStart w:id="234" w:name="_Toc211349178"/>
      <w:bookmarkStart w:id="235" w:name="_Toc211349252"/>
      <w:r>
        <w:rPr>
          <w:rFonts w:ascii="Times New Roman" w:eastAsia="Times New Roman" w:hAnsi="Times New Roman" w:cs="Times New Roman"/>
          <w:b/>
          <w:bCs/>
          <w:kern w:val="0"/>
          <w:sz w:val="26"/>
          <w:szCs w:val="26"/>
          <w:lang w:val="vi-VN"/>
          <w14:ligatures w14:val="none"/>
        </w:rPr>
        <w:t xml:space="preserve">3.3.5. </w:t>
      </w:r>
      <w:r w:rsidRPr="00880D0B">
        <w:rPr>
          <w:rFonts w:ascii="Times New Roman" w:eastAsia="Times New Roman" w:hAnsi="Times New Roman" w:cs="Times New Roman"/>
          <w:b/>
          <w:bCs/>
          <w:kern w:val="0"/>
          <w:sz w:val="26"/>
          <w:szCs w:val="26"/>
          <w:lang w:val="vi-VN"/>
          <w14:ligatures w14:val="none"/>
        </w:rPr>
        <w:t>Giới Hạn Phát Hiện &amp; Định Lượng (LOD &amp; LOQ)</w:t>
      </w:r>
      <w:bookmarkEnd w:id="233"/>
      <w:bookmarkEnd w:id="234"/>
      <w:bookmarkEnd w:id="235"/>
    </w:p>
    <w:p w14:paraId="3A20A70C" w14:textId="77777777" w:rsidR="00117847" w:rsidRPr="00880D0B" w:rsidRDefault="00117847">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Liên quan đến khái niệm "Tín hiệu" so với "Nhiễu nền" của hệ thống. LOD và LOQ là các ước tính thống kê dựa trên độ lệch chuẩn của đáp ứng.</w:t>
      </w:r>
    </w:p>
    <w:p w14:paraId="11B54417" w14:textId="77777777" w:rsidR="00117847" w:rsidRPr="00880D0B" w:rsidRDefault="00117847">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w:t>
      </w:r>
    </w:p>
    <w:p w14:paraId="7201D9D4" w14:textId="77777777" w:rsidR="00117847" w:rsidRPr="00880D0B" w:rsidRDefault="00117847" w:rsidP="00880D0B">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Dựa trên Tỷ lệ Tín hiệu/Nhiễu (S/N): LOD khi S/N ≈ 3-3.3, LOQ khi S/N ≈ 10.</w:t>
      </w:r>
    </w:p>
    <w:p w14:paraId="4C0E920D" w14:textId="77777777" w:rsidR="00117847" w:rsidRPr="00880D0B" w:rsidRDefault="00117847" w:rsidP="00880D0B">
      <w:pPr>
        <w:shd w:val="clear" w:color="auto" w:fill="FFFFFF"/>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Dựa trên Độ lệch chuẩn của Đáp ứng (Phổ biến với HPLC):</w:t>
      </w:r>
    </w:p>
    <w:p w14:paraId="2AB0ECE7" w14:textId="77777777" w:rsidR="004F0D48" w:rsidRDefault="00117847" w:rsidP="004F0D48">
      <w:pPr>
        <w:shd w:val="clear" w:color="auto" w:fill="FFFFFF"/>
        <w:spacing w:before="120" w:after="120" w:line="240" w:lineRule="auto"/>
        <w:jc w:val="center"/>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noProof/>
          <w:color w:val="0F1115"/>
          <w:kern w:val="0"/>
          <w:sz w:val="26"/>
          <w:szCs w:val="26"/>
          <w14:ligatures w14:val="none"/>
        </w:rPr>
        <w:drawing>
          <wp:inline distT="0" distB="0" distL="0" distR="0" wp14:anchorId="7092D330" wp14:editId="4BBCC981">
            <wp:extent cx="3657600" cy="518160"/>
            <wp:effectExtent l="0" t="0" r="0" b="0"/>
            <wp:docPr id="1179083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518160"/>
                    </a:xfrm>
                    <a:prstGeom prst="rect">
                      <a:avLst/>
                    </a:prstGeom>
                    <a:noFill/>
                    <a:ln>
                      <a:noFill/>
                    </a:ln>
                  </pic:spPr>
                </pic:pic>
              </a:graphicData>
            </a:graphic>
          </wp:inline>
        </w:drawing>
      </w:r>
    </w:p>
    <w:p w14:paraId="6605D643" w14:textId="607D2FC9" w:rsidR="00117847" w:rsidRPr="00880D0B" w:rsidRDefault="00117847" w:rsidP="004F0D4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lastRenderedPageBreak/>
        <w:t>(Trong đó σ là độ lệch chuẩn của đáp ứng - thường là độ lệch chuẩn của đường chuẩn hoặc của mẫu trắng;</w:t>
      </w:r>
      <w:r w:rsidRPr="00880D0B">
        <w:rPr>
          <w:rFonts w:ascii="Times New Roman" w:eastAsia="Times New Roman" w:hAnsi="Times New Roman" w:cs="Times New Roman"/>
          <w:color w:val="0F1115"/>
          <w:kern w:val="0"/>
          <w:sz w:val="26"/>
          <w:szCs w:val="26"/>
          <w:lang w:val="vi-VN"/>
          <w14:ligatures w14:val="none"/>
        </w:rPr>
        <w:t xml:space="preserve"> S</w:t>
      </w:r>
      <w:r w:rsidRPr="00880D0B">
        <w:rPr>
          <w:rFonts w:ascii="Times New Roman" w:eastAsia="Times New Roman" w:hAnsi="Times New Roman" w:cs="Times New Roman"/>
          <w:color w:val="0F1115"/>
          <w:kern w:val="0"/>
          <w:sz w:val="26"/>
          <w:szCs w:val="26"/>
          <w14:ligatures w14:val="none"/>
        </w:rPr>
        <w:t> là độ dốc của đường chuẩn).</w:t>
      </w:r>
    </w:p>
    <w:p w14:paraId="08F9A481"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36" w:name="_Toc210845463"/>
      <w:bookmarkStart w:id="237" w:name="_Toc211349179"/>
      <w:bookmarkStart w:id="238" w:name="_Toc211349253"/>
      <w:r>
        <w:rPr>
          <w:rFonts w:ascii="Times New Roman" w:eastAsia="Times New Roman" w:hAnsi="Times New Roman" w:cs="Times New Roman"/>
          <w:b/>
          <w:bCs/>
          <w:kern w:val="0"/>
          <w:sz w:val="26"/>
          <w:szCs w:val="26"/>
          <w:lang w:val="vi-VN"/>
          <w14:ligatures w14:val="none"/>
        </w:rPr>
        <w:t xml:space="preserve">3.3.6. </w:t>
      </w:r>
      <w:r w:rsidRPr="00880D0B">
        <w:rPr>
          <w:rFonts w:ascii="Times New Roman" w:eastAsia="Times New Roman" w:hAnsi="Times New Roman" w:cs="Times New Roman"/>
          <w:b/>
          <w:bCs/>
          <w:kern w:val="0"/>
          <w:sz w:val="26"/>
          <w:szCs w:val="26"/>
          <w:lang w:val="vi-VN"/>
          <w14:ligatures w14:val="none"/>
        </w:rPr>
        <w:t>Độ Vững (Robustness)</w:t>
      </w:r>
      <w:bookmarkEnd w:id="236"/>
      <w:bookmarkEnd w:id="237"/>
      <w:bookmarkEnd w:id="238"/>
    </w:p>
    <w:p w14:paraId="6C28AC5F" w14:textId="77777777" w:rsidR="00117847" w:rsidRPr="00880D0B" w:rsidRDefault="00117847" w:rsidP="004F0D48">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khả năng phương pháp không bị ảnh hưởng bởi những thay đổi nhỏ, có chủ đích trong các thông số phương pháp. Một phương pháp vững vàng sẽ ít có nguy cơ sai sót khi chuyển giao giữa các phòng thí nghiệm hoặc giữa các nhân viên.</w:t>
      </w:r>
    </w:p>
    <w:p w14:paraId="6F69AB99" w14:textId="77777777" w:rsidR="00117847" w:rsidRPr="00880D0B" w:rsidRDefault="00117847" w:rsidP="004F0D48">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Khảo sát ảnh hưởng của các thay đổi nhỏ (ví dụ: 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0.1 mL/phút). Các chỉ số hiệu năng (như độ phân giải, số đĩa lý thuyết, hệ số đuôi) phải vẫn nằm trong giới hạn chấp nhận.</w:t>
      </w:r>
    </w:p>
    <w:p w14:paraId="43E90CC9"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p>
    <w:p w14:paraId="5E9C4CC4" w14:textId="77777777" w:rsidR="00117847" w:rsidRPr="004B23BF"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lang w:val="vi-VN"/>
          <w14:ligatures w14:val="none"/>
        </w:rPr>
      </w:pPr>
      <w:r w:rsidRPr="00880D0B">
        <w:rPr>
          <w:rFonts w:ascii="Times New Roman" w:eastAsia="Times New Roman" w:hAnsi="Times New Roman" w:cs="Times New Roman"/>
          <w:b/>
          <w:bCs/>
          <w:kern w:val="0"/>
          <w:sz w:val="28"/>
          <w:szCs w:val="28"/>
          <w14:ligatures w14:val="none"/>
        </w:rPr>
        <w:br w:type="page"/>
      </w:r>
      <w:bookmarkStart w:id="239" w:name="_Toc210845417"/>
      <w:bookmarkStart w:id="240" w:name="_Toc210845464"/>
      <w:bookmarkStart w:id="241" w:name="_Toc211349180"/>
      <w:bookmarkStart w:id="242" w:name="_Toc211349254"/>
      <w:bookmarkStart w:id="243" w:name="_Toc211349412"/>
      <w:bookmarkStart w:id="244" w:name="_Toc211650644"/>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3: </w:t>
      </w:r>
      <w:bookmarkEnd w:id="239"/>
      <w:bookmarkEnd w:id="240"/>
      <w:r>
        <w:rPr>
          <w:rFonts w:ascii="Times New Roman" w:eastAsia="Times New Roman" w:hAnsi="Times New Roman" w:cs="Times New Roman"/>
          <w:b/>
          <w:bCs/>
          <w:kern w:val="0"/>
          <w:sz w:val="28"/>
          <w:szCs w:val="28"/>
          <w14:ligatures w14:val="none"/>
        </w:rPr>
        <w:t>THIẾT</w:t>
      </w:r>
      <w:r>
        <w:rPr>
          <w:rFonts w:ascii="Times New Roman" w:eastAsia="Times New Roman" w:hAnsi="Times New Roman" w:cs="Times New Roman"/>
          <w:b/>
          <w:bCs/>
          <w:kern w:val="0"/>
          <w:sz w:val="28"/>
          <w:szCs w:val="28"/>
          <w:lang w:val="vi-VN"/>
          <w14:ligatures w14:val="none"/>
        </w:rPr>
        <w:t xml:space="preserve"> KẾ THÍ NGHIỆM</w:t>
      </w:r>
      <w:bookmarkEnd w:id="241"/>
      <w:bookmarkEnd w:id="242"/>
      <w:bookmarkEnd w:id="243"/>
      <w:bookmarkEnd w:id="244"/>
    </w:p>
    <w:p w14:paraId="2D39DB90"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45" w:name="_Toc210845418"/>
      <w:bookmarkStart w:id="246" w:name="_Toc210845465"/>
      <w:bookmarkStart w:id="247" w:name="_Toc211349181"/>
      <w:bookmarkStart w:id="248" w:name="_Toc211349255"/>
      <w:bookmarkStart w:id="249" w:name="_Toc211349413"/>
      <w:bookmarkStart w:id="250" w:name="_Toc211650645"/>
      <w:r w:rsidRPr="00880D0B">
        <w:rPr>
          <w:rFonts w:ascii="Times New Roman" w:eastAsia="Times New Roman" w:hAnsi="Times New Roman" w:cs="Times New Roman"/>
          <w:b/>
          <w:bCs/>
          <w:color w:val="0F1115"/>
          <w:kern w:val="0"/>
          <w:sz w:val="26"/>
          <w:szCs w:val="26"/>
          <w:lang w:val="vi-VN"/>
          <w14:ligatures w14:val="none"/>
        </w:rPr>
        <w:t>1. Cơ sở vật chất</w:t>
      </w:r>
      <w:bookmarkEnd w:id="245"/>
      <w:bookmarkEnd w:id="246"/>
      <w:bookmarkEnd w:id="247"/>
      <w:bookmarkEnd w:id="248"/>
      <w:bookmarkEnd w:id="249"/>
      <w:bookmarkEnd w:id="250"/>
    </w:p>
    <w:p w14:paraId="1FA8ED6B"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lang w:val="vi-VN"/>
          <w14:ligatures w14:val="none"/>
        </w:rPr>
      </w:pPr>
      <w:r w:rsidRPr="00880D0B">
        <w:rPr>
          <w:rFonts w:ascii="Times New Roman" w:eastAsia="Times New Roman" w:hAnsi="Times New Roman" w:cs="Times New Roman"/>
          <w:i/>
          <w:iCs/>
          <w:color w:val="000000"/>
          <w:kern w:val="0"/>
          <w:sz w:val="26"/>
          <w:szCs w:val="26"/>
          <w:lang w:val="vi-VN"/>
          <w14:ligatures w14:val="none"/>
        </w:rPr>
        <w:t>Thiết bị:</w:t>
      </w:r>
    </w:p>
    <w:p w14:paraId="2EA8EE00"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Hệ thống máy sắc ký lỏng.</w:t>
      </w:r>
    </w:p>
    <w:p w14:paraId="21BF3E75" w14:textId="5F8E198C"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Đầu dò </w:t>
      </w:r>
      <w:r w:rsidR="0006469C">
        <w:rPr>
          <w:rFonts w:ascii="Times New Roman" w:eastAsia="Times New Roman" w:hAnsi="Times New Roman" w:cs="Times New Roman"/>
          <w:color w:val="000000"/>
          <w:kern w:val="0"/>
          <w:sz w:val="26"/>
          <w:szCs w:val="26"/>
          <w14:ligatures w14:val="none"/>
        </w:rPr>
        <w:t>P</w:t>
      </w:r>
      <w:r w:rsidRPr="00880D0B">
        <w:rPr>
          <w:rFonts w:ascii="Times New Roman" w:eastAsia="Times New Roman" w:hAnsi="Times New Roman" w:cs="Times New Roman"/>
          <w:color w:val="000000"/>
          <w:kern w:val="0"/>
          <w:sz w:val="26"/>
          <w:szCs w:val="26"/>
          <w14:ligatures w14:val="none"/>
        </w:rPr>
        <w:t>AD.</w:t>
      </w:r>
    </w:p>
    <w:p w14:paraId="40CBDAC8" w14:textId="77777777" w:rsidR="00117847"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 Autosampler.</w:t>
      </w:r>
    </w:p>
    <w:p w14:paraId="6795010C" w14:textId="77777777" w:rsidR="00117847" w:rsidRPr="004531FE"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Cột C18</w:t>
      </w:r>
    </w:p>
    <w:p w14:paraId="5A5613C2"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14:ligatures w14:val="none"/>
        </w:rPr>
      </w:pPr>
      <w:r>
        <w:rPr>
          <w:rFonts w:ascii="Times New Roman" w:eastAsia="Times New Roman" w:hAnsi="Times New Roman" w:cs="Times New Roman"/>
          <w:i/>
          <w:iCs/>
          <w:color w:val="000000"/>
          <w:kern w:val="0"/>
          <w:sz w:val="26"/>
          <w:szCs w:val="26"/>
          <w14:ligatures w14:val="none"/>
        </w:rPr>
        <w:t>D</w:t>
      </w:r>
      <w:r w:rsidRPr="00880D0B">
        <w:rPr>
          <w:rFonts w:ascii="Times New Roman" w:eastAsia="Times New Roman" w:hAnsi="Times New Roman" w:cs="Times New Roman"/>
          <w:i/>
          <w:iCs/>
          <w:color w:val="000000"/>
          <w:kern w:val="0"/>
          <w:sz w:val="26"/>
          <w:szCs w:val="26"/>
          <w14:ligatures w14:val="none"/>
        </w:rPr>
        <w:t>ụng cụ:</w:t>
      </w:r>
    </w:p>
    <w:p w14:paraId="3340D09F"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Bình định mức 5 mL, 10 mL, 25 mL, 50 mL.</w:t>
      </w:r>
    </w:p>
    <w:p w14:paraId="589020C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Chai thủy tinh 1,5 mL.</w:t>
      </w:r>
    </w:p>
    <w:p w14:paraId="2C456069"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Máy lắc, máy lắc.</w:t>
      </w:r>
    </w:p>
    <w:p w14:paraId="7C905CE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Bồn siêu âm.</w:t>
      </w:r>
    </w:p>
    <w:p w14:paraId="4948218B" w14:textId="124C6718"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Mettler Toledo, chính xác tới </w:t>
      </w:r>
      <w:r w:rsidR="00CE64AB">
        <w:rPr>
          <w:rFonts w:ascii="Times New Roman" w:eastAsia="Times New Roman" w:hAnsi="Times New Roman" w:cs="Times New Roman"/>
          <w:color w:val="000000"/>
          <w:kern w:val="0"/>
          <w:sz w:val="26"/>
          <w:szCs w:val="26"/>
          <w14:ligatures w14:val="none"/>
        </w:rPr>
        <w:t>100</w:t>
      </w:r>
      <w:r w:rsidR="00CE64AB">
        <w:rPr>
          <w:rFonts w:ascii="Times New Roman" w:eastAsia="Times New Roman" w:hAnsi="Times New Roman" w:cs="Times New Roman"/>
          <w:color w:val="000000"/>
          <w:kern w:val="0"/>
          <w:sz w:val="26"/>
          <w:szCs w:val="26"/>
          <w:lang w:val="vi-VN"/>
          <w14:ligatures w14:val="none"/>
        </w:rPr>
        <w:t xml:space="preserve"> m</w:t>
      </w:r>
      <w:r w:rsidRPr="00880D0B">
        <w:rPr>
          <w:rFonts w:ascii="Times New Roman" w:eastAsia="Times New Roman" w:hAnsi="Times New Roman" w:cs="Times New Roman"/>
          <w:color w:val="000000"/>
          <w:kern w:val="0"/>
          <w:sz w:val="26"/>
          <w:szCs w:val="26"/>
          <w14:ligatures w14:val="none"/>
        </w:rPr>
        <w:t>g.</w:t>
      </w:r>
    </w:p>
    <w:p w14:paraId="6F3BAA6F" w14:textId="53D21D84"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miligram Mettler M3, chính xác tới </w:t>
      </w:r>
      <w:r w:rsidR="00CE64AB">
        <w:rPr>
          <w:rFonts w:ascii="Times New Roman" w:eastAsia="Times New Roman" w:hAnsi="Times New Roman" w:cs="Times New Roman"/>
          <w:color w:val="000000"/>
          <w:kern w:val="0"/>
          <w:sz w:val="26"/>
          <w:szCs w:val="26"/>
          <w14:ligatures w14:val="none"/>
        </w:rPr>
        <w:t>20</w:t>
      </w:r>
      <w:r w:rsidRPr="00880D0B">
        <w:rPr>
          <w:rFonts w:ascii="Times New Roman" w:eastAsia="Times New Roman" w:hAnsi="Times New Roman" w:cs="Times New Roman"/>
          <w:color w:val="000000"/>
          <w:kern w:val="0"/>
          <w:sz w:val="26"/>
          <w:szCs w:val="26"/>
          <w14:ligatures w14:val="none"/>
        </w:rPr>
        <w:t xml:space="preserve"> mg.</w:t>
      </w:r>
    </w:p>
    <w:p w14:paraId="5F06557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Micropipet, loại 1 – 10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20 – 200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 100 – 1000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L và 0,5 – 5 ml</w:t>
      </w:r>
    </w:p>
    <w:p w14:paraId="11099ADD"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Ống ly tâm nhựa PE 50 mL chịu được dung môi.</w:t>
      </w:r>
    </w:p>
    <w:p w14:paraId="3886C19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Siêu lọc cam PTFE 0,45µm.</w:t>
      </w:r>
    </w:p>
    <w:p w14:paraId="24BD8544"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Các dụng cụ thí nghiệm cần thiết</w:t>
      </w:r>
    </w:p>
    <w:p w14:paraId="15AE3927" w14:textId="6E6AA768"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51" w:name="_Toc210845419"/>
      <w:bookmarkStart w:id="252" w:name="_Toc210845466"/>
      <w:bookmarkStart w:id="253" w:name="_Toc211349182"/>
      <w:bookmarkStart w:id="254" w:name="_Toc211349256"/>
      <w:bookmarkStart w:id="255" w:name="_Toc211349414"/>
      <w:bookmarkStart w:id="256" w:name="_Toc211650646"/>
      <w:r w:rsidRPr="00880D0B">
        <w:rPr>
          <w:rFonts w:ascii="Times New Roman" w:eastAsia="Times New Roman" w:hAnsi="Times New Roman" w:cs="Times New Roman"/>
          <w:b/>
          <w:bCs/>
          <w:color w:val="0F1115"/>
          <w:kern w:val="0"/>
          <w:sz w:val="26"/>
          <w:szCs w:val="26"/>
          <w:lang w:val="vi-VN"/>
          <w14:ligatures w14:val="none"/>
        </w:rPr>
        <w:t xml:space="preserve">2. </w:t>
      </w:r>
      <w:r w:rsidR="00DC36E7">
        <w:rPr>
          <w:rFonts w:ascii="Times New Roman" w:eastAsia="Times New Roman" w:hAnsi="Times New Roman" w:cs="Times New Roman"/>
          <w:b/>
          <w:bCs/>
          <w:color w:val="0F1115"/>
          <w:kern w:val="0"/>
          <w:sz w:val="26"/>
          <w:szCs w:val="26"/>
          <w:lang w:val="vi-VN"/>
          <w14:ligatures w14:val="none"/>
        </w:rPr>
        <w:t>Chuẩn bị hóa chất</w:t>
      </w:r>
      <w:bookmarkEnd w:id="251"/>
      <w:bookmarkEnd w:id="252"/>
      <w:bookmarkEnd w:id="253"/>
      <w:bookmarkEnd w:id="254"/>
      <w:bookmarkEnd w:id="255"/>
      <w:bookmarkEnd w:id="256"/>
    </w:p>
    <w:p w14:paraId="57D35087"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chuẩn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60C53032"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Cân 27,024 mg Aloe-Emodin định mức 100 ml (Aloe-Emodin 10</w:t>
      </w:r>
      <w:r w:rsidRPr="00880D0B">
        <w:rPr>
          <w:rFonts w:ascii="Times New Roman" w:eastAsia="Times New Roman" w:hAnsi="Times New Roman" w:cs="Times New Roman"/>
          <w:kern w:val="0"/>
          <w:sz w:val="26"/>
          <w:szCs w:val="26"/>
          <w:vertAlign w:val="superscript"/>
          <w:lang w:val="vi-VN"/>
          <w14:ligatures w14:val="none"/>
        </w:rPr>
        <w:t>-3</w:t>
      </w:r>
      <w:r w:rsidRPr="00880D0B">
        <w:rPr>
          <w:rFonts w:ascii="Times New Roman" w:eastAsia="Times New Roman" w:hAnsi="Times New Roman" w:cs="Times New Roman"/>
          <w:kern w:val="0"/>
          <w:sz w:val="26"/>
          <w:szCs w:val="26"/>
          <w:lang w:val="vi-VN"/>
          <w14:ligatures w14:val="none"/>
        </w:rPr>
        <w:t xml:space="preserve"> M). Rút 5 ml từ dung dịch này rồi định mức lên 50 ml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07D6D040"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dung dịch Sắt (III) 10</w:t>
      </w:r>
      <w:r w:rsidRPr="00880D0B">
        <w:rPr>
          <w:rFonts w:ascii="Times New Roman" w:eastAsia="Times New Roman" w:hAnsi="Times New Roman" w:cs="Times New Roman"/>
          <w:kern w:val="0"/>
          <w:sz w:val="26"/>
          <w:szCs w:val="26"/>
          <w:vertAlign w:val="superscript"/>
          <w:lang w:val="vi-VN"/>
          <w14:ligatures w14:val="none"/>
        </w:rPr>
        <w:t>-2</w:t>
      </w:r>
      <w:r w:rsidRPr="00880D0B">
        <w:rPr>
          <w:rFonts w:ascii="Times New Roman" w:eastAsia="Times New Roman" w:hAnsi="Times New Roman" w:cs="Times New Roman"/>
          <w:kern w:val="0"/>
          <w:sz w:val="26"/>
          <w:szCs w:val="26"/>
          <w:lang w:val="vi-VN"/>
          <w14:ligatures w14:val="none"/>
        </w:rPr>
        <w:t xml:space="preserve"> M (M = 55,85 g/mol) pha với nước</w:t>
      </w:r>
    </w:p>
    <w:p w14:paraId="56FFD1CF"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Rút 5,585 ml dung dịch sắt III (1000 ppm) rồi định mức lên 10 ml.</w:t>
      </w:r>
    </w:p>
    <w:p w14:paraId="2F20D2A2"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Đệm acetate pH hoặc HNO₃ 0.01</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 xml:space="preserve">0.1 M để chỉnh pH </w:t>
      </w:r>
      <w:r w:rsidRPr="00880D0B">
        <w:rPr>
          <w:rFonts w:ascii="Times New Roman" w:eastAsia="Times New Roman" w:hAnsi="Times New Roman" w:cs="Times New Roman"/>
          <w:kern w:val="0"/>
          <w:sz w:val="26"/>
          <w:szCs w:val="26"/>
          <w:lang w:val="vi-VN"/>
          <w14:ligatures w14:val="none"/>
        </w:rPr>
        <w:t>từng</w:t>
      </w:r>
      <w:r w:rsidRPr="00880D0B">
        <w:rPr>
          <w:rFonts w:ascii="Times New Roman" w:eastAsia="Times New Roman" w:hAnsi="Times New Roman" w:cs="Times New Roman"/>
          <w:kern w:val="0"/>
          <w:sz w:val="26"/>
          <w:szCs w:val="26"/>
          <w14:ligatures w14:val="none"/>
        </w:rPr>
        <w:t xml:space="preserve"> giọt.</w:t>
      </w:r>
    </w:p>
    <w:p w14:paraId="193D61ED"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Ban đầu khảo sát </w:t>
      </w:r>
    </w:p>
    <w:p w14:paraId="62E2891A"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Nước Milli-Q. Pipet (mL &amp; µL), vial 5 mL sạch, vortex, pH-meter (nếu có), đầu lọc 0.45 µm.</w:t>
      </w:r>
    </w:p>
    <w:p w14:paraId="27B299A4"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Hệ HPLC–PDA (nếu dùng sắc ký) hoặc máy UV-Vis.</w:t>
      </w:r>
    </w:p>
    <w:p w14:paraId="09BCF156" w14:textId="33C65D7B"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57" w:name="_Toc210845420"/>
      <w:bookmarkStart w:id="258" w:name="_Toc210845467"/>
      <w:bookmarkStart w:id="259" w:name="_Toc211349183"/>
      <w:bookmarkStart w:id="260" w:name="_Toc211349257"/>
      <w:bookmarkStart w:id="261" w:name="_Toc211349415"/>
      <w:bookmarkStart w:id="262" w:name="_Toc211650647"/>
      <w:r w:rsidRPr="00880D0B">
        <w:rPr>
          <w:rFonts w:ascii="Times New Roman" w:eastAsia="Times New Roman" w:hAnsi="Times New Roman" w:cs="Times New Roman"/>
          <w:b/>
          <w:bCs/>
          <w:color w:val="0F1115"/>
          <w:kern w:val="0"/>
          <w:sz w:val="26"/>
          <w:szCs w:val="26"/>
          <w:lang w:val="vi-VN"/>
          <w14:ligatures w14:val="none"/>
        </w:rPr>
        <w:t>3. Tổng quan khảo sát các yếu tố ảnh hưởng đến tạo phức</w:t>
      </w:r>
      <w:bookmarkEnd w:id="257"/>
      <w:bookmarkEnd w:id="258"/>
      <w:bookmarkEnd w:id="259"/>
      <w:bookmarkEnd w:id="260"/>
      <w:bookmarkEnd w:id="261"/>
      <w:bookmarkEnd w:id="262"/>
    </w:p>
    <w:p w14:paraId="30833208"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Dung môi (AE khó tan trong nước, thường cần ethanol, DMSO…).</w:t>
      </w:r>
    </w:p>
    <w:p w14:paraId="342322D1"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pH dung dịch (ảnh hưởng đến ion hóa nhóm –OH và trạng thái kim loại).</w:t>
      </w:r>
    </w:p>
    <w:p w14:paraId="42FB7176"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Tỉ lệ mol, nồng độ của AE và ion kim loại.</w:t>
      </w:r>
    </w:p>
    <w:p w14:paraId="433C84EC"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Thời gian phản ứng, nhiệt độ.</w:t>
      </w:r>
    </w:p>
    <w:p w14:paraId="03C42F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b/>
          <w:bCs/>
          <w:kern w:val="0"/>
          <w:sz w:val="26"/>
          <w:szCs w:val="26"/>
          <w14:ligatures w14:val="none"/>
        </w:rPr>
        <w:t>Khảo sát</w:t>
      </w:r>
      <w:r w:rsidRPr="00880D0B">
        <w:rPr>
          <w:rFonts w:ascii="Times New Roman" w:eastAsia="Times New Roman" w:hAnsi="Times New Roman" w:cs="Times New Roman"/>
          <w:b/>
          <w:bCs/>
          <w:kern w:val="0"/>
          <w:sz w:val="26"/>
          <w:szCs w:val="26"/>
          <w:lang w:val="vi-VN"/>
          <w14:ligatures w14:val="none"/>
        </w:rPr>
        <w:t xml:space="preserve"> dung môi </w:t>
      </w:r>
      <w:r w:rsidRPr="00880D0B">
        <w:rPr>
          <w:rFonts w:ascii="Times New Roman" w:eastAsia="Times New Roman" w:hAnsi="Times New Roman" w:cs="Times New Roman"/>
          <w:kern w:val="0"/>
          <w:sz w:val="26"/>
          <w:szCs w:val="26"/>
          <w:lang w:val="vi-VN"/>
          <w14:ligatures w14:val="none"/>
        </w:rPr>
        <w:t>với các tỉ lệ khác nhau để so sánh hiệu quả phân tán của AE</w:t>
      </w:r>
    </w:p>
    <w:p w14:paraId="185B117B"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Methanol (MeOH)</w:t>
      </w:r>
    </w:p>
    <w:p w14:paraId="78BA62B6"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Ethanol (EtOH)</w:t>
      </w:r>
    </w:p>
    <w:p w14:paraId="2169E7D1"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Acetonitrile (ACN)</w:t>
      </w:r>
    </w:p>
    <w:p w14:paraId="76EEEE9A"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Dimethyl sulfoxide (DMSO)</w:t>
      </w:r>
    </w:p>
    <w:p w14:paraId="47447432" w14:textId="77777777" w:rsidR="00117847" w:rsidRPr="00880D0B" w:rsidRDefault="00117847" w:rsidP="00117847">
      <w:pPr>
        <w:pStyle w:val="Heading3"/>
      </w:pPr>
      <w:bookmarkStart w:id="263" w:name="_Toc210845421"/>
      <w:bookmarkStart w:id="264" w:name="_Toc210845468"/>
      <w:bookmarkStart w:id="265" w:name="_Toc211349184"/>
      <w:bookmarkStart w:id="266" w:name="_Toc211349258"/>
      <w:bookmarkStart w:id="267" w:name="_Toc211349416"/>
      <w:bookmarkStart w:id="268" w:name="_Toc211650648"/>
      <w:r w:rsidRPr="00880D0B">
        <w:t>3.1. Vận hành thiết bị UV-VIS khảo sát sơ bộ</w:t>
      </w:r>
      <w:bookmarkEnd w:id="263"/>
      <w:bookmarkEnd w:id="264"/>
      <w:bookmarkEnd w:id="265"/>
      <w:bookmarkEnd w:id="266"/>
      <w:bookmarkEnd w:id="267"/>
      <w:bookmarkEnd w:id="268"/>
    </w:p>
    <w:p w14:paraId="282A6B85"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Thực hiện ở nhiệt độ phòng, chuẩn bị 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w:t>
      </w:r>
    </w:p>
    <w:p w14:paraId="7E6BA07C"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Khảo sát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và Absorption bằng UV-VIS</w:t>
      </w:r>
    </w:p>
    <w:p w14:paraId="01F8A6B8" w14:textId="40542F80" w:rsidR="00117847" w:rsidRPr="00942204" w:rsidRDefault="00117847" w:rsidP="00524293">
      <w:pPr>
        <w:pStyle w:val="Heading5"/>
      </w:pPr>
      <w:bookmarkStart w:id="269" w:name="_Toc211349185"/>
      <w:bookmarkStart w:id="270" w:name="_Toc211349259"/>
      <w:bookmarkStart w:id="271" w:name="_Toc211651853"/>
      <w:r w:rsidRPr="00942204">
        <w:t>Bảng 1: Dung môi có bước sóng cực đại theo CRC Handbook of Basic Tables for Chemical Analysis.</w:t>
      </w:r>
      <w:bookmarkEnd w:id="269"/>
      <w:bookmarkEnd w:id="270"/>
      <w:bookmarkEnd w:id="271"/>
    </w:p>
    <w:tbl>
      <w:tblPr>
        <w:tblStyle w:val="TableGrid1"/>
        <w:tblW w:w="0" w:type="auto"/>
        <w:tblLook w:val="04A0" w:firstRow="1" w:lastRow="0" w:firstColumn="1" w:lastColumn="0" w:noHBand="0" w:noVBand="1"/>
      </w:tblPr>
      <w:tblGrid>
        <w:gridCol w:w="1129"/>
        <w:gridCol w:w="4536"/>
        <w:gridCol w:w="3113"/>
      </w:tblGrid>
      <w:tr w:rsidR="00117847" w:rsidRPr="00FF4C77" w14:paraId="16289ADE" w14:textId="77777777" w:rsidTr="00FF4C77">
        <w:tc>
          <w:tcPr>
            <w:tcW w:w="1129" w:type="dxa"/>
          </w:tcPr>
          <w:p w14:paraId="3B208316" w14:textId="77777777" w:rsidR="00117847" w:rsidRPr="00FF4C77" w:rsidRDefault="00117847" w:rsidP="00FF4C77">
            <w:pPr>
              <w:spacing w:before="120" w:after="120"/>
              <w:jc w:val="center"/>
              <w:rPr>
                <w:rFonts w:eastAsia="Times New Roman"/>
                <w:b/>
                <w:bCs/>
                <w:szCs w:val="26"/>
              </w:rPr>
            </w:pPr>
            <w:r>
              <w:rPr>
                <w:rFonts w:eastAsia="Times New Roman"/>
                <w:b/>
                <w:bCs/>
                <w:szCs w:val="26"/>
              </w:rPr>
              <w:t>STT</w:t>
            </w:r>
          </w:p>
        </w:tc>
        <w:tc>
          <w:tcPr>
            <w:tcW w:w="4536" w:type="dxa"/>
            <w:hideMark/>
          </w:tcPr>
          <w:p w14:paraId="6951BD35" w14:textId="77777777" w:rsidR="00117847" w:rsidRPr="00FF4C77" w:rsidRDefault="00117847" w:rsidP="00FF4C77">
            <w:pPr>
              <w:spacing w:before="120" w:after="120"/>
              <w:jc w:val="center"/>
              <w:rPr>
                <w:rFonts w:eastAsia="Times New Roman"/>
                <w:b/>
                <w:bCs/>
                <w:szCs w:val="26"/>
              </w:rPr>
            </w:pPr>
            <w:r w:rsidRPr="00FF4C77">
              <w:rPr>
                <w:rFonts w:eastAsia="Times New Roman"/>
                <w:b/>
                <w:bCs/>
                <w:szCs w:val="26"/>
              </w:rPr>
              <w:t>Dung môi</w:t>
            </w:r>
          </w:p>
        </w:tc>
        <w:tc>
          <w:tcPr>
            <w:tcW w:w="3113" w:type="dxa"/>
            <w:hideMark/>
          </w:tcPr>
          <w:p w14:paraId="7FD47F67" w14:textId="5E4538EB" w:rsidR="00117847" w:rsidRPr="00FF4C77" w:rsidRDefault="0004189B" w:rsidP="00FF4C77">
            <w:pPr>
              <w:spacing w:before="120" w:after="120"/>
              <w:jc w:val="center"/>
              <w:rPr>
                <w:rFonts w:eastAsia="Times New Roman"/>
                <w:b/>
                <w:bCs/>
                <w:szCs w:val="26"/>
              </w:rPr>
            </w:pPr>
            <w:r w:rsidRPr="0004189B">
              <w:rPr>
                <w:rFonts w:eastAsia="Times New Roman"/>
                <w:b/>
                <w:bCs/>
                <w:szCs w:val="26"/>
              </w:rPr>
              <w:t>λ</w:t>
            </w:r>
            <w:r w:rsidRPr="0004189B">
              <w:rPr>
                <w:rFonts w:eastAsia="Times New Roman"/>
                <w:b/>
                <w:bCs/>
                <w:szCs w:val="26"/>
                <w:vertAlign w:val="subscript"/>
              </w:rPr>
              <w:t>max</w:t>
            </w:r>
            <w:r w:rsidR="00117847" w:rsidRPr="0004189B">
              <w:rPr>
                <w:rFonts w:eastAsia="Times New Roman"/>
                <w:b/>
                <w:bCs/>
                <w:szCs w:val="26"/>
              </w:rPr>
              <w:t xml:space="preserve"> </w:t>
            </w:r>
            <w:r w:rsidR="00117847" w:rsidRPr="00FF4C77">
              <w:rPr>
                <w:rFonts w:eastAsia="Times New Roman"/>
                <w:b/>
                <w:bCs/>
                <w:szCs w:val="26"/>
              </w:rPr>
              <w:t>(nm)</w:t>
            </w:r>
          </w:p>
        </w:tc>
      </w:tr>
      <w:tr w:rsidR="00117847" w:rsidRPr="00FF4C77" w14:paraId="723AD64C" w14:textId="77777777" w:rsidTr="00FF4C77">
        <w:tc>
          <w:tcPr>
            <w:tcW w:w="1129" w:type="dxa"/>
          </w:tcPr>
          <w:p w14:paraId="2EC9E149" w14:textId="77777777" w:rsidR="00117847" w:rsidRPr="00FF4C77" w:rsidRDefault="00117847" w:rsidP="00FF4C77">
            <w:pPr>
              <w:spacing w:before="120" w:after="120"/>
              <w:jc w:val="center"/>
              <w:rPr>
                <w:rFonts w:eastAsia="Times New Roman"/>
                <w:szCs w:val="26"/>
              </w:rPr>
            </w:pPr>
            <w:r>
              <w:rPr>
                <w:rFonts w:eastAsia="Times New Roman"/>
                <w:szCs w:val="26"/>
              </w:rPr>
              <w:t>1</w:t>
            </w:r>
          </w:p>
        </w:tc>
        <w:tc>
          <w:tcPr>
            <w:tcW w:w="4536" w:type="dxa"/>
            <w:hideMark/>
          </w:tcPr>
          <w:p w14:paraId="11D46E8F" w14:textId="77777777" w:rsidR="00117847" w:rsidRPr="00FF4C77" w:rsidRDefault="00117847" w:rsidP="00FF4C77">
            <w:pPr>
              <w:spacing w:before="120" w:after="120"/>
              <w:jc w:val="center"/>
              <w:rPr>
                <w:rFonts w:eastAsia="Times New Roman"/>
                <w:szCs w:val="26"/>
              </w:rPr>
            </w:pPr>
            <w:r w:rsidRPr="00FF4C77">
              <w:rPr>
                <w:rFonts w:eastAsia="Times New Roman"/>
                <w:szCs w:val="26"/>
              </w:rPr>
              <w:t>MeOH (Methanol)</w:t>
            </w:r>
          </w:p>
        </w:tc>
        <w:tc>
          <w:tcPr>
            <w:tcW w:w="3113" w:type="dxa"/>
            <w:hideMark/>
          </w:tcPr>
          <w:p w14:paraId="1DA230E7"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205</w:t>
            </w:r>
            <w:r w:rsidRPr="00FF4C77">
              <w:rPr>
                <w:rFonts w:eastAsia="Times New Roman"/>
                <w:szCs w:val="26"/>
              </w:rPr>
              <w:t xml:space="preserve"> nm</w:t>
            </w:r>
          </w:p>
        </w:tc>
      </w:tr>
      <w:tr w:rsidR="00117847" w:rsidRPr="00FF4C77" w14:paraId="04CCF700" w14:textId="77777777" w:rsidTr="00FF4C77">
        <w:tc>
          <w:tcPr>
            <w:tcW w:w="1129" w:type="dxa"/>
          </w:tcPr>
          <w:p w14:paraId="563C0D48" w14:textId="77777777" w:rsidR="00117847" w:rsidRPr="00FF4C77" w:rsidRDefault="00117847" w:rsidP="00FF4C77">
            <w:pPr>
              <w:spacing w:before="120" w:after="120"/>
              <w:jc w:val="center"/>
              <w:rPr>
                <w:rFonts w:eastAsia="Times New Roman"/>
                <w:szCs w:val="26"/>
              </w:rPr>
            </w:pPr>
            <w:r>
              <w:rPr>
                <w:rFonts w:eastAsia="Times New Roman"/>
                <w:szCs w:val="26"/>
              </w:rPr>
              <w:t>2</w:t>
            </w:r>
          </w:p>
        </w:tc>
        <w:tc>
          <w:tcPr>
            <w:tcW w:w="4536" w:type="dxa"/>
            <w:hideMark/>
          </w:tcPr>
          <w:p w14:paraId="58D65DBE" w14:textId="77777777" w:rsidR="00117847" w:rsidRPr="00FF4C77" w:rsidRDefault="00117847" w:rsidP="00FF4C77">
            <w:pPr>
              <w:spacing w:before="120" w:after="120"/>
              <w:jc w:val="center"/>
              <w:rPr>
                <w:rFonts w:eastAsia="Times New Roman"/>
                <w:szCs w:val="26"/>
              </w:rPr>
            </w:pPr>
            <w:r w:rsidRPr="00FF4C77">
              <w:rPr>
                <w:rFonts w:eastAsia="Times New Roman"/>
                <w:szCs w:val="26"/>
              </w:rPr>
              <w:t>EtOH (Ethanol)</w:t>
            </w:r>
          </w:p>
        </w:tc>
        <w:tc>
          <w:tcPr>
            <w:tcW w:w="3113" w:type="dxa"/>
            <w:hideMark/>
          </w:tcPr>
          <w:p w14:paraId="32D73304" w14:textId="77777777" w:rsidR="00117847" w:rsidRPr="00FF4C77" w:rsidRDefault="00117847" w:rsidP="00FF4C77">
            <w:pPr>
              <w:spacing w:before="120" w:after="120"/>
              <w:jc w:val="center"/>
              <w:rPr>
                <w:rFonts w:eastAsia="Times New Roman"/>
                <w:szCs w:val="26"/>
              </w:rPr>
            </w:pPr>
            <w:r w:rsidRPr="00FF4C77">
              <w:rPr>
                <w:rFonts w:eastAsia="Times New Roman"/>
                <w:szCs w:val="26"/>
              </w:rPr>
              <w:t>~ 210 nm</w:t>
            </w:r>
          </w:p>
        </w:tc>
      </w:tr>
      <w:tr w:rsidR="00117847" w:rsidRPr="00FF4C77" w14:paraId="579BCEB1" w14:textId="77777777" w:rsidTr="00FF4C77">
        <w:tc>
          <w:tcPr>
            <w:tcW w:w="1129" w:type="dxa"/>
          </w:tcPr>
          <w:p w14:paraId="462C669C" w14:textId="77777777" w:rsidR="00117847" w:rsidRPr="00FF4C77" w:rsidRDefault="00117847" w:rsidP="00FF4C77">
            <w:pPr>
              <w:spacing w:before="120" w:after="120"/>
              <w:jc w:val="center"/>
              <w:rPr>
                <w:rFonts w:eastAsia="Times New Roman"/>
                <w:szCs w:val="26"/>
              </w:rPr>
            </w:pPr>
            <w:r>
              <w:rPr>
                <w:rFonts w:eastAsia="Times New Roman"/>
                <w:szCs w:val="26"/>
              </w:rPr>
              <w:t>3</w:t>
            </w:r>
          </w:p>
        </w:tc>
        <w:tc>
          <w:tcPr>
            <w:tcW w:w="4536" w:type="dxa"/>
            <w:hideMark/>
          </w:tcPr>
          <w:p w14:paraId="30693D93" w14:textId="77777777" w:rsidR="00117847" w:rsidRPr="00FF4C77" w:rsidRDefault="00117847" w:rsidP="00FF4C77">
            <w:pPr>
              <w:spacing w:before="120" w:after="120"/>
              <w:jc w:val="center"/>
              <w:rPr>
                <w:rFonts w:eastAsia="Times New Roman"/>
                <w:szCs w:val="26"/>
              </w:rPr>
            </w:pPr>
            <w:r w:rsidRPr="00FF4C77">
              <w:rPr>
                <w:rFonts w:eastAsia="Times New Roman"/>
                <w:szCs w:val="26"/>
              </w:rPr>
              <w:t>ACN (Acetonitrile)</w:t>
            </w:r>
          </w:p>
        </w:tc>
        <w:tc>
          <w:tcPr>
            <w:tcW w:w="3113" w:type="dxa"/>
            <w:hideMark/>
          </w:tcPr>
          <w:p w14:paraId="506BEE25"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19</w:t>
            </w:r>
            <w:r w:rsidRPr="00FF4C77">
              <w:rPr>
                <w:rFonts w:eastAsia="Times New Roman"/>
                <w:szCs w:val="26"/>
              </w:rPr>
              <w:t>0 nm</w:t>
            </w:r>
          </w:p>
        </w:tc>
      </w:tr>
      <w:tr w:rsidR="00117847" w:rsidRPr="00FF4C77" w14:paraId="4F3EF67D" w14:textId="77777777" w:rsidTr="00FF4C77">
        <w:tc>
          <w:tcPr>
            <w:tcW w:w="1129" w:type="dxa"/>
          </w:tcPr>
          <w:p w14:paraId="0F55408F" w14:textId="77777777" w:rsidR="00117847" w:rsidRPr="00FF4C77" w:rsidRDefault="00117847" w:rsidP="00FF4C77">
            <w:pPr>
              <w:spacing w:before="120" w:after="120"/>
              <w:jc w:val="center"/>
              <w:rPr>
                <w:rFonts w:eastAsia="Times New Roman"/>
                <w:szCs w:val="26"/>
              </w:rPr>
            </w:pPr>
            <w:r>
              <w:rPr>
                <w:rFonts w:eastAsia="Times New Roman"/>
                <w:szCs w:val="26"/>
              </w:rPr>
              <w:t>4</w:t>
            </w:r>
          </w:p>
        </w:tc>
        <w:tc>
          <w:tcPr>
            <w:tcW w:w="4536" w:type="dxa"/>
            <w:hideMark/>
          </w:tcPr>
          <w:p w14:paraId="549A62C6" w14:textId="77777777" w:rsidR="00117847" w:rsidRPr="00FF4C77" w:rsidRDefault="00117847" w:rsidP="00FF4C77">
            <w:pPr>
              <w:spacing w:before="120" w:after="120"/>
              <w:jc w:val="center"/>
              <w:rPr>
                <w:rFonts w:eastAsia="Times New Roman"/>
                <w:szCs w:val="26"/>
              </w:rPr>
            </w:pPr>
            <w:r w:rsidRPr="00FF4C77">
              <w:rPr>
                <w:rFonts w:eastAsia="Times New Roman"/>
                <w:szCs w:val="26"/>
              </w:rPr>
              <w:t>DMSO (Dimethyl sulfoxide)</w:t>
            </w:r>
          </w:p>
        </w:tc>
        <w:tc>
          <w:tcPr>
            <w:tcW w:w="3113" w:type="dxa"/>
            <w:hideMark/>
          </w:tcPr>
          <w:p w14:paraId="41CC21F1"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265</w:t>
            </w:r>
            <w:r w:rsidRPr="00FF4C77">
              <w:rPr>
                <w:rFonts w:eastAsia="Times New Roman"/>
                <w:szCs w:val="26"/>
              </w:rPr>
              <w:t xml:space="preserve"> nm</w:t>
            </w:r>
          </w:p>
        </w:tc>
      </w:tr>
    </w:tbl>
    <w:p w14:paraId="3D82EE61" w14:textId="70D2891C" w:rsidR="00117847" w:rsidRDefault="00117847" w:rsidP="00524293">
      <w:pPr>
        <w:pStyle w:val="Heading5"/>
        <w:rPr>
          <w:rFonts w:eastAsia="Calibri"/>
        </w:rPr>
      </w:pPr>
      <w:bookmarkStart w:id="272" w:name="_Toc210845469"/>
      <w:bookmarkStart w:id="273" w:name="_Toc211349186"/>
      <w:bookmarkStart w:id="274" w:name="_Toc211349260"/>
      <w:bookmarkStart w:id="275" w:name="_Toc211651854"/>
      <w:r w:rsidRPr="00880D0B">
        <w:t xml:space="preserve">Bảng </w:t>
      </w:r>
      <w:r w:rsidR="00920445">
        <w:t>2</w:t>
      </w:r>
      <w:r w:rsidRPr="00880D0B">
        <w:t>: Khảo sát dung môi</w:t>
      </w:r>
      <w:bookmarkEnd w:id="272"/>
      <w:r>
        <w:t xml:space="preserve"> pha Aloe-Emodin</w:t>
      </w:r>
      <w:r w:rsidRPr="00880D0B">
        <w:t xml:space="preserve"> </w:t>
      </w:r>
      <w:r>
        <w:t>(Thực hiện khảo sát ở nhiệt độ 30</w:t>
      </w:r>
      <w:r>
        <w:rPr>
          <w:rFonts w:eastAsia="Calibri"/>
        </w:rPr>
        <w:t>℃) có sử dụng sóng siêu âm hỗ trợ</w:t>
      </w:r>
      <w:bookmarkEnd w:id="273"/>
      <w:bookmarkEnd w:id="274"/>
      <w:bookmarkEnd w:id="275"/>
    </w:p>
    <w:tbl>
      <w:tblPr>
        <w:tblW w:w="9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1697"/>
        <w:gridCol w:w="851"/>
        <w:gridCol w:w="1984"/>
        <w:gridCol w:w="1984"/>
        <w:gridCol w:w="1985"/>
      </w:tblGrid>
      <w:tr w:rsidR="00117847" w:rsidRPr="00880D0B" w14:paraId="42E60739" w14:textId="77777777" w:rsidTr="00CA36D0">
        <w:trPr>
          <w:trHeight w:val="499"/>
          <w:tblHeader/>
        </w:trPr>
        <w:tc>
          <w:tcPr>
            <w:tcW w:w="821" w:type="dxa"/>
            <w:vMerge w:val="restart"/>
            <w:vAlign w:val="center"/>
            <w:hideMark/>
          </w:tcPr>
          <w:p w14:paraId="62FFD85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C1AE73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7F259EA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1984" w:type="dxa"/>
            <w:vMerge w:val="restart"/>
            <w:vAlign w:val="center"/>
          </w:tcPr>
          <w:p w14:paraId="6144F6F6" w14:textId="77777777" w:rsidR="00117847" w:rsidRPr="007C02F8"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7C02F8">
              <w:rPr>
                <w:rFonts w:ascii="Times New Roman" w:eastAsia="Calibri" w:hAnsi="Times New Roman" w:cs="Times New Roman"/>
                <w:b/>
                <w:bCs/>
                <w:kern w:val="0"/>
                <w:sz w:val="26"/>
                <w:szCs w:val="22"/>
                <w14:ligatures w14:val="none"/>
              </w:rPr>
              <w:t>λ</w:t>
            </w:r>
            <w:r w:rsidRPr="007C02F8">
              <w:rPr>
                <w:rFonts w:ascii="Times New Roman" w:eastAsia="Calibri" w:hAnsi="Times New Roman" w:cs="Times New Roman"/>
                <w:b/>
                <w:bCs/>
                <w:kern w:val="0"/>
                <w:sz w:val="26"/>
                <w:szCs w:val="22"/>
                <w:vertAlign w:val="subscript"/>
                <w14:ligatures w14:val="none"/>
              </w:rPr>
              <w:t>max</w:t>
            </w:r>
            <w:r>
              <w:rPr>
                <w:rFonts w:ascii="Times New Roman" w:eastAsia="Calibri" w:hAnsi="Times New Roman" w:cs="Times New Roman"/>
                <w:b/>
                <w:bCs/>
                <w:kern w:val="0"/>
                <w:sz w:val="26"/>
                <w:szCs w:val="22"/>
                <w:lang w:val="vi-VN"/>
                <w14:ligatures w14:val="none"/>
              </w:rPr>
              <w:t xml:space="preserve"> (nm)</w:t>
            </w:r>
          </w:p>
        </w:tc>
        <w:tc>
          <w:tcPr>
            <w:tcW w:w="1984" w:type="dxa"/>
            <w:vMerge w:val="restart"/>
            <w:vAlign w:val="center"/>
          </w:tcPr>
          <w:p w14:paraId="2DC32A7D" w14:textId="63444B3F" w:rsidR="00117847" w:rsidRPr="00880D0B" w:rsidRDefault="00EE05FE"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Độ hấp thu</w:t>
            </w:r>
          </w:p>
          <w:p w14:paraId="3341BF33"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tại t = 0</w:t>
            </w:r>
          </w:p>
        </w:tc>
        <w:tc>
          <w:tcPr>
            <w:tcW w:w="1985" w:type="dxa"/>
            <w:vMerge w:val="restart"/>
            <w:vAlign w:val="center"/>
          </w:tcPr>
          <w:p w14:paraId="7C50CD6F"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Ghi chú</w:t>
            </w:r>
          </w:p>
        </w:tc>
      </w:tr>
      <w:tr w:rsidR="00117847" w:rsidRPr="00880D0B" w14:paraId="46370A52" w14:textId="77777777" w:rsidTr="00CA36D0">
        <w:trPr>
          <w:trHeight w:val="539"/>
          <w:tblHeader/>
        </w:trPr>
        <w:tc>
          <w:tcPr>
            <w:tcW w:w="821" w:type="dxa"/>
            <w:vMerge/>
            <w:vAlign w:val="center"/>
          </w:tcPr>
          <w:p w14:paraId="0DAFDEC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2F01BC80"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70A95649"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B601BE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11BC15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5" w:type="dxa"/>
            <w:vMerge/>
            <w:vAlign w:val="center"/>
          </w:tcPr>
          <w:p w14:paraId="40D4FE9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r>
      <w:tr w:rsidR="00117847" w:rsidRPr="00880D0B" w14:paraId="00EFCB2E" w14:textId="77777777" w:rsidTr="004531FE">
        <w:tc>
          <w:tcPr>
            <w:tcW w:w="821" w:type="dxa"/>
            <w:vAlign w:val="center"/>
            <w:hideMark/>
          </w:tcPr>
          <w:p w14:paraId="4893B91D"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663178C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12F28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7C608DE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F2FEF8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D0481A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7D37865" w14:textId="77777777" w:rsidTr="004531FE">
        <w:tc>
          <w:tcPr>
            <w:tcW w:w="821" w:type="dxa"/>
            <w:vAlign w:val="center"/>
            <w:hideMark/>
          </w:tcPr>
          <w:p w14:paraId="0A52447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1118FE7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06E6146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43A958F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52C7F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5CA2ACF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3B5206" w14:textId="77777777" w:rsidTr="004531FE">
        <w:tc>
          <w:tcPr>
            <w:tcW w:w="821" w:type="dxa"/>
            <w:vAlign w:val="center"/>
            <w:hideMark/>
          </w:tcPr>
          <w:p w14:paraId="36BE98A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48F30FF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2FB853A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4D6D9D68"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013C8F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B47B6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CEF13D1" w14:textId="77777777" w:rsidTr="004531FE">
        <w:tc>
          <w:tcPr>
            <w:tcW w:w="821" w:type="dxa"/>
            <w:vAlign w:val="center"/>
            <w:hideMark/>
          </w:tcPr>
          <w:p w14:paraId="53C686D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22F89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74A8776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7DF8BA0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A057DC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B7100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9E080C6" w14:textId="77777777" w:rsidTr="004531FE">
        <w:tc>
          <w:tcPr>
            <w:tcW w:w="821" w:type="dxa"/>
            <w:vAlign w:val="center"/>
            <w:hideMark/>
          </w:tcPr>
          <w:p w14:paraId="3AD81E0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1003E77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00D4085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6151B7D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706AE1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765083E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EEB3809" w14:textId="77777777" w:rsidTr="004531FE">
        <w:tc>
          <w:tcPr>
            <w:tcW w:w="821" w:type="dxa"/>
            <w:vAlign w:val="center"/>
            <w:hideMark/>
          </w:tcPr>
          <w:p w14:paraId="04B8CF3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40F2866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331A652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6A72CD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266FD2E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2AFAB47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B716D38" w14:textId="77777777" w:rsidTr="004531FE">
        <w:tc>
          <w:tcPr>
            <w:tcW w:w="821" w:type="dxa"/>
            <w:vAlign w:val="center"/>
            <w:hideMark/>
          </w:tcPr>
          <w:p w14:paraId="50D1B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7</w:t>
            </w:r>
          </w:p>
        </w:tc>
        <w:tc>
          <w:tcPr>
            <w:tcW w:w="1697" w:type="dxa"/>
            <w:vAlign w:val="center"/>
            <w:hideMark/>
          </w:tcPr>
          <w:p w14:paraId="1795208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4F0CA3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32F38B2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42EB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7660E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87605B" w14:textId="77777777" w:rsidTr="004531FE">
        <w:tc>
          <w:tcPr>
            <w:tcW w:w="821" w:type="dxa"/>
            <w:vAlign w:val="center"/>
            <w:hideMark/>
          </w:tcPr>
          <w:p w14:paraId="1977C04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22175F5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5B0A13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426497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BDD764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1A1075E4"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58884332" w14:textId="395B6E12" w:rsidR="00117847" w:rsidRPr="00880D0B" w:rsidRDefault="00117847" w:rsidP="00524293">
      <w:pPr>
        <w:pStyle w:val="Heading5"/>
      </w:pPr>
      <w:bookmarkStart w:id="276" w:name="_Toc210845470"/>
      <w:bookmarkStart w:id="277" w:name="_Toc211349187"/>
      <w:bookmarkStart w:id="278" w:name="_Toc211349261"/>
      <w:bookmarkStart w:id="279" w:name="_Toc211651855"/>
      <w:r w:rsidRPr="00880D0B">
        <w:t xml:space="preserve">Bảng </w:t>
      </w:r>
      <w:r w:rsidR="00920445">
        <w:t>3</w:t>
      </w:r>
      <w:r w:rsidRPr="00880D0B">
        <w:t>: Khảo sát độ bền Aloe-Emodin trong các dung môi</w:t>
      </w:r>
      <w:bookmarkEnd w:id="276"/>
      <w:bookmarkEnd w:id="277"/>
      <w:bookmarkEnd w:id="278"/>
      <w:bookmarkEnd w:id="279"/>
    </w:p>
    <w:p w14:paraId="7E86C195"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Calibri" w:hAnsi="Times New Roman" w:cs="Times New Roman"/>
          <w:sz w:val="26"/>
          <w:szCs w:val="26"/>
          <w14:ligatures w14:val="none"/>
        </w:rPr>
        <w:t>Khảo</w:t>
      </w:r>
      <w:r w:rsidRPr="00880D0B">
        <w:rPr>
          <w:rFonts w:ascii="Times New Roman" w:eastAsia="Calibri" w:hAnsi="Times New Roman" w:cs="Times New Roman"/>
          <w:sz w:val="26"/>
          <w:szCs w:val="26"/>
          <w:lang w:val="vi-VN"/>
          <w14:ligatures w14:val="none"/>
        </w:rPr>
        <w:t xml:space="preserve"> sát dung môi pha </w:t>
      </w:r>
      <w:r w:rsidRPr="00880D0B">
        <w:rPr>
          <w:rFonts w:ascii="Times New Roman" w:eastAsia="Times New Roman" w:hAnsi="Times New Roman" w:cs="Times New Roman"/>
          <w:kern w:val="0"/>
          <w:sz w:val="26"/>
          <w:szCs w:val="26"/>
          <w:lang w:val="vi-VN"/>
          <w14:ligatures w14:val="none"/>
        </w:rPr>
        <w:t>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với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đã khảo sát bảng 1</w:t>
      </w:r>
    </w:p>
    <w:p w14:paraId="12BD6AF7" w14:textId="77777777" w:rsidR="00117847" w:rsidRPr="00880D0B" w:rsidRDefault="00117847" w:rsidP="00880D0B">
      <w:pPr>
        <w:spacing w:before="120" w:after="120" w:line="240" w:lineRule="auto"/>
        <w:rPr>
          <w:rFonts w:ascii="Times New Roman" w:eastAsia="Calibri"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 xml:space="preserve">Thực hiện đo ở nhiệt độ </w:t>
      </w:r>
      <w:r w:rsidRPr="00541E41">
        <w:rPr>
          <w:rFonts w:ascii="Times New Roman" w:eastAsia="Times New Roman" w:hAnsi="Times New Roman" w:cs="Times New Roman"/>
          <w:kern w:val="0"/>
          <w:sz w:val="26"/>
          <w:szCs w:val="26"/>
          <w:lang w:val="vi-VN"/>
          <w14:ligatures w14:val="none"/>
        </w:rPr>
        <w:t>30</w:t>
      </w:r>
      <w:r w:rsidRPr="00541E41">
        <w:rPr>
          <w:rFonts w:ascii="Times New Roman" w:eastAsia="Calibri" w:hAnsi="Times New Roman" w:cs="Times New Roman"/>
          <w:kern w:val="0"/>
          <w:sz w:val="26"/>
          <w:szCs w:val="26"/>
          <w:lang w:val="vi-VN"/>
          <w14:ligatures w14:val="none"/>
        </w:rPr>
        <w:t>℃</w:t>
      </w:r>
    </w:p>
    <w:tbl>
      <w:tblPr>
        <w:tblW w:w="92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697"/>
        <w:gridCol w:w="851"/>
        <w:gridCol w:w="2050"/>
        <w:gridCol w:w="1937"/>
        <w:gridCol w:w="1937"/>
      </w:tblGrid>
      <w:tr w:rsidR="00117847" w:rsidRPr="00880D0B" w14:paraId="760BDB63" w14:textId="77777777" w:rsidTr="003248EB">
        <w:trPr>
          <w:trHeight w:val="495"/>
          <w:tblHeader/>
        </w:trPr>
        <w:tc>
          <w:tcPr>
            <w:tcW w:w="0" w:type="auto"/>
            <w:vMerge w:val="restart"/>
            <w:vAlign w:val="center"/>
            <w:hideMark/>
          </w:tcPr>
          <w:p w14:paraId="07BD46B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34DE0A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5DB00CCE"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5924" w:type="dxa"/>
            <w:gridSpan w:val="3"/>
            <w:vAlign w:val="center"/>
          </w:tcPr>
          <w:p w14:paraId="45E82623" w14:textId="114FBE3B" w:rsidR="00117847" w:rsidRPr="004531FE" w:rsidRDefault="00EE05FE"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2"/>
                <w14:ligatures w14:val="none"/>
              </w:rPr>
              <w:t>Độ</w:t>
            </w:r>
            <w:r>
              <w:rPr>
                <w:rFonts w:ascii="Times New Roman" w:eastAsia="Calibri" w:hAnsi="Times New Roman" w:cs="Times New Roman"/>
                <w:b/>
                <w:bCs/>
                <w:kern w:val="0"/>
                <w:sz w:val="26"/>
                <w:szCs w:val="22"/>
                <w:lang w:val="vi-VN"/>
                <w14:ligatures w14:val="none"/>
              </w:rPr>
              <w:t xml:space="preserve"> hấp thu </w:t>
            </w:r>
            <w:r w:rsidR="00117847" w:rsidRPr="004531FE">
              <w:rPr>
                <w:rFonts w:ascii="Times New Roman" w:eastAsia="Calibri" w:hAnsi="Times New Roman" w:cs="Times New Roman"/>
                <w:b/>
                <w:bCs/>
                <w:kern w:val="0"/>
                <w:sz w:val="26"/>
                <w:szCs w:val="22"/>
                <w:lang w:val="vi-VN"/>
                <w14:ligatures w14:val="none"/>
              </w:rPr>
              <w:t>(xác định tính ổn định)</w:t>
            </w:r>
          </w:p>
        </w:tc>
      </w:tr>
      <w:tr w:rsidR="00117847" w:rsidRPr="00880D0B" w14:paraId="5256866B" w14:textId="77777777" w:rsidTr="003248EB">
        <w:trPr>
          <w:trHeight w:val="465"/>
          <w:tblHeader/>
        </w:trPr>
        <w:tc>
          <w:tcPr>
            <w:tcW w:w="0" w:type="auto"/>
            <w:vMerge/>
            <w:vAlign w:val="center"/>
          </w:tcPr>
          <w:p w14:paraId="3FEC5A8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6959C6B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3429DE0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2050" w:type="dxa"/>
            <w:vAlign w:val="center"/>
          </w:tcPr>
          <w:p w14:paraId="4537BA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4h</w:t>
            </w:r>
          </w:p>
        </w:tc>
        <w:tc>
          <w:tcPr>
            <w:tcW w:w="1937" w:type="dxa"/>
            <w:vAlign w:val="center"/>
          </w:tcPr>
          <w:p w14:paraId="05FC0D9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8h</w:t>
            </w:r>
          </w:p>
        </w:tc>
        <w:tc>
          <w:tcPr>
            <w:tcW w:w="1937" w:type="dxa"/>
            <w:vAlign w:val="center"/>
          </w:tcPr>
          <w:p w14:paraId="31A2E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16h</w:t>
            </w:r>
          </w:p>
        </w:tc>
      </w:tr>
      <w:tr w:rsidR="00117847" w:rsidRPr="00880D0B" w14:paraId="366B10D1" w14:textId="77777777" w:rsidTr="003248EB">
        <w:tc>
          <w:tcPr>
            <w:tcW w:w="0" w:type="auto"/>
            <w:vAlign w:val="center"/>
            <w:hideMark/>
          </w:tcPr>
          <w:p w14:paraId="5C6F940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3F8DE21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4127BC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C8908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007B18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623215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ABCDBC" w14:textId="77777777" w:rsidTr="003248EB">
        <w:tc>
          <w:tcPr>
            <w:tcW w:w="0" w:type="auto"/>
            <w:vAlign w:val="center"/>
            <w:hideMark/>
          </w:tcPr>
          <w:p w14:paraId="4470EEF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3B8BD5F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7E9D32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FA5B3C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42EDD9B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9C5286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BAF66F" w14:textId="77777777" w:rsidTr="003248EB">
        <w:tc>
          <w:tcPr>
            <w:tcW w:w="0" w:type="auto"/>
            <w:vAlign w:val="center"/>
            <w:hideMark/>
          </w:tcPr>
          <w:p w14:paraId="690088B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548A22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526728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5A8429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B2E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01AD0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77148A7" w14:textId="77777777" w:rsidTr="003248EB">
        <w:tc>
          <w:tcPr>
            <w:tcW w:w="0" w:type="auto"/>
            <w:vAlign w:val="center"/>
            <w:hideMark/>
          </w:tcPr>
          <w:p w14:paraId="528C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141076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36C6D7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05467A3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BCA27D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567BAA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980364C" w14:textId="77777777" w:rsidTr="003248EB">
        <w:tc>
          <w:tcPr>
            <w:tcW w:w="0" w:type="auto"/>
            <w:vAlign w:val="center"/>
            <w:hideMark/>
          </w:tcPr>
          <w:p w14:paraId="5FFD05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08C09A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5FF26BA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72187D6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09061F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E0B10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18642AF" w14:textId="77777777" w:rsidTr="003248EB">
        <w:tc>
          <w:tcPr>
            <w:tcW w:w="0" w:type="auto"/>
            <w:vAlign w:val="center"/>
            <w:hideMark/>
          </w:tcPr>
          <w:p w14:paraId="46AFF2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66F234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74E63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3E55A4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69F7B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5F5C4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98CE941" w14:textId="77777777" w:rsidTr="003248EB">
        <w:tc>
          <w:tcPr>
            <w:tcW w:w="0" w:type="auto"/>
            <w:vAlign w:val="center"/>
            <w:hideMark/>
          </w:tcPr>
          <w:p w14:paraId="46B92D6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1697" w:type="dxa"/>
            <w:vAlign w:val="center"/>
            <w:hideMark/>
          </w:tcPr>
          <w:p w14:paraId="490FD61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F95B6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D79E9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8EDC3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4695FC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56E42" w14:textId="77777777" w:rsidTr="003248EB">
        <w:tc>
          <w:tcPr>
            <w:tcW w:w="0" w:type="auto"/>
            <w:vAlign w:val="center"/>
            <w:hideMark/>
          </w:tcPr>
          <w:p w14:paraId="1DDD3B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4B4B20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1C3CEE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8A738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21DC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AD1C2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3D33BA8F" w14:textId="58D93CCC" w:rsidR="00117847" w:rsidRDefault="00117847" w:rsidP="00524293">
      <w:pPr>
        <w:pStyle w:val="Heading5"/>
      </w:pPr>
      <w:bookmarkStart w:id="280" w:name="_Toc210845471"/>
      <w:bookmarkStart w:id="281" w:name="_Toc211349188"/>
      <w:bookmarkStart w:id="282" w:name="_Toc211349262"/>
      <w:bookmarkStart w:id="283" w:name="_Toc211651856"/>
      <w:r w:rsidRPr="00880D0B">
        <w:t xml:space="preserve">Bảng </w:t>
      </w:r>
      <w:r w:rsidR="00920445">
        <w:t>4</w:t>
      </w:r>
      <w:r w:rsidRPr="00880D0B">
        <w:t>: Khảo sát tạo phức Aloe-emodin</w:t>
      </w:r>
      <w:bookmarkEnd w:id="280"/>
      <w:r w:rsidRPr="00880D0B">
        <w:t xml:space="preserve"> với ion kim loại</w:t>
      </w:r>
      <w:bookmarkEnd w:id="281"/>
      <w:bookmarkEnd w:id="282"/>
      <w:bookmarkEnd w:id="283"/>
      <w:r>
        <w:t xml:space="preserve"> </w:t>
      </w:r>
    </w:p>
    <w:p w14:paraId="0488DEF6" w14:textId="77777777" w:rsidR="00117847" w:rsidRDefault="00117847" w:rsidP="00DE79D4">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Sau khi pha dung dịch ion kim loại, t</w:t>
      </w:r>
      <w:r w:rsidRPr="00DE79D4">
        <w:rPr>
          <w:rFonts w:ascii="Times New Roman" w:eastAsia="Times New Roman" w:hAnsi="Times New Roman" w:cs="Times New Roman"/>
          <w:sz w:val="26"/>
          <w:szCs w:val="26"/>
          <w:lang w:val="vi-VN"/>
          <w14:ligatures w14:val="none"/>
        </w:rPr>
        <w:t xml:space="preserve">hực hiện đo pH tại nhiệt độ 30℃ </w:t>
      </w:r>
      <w:r>
        <w:rPr>
          <w:rFonts w:ascii="Times New Roman" w:eastAsia="Times New Roman" w:hAnsi="Times New Roman" w:cs="Times New Roman"/>
          <w:sz w:val="26"/>
          <w:szCs w:val="26"/>
          <w:lang w:val="vi-VN"/>
          <w14:ligatures w14:val="none"/>
        </w:rPr>
        <w:t>và tiếp tục khảo sát tạo phức với AE.</w:t>
      </w:r>
    </w:p>
    <w:p w14:paraId="11DE4322" w14:textId="3602DD6E" w:rsidR="00117847" w:rsidRPr="00DF7558" w:rsidRDefault="00117847" w:rsidP="00524293">
      <w:pPr>
        <w:pStyle w:val="Heading5"/>
      </w:pPr>
      <w:bookmarkStart w:id="284" w:name="_Toc211349189"/>
      <w:bookmarkStart w:id="285" w:name="_Toc211349263"/>
      <w:bookmarkStart w:id="286" w:name="_Toc211651857"/>
      <w:r w:rsidRPr="00DF7558">
        <w:t xml:space="preserve">Bảng </w:t>
      </w:r>
      <w:r w:rsidR="00920445">
        <w:t>5</w:t>
      </w:r>
      <w:r w:rsidRPr="00DF7558">
        <w:t>: Thực hiện pha ion kim loại (</w:t>
      </w:r>
      <w:r w:rsidRPr="00DF7558">
        <w:rPr>
          <w:rFonts w:eastAsia="Calibri"/>
          <w:kern w:val="0"/>
        </w:rPr>
        <w:t>10</w:t>
      </w:r>
      <w:r w:rsidRPr="00DF7558">
        <w:rPr>
          <w:rFonts w:eastAsia="Calibri"/>
          <w:kern w:val="0"/>
          <w:vertAlign w:val="superscript"/>
        </w:rPr>
        <w:t>-2</w:t>
      </w:r>
      <w:r w:rsidRPr="00DF7558">
        <w:rPr>
          <w:rFonts w:eastAsia="Calibri"/>
          <w:kern w:val="0"/>
        </w:rPr>
        <w:t xml:space="preserve"> M), </w:t>
      </w:r>
      <w:r w:rsidRPr="00DF7558">
        <w:t xml:space="preserve">đo pH sau pha, </w:t>
      </w:r>
      <w:r w:rsidRPr="00DF7558">
        <w:rPr>
          <w:rFonts w:eastAsia="Calibri"/>
          <w:kern w:val="0"/>
          <w:szCs w:val="22"/>
        </w:rPr>
        <w:t>λ</w:t>
      </w:r>
      <w:r w:rsidRPr="00DF7558">
        <w:rPr>
          <w:rFonts w:eastAsia="Calibri"/>
          <w:kern w:val="0"/>
          <w:szCs w:val="22"/>
          <w:vertAlign w:val="subscript"/>
        </w:rPr>
        <w:t>max</w:t>
      </w:r>
      <w:r w:rsidRPr="00DF7558">
        <w:t xml:space="preserve"> và độ hấp thu.</w:t>
      </w:r>
      <w:bookmarkEnd w:id="284"/>
      <w:bookmarkEnd w:id="285"/>
      <w:bookmarkEnd w:id="286"/>
    </w:p>
    <w:tbl>
      <w:tblPr>
        <w:tblW w:w="601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62"/>
        <w:gridCol w:w="1414"/>
        <w:gridCol w:w="2326"/>
      </w:tblGrid>
      <w:tr w:rsidR="00117847" w:rsidRPr="00880D0B" w14:paraId="64D9F58E" w14:textId="77777777" w:rsidTr="005B1EE5">
        <w:trPr>
          <w:tblHeader/>
        </w:trPr>
        <w:tc>
          <w:tcPr>
            <w:tcW w:w="709" w:type="dxa"/>
          </w:tcPr>
          <w:p w14:paraId="16C238EF" w14:textId="77777777" w:rsidR="00117847" w:rsidRDefault="00117847" w:rsidP="0098660C">
            <w:pPr>
              <w:spacing w:before="120" w:after="120" w:line="240" w:lineRule="auto"/>
              <w:jc w:val="center"/>
              <w:rPr>
                <w:rFonts w:ascii="Times New Roman" w:eastAsia="Calibri" w:hAnsi="Times New Roman" w:cs="Times New Roman"/>
                <w:b/>
                <w:bCs/>
                <w:kern w:val="0"/>
                <w:sz w:val="26"/>
                <w:szCs w:val="22"/>
                <w14:ligatures w14:val="none"/>
              </w:rPr>
            </w:pPr>
            <w:r>
              <w:rPr>
                <w:rFonts w:ascii="Times New Roman" w:eastAsia="Calibri" w:hAnsi="Times New Roman" w:cs="Times New Roman"/>
                <w:b/>
                <w:bCs/>
                <w:kern w:val="0"/>
                <w:sz w:val="26"/>
                <w:szCs w:val="22"/>
                <w14:ligatures w14:val="none"/>
              </w:rPr>
              <w:t>STT</w:t>
            </w:r>
          </w:p>
        </w:tc>
        <w:tc>
          <w:tcPr>
            <w:tcW w:w="2976" w:type="dxa"/>
            <w:gridSpan w:val="2"/>
            <w:tcBorders>
              <w:top w:val="single" w:sz="4" w:space="0" w:color="auto"/>
              <w:left w:val="single" w:sz="4" w:space="0" w:color="auto"/>
              <w:bottom w:val="single" w:sz="4" w:space="0" w:color="auto"/>
              <w:right w:val="single" w:sz="4" w:space="0" w:color="auto"/>
            </w:tcBorders>
          </w:tcPr>
          <w:p w14:paraId="340EEA8A" w14:textId="77777777" w:rsidR="00117847" w:rsidRPr="00F45AF9"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Ion</w:t>
            </w:r>
            <w:r>
              <w:rPr>
                <w:rFonts w:ascii="Times New Roman" w:eastAsia="Calibri" w:hAnsi="Times New Roman" w:cs="Times New Roman"/>
                <w:b/>
                <w:bCs/>
                <w:kern w:val="0"/>
                <w:sz w:val="26"/>
                <w:szCs w:val="22"/>
                <w:lang w:val="vi-VN"/>
                <w14:ligatures w14:val="none"/>
              </w:rPr>
              <w:t xml:space="preserve"> kim loại </w:t>
            </w:r>
            <w:r>
              <w:rPr>
                <w:rFonts w:ascii="Times New Roman" w:eastAsia="Calibri" w:hAnsi="Times New Roman" w:cs="Times New Roman"/>
                <w:b/>
                <w:bCs/>
                <w:kern w:val="0"/>
                <w:sz w:val="26"/>
                <w:szCs w:val="26"/>
                <w:lang w:val="vi-VN"/>
                <w14:ligatures w14:val="none"/>
              </w:rPr>
              <w:t>(</w:t>
            </w:r>
            <w:r w:rsidRPr="00BD328B">
              <w:rPr>
                <w:rFonts w:ascii="Times New Roman" w:eastAsia="Calibri" w:hAnsi="Times New Roman" w:cs="Times New Roman"/>
                <w:b/>
                <w:bCs/>
                <w:kern w:val="0"/>
                <w:sz w:val="26"/>
                <w:szCs w:val="26"/>
                <w:lang w:val="vi-VN"/>
                <w14:ligatures w14:val="none"/>
              </w:rPr>
              <w:t>10</w:t>
            </w:r>
            <w:r w:rsidRPr="00BD328B">
              <w:rPr>
                <w:rFonts w:ascii="Times New Roman" w:eastAsia="Calibri" w:hAnsi="Times New Roman" w:cs="Times New Roman"/>
                <w:b/>
                <w:bCs/>
                <w:kern w:val="0"/>
                <w:sz w:val="26"/>
                <w:szCs w:val="26"/>
                <w:vertAlign w:val="superscript"/>
                <w:lang w:val="vi-VN"/>
                <w14:ligatures w14:val="none"/>
              </w:rPr>
              <w:t>-2</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w:t>
            </w:r>
          </w:p>
        </w:tc>
        <w:tc>
          <w:tcPr>
            <w:tcW w:w="2326" w:type="dxa"/>
            <w:tcBorders>
              <w:top w:val="single" w:sz="4" w:space="0" w:color="auto"/>
              <w:left w:val="single" w:sz="4" w:space="0" w:color="auto"/>
              <w:bottom w:val="single" w:sz="4" w:space="0" w:color="auto"/>
              <w:right w:val="single" w:sz="4" w:space="0" w:color="auto"/>
            </w:tcBorders>
          </w:tcPr>
          <w:p w14:paraId="3B486F13" w14:textId="77777777" w:rsidR="00117847" w:rsidRPr="005B1EE5"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Giá</w:t>
            </w:r>
            <w:r>
              <w:rPr>
                <w:rFonts w:ascii="Times New Roman" w:eastAsia="Calibri" w:hAnsi="Times New Roman" w:cs="Times New Roman"/>
                <w:b/>
                <w:bCs/>
                <w:kern w:val="0"/>
                <w:sz w:val="26"/>
                <w:szCs w:val="22"/>
                <w:lang w:val="vi-VN"/>
                <w14:ligatures w14:val="none"/>
              </w:rPr>
              <w:t xml:space="preserve"> trị đo</w:t>
            </w:r>
          </w:p>
        </w:tc>
      </w:tr>
      <w:tr w:rsidR="00117847" w:rsidRPr="00880D0B" w14:paraId="66465A2F" w14:textId="77777777" w:rsidTr="005B1EE5">
        <w:trPr>
          <w:trHeight w:val="144"/>
        </w:trPr>
        <w:tc>
          <w:tcPr>
            <w:tcW w:w="709" w:type="dxa"/>
            <w:vMerge w:val="restart"/>
            <w:vAlign w:val="center"/>
          </w:tcPr>
          <w:p w14:paraId="18AE37A2" w14:textId="77777777" w:rsidR="00117847"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1</w:t>
            </w:r>
          </w:p>
        </w:tc>
        <w:tc>
          <w:tcPr>
            <w:tcW w:w="1562" w:type="dxa"/>
            <w:vMerge w:val="restart"/>
            <w:vAlign w:val="center"/>
          </w:tcPr>
          <w:p w14:paraId="6E98FCA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Pr>
                <w:rFonts w:ascii="Times New Roman" w:eastAsia="Calibri" w:hAnsi="Times New Roman" w:cs="Times New Roman"/>
                <w:b/>
                <w:bCs/>
                <w:kern w:val="0"/>
                <w:sz w:val="26"/>
                <w:szCs w:val="26"/>
                <w:lang w:val="vi-VN"/>
                <w14:ligatures w14:val="none"/>
              </w:rPr>
              <w:t xml:space="preserve"> </w:t>
            </w:r>
          </w:p>
        </w:tc>
        <w:tc>
          <w:tcPr>
            <w:tcW w:w="1414" w:type="dxa"/>
          </w:tcPr>
          <w:p w14:paraId="7E221C83" w14:textId="77777777" w:rsidR="00117847" w:rsidRPr="003248EB" w:rsidRDefault="00117847" w:rsidP="003248EB">
            <w:pPr>
              <w:spacing w:before="120" w:after="120" w:line="240" w:lineRule="auto"/>
              <w:jc w:val="center"/>
              <w:rPr>
                <w:rFonts w:ascii="Times New Roman" w:eastAsia="Calibri" w:hAnsi="Times New Roman" w:cs="Times New Roman"/>
                <w:kern w:val="0"/>
                <w:sz w:val="26"/>
                <w:szCs w:val="22"/>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7DACB91C"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0700B8" w14:textId="77777777" w:rsidTr="005B1EE5">
        <w:trPr>
          <w:trHeight w:val="144"/>
        </w:trPr>
        <w:tc>
          <w:tcPr>
            <w:tcW w:w="709" w:type="dxa"/>
            <w:vMerge/>
            <w:vAlign w:val="center"/>
          </w:tcPr>
          <w:p w14:paraId="33FEB662"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4DA7AA5D" w14:textId="77777777" w:rsidR="00117847" w:rsidRPr="004F5B46"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p>
        </w:tc>
        <w:tc>
          <w:tcPr>
            <w:tcW w:w="1414" w:type="dxa"/>
          </w:tcPr>
          <w:p w14:paraId="343F86A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041E9356"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326C9B" w14:textId="77777777" w:rsidTr="005B1EE5">
        <w:tc>
          <w:tcPr>
            <w:tcW w:w="709" w:type="dxa"/>
            <w:vMerge/>
            <w:vAlign w:val="center"/>
          </w:tcPr>
          <w:p w14:paraId="3BB3485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67EB25F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31C784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364020A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9CEB8E" w14:textId="77777777" w:rsidTr="00E3275A">
        <w:tc>
          <w:tcPr>
            <w:tcW w:w="709" w:type="dxa"/>
            <w:vMerge w:val="restart"/>
            <w:vAlign w:val="center"/>
          </w:tcPr>
          <w:p w14:paraId="0A7D556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lastRenderedPageBreak/>
              <w:t>2</w:t>
            </w:r>
          </w:p>
        </w:tc>
        <w:tc>
          <w:tcPr>
            <w:tcW w:w="1562" w:type="dxa"/>
            <w:vMerge w:val="restart"/>
            <w:vAlign w:val="center"/>
          </w:tcPr>
          <w:p w14:paraId="0541CA6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p>
        </w:tc>
        <w:tc>
          <w:tcPr>
            <w:tcW w:w="1414" w:type="dxa"/>
          </w:tcPr>
          <w:p w14:paraId="47FF7D0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2F6D6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20F083" w14:textId="77777777" w:rsidTr="005B1EE5">
        <w:tc>
          <w:tcPr>
            <w:tcW w:w="709" w:type="dxa"/>
            <w:vMerge/>
            <w:vAlign w:val="center"/>
          </w:tcPr>
          <w:p w14:paraId="06055BA4"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169946C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13CC325"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6317122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7EC9479" w14:textId="77777777" w:rsidTr="00E3275A">
        <w:tc>
          <w:tcPr>
            <w:tcW w:w="709" w:type="dxa"/>
            <w:vMerge/>
            <w:vAlign w:val="center"/>
          </w:tcPr>
          <w:p w14:paraId="15B792D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3E89970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3F74B01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7A94C23D"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D334D2" w14:textId="77777777" w:rsidTr="003248EB">
        <w:tc>
          <w:tcPr>
            <w:tcW w:w="709" w:type="dxa"/>
            <w:vMerge w:val="restart"/>
            <w:vAlign w:val="center"/>
          </w:tcPr>
          <w:p w14:paraId="0A08B89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3</w:t>
            </w:r>
          </w:p>
        </w:tc>
        <w:tc>
          <w:tcPr>
            <w:tcW w:w="1562" w:type="dxa"/>
            <w:vMerge w:val="restart"/>
            <w:vAlign w:val="center"/>
          </w:tcPr>
          <w:p w14:paraId="0B9ED333"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p>
        </w:tc>
        <w:tc>
          <w:tcPr>
            <w:tcW w:w="1414" w:type="dxa"/>
          </w:tcPr>
          <w:p w14:paraId="67190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46B6471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9C6DA5" w14:textId="77777777" w:rsidTr="005B1EE5">
        <w:tc>
          <w:tcPr>
            <w:tcW w:w="709" w:type="dxa"/>
            <w:vMerge/>
            <w:vAlign w:val="center"/>
          </w:tcPr>
          <w:p w14:paraId="169E3DD9"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4FB77457"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BF70486"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5E755721"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C9FC1" w14:textId="77777777" w:rsidTr="005B1EE5">
        <w:tc>
          <w:tcPr>
            <w:tcW w:w="709" w:type="dxa"/>
            <w:vMerge/>
            <w:vAlign w:val="center"/>
          </w:tcPr>
          <w:p w14:paraId="4A2738E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5DBF7160"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46D6032"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43101C5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bl>
    <w:p w14:paraId="5129A101" w14:textId="4F1395A9" w:rsidR="00117847" w:rsidRPr="00DF7558" w:rsidRDefault="00117847" w:rsidP="00524293">
      <w:pPr>
        <w:pStyle w:val="Heading5"/>
      </w:pPr>
      <w:bookmarkStart w:id="287" w:name="_Toc211349190"/>
      <w:bookmarkStart w:id="288" w:name="_Toc211349264"/>
      <w:bookmarkStart w:id="289" w:name="_Toc211651858"/>
      <w:r w:rsidRPr="00DF7558">
        <w:t xml:space="preserve">Bảng </w:t>
      </w:r>
      <w:r w:rsidR="00920445">
        <w:t>6</w:t>
      </w:r>
      <w:r w:rsidRPr="00DF7558">
        <w:t>: Khảo sát tỉ lệ phản ứng AE với ion kim loại</w:t>
      </w:r>
      <w:bookmarkEnd w:id="287"/>
      <w:bookmarkEnd w:id="288"/>
      <w:bookmarkEnd w:id="289"/>
    </w:p>
    <w:p w14:paraId="451280CD" w14:textId="77777777" w:rsidR="00117847" w:rsidRPr="005B1EE5" w:rsidRDefault="00117847" w:rsidP="005B1EE5">
      <w:pPr>
        <w:rPr>
          <w:rFonts w:ascii="Times New Roman" w:hAnsi="Times New Roman" w:cs="Times New Roman"/>
          <w:sz w:val="26"/>
          <w:szCs w:val="26"/>
          <w:lang w:val="vi-VN"/>
        </w:rPr>
      </w:pPr>
      <w:r>
        <w:rPr>
          <w:rFonts w:ascii="Times New Roman" w:hAnsi="Times New Roman" w:cs="Times New Roman"/>
          <w:sz w:val="26"/>
          <w:szCs w:val="26"/>
          <w:lang w:val="vi-VN"/>
        </w:rPr>
        <w:t xml:space="preserve">Chuẩn bị: AE ở </w:t>
      </w:r>
      <w:r w:rsidRPr="003424B2">
        <w:rPr>
          <w:rFonts w:ascii="Times New Roman" w:eastAsia="Calibri" w:hAnsi="Times New Roman" w:cs="Times New Roman"/>
          <w:kern w:val="0"/>
          <w:sz w:val="26"/>
          <w:szCs w:val="26"/>
          <w:lang w:val="vi-VN"/>
          <w14:ligatures w14:val="none"/>
        </w:rPr>
        <w:t>10</w:t>
      </w:r>
      <w:r w:rsidRPr="003424B2">
        <w:rPr>
          <w:rFonts w:ascii="Times New Roman" w:eastAsia="Calibri" w:hAnsi="Times New Roman" w:cs="Times New Roman"/>
          <w:kern w:val="0"/>
          <w:sz w:val="26"/>
          <w:szCs w:val="26"/>
          <w:vertAlign w:val="superscript"/>
          <w:lang w:val="vi-VN"/>
          <w14:ligatures w14:val="none"/>
        </w:rPr>
        <w:t>-4</w:t>
      </w:r>
      <w:r w:rsidRPr="003424B2">
        <w:rPr>
          <w:rFonts w:ascii="Times New Roman" w:eastAsia="Calibri" w:hAnsi="Times New Roman" w:cs="Times New Roman"/>
          <w:kern w:val="0"/>
          <w:sz w:val="26"/>
          <w:szCs w:val="26"/>
          <w:lang w:val="vi-VN"/>
          <w14:ligatures w14:val="none"/>
        </w:rPr>
        <w:t xml:space="preserve"> M và Fe</w:t>
      </w:r>
      <w:r w:rsidRPr="003424B2">
        <w:rPr>
          <w:rFonts w:ascii="Times New Roman" w:eastAsia="Calibri" w:hAnsi="Times New Roman" w:cs="Times New Roman"/>
          <w:kern w:val="0"/>
          <w:sz w:val="26"/>
          <w:szCs w:val="26"/>
          <w:vertAlign w:val="superscript"/>
          <w:lang w:val="vi-VN"/>
          <w14:ligatures w14:val="none"/>
        </w:rPr>
        <w:t>3+</w:t>
      </w:r>
      <w:r w:rsidRPr="003424B2">
        <w:rPr>
          <w:rFonts w:ascii="Times New Roman" w:eastAsia="Calibri" w:hAnsi="Times New Roman" w:cs="Times New Roman"/>
          <w:kern w:val="0"/>
          <w:sz w:val="26"/>
          <w:szCs w:val="26"/>
          <w:lang w:val="vi-VN"/>
          <w14:ligatures w14:val="none"/>
        </w:rPr>
        <w:t xml:space="preserve"> ở 10</w:t>
      </w:r>
      <w:r w:rsidRPr="003424B2">
        <w:rPr>
          <w:rFonts w:ascii="Times New Roman" w:eastAsia="Calibri" w:hAnsi="Times New Roman" w:cs="Times New Roman"/>
          <w:kern w:val="0"/>
          <w:sz w:val="26"/>
          <w:szCs w:val="26"/>
          <w:vertAlign w:val="superscript"/>
          <w:lang w:val="vi-VN"/>
          <w14:ligatures w14:val="none"/>
        </w:rPr>
        <w:t>-2</w:t>
      </w:r>
      <w:r w:rsidRPr="003424B2">
        <w:rPr>
          <w:rFonts w:ascii="Times New Roman" w:eastAsia="Calibri" w:hAnsi="Times New Roman" w:cs="Times New Roman"/>
          <w:kern w:val="0"/>
          <w:sz w:val="26"/>
          <w:szCs w:val="26"/>
          <w:lang w:val="vi-VN"/>
          <w14:ligatures w14:val="none"/>
        </w:rPr>
        <w:t xml:space="preserve"> M</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62"/>
        <w:gridCol w:w="2036"/>
        <w:gridCol w:w="2169"/>
        <w:gridCol w:w="2170"/>
      </w:tblGrid>
      <w:tr w:rsidR="00117847" w:rsidRPr="00880D0B" w14:paraId="2534BB55" w14:textId="77777777" w:rsidTr="00D36C13">
        <w:trPr>
          <w:tblHeader/>
        </w:trPr>
        <w:tc>
          <w:tcPr>
            <w:tcW w:w="2980" w:type="dxa"/>
            <w:gridSpan w:val="2"/>
            <w:vAlign w:val="center"/>
          </w:tcPr>
          <w:p w14:paraId="71E3FF5A" w14:textId="77777777" w:rsidR="00117847" w:rsidRPr="00880D0B" w:rsidRDefault="00117847" w:rsidP="00D36C13">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b/>
                <w:bCs/>
                <w:kern w:val="0"/>
                <w:sz w:val="26"/>
                <w:szCs w:val="22"/>
                <w14:ligatures w14:val="none"/>
              </w:rPr>
              <w:t>Điều</w:t>
            </w:r>
            <w:r w:rsidRPr="00880D0B">
              <w:rPr>
                <w:rFonts w:ascii="Times New Roman" w:eastAsia="Calibri" w:hAnsi="Times New Roman" w:cs="Times New Roman"/>
                <w:b/>
                <w:bCs/>
                <w:kern w:val="0"/>
                <w:sz w:val="26"/>
                <w:szCs w:val="22"/>
                <w:lang w:val="vi-VN"/>
                <w14:ligatures w14:val="none"/>
              </w:rPr>
              <w:t xml:space="preserve"> kiện/Thông số</w:t>
            </w:r>
          </w:p>
        </w:tc>
        <w:tc>
          <w:tcPr>
            <w:tcW w:w="2036" w:type="dxa"/>
          </w:tcPr>
          <w:p w14:paraId="52C81974" w14:textId="438417C4" w:rsidR="00117847"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6185576C" w14:textId="77777777" w:rsidR="00117847" w:rsidRPr="003424B2"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1:1 (v/v)</w:t>
            </w:r>
          </w:p>
        </w:tc>
        <w:tc>
          <w:tcPr>
            <w:tcW w:w="2169" w:type="dxa"/>
          </w:tcPr>
          <w:p w14:paraId="5377B3BC"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3237038C"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1:2 (v/v)</w:t>
            </w:r>
          </w:p>
        </w:tc>
        <w:tc>
          <w:tcPr>
            <w:tcW w:w="2170" w:type="dxa"/>
          </w:tcPr>
          <w:p w14:paraId="038FD9F2"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40A8C25A"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1:3 (v/v)</w:t>
            </w:r>
          </w:p>
        </w:tc>
      </w:tr>
      <w:tr w:rsidR="00117847" w:rsidRPr="00880D0B" w14:paraId="72047D3E" w14:textId="77777777" w:rsidTr="00F63E40">
        <w:trPr>
          <w:tblHeader/>
        </w:trPr>
        <w:tc>
          <w:tcPr>
            <w:tcW w:w="2980" w:type="dxa"/>
            <w:gridSpan w:val="2"/>
          </w:tcPr>
          <w:p w14:paraId="73036E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Aloe-Emodin 10</w:t>
            </w:r>
            <w:r w:rsidRPr="00BD328B">
              <w:rPr>
                <w:rFonts w:ascii="Times New Roman" w:eastAsia="Calibri" w:hAnsi="Times New Roman" w:cs="Times New Roman"/>
                <w:b/>
                <w:bCs/>
                <w:kern w:val="0"/>
                <w:sz w:val="26"/>
                <w:szCs w:val="26"/>
                <w:vertAlign w:val="superscript"/>
                <w:lang w:val="vi-VN"/>
                <w14:ligatures w14:val="none"/>
              </w:rPr>
              <w:t>-4</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 ml</w:t>
            </w:r>
          </w:p>
        </w:tc>
        <w:tc>
          <w:tcPr>
            <w:tcW w:w="2036" w:type="dxa"/>
          </w:tcPr>
          <w:p w14:paraId="65A15E61"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69" w:type="dxa"/>
          </w:tcPr>
          <w:p w14:paraId="7AAEAD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70" w:type="dxa"/>
          </w:tcPr>
          <w:p w14:paraId="1A3157DD"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r>
      <w:tr w:rsidR="00117847" w:rsidRPr="00880D0B" w14:paraId="5957F95A" w14:textId="77777777" w:rsidTr="00BE38CF">
        <w:trPr>
          <w:trHeight w:val="377"/>
        </w:trPr>
        <w:tc>
          <w:tcPr>
            <w:tcW w:w="2980" w:type="dxa"/>
            <w:gridSpan w:val="2"/>
            <w:shd w:val="clear" w:color="auto" w:fill="D9E2F3" w:themeFill="accent1" w:themeFillTint="33"/>
            <w:vAlign w:val="center"/>
          </w:tcPr>
          <w:p w14:paraId="3145AA10" w14:textId="77777777" w:rsidR="00117847" w:rsidRPr="00D36C13"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sidRPr="00D36C13">
              <w:rPr>
                <w:rFonts w:ascii="Times New Roman" w:eastAsia="Calibri" w:hAnsi="Times New Roman" w:cs="Times New Roman"/>
                <w:b/>
                <w:bCs/>
                <w:kern w:val="0"/>
                <w:sz w:val="26"/>
                <w:szCs w:val="26"/>
                <w:vertAlign w:val="superscript"/>
                <w:lang w:val="vi-VN"/>
                <w14:ligatures w14:val="none"/>
              </w:rPr>
              <w:t>+</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5899E91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238F5FC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4E5977DB"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6F1B4F48" w14:textId="77777777" w:rsidTr="005B1EE5">
        <w:tc>
          <w:tcPr>
            <w:tcW w:w="1418" w:type="dxa"/>
            <w:vMerge w:val="restart"/>
            <w:vAlign w:val="center"/>
          </w:tcPr>
          <w:p w14:paraId="1F05E80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0A2674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3161AEE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B7F4A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D5348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7A6516" w14:textId="77777777" w:rsidTr="005B1EE5">
        <w:tc>
          <w:tcPr>
            <w:tcW w:w="1418" w:type="dxa"/>
            <w:vMerge/>
            <w:vAlign w:val="center"/>
          </w:tcPr>
          <w:p w14:paraId="05BD735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4FFDD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57F458A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3F8FD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2133F9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CD39E57" w14:textId="77777777" w:rsidTr="005B1EE5">
        <w:tc>
          <w:tcPr>
            <w:tcW w:w="1418" w:type="dxa"/>
            <w:vMerge w:val="restart"/>
            <w:vAlign w:val="center"/>
          </w:tcPr>
          <w:p w14:paraId="7D84B4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70B166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F679F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559E89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553BA9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985765B" w14:textId="77777777" w:rsidTr="005B1EE5">
        <w:tc>
          <w:tcPr>
            <w:tcW w:w="1418" w:type="dxa"/>
            <w:vMerge/>
            <w:vAlign w:val="center"/>
          </w:tcPr>
          <w:p w14:paraId="0D6E638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5EECBF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6E33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DAF2B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41C37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CF0AA3F" w14:textId="77777777" w:rsidTr="005B1EE5">
        <w:tc>
          <w:tcPr>
            <w:tcW w:w="1418" w:type="dxa"/>
            <w:vMerge w:val="restart"/>
            <w:vAlign w:val="center"/>
          </w:tcPr>
          <w:p w14:paraId="301A4D0A"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7C0A332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E5933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F20BC9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5EF6B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AB578AE" w14:textId="77777777" w:rsidTr="005B1EE5">
        <w:tc>
          <w:tcPr>
            <w:tcW w:w="1418" w:type="dxa"/>
            <w:vMerge/>
          </w:tcPr>
          <w:p w14:paraId="57BFEC2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8D2A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4423EE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180832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A3552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157711" w14:textId="77777777" w:rsidTr="00B078BF">
        <w:trPr>
          <w:trHeight w:val="212"/>
        </w:trPr>
        <w:tc>
          <w:tcPr>
            <w:tcW w:w="2980" w:type="dxa"/>
            <w:gridSpan w:val="2"/>
            <w:shd w:val="clear" w:color="auto" w:fill="D9E2F3" w:themeFill="accent1" w:themeFillTint="33"/>
            <w:vAlign w:val="center"/>
          </w:tcPr>
          <w:p w14:paraId="7EE3839F"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793D77D9"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462BC13C"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7A0E8F3"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24952BDA" w14:textId="77777777" w:rsidTr="005B1EE5">
        <w:tc>
          <w:tcPr>
            <w:tcW w:w="1418" w:type="dxa"/>
            <w:vMerge w:val="restart"/>
            <w:vAlign w:val="center"/>
          </w:tcPr>
          <w:p w14:paraId="398570E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F497B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1065F3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C7F5E8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D59441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E47767" w14:textId="77777777" w:rsidTr="005B1EE5">
        <w:tc>
          <w:tcPr>
            <w:tcW w:w="1418" w:type="dxa"/>
            <w:vMerge/>
            <w:vAlign w:val="center"/>
          </w:tcPr>
          <w:p w14:paraId="09BFFE5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58D5FF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A86D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78E61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A2E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987CEF" w14:textId="77777777" w:rsidTr="005B1EE5">
        <w:tc>
          <w:tcPr>
            <w:tcW w:w="1418" w:type="dxa"/>
            <w:vMerge w:val="restart"/>
            <w:vAlign w:val="center"/>
          </w:tcPr>
          <w:p w14:paraId="4BC54F6F"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B8524D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6DE281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59981F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D1ABB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5A3324" w14:textId="77777777" w:rsidTr="005B1EE5">
        <w:tc>
          <w:tcPr>
            <w:tcW w:w="1418" w:type="dxa"/>
            <w:vMerge/>
            <w:vAlign w:val="center"/>
          </w:tcPr>
          <w:p w14:paraId="55FDCFB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5157E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498A1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E8540A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90DD2B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D91CFE3" w14:textId="77777777" w:rsidTr="005B1EE5">
        <w:tc>
          <w:tcPr>
            <w:tcW w:w="1418" w:type="dxa"/>
            <w:vMerge w:val="restart"/>
            <w:vAlign w:val="center"/>
          </w:tcPr>
          <w:p w14:paraId="2968B2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lastRenderedPageBreak/>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30923BA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507E5C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B083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604B49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9602DF" w14:textId="77777777" w:rsidTr="005B1EE5">
        <w:tc>
          <w:tcPr>
            <w:tcW w:w="1418" w:type="dxa"/>
            <w:vMerge/>
          </w:tcPr>
          <w:p w14:paraId="6DE124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1304E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54721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4E7D4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DF037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4526378" w14:textId="77777777" w:rsidTr="005D71B7">
        <w:trPr>
          <w:trHeight w:val="74"/>
        </w:trPr>
        <w:tc>
          <w:tcPr>
            <w:tcW w:w="2980" w:type="dxa"/>
            <w:gridSpan w:val="2"/>
            <w:shd w:val="clear" w:color="auto" w:fill="D9E2F3" w:themeFill="accent1" w:themeFillTint="33"/>
            <w:vAlign w:val="center"/>
          </w:tcPr>
          <w:p w14:paraId="1FF8CF80" w14:textId="77777777" w:rsidR="00117847" w:rsidRPr="005D71B7"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273D149A"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6D4C2D23"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E6C85B6"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34590485" w14:textId="77777777" w:rsidTr="005B1EE5">
        <w:tc>
          <w:tcPr>
            <w:tcW w:w="1418" w:type="dxa"/>
            <w:vMerge w:val="restart"/>
            <w:vAlign w:val="center"/>
          </w:tcPr>
          <w:p w14:paraId="27BECFF5"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5E3CA9E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84F73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B1DAB4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168A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7BBA7C" w14:textId="77777777" w:rsidTr="005B1EE5">
        <w:tc>
          <w:tcPr>
            <w:tcW w:w="1418" w:type="dxa"/>
            <w:vMerge/>
            <w:vAlign w:val="center"/>
          </w:tcPr>
          <w:p w14:paraId="560F361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09AC6A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CC4CF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54B47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44145E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A2D6F19" w14:textId="77777777" w:rsidTr="005B1EE5">
        <w:tc>
          <w:tcPr>
            <w:tcW w:w="1418" w:type="dxa"/>
            <w:vMerge w:val="restart"/>
            <w:vAlign w:val="center"/>
          </w:tcPr>
          <w:p w14:paraId="11AE058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5C170E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B857B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AD9049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292860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04C5621" w14:textId="77777777" w:rsidTr="005B1EE5">
        <w:tc>
          <w:tcPr>
            <w:tcW w:w="1418" w:type="dxa"/>
            <w:vMerge/>
            <w:vAlign w:val="center"/>
          </w:tcPr>
          <w:p w14:paraId="4C0BEBC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060E5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057A9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E1593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BE6C4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6A8DF43" w14:textId="77777777" w:rsidTr="005B1EE5">
        <w:tc>
          <w:tcPr>
            <w:tcW w:w="1418" w:type="dxa"/>
            <w:vMerge w:val="restart"/>
            <w:vAlign w:val="center"/>
          </w:tcPr>
          <w:p w14:paraId="7B90F957"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03BA782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39FC88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3DCDFE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B855F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457224" w14:textId="77777777" w:rsidTr="005B1EE5">
        <w:tc>
          <w:tcPr>
            <w:tcW w:w="1418" w:type="dxa"/>
            <w:vMerge/>
          </w:tcPr>
          <w:p w14:paraId="6789CAB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2C32528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194D78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661DA27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9EDDD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bl>
    <w:p w14:paraId="6438C10B" w14:textId="77777777" w:rsidR="00117847" w:rsidRPr="00880D0B" w:rsidRDefault="00117847" w:rsidP="00117847">
      <w:pPr>
        <w:pStyle w:val="Heading3"/>
      </w:pPr>
      <w:bookmarkStart w:id="290" w:name="_Toc210845422"/>
      <w:bookmarkStart w:id="291" w:name="_Toc210845472"/>
      <w:bookmarkStart w:id="292" w:name="_Toc211349191"/>
      <w:bookmarkStart w:id="293" w:name="_Toc211349265"/>
      <w:bookmarkStart w:id="294" w:name="_Toc211349417"/>
      <w:bookmarkStart w:id="295" w:name="_Toc211650649"/>
      <w:r w:rsidRPr="00880D0B">
        <w:t>3.2. Thực hiện khảo sát với thiết bị HPLC-PDA</w:t>
      </w:r>
      <w:bookmarkEnd w:id="290"/>
      <w:bookmarkEnd w:id="291"/>
      <w:bookmarkEnd w:id="292"/>
      <w:bookmarkEnd w:id="293"/>
      <w:bookmarkEnd w:id="294"/>
      <w:bookmarkEnd w:id="295"/>
    </w:p>
    <w:p w14:paraId="7052A7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u w:val="single"/>
          <w:lang w:val="vi-VN"/>
          <w14:ligatures w14:val="none"/>
        </w:rPr>
      </w:pPr>
      <w:r w:rsidRPr="00880D0B">
        <w:rPr>
          <w:rFonts w:ascii="Times New Roman" w:eastAsia="Times New Roman" w:hAnsi="Times New Roman" w:cs="Times New Roman"/>
          <w:kern w:val="0"/>
          <w:sz w:val="26"/>
          <w:szCs w:val="26"/>
          <w:u w:val="single"/>
          <w:lang w:val="vi-VN"/>
          <w14:ligatures w14:val="none"/>
        </w:rPr>
        <w:t>Điều kiện chạy máy ban đầu:</w:t>
      </w:r>
    </w:p>
    <w:p w14:paraId="2DECDD2E" w14:textId="77777777" w:rsidR="00117847" w:rsidRPr="00880D0B" w:rsidRDefault="00117847" w:rsidP="00880D0B">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14:ligatures w14:val="none"/>
        </w:rPr>
        <w:t>Hóa</w:t>
      </w:r>
      <w:r>
        <w:rPr>
          <w:rFonts w:ascii="Times New Roman" w:eastAsia="Times New Roman" w:hAnsi="Times New Roman" w:cs="Times New Roman"/>
          <w:sz w:val="26"/>
          <w:szCs w:val="26"/>
          <w:lang w:val="vi-VN"/>
          <w14:ligatures w14:val="none"/>
        </w:rPr>
        <w:t xml:space="preserve"> chất điều </w:t>
      </w:r>
      <w:r w:rsidRPr="00880D0B">
        <w:rPr>
          <w:rFonts w:ascii="Times New Roman" w:eastAsia="Times New Roman" w:hAnsi="Times New Roman" w:cs="Times New Roman"/>
          <w:sz w:val="26"/>
          <w:szCs w:val="26"/>
          <w:lang w:val="vi-VN"/>
          <w14:ligatures w14:val="none"/>
        </w:rPr>
        <w:t>chỉnh pH: NaOH 0.01M, HCl 0.01M, acid acetic 0.1%</w:t>
      </w:r>
    </w:p>
    <w:p w14:paraId="72EE018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Tốc độ dòng F = 0,8</w:t>
      </w:r>
      <w:r w:rsidRPr="00880D0B">
        <w:rPr>
          <w:rFonts w:ascii="Times New Roman" w:eastAsia="Calibri" w:hAnsi="Times New Roman" w:cs="Times New Roman"/>
          <w:kern w:val="0"/>
          <w:sz w:val="26"/>
          <w:szCs w:val="22"/>
          <w:lang w:val="vi-VN"/>
          <w14:ligatures w14:val="none"/>
        </w:rPr>
        <w:t xml:space="preserve"> – 1,0 – 1,2</w:t>
      </w:r>
      <w:r w:rsidRPr="00880D0B">
        <w:rPr>
          <w:rFonts w:ascii="Times New Roman" w:eastAsia="Calibri" w:hAnsi="Times New Roman" w:cs="Times New Roman"/>
          <w:kern w:val="0"/>
          <w:sz w:val="26"/>
          <w:szCs w:val="22"/>
          <w14:ligatures w14:val="none"/>
        </w:rPr>
        <w:t xml:space="preserve"> mL/phút</w:t>
      </w:r>
    </w:p>
    <w:p w14:paraId="2FBE883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Pha</w:t>
      </w:r>
      <w:r w:rsidRPr="00880D0B">
        <w:rPr>
          <w:rFonts w:ascii="Times New Roman" w:eastAsia="Calibri" w:hAnsi="Times New Roman" w:cs="Times New Roman"/>
          <w:kern w:val="0"/>
          <w:sz w:val="26"/>
          <w:szCs w:val="22"/>
          <w:lang w:val="vi-VN"/>
          <w14:ligatures w14:val="none"/>
        </w:rPr>
        <w:t xml:space="preserve"> động</w:t>
      </w:r>
      <w:r w:rsidRPr="00880D0B">
        <w:rPr>
          <w:rFonts w:ascii="Times New Roman" w:eastAsia="Calibri" w:hAnsi="Times New Roman" w:cs="Times New Roman"/>
          <w:kern w:val="0"/>
          <w:sz w:val="26"/>
          <w:szCs w:val="22"/>
          <w14:ligatures w14:val="none"/>
        </w:rPr>
        <w:t xml:space="preserve"> lựa</w:t>
      </w:r>
      <w:r w:rsidRPr="00880D0B">
        <w:rPr>
          <w:rFonts w:ascii="Times New Roman" w:eastAsia="Calibri" w:hAnsi="Times New Roman" w:cs="Times New Roman"/>
          <w:kern w:val="0"/>
          <w:sz w:val="26"/>
          <w:szCs w:val="22"/>
          <w:lang w:val="vi-VN"/>
          <w14:ligatures w14:val="none"/>
        </w:rPr>
        <w:t xml:space="preserve"> chọn theo tỉ lệ tối ưu đã khảo sát</w:t>
      </w:r>
    </w:p>
    <w:p w14:paraId="3B7D7C7A"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Nhiệt độ 30℃.</w:t>
      </w:r>
    </w:p>
    <w:p w14:paraId="581D38DF"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Điều chỉnh phức với pH = 4 trước khi phân tích HPLC.</w:t>
      </w:r>
    </w:p>
    <w:p w14:paraId="741BBA12"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 xml:space="preserve">Thể tích tiêm </w:t>
      </w:r>
      <w:r w:rsidRPr="00880D0B">
        <w:rPr>
          <w:rFonts w:ascii="Times New Roman" w:eastAsia="Calibri" w:hAnsi="Times New Roman" w:cs="Times New Roman"/>
          <w:kern w:val="0"/>
          <w:sz w:val="26"/>
          <w:szCs w:val="22"/>
          <w14:ligatures w14:val="none"/>
        </w:rPr>
        <w:t>20 µL</w:t>
      </w:r>
    </w:p>
    <w:p w14:paraId="66BE366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Times New Roman" w:hAnsi="Times New Roman" w:cs="Times New Roman"/>
          <w:kern w:val="0"/>
          <w:sz w:val="26"/>
          <w:szCs w:val="22"/>
          <w14:ligatures w14:val="none"/>
        </w:rPr>
        <w:t>UV: quét 200–600 nm, λ_max</w:t>
      </w:r>
      <w:r w:rsidRPr="00880D0B">
        <w:rPr>
          <w:rFonts w:ascii="Times New Roman" w:eastAsia="Times New Roman" w:hAnsi="Times New Roman" w:cs="Times New Roman"/>
          <w:kern w:val="0"/>
          <w:sz w:val="26"/>
          <w:szCs w:val="22"/>
          <w:lang w:val="vi-VN"/>
          <w14:ligatures w14:val="none"/>
        </w:rPr>
        <w:t xml:space="preserve"> = 440 nm</w:t>
      </w:r>
    </w:p>
    <w:p w14:paraId="2A3AF766" w14:textId="77777777" w:rsidR="00117847" w:rsidRPr="00880D0B" w:rsidRDefault="00117847" w:rsidP="00880D0B">
      <w:pPr>
        <w:spacing w:before="120" w:after="120" w:line="240" w:lineRule="auto"/>
        <w:ind w:firstLine="720"/>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Tiến hành thay đổi các điều kiện như: tỉ lệ pha động, tỉ lệ pha aloe, tốc độ dòng, pH và khảo sát dung môi sử dụng để pha aloe-emodin.</w:t>
      </w:r>
    </w:p>
    <w:p w14:paraId="3331CAF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Điều</w:t>
      </w:r>
      <w:r w:rsidRPr="00880D0B">
        <w:rPr>
          <w:rFonts w:ascii="Times New Roman" w:eastAsia="Calibri" w:hAnsi="Times New Roman" w:cs="Times New Roman"/>
          <w:kern w:val="0"/>
          <w:sz w:val="26"/>
          <w:szCs w:val="22"/>
          <w:lang w:val="vi-VN"/>
          <w14:ligatures w14:val="none"/>
        </w:rPr>
        <w:t xml:space="preserve"> chỉnh các yếu tố ảnh hưởng đến peak.</w:t>
      </w:r>
    </w:p>
    <w:p w14:paraId="18432C96" w14:textId="59E07B82" w:rsidR="00117847" w:rsidRPr="00880D0B" w:rsidRDefault="00117847" w:rsidP="00524293">
      <w:pPr>
        <w:pStyle w:val="Heading5"/>
      </w:pPr>
      <w:bookmarkStart w:id="296" w:name="_Toc210845473"/>
      <w:bookmarkStart w:id="297" w:name="_Toc211349192"/>
      <w:bookmarkStart w:id="298" w:name="_Toc211349266"/>
      <w:bookmarkStart w:id="299" w:name="_Toc211651859"/>
      <w:r w:rsidRPr="00880D0B">
        <w:t xml:space="preserve">Bảng </w:t>
      </w:r>
      <w:r w:rsidR="00920445">
        <w:t>7</w:t>
      </w:r>
      <w:r w:rsidRPr="00880D0B">
        <w:t xml:space="preserve">: Khảo sát </w:t>
      </w:r>
      <w:r>
        <w:t xml:space="preserve">khả năng </w:t>
      </w:r>
      <w:r w:rsidRPr="00880D0B">
        <w:t>tạo phức</w:t>
      </w:r>
      <w:bookmarkEnd w:id="296"/>
      <w:r>
        <w:t xml:space="preserve"> (ở nhiệt độ 30</w:t>
      </w:r>
      <w:r>
        <w:rPr>
          <w:rFonts w:eastAsia="Calibri"/>
        </w:rPr>
        <w:t>℃)</w:t>
      </w:r>
      <w:bookmarkEnd w:id="297"/>
      <w:bookmarkEnd w:id="298"/>
      <w:bookmarkEnd w:id="299"/>
    </w:p>
    <w:p w14:paraId="64123056"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kern w:val="0"/>
          <w:sz w:val="26"/>
          <w:szCs w:val="26"/>
          <w:lang w:val="vi-VN"/>
          <w14:ligatures w14:val="none"/>
        </w:rPr>
        <w:t>Chuẩn bị AE 10</w:t>
      </w:r>
      <w:r w:rsidRPr="00880D0B">
        <w:rPr>
          <w:rFonts w:ascii="Times New Roman" w:eastAsia="Times New Roman" w:hAnsi="Times New Roman" w:cs="Times New Roman"/>
          <w:b/>
          <w:bCs/>
          <w:kern w:val="0"/>
          <w:sz w:val="26"/>
          <w:szCs w:val="26"/>
          <w:vertAlign w:val="superscript"/>
          <w:lang w:val="vi-VN"/>
          <w14:ligatures w14:val="none"/>
        </w:rPr>
        <w:t>-4</w:t>
      </w:r>
      <w:r w:rsidRPr="00880D0B">
        <w:rPr>
          <w:rFonts w:ascii="Times New Roman" w:eastAsia="Times New Roman" w:hAnsi="Times New Roman" w:cs="Times New Roman"/>
          <w:b/>
          <w:bCs/>
          <w:kern w:val="0"/>
          <w:sz w:val="26"/>
          <w:szCs w:val="26"/>
          <w:lang w:val="vi-VN"/>
          <w14:ligatures w14:val="none"/>
        </w:rPr>
        <w:t xml:space="preserve"> M và </w:t>
      </w:r>
      <w:r>
        <w:rPr>
          <w:rFonts w:ascii="Times New Roman" w:eastAsia="Times New Roman" w:hAnsi="Times New Roman" w:cs="Times New Roman"/>
          <w:b/>
          <w:bCs/>
          <w:kern w:val="0"/>
          <w:sz w:val="26"/>
          <w:szCs w:val="26"/>
          <w:lang w:val="vi-VN"/>
          <w14:ligatures w14:val="none"/>
        </w:rPr>
        <w:t xml:space="preserve">dung dịch ion </w:t>
      </w:r>
      <w:r w:rsidRPr="00880D0B">
        <w:rPr>
          <w:rFonts w:ascii="Times New Roman" w:eastAsia="Times New Roman" w:hAnsi="Times New Roman" w:cs="Times New Roman"/>
          <w:b/>
          <w:bCs/>
          <w:kern w:val="0"/>
          <w:sz w:val="26"/>
          <w:szCs w:val="26"/>
          <w:lang w:val="vi-VN"/>
          <w14:ligatures w14:val="none"/>
        </w:rPr>
        <w:t>kim loại 10</w:t>
      </w:r>
      <w:r w:rsidRPr="00880D0B">
        <w:rPr>
          <w:rFonts w:ascii="Times New Roman" w:eastAsia="Times New Roman" w:hAnsi="Times New Roman" w:cs="Times New Roman"/>
          <w:b/>
          <w:bCs/>
          <w:kern w:val="0"/>
          <w:sz w:val="26"/>
          <w:szCs w:val="26"/>
          <w:vertAlign w:val="superscript"/>
          <w:lang w:val="vi-VN"/>
          <w14:ligatures w14:val="none"/>
        </w:rPr>
        <w:t>-2</w:t>
      </w:r>
      <w:r w:rsidRPr="00880D0B">
        <w:rPr>
          <w:rFonts w:ascii="Times New Roman" w:eastAsia="Times New Roman" w:hAnsi="Times New Roman" w:cs="Times New Roman"/>
          <w:b/>
          <w:bCs/>
          <w:kern w:val="0"/>
          <w:sz w:val="26"/>
          <w:szCs w:val="26"/>
          <w:lang w:val="vi-VN"/>
          <w14:ligatures w14:val="none"/>
        </w:rPr>
        <w:t xml:space="preserve"> M</w:t>
      </w:r>
    </w:p>
    <w:p w14:paraId="28D535C6" w14:textId="77777777" w:rsidR="00117847" w:rsidRDefault="00117847" w:rsidP="00C074FC">
      <w:pPr>
        <w:spacing w:before="120" w:after="120" w:line="240" w:lineRule="auto"/>
        <w:rPr>
          <w:rFonts w:ascii="Times New Roman" w:eastAsia="Calibri" w:hAnsi="Times New Roman" w:cs="Times New Roman"/>
          <w:color w:val="0F1115"/>
          <w:kern w:val="0"/>
          <w:sz w:val="26"/>
          <w:szCs w:val="26"/>
          <w:lang w:val="vi-VN"/>
          <w14:ligatures w14:val="none"/>
        </w:rPr>
      </w:pPr>
      <w:r>
        <w:rPr>
          <w:rFonts w:ascii="Times New Roman" w:eastAsia="Times New Roman" w:hAnsi="Times New Roman" w:cs="Times New Roman"/>
          <w:kern w:val="0"/>
          <w:sz w:val="26"/>
          <w:szCs w:val="26"/>
          <w:lang w:val="vi-VN"/>
          <w14:ligatures w14:val="none"/>
        </w:rPr>
        <w:t>L</w:t>
      </w:r>
      <w:r w:rsidRPr="00DF797A">
        <w:rPr>
          <w:rFonts w:ascii="Times New Roman" w:eastAsia="Times New Roman" w:hAnsi="Times New Roman" w:cs="Times New Roman"/>
          <w:kern w:val="0"/>
          <w:sz w:val="26"/>
          <w:szCs w:val="26"/>
          <w:lang w:val="vi-VN"/>
          <w14:ligatures w14:val="none"/>
        </w:rPr>
        <w:t>ần lượt</w:t>
      </w:r>
      <w:r>
        <w:rPr>
          <w:rFonts w:ascii="Times New Roman" w:eastAsia="Times New Roman" w:hAnsi="Times New Roman" w:cs="Times New Roman"/>
          <w:kern w:val="0"/>
          <w:sz w:val="26"/>
          <w:szCs w:val="26"/>
          <w:lang w:val="vi-VN"/>
          <w14:ligatures w14:val="none"/>
        </w:rPr>
        <w:t xml:space="preserve"> chọn</w:t>
      </w:r>
      <w:r w:rsidRPr="00DF797A">
        <w:rPr>
          <w:rFonts w:ascii="Times New Roman" w:eastAsia="Times New Roman" w:hAnsi="Times New Roman" w:cs="Times New Roman"/>
          <w:kern w:val="0"/>
          <w:sz w:val="26"/>
          <w:szCs w:val="26"/>
          <w:lang w:val="vi-VN"/>
          <w14:ligatures w14:val="none"/>
        </w:rPr>
        <w:t xml:space="preserve"> pH</w:t>
      </w:r>
      <w:r>
        <w:rPr>
          <w:rFonts w:ascii="Times New Roman" w:eastAsia="Times New Roman" w:hAnsi="Times New Roman" w:cs="Times New Roman"/>
          <w:b/>
          <w:bCs/>
          <w:kern w:val="0"/>
          <w:sz w:val="26"/>
          <w:szCs w:val="26"/>
          <w:lang w:val="vi-VN"/>
          <w14:ligatures w14:val="none"/>
        </w:rPr>
        <w:t xml:space="preserve"> = </w:t>
      </w:r>
      <w:r w:rsidRPr="00880D0B">
        <w:rPr>
          <w:rFonts w:ascii="Times New Roman" w:eastAsia="Calibri" w:hAnsi="Times New Roman" w:cs="Times New Roman"/>
          <w:color w:val="0F1115"/>
          <w:kern w:val="0"/>
          <w:sz w:val="26"/>
          <w:szCs w:val="26"/>
          <w14:ligatures w14:val="none"/>
        </w:rPr>
        <w:t>3</w:t>
      </w:r>
      <w:r w:rsidRPr="00880D0B">
        <w:rPr>
          <w:rFonts w:ascii="Times New Roman" w:eastAsia="Calibri" w:hAnsi="Times New Roman" w:cs="Times New Roman"/>
          <w:color w:val="0F1115"/>
          <w:kern w:val="0"/>
          <w:sz w:val="26"/>
          <w:szCs w:val="26"/>
          <w:lang w:val="vi-VN"/>
          <w14:ligatures w14:val="none"/>
        </w:rPr>
        <w:t>.</w:t>
      </w:r>
      <w:r>
        <w:rPr>
          <w:rFonts w:ascii="Times New Roman" w:eastAsia="Calibri" w:hAnsi="Times New Roman" w:cs="Times New Roman"/>
          <w:color w:val="0F1115"/>
          <w:kern w:val="0"/>
          <w:sz w:val="26"/>
          <w:szCs w:val="26"/>
          <w:lang w:val="vi-VN"/>
          <w14:ligatures w14:val="none"/>
        </w:rPr>
        <w:t>2, 6.5 và 8.5.</w:t>
      </w:r>
    </w:p>
    <w:p w14:paraId="167CC14D" w14:textId="77777777" w:rsidR="00117847"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DF797A">
        <w:rPr>
          <w:rFonts w:ascii="Times New Roman" w:eastAsia="Times New Roman" w:hAnsi="Times New Roman" w:cs="Times New Roman"/>
          <w:kern w:val="0"/>
          <w:sz w:val="26"/>
          <w:szCs w:val="26"/>
          <w:lang w:val="vi-VN"/>
          <w14:ligatures w14:val="none"/>
        </w:rPr>
        <w:t xml:space="preserve">Thực hiện khảo sát </w:t>
      </w:r>
      <w:r>
        <w:rPr>
          <w:rFonts w:ascii="Times New Roman" w:eastAsia="Times New Roman" w:hAnsi="Times New Roman" w:cs="Times New Roman"/>
          <w:kern w:val="0"/>
          <w:sz w:val="26"/>
          <w:szCs w:val="26"/>
          <w:lang w:val="vi-VN"/>
          <w14:ligatures w14:val="none"/>
        </w:rPr>
        <w:t>với Aloe-Emodin và Aloe-Emodin – ion kim loại theo tỉ lệ của bảng sau:</w:t>
      </w:r>
    </w:p>
    <w:p w14:paraId="4B106EAE"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lastRenderedPageBreak/>
        <w:t>Bảng 4.1: Khảo sát với pH = 3.2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4B7FE0F8" w14:textId="77777777" w:rsidTr="00AB7DC3">
        <w:trPr>
          <w:trHeight w:val="555"/>
          <w:tblHeader/>
        </w:trPr>
        <w:tc>
          <w:tcPr>
            <w:tcW w:w="1980" w:type="dxa"/>
            <w:gridSpan w:val="3"/>
            <w:vAlign w:val="center"/>
            <w:hideMark/>
          </w:tcPr>
          <w:p w14:paraId="618326A5" w14:textId="7CB7980F" w:rsidR="00117847" w:rsidRPr="00D559CE" w:rsidRDefault="00117847" w:rsidP="00D559CE">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7F6E6E9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4A95913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66F0B64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B8DD70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58B19C27" w14:textId="77777777" w:rsidTr="00AB7DC3">
        <w:trPr>
          <w:trHeight w:val="570"/>
          <w:tblHeader/>
        </w:trPr>
        <w:tc>
          <w:tcPr>
            <w:tcW w:w="683" w:type="dxa"/>
            <w:vAlign w:val="center"/>
          </w:tcPr>
          <w:p w14:paraId="03E65C5E"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772468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3609AF9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A142C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418C158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362397B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0E802AF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65FDE7C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AD64316" w14:textId="77777777" w:rsidTr="00AB7DC3">
        <w:tc>
          <w:tcPr>
            <w:tcW w:w="683" w:type="dxa"/>
            <w:vAlign w:val="center"/>
          </w:tcPr>
          <w:p w14:paraId="30C05C5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EA4073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5B6BCD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5E77BD2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2A15A3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30EB4E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63F530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661A55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B10B4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4C7A06" w14:textId="77777777" w:rsidTr="00AB7DC3">
        <w:tc>
          <w:tcPr>
            <w:tcW w:w="683" w:type="dxa"/>
            <w:vAlign w:val="center"/>
          </w:tcPr>
          <w:p w14:paraId="58D869B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5CCA0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5FBF56F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4A79300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6356FF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B1519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3772AE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B6D59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A2CAF4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BE919EA" w14:textId="77777777" w:rsidTr="00AB7DC3">
        <w:tc>
          <w:tcPr>
            <w:tcW w:w="683" w:type="dxa"/>
            <w:vAlign w:val="center"/>
          </w:tcPr>
          <w:p w14:paraId="33F22C7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CA0CD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7005673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1A55156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D23C0D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AA454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22FDB8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106A3B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6C26D5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D16EC73" w14:textId="77777777" w:rsidTr="00AB7DC3">
        <w:tc>
          <w:tcPr>
            <w:tcW w:w="683" w:type="dxa"/>
            <w:vAlign w:val="center"/>
          </w:tcPr>
          <w:p w14:paraId="4893FD2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0637E2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33EBBF3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127B9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E1D147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A62E2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459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FF4A77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7CA75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321D143" w14:textId="77777777" w:rsidTr="00AB7DC3">
        <w:tc>
          <w:tcPr>
            <w:tcW w:w="683" w:type="dxa"/>
            <w:vAlign w:val="center"/>
          </w:tcPr>
          <w:p w14:paraId="7379FEF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A367DD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078607D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BE82E3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54266D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6F7AE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2C9D57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4100E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7159C8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9E28C33" w14:textId="77777777" w:rsidTr="00AB7DC3">
        <w:tc>
          <w:tcPr>
            <w:tcW w:w="683" w:type="dxa"/>
            <w:vAlign w:val="center"/>
          </w:tcPr>
          <w:p w14:paraId="0365CD5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38409FA"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2B7FA79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5B4C474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586F2E"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3ADE42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1162E4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AF9C3D7"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ADAE07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2BFBF3" w14:textId="77777777" w:rsidTr="00AB7DC3">
        <w:tc>
          <w:tcPr>
            <w:tcW w:w="683" w:type="dxa"/>
            <w:vAlign w:val="center"/>
          </w:tcPr>
          <w:p w14:paraId="43295F5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53A514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494D337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31BC1CD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AA6DC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D42E5D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A78C5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6422E0B"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23ED283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0C36DA4" w14:textId="77777777" w:rsidTr="00AB7DC3">
        <w:tc>
          <w:tcPr>
            <w:tcW w:w="683" w:type="dxa"/>
            <w:vAlign w:val="center"/>
          </w:tcPr>
          <w:p w14:paraId="1E6D87C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AFF73E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650D3F4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840633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92B6DE7"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2241BD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E4D210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6FF8270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DFD7D7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4058B3" w14:textId="77777777" w:rsidTr="00AB7DC3">
        <w:tc>
          <w:tcPr>
            <w:tcW w:w="683" w:type="dxa"/>
            <w:vAlign w:val="center"/>
          </w:tcPr>
          <w:p w14:paraId="0451E88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5521C2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A0E8B8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2B0AF2C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E10EC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A5A326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14C1B1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5FB734DD"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273EC6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3397907D"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4.2: Khảo sát với pH = 6.5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1D997A9C" w14:textId="77777777" w:rsidTr="00AB7DC3">
        <w:trPr>
          <w:trHeight w:val="555"/>
          <w:tblHeader/>
        </w:trPr>
        <w:tc>
          <w:tcPr>
            <w:tcW w:w="1980" w:type="dxa"/>
            <w:gridSpan w:val="3"/>
            <w:vAlign w:val="center"/>
            <w:hideMark/>
          </w:tcPr>
          <w:p w14:paraId="796E62EA" w14:textId="2A5175EE" w:rsidR="00117847" w:rsidRPr="004F0742" w:rsidRDefault="00117847" w:rsidP="00D559CE">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1AD5ACC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1252659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7E0F87F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4E057E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3AD6B852" w14:textId="77777777" w:rsidTr="00AB7DC3">
        <w:trPr>
          <w:trHeight w:val="570"/>
          <w:tblHeader/>
        </w:trPr>
        <w:tc>
          <w:tcPr>
            <w:tcW w:w="683" w:type="dxa"/>
            <w:vAlign w:val="center"/>
          </w:tcPr>
          <w:p w14:paraId="24017AE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67D4CDA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69E2626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E6B28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95B06E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2425D345"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5A26CC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1D89643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808AC9D" w14:textId="77777777" w:rsidTr="00AB7DC3">
        <w:tc>
          <w:tcPr>
            <w:tcW w:w="683" w:type="dxa"/>
            <w:vAlign w:val="center"/>
          </w:tcPr>
          <w:p w14:paraId="5A6A04E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304B9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E0B45B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17EC6E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7A0D5E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03A8D8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45DF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5CA6ACF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1467BD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CF96930" w14:textId="77777777" w:rsidTr="00AB7DC3">
        <w:tc>
          <w:tcPr>
            <w:tcW w:w="683" w:type="dxa"/>
            <w:vAlign w:val="center"/>
          </w:tcPr>
          <w:p w14:paraId="4FD2B28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118439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7AE6E0B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0647779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EC2BA3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0F6F715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C76B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3432F5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137BBC7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C4843A1" w14:textId="77777777" w:rsidTr="00AB7DC3">
        <w:tc>
          <w:tcPr>
            <w:tcW w:w="683" w:type="dxa"/>
            <w:vAlign w:val="center"/>
          </w:tcPr>
          <w:p w14:paraId="57450F0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F5D9EE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5A5382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688AF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BA7C1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DC3C05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9B70A7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E198C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526CB0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D1221BD" w14:textId="77777777" w:rsidTr="00AB7DC3">
        <w:tc>
          <w:tcPr>
            <w:tcW w:w="683" w:type="dxa"/>
            <w:vAlign w:val="center"/>
          </w:tcPr>
          <w:p w14:paraId="0B57612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323659E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A23B2C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8D8D0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F68032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44D152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259C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2AB1FD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9F1D2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02356D8" w14:textId="77777777" w:rsidTr="00AB7DC3">
        <w:tc>
          <w:tcPr>
            <w:tcW w:w="683" w:type="dxa"/>
            <w:vAlign w:val="center"/>
          </w:tcPr>
          <w:p w14:paraId="1BA5446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E3DD6BF"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15642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D5783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16BB5A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2533E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3A458D3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946944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3B41F5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5CEDF8F" w14:textId="77777777" w:rsidTr="00AB7DC3">
        <w:tc>
          <w:tcPr>
            <w:tcW w:w="683" w:type="dxa"/>
            <w:vAlign w:val="center"/>
          </w:tcPr>
          <w:p w14:paraId="16C7A18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38D1BC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576E6ED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29E082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AB1A1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6154D2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A3DD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42A40384"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927C57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1477B0" w14:textId="77777777" w:rsidTr="00AB7DC3">
        <w:tc>
          <w:tcPr>
            <w:tcW w:w="683" w:type="dxa"/>
            <w:vAlign w:val="center"/>
          </w:tcPr>
          <w:p w14:paraId="1C636AC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D0461F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1C2FC688"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FE01BE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39B7E9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F53D1CC"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DA47DB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A7894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3EE9A2B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33FC450" w14:textId="77777777" w:rsidTr="00AB7DC3">
        <w:tc>
          <w:tcPr>
            <w:tcW w:w="683" w:type="dxa"/>
            <w:vAlign w:val="center"/>
          </w:tcPr>
          <w:p w14:paraId="404064A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62C3C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FD39A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1989F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73AE14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8E1D090"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A0B07B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434DF4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B66D67F"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D4DD65A" w14:textId="77777777" w:rsidTr="00AB7DC3">
        <w:tc>
          <w:tcPr>
            <w:tcW w:w="683" w:type="dxa"/>
            <w:vAlign w:val="center"/>
          </w:tcPr>
          <w:p w14:paraId="205B2CC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lastRenderedPageBreak/>
              <w:t>10</w:t>
            </w:r>
          </w:p>
        </w:tc>
        <w:tc>
          <w:tcPr>
            <w:tcW w:w="588" w:type="dxa"/>
            <w:vAlign w:val="center"/>
          </w:tcPr>
          <w:p w14:paraId="64D1572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E089D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3B9B85C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867691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236D29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90E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13F2AC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5FD4445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5E252F5B"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4.3: Khảo sát với pH = 8.5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2CD1B645" w14:textId="77777777" w:rsidTr="009C5AB4">
        <w:trPr>
          <w:trHeight w:val="555"/>
          <w:tblHeader/>
        </w:trPr>
        <w:tc>
          <w:tcPr>
            <w:tcW w:w="1980" w:type="dxa"/>
            <w:gridSpan w:val="3"/>
            <w:vAlign w:val="center"/>
            <w:hideMark/>
          </w:tcPr>
          <w:p w14:paraId="56CCC62B" w14:textId="1225F651" w:rsidR="00117847" w:rsidRPr="004F0742" w:rsidRDefault="00117847" w:rsidP="00D559CE">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08DB3CC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5DB6AFD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4484FBB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CB953D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29B17622" w14:textId="77777777" w:rsidTr="009C5AB4">
        <w:trPr>
          <w:trHeight w:val="570"/>
          <w:tblHeader/>
        </w:trPr>
        <w:tc>
          <w:tcPr>
            <w:tcW w:w="683" w:type="dxa"/>
            <w:vAlign w:val="center"/>
          </w:tcPr>
          <w:p w14:paraId="044A4F2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1CA8B91"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425906B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6C62F6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BA0983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4AFC2AA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46FD3D1B"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7C1E18F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36C860C6" w14:textId="77777777" w:rsidTr="009C5AB4">
        <w:tc>
          <w:tcPr>
            <w:tcW w:w="683" w:type="dxa"/>
            <w:vAlign w:val="center"/>
          </w:tcPr>
          <w:p w14:paraId="180DB02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02A70D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737272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9E57D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416EBC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E5FD2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D1ACADF"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7E58F1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CAF93D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0875519" w14:textId="77777777" w:rsidTr="009C5AB4">
        <w:tc>
          <w:tcPr>
            <w:tcW w:w="683" w:type="dxa"/>
            <w:vAlign w:val="center"/>
          </w:tcPr>
          <w:p w14:paraId="40355D7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4EF698"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56FBB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0259F0"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B41459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216D5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113B75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C6D5719"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9B359C3"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06D504A" w14:textId="77777777" w:rsidTr="009C5AB4">
        <w:tc>
          <w:tcPr>
            <w:tcW w:w="683" w:type="dxa"/>
            <w:vAlign w:val="center"/>
          </w:tcPr>
          <w:p w14:paraId="22D86FF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44BD59B"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C4E7FB6"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A86523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E0DE84C"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69562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BE09B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2B9FEC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46FCF3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FD0B26B" w14:textId="77777777" w:rsidTr="009C5AB4">
        <w:tc>
          <w:tcPr>
            <w:tcW w:w="683" w:type="dxa"/>
            <w:vAlign w:val="center"/>
          </w:tcPr>
          <w:p w14:paraId="5CAE028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AA387C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0E9CA08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29C64C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761859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34EC20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F766E0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6789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81BDBE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8CD586D" w14:textId="77777777" w:rsidTr="009C5AB4">
        <w:tc>
          <w:tcPr>
            <w:tcW w:w="683" w:type="dxa"/>
            <w:vAlign w:val="center"/>
          </w:tcPr>
          <w:p w14:paraId="64598A0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10787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E981B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4D21E3D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82F200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2EB78DE"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88A076"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A80911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14B822A"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22158A" w14:textId="77777777" w:rsidTr="009C5AB4">
        <w:tc>
          <w:tcPr>
            <w:tcW w:w="683" w:type="dxa"/>
            <w:vAlign w:val="center"/>
          </w:tcPr>
          <w:p w14:paraId="28C63F4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75DC3C"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3C8EBD0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AF7214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5C4187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EEBD3F1"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82E934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DD5C724"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D45859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1BBF9E" w14:textId="77777777" w:rsidTr="009C5AB4">
        <w:tc>
          <w:tcPr>
            <w:tcW w:w="683" w:type="dxa"/>
            <w:vAlign w:val="center"/>
          </w:tcPr>
          <w:p w14:paraId="59A157BA"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DAF5982"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B098905"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7DA78E1"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5C378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3CA8C6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C7865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41E3F135"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0A94728"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AB2D99" w14:textId="77777777" w:rsidTr="009C5AB4">
        <w:tc>
          <w:tcPr>
            <w:tcW w:w="683" w:type="dxa"/>
            <w:vAlign w:val="center"/>
          </w:tcPr>
          <w:p w14:paraId="1892F46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B7E63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08C0E7"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4DD125E"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0167FA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A2D26C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1348D5C"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781FD4B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782F7512"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3A4C06" w14:paraId="2C37E78E" w14:textId="77777777" w:rsidTr="009C5AB4">
        <w:tc>
          <w:tcPr>
            <w:tcW w:w="683" w:type="dxa"/>
            <w:vAlign w:val="center"/>
          </w:tcPr>
          <w:p w14:paraId="75011C5F"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lang w:val="vi-VN"/>
                <w14:ligatures w14:val="none"/>
              </w:rPr>
              <w:t>10</w:t>
            </w:r>
          </w:p>
        </w:tc>
        <w:tc>
          <w:tcPr>
            <w:tcW w:w="588" w:type="dxa"/>
            <w:vAlign w:val="center"/>
          </w:tcPr>
          <w:p w14:paraId="46AA67E4"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14:ligatures w14:val="none"/>
              </w:rPr>
              <w:t>0</w:t>
            </w:r>
            <w:r w:rsidRPr="003A4C06">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2606794" w14:textId="77777777" w:rsidR="00117847" w:rsidRPr="003A4C06"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177252C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417" w:type="dxa"/>
          </w:tcPr>
          <w:p w14:paraId="17DDCCF2"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559" w:type="dxa"/>
          </w:tcPr>
          <w:p w14:paraId="330C2C0B"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709" w:type="dxa"/>
          </w:tcPr>
          <w:p w14:paraId="75026A7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560" w:type="dxa"/>
          </w:tcPr>
          <w:p w14:paraId="78BAB0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700" w:type="dxa"/>
          </w:tcPr>
          <w:p w14:paraId="2D0ECF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r>
    </w:tbl>
    <w:p w14:paraId="77BB0873"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khả năng tách của cột C18, đánh giá S</w:t>
      </w:r>
      <w:r w:rsidRPr="003A4C06">
        <w:rPr>
          <w:rFonts w:ascii="Times New Roman" w:hAnsi="Times New Roman" w:cs="Times New Roman"/>
          <w:sz w:val="26"/>
          <w:szCs w:val="26"/>
          <w:vertAlign w:val="subscript"/>
          <w:lang w:val="vi-VN"/>
        </w:rPr>
        <w:t>peak</w:t>
      </w:r>
      <w:r>
        <w:rPr>
          <w:rFonts w:ascii="Times New Roman" w:hAnsi="Times New Roman" w:cs="Times New Roman"/>
          <w:sz w:val="26"/>
          <w:szCs w:val="26"/>
          <w:lang w:val="vi-VN"/>
        </w:rPr>
        <w:t xml:space="preserve"> của AE, phức tạo thành. Từ đó dự đoán được khả năng tạo phức từng điều kiện.</w:t>
      </w:r>
    </w:p>
    <w:p w14:paraId="5D402A1F"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297" w:type="dxa"/>
        <w:tblLook w:val="04A0" w:firstRow="1" w:lastRow="0" w:firstColumn="1" w:lastColumn="0" w:noHBand="0" w:noVBand="1"/>
      </w:tblPr>
      <w:tblGrid>
        <w:gridCol w:w="1129"/>
        <w:gridCol w:w="2410"/>
        <w:gridCol w:w="1985"/>
        <w:gridCol w:w="2773"/>
      </w:tblGrid>
      <w:tr w:rsidR="00117847" w:rsidRPr="007A42FD" w14:paraId="34E36A07" w14:textId="77777777" w:rsidTr="00E95E51">
        <w:trPr>
          <w:trHeight w:val="324"/>
          <w:tblHeader/>
        </w:trPr>
        <w:tc>
          <w:tcPr>
            <w:tcW w:w="1129" w:type="dxa"/>
            <w:noWrap/>
            <w:vAlign w:val="center"/>
            <w:hideMark/>
          </w:tcPr>
          <w:p w14:paraId="019CDB54"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STT</w:t>
            </w:r>
          </w:p>
        </w:tc>
        <w:tc>
          <w:tcPr>
            <w:tcW w:w="2410" w:type="dxa"/>
            <w:noWrap/>
            <w:vAlign w:val="center"/>
            <w:hideMark/>
          </w:tcPr>
          <w:p w14:paraId="7996E6DA"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2D232206"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V rút, µL</w:t>
            </w:r>
          </w:p>
        </w:tc>
        <w:tc>
          <w:tcPr>
            <w:tcW w:w="2773" w:type="dxa"/>
            <w:noWrap/>
            <w:vAlign w:val="center"/>
            <w:hideMark/>
          </w:tcPr>
          <w:p w14:paraId="37DD03B1" w14:textId="77777777" w:rsidR="00117847" w:rsidRPr="00C038CF" w:rsidRDefault="00117847" w:rsidP="007A42FD">
            <w:pPr>
              <w:spacing w:before="120" w:after="120"/>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117847" w:rsidRPr="007A42FD" w14:paraId="00000036" w14:textId="77777777" w:rsidTr="00011A63">
        <w:trPr>
          <w:trHeight w:val="288"/>
        </w:trPr>
        <w:tc>
          <w:tcPr>
            <w:tcW w:w="1129" w:type="dxa"/>
            <w:noWrap/>
          </w:tcPr>
          <w:p w14:paraId="13676863"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w:t>
            </w:r>
          </w:p>
        </w:tc>
        <w:tc>
          <w:tcPr>
            <w:tcW w:w="2410" w:type="dxa"/>
            <w:noWrap/>
            <w:hideMark/>
          </w:tcPr>
          <w:p w14:paraId="011C49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3533DBD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1000</w:t>
            </w:r>
          </w:p>
        </w:tc>
        <w:tc>
          <w:tcPr>
            <w:tcW w:w="2773" w:type="dxa"/>
            <w:noWrap/>
            <w:vAlign w:val="center"/>
            <w:hideMark/>
          </w:tcPr>
          <w:p w14:paraId="2184D584"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139B6A9" w14:textId="77777777" w:rsidTr="00011A63">
        <w:trPr>
          <w:trHeight w:val="288"/>
        </w:trPr>
        <w:tc>
          <w:tcPr>
            <w:tcW w:w="1129" w:type="dxa"/>
            <w:noWrap/>
          </w:tcPr>
          <w:p w14:paraId="1B14CBE2"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2</w:t>
            </w:r>
          </w:p>
        </w:tc>
        <w:tc>
          <w:tcPr>
            <w:tcW w:w="2410" w:type="dxa"/>
            <w:noWrap/>
            <w:hideMark/>
          </w:tcPr>
          <w:p w14:paraId="07DE580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7E4205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500</w:t>
            </w:r>
          </w:p>
        </w:tc>
        <w:tc>
          <w:tcPr>
            <w:tcW w:w="2773" w:type="dxa"/>
            <w:noWrap/>
            <w:vAlign w:val="center"/>
            <w:hideMark/>
          </w:tcPr>
          <w:p w14:paraId="05BA256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3C455099" w14:textId="77777777" w:rsidTr="00011A63">
        <w:trPr>
          <w:trHeight w:val="288"/>
        </w:trPr>
        <w:tc>
          <w:tcPr>
            <w:tcW w:w="1129" w:type="dxa"/>
            <w:noWrap/>
          </w:tcPr>
          <w:p w14:paraId="2E214DDC"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3</w:t>
            </w:r>
          </w:p>
        </w:tc>
        <w:tc>
          <w:tcPr>
            <w:tcW w:w="2410" w:type="dxa"/>
            <w:noWrap/>
            <w:hideMark/>
          </w:tcPr>
          <w:p w14:paraId="4EB4A9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E865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200</w:t>
            </w:r>
          </w:p>
        </w:tc>
        <w:tc>
          <w:tcPr>
            <w:tcW w:w="2773" w:type="dxa"/>
            <w:noWrap/>
            <w:vAlign w:val="center"/>
            <w:hideMark/>
          </w:tcPr>
          <w:p w14:paraId="057D8ADF"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5.4048</w:t>
            </w:r>
          </w:p>
        </w:tc>
      </w:tr>
      <w:tr w:rsidR="00117847" w:rsidRPr="007A42FD" w14:paraId="64AF857B" w14:textId="77777777" w:rsidTr="00011A63">
        <w:trPr>
          <w:trHeight w:val="288"/>
        </w:trPr>
        <w:tc>
          <w:tcPr>
            <w:tcW w:w="1129" w:type="dxa"/>
            <w:noWrap/>
          </w:tcPr>
          <w:p w14:paraId="4A31D1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4</w:t>
            </w:r>
          </w:p>
        </w:tc>
        <w:tc>
          <w:tcPr>
            <w:tcW w:w="2410" w:type="dxa"/>
            <w:noWrap/>
            <w:hideMark/>
          </w:tcPr>
          <w:p w14:paraId="7436668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60781A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w:t>
            </w:r>
          </w:p>
        </w:tc>
        <w:tc>
          <w:tcPr>
            <w:tcW w:w="2773" w:type="dxa"/>
            <w:noWrap/>
            <w:vAlign w:val="center"/>
            <w:hideMark/>
          </w:tcPr>
          <w:p w14:paraId="4905202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DB0C573" w14:textId="77777777" w:rsidTr="00011A63">
        <w:trPr>
          <w:trHeight w:val="288"/>
        </w:trPr>
        <w:tc>
          <w:tcPr>
            <w:tcW w:w="1129" w:type="dxa"/>
            <w:noWrap/>
          </w:tcPr>
          <w:p w14:paraId="3CA0AF8D"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5</w:t>
            </w:r>
          </w:p>
        </w:tc>
        <w:tc>
          <w:tcPr>
            <w:tcW w:w="2410" w:type="dxa"/>
            <w:noWrap/>
            <w:hideMark/>
          </w:tcPr>
          <w:p w14:paraId="7B7B9554"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4F1CA0F0"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w:t>
            </w:r>
          </w:p>
        </w:tc>
        <w:tc>
          <w:tcPr>
            <w:tcW w:w="2773" w:type="dxa"/>
            <w:noWrap/>
            <w:vAlign w:val="center"/>
            <w:hideMark/>
          </w:tcPr>
          <w:p w14:paraId="185706E9"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60774EE6" w14:textId="77777777" w:rsidTr="00011A63">
        <w:trPr>
          <w:trHeight w:val="288"/>
        </w:trPr>
        <w:tc>
          <w:tcPr>
            <w:tcW w:w="1129" w:type="dxa"/>
            <w:noWrap/>
          </w:tcPr>
          <w:p w14:paraId="6193BE71"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lastRenderedPageBreak/>
              <w:t>6</w:t>
            </w:r>
          </w:p>
        </w:tc>
        <w:tc>
          <w:tcPr>
            <w:tcW w:w="2410" w:type="dxa"/>
            <w:noWrap/>
            <w:hideMark/>
          </w:tcPr>
          <w:p w14:paraId="7BFDE3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61E8E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w:t>
            </w:r>
          </w:p>
        </w:tc>
        <w:tc>
          <w:tcPr>
            <w:tcW w:w="2773" w:type="dxa"/>
            <w:noWrap/>
            <w:vAlign w:val="center"/>
            <w:hideMark/>
          </w:tcPr>
          <w:p w14:paraId="6D408D3D"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0.54048</w:t>
            </w:r>
          </w:p>
        </w:tc>
      </w:tr>
    </w:tbl>
    <w:p w14:paraId="5C1AC391"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Tính toán khả năng tạo phức với ion kim loại của AE</w:t>
      </w:r>
    </w:p>
    <w:p w14:paraId="09CD6EBE" w14:textId="77777777" w:rsidR="00117847" w:rsidRPr="0013725F" w:rsidRDefault="00117847" w:rsidP="003A4C06">
      <w:pPr>
        <w:spacing w:before="120" w:after="120" w:line="240" w:lineRule="auto"/>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 Phức tạo thành=</m:t>
          </m:r>
          <m:f>
            <m:fPr>
              <m:ctrlPr>
                <w:rPr>
                  <w:rFonts w:ascii="Cambria Math" w:hAnsi="Cambria Math" w:cs="Times New Roman"/>
                  <w:iCs/>
                  <w:sz w:val="26"/>
                  <w:szCs w:val="26"/>
                  <w:lang w:val="vi-VN"/>
                </w:rPr>
              </m:ctrlPr>
            </m:fPr>
            <m:num>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phức</m:t>
                  </m:r>
                </m:sub>
              </m:sSub>
            </m:num>
            <m:den>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den>
          </m:f>
          <m:r>
            <m:rPr>
              <m:sty m:val="p"/>
            </m:rPr>
            <w:rPr>
              <w:rFonts w:ascii="Cambria Math" w:hAnsi="Cambria Math" w:cs="Times New Roman"/>
              <w:sz w:val="26"/>
              <w:szCs w:val="26"/>
              <w:lang w:val="vi-VN"/>
            </w:rPr>
            <m:t>×100</m:t>
          </m:r>
        </m:oMath>
      </m:oMathPara>
    </w:p>
    <w:p w14:paraId="291E1311" w14:textId="579AC262" w:rsidR="00117847" w:rsidRPr="00880D0B" w:rsidRDefault="00117847" w:rsidP="00524293">
      <w:pPr>
        <w:pStyle w:val="Heading5"/>
      </w:pPr>
      <w:bookmarkStart w:id="300" w:name="_Toc210845474"/>
      <w:bookmarkStart w:id="301" w:name="_Toc211349193"/>
      <w:bookmarkStart w:id="302" w:name="_Toc211349267"/>
      <w:bookmarkStart w:id="303" w:name="_Toc211651860"/>
      <w:r w:rsidRPr="003A4C06">
        <w:t xml:space="preserve">Bảng </w:t>
      </w:r>
      <w:r w:rsidR="00920445">
        <w:t>8</w:t>
      </w:r>
      <w:r w:rsidRPr="003A4C06">
        <w:t>: Khảo sát</w:t>
      </w:r>
      <w:r w:rsidRPr="00880D0B">
        <w:t xml:space="preserve"> điều kiện vận hành HPLC-PDA</w:t>
      </w:r>
      <w:bookmarkEnd w:id="300"/>
      <w:bookmarkEnd w:id="301"/>
      <w:bookmarkEnd w:id="302"/>
      <w:bookmarkEnd w:id="303"/>
    </w:p>
    <w:p w14:paraId="01CE34D1" w14:textId="77777777" w:rsidR="00117847" w:rsidRDefault="00117847" w:rsidP="00880D0B">
      <w:pPr>
        <w:spacing w:before="120" w:after="120" w:line="240" w:lineRule="auto"/>
        <w:ind w:firstLine="720"/>
        <w:jc w:val="both"/>
        <w:rPr>
          <w:rFonts w:ascii="Times New Roman" w:eastAsia="Calibri" w:hAnsi="Times New Roman" w:cs="Times New Roman"/>
          <w:kern w:val="0"/>
          <w:sz w:val="26"/>
          <w:szCs w:val="22"/>
          <w:lang w:val="vi-VN"/>
          <w14:ligatures w14:val="none"/>
        </w:rPr>
      </w:pPr>
      <w:r>
        <w:rPr>
          <w:rFonts w:ascii="Times New Roman" w:eastAsia="Calibri" w:hAnsi="Times New Roman" w:cs="Times New Roman"/>
          <w:kern w:val="0"/>
          <w:sz w:val="26"/>
          <w:szCs w:val="22"/>
          <w:lang w:val="vi-VN"/>
          <w14:ligatures w14:val="none"/>
        </w:rPr>
        <w:t>Lựa chọn</w:t>
      </w:r>
      <w:r w:rsidRPr="00880D0B">
        <w:rPr>
          <w:rFonts w:ascii="Times New Roman" w:eastAsia="Calibri" w:hAnsi="Times New Roman" w:cs="Times New Roman"/>
          <w:kern w:val="0"/>
          <w:sz w:val="26"/>
          <w:szCs w:val="22"/>
          <w:lang w:val="vi-VN"/>
          <w14:ligatures w14:val="none"/>
        </w:rPr>
        <w:t xml:space="preserve"> sử dụng hệ</w:t>
      </w:r>
      <w:r>
        <w:rPr>
          <w:rFonts w:ascii="Times New Roman" w:eastAsia="Calibri" w:hAnsi="Times New Roman" w:cs="Times New Roman"/>
          <w:kern w:val="0"/>
          <w:sz w:val="26"/>
          <w:szCs w:val="22"/>
          <w:lang w:val="vi-VN"/>
          <w14:ligatures w14:val="none"/>
        </w:rPr>
        <w:t xml:space="preserve"> dung môi</w:t>
      </w:r>
      <w:r w:rsidRPr="00880D0B">
        <w:rPr>
          <w:rFonts w:ascii="Times New Roman" w:eastAsia="Calibri" w:hAnsi="Times New Roman" w:cs="Times New Roman"/>
          <w:kern w:val="0"/>
          <w:sz w:val="26"/>
          <w:szCs w:val="22"/>
          <w:lang w:val="vi-VN"/>
          <w14:ligatures w14:val="none"/>
        </w:rPr>
        <w:t xml:space="preserve"> </w:t>
      </w:r>
      <w:r>
        <w:rPr>
          <w:rFonts w:ascii="Times New Roman" w:eastAsia="Calibri" w:hAnsi="Times New Roman" w:cs="Times New Roman"/>
          <w:kern w:val="0"/>
          <w:sz w:val="26"/>
          <w:szCs w:val="22"/>
          <w:lang w:val="vi-VN"/>
          <w14:ligatures w14:val="none"/>
        </w:rPr>
        <w:t xml:space="preserve">đã </w:t>
      </w:r>
      <w:r w:rsidRPr="00880D0B">
        <w:rPr>
          <w:rFonts w:ascii="Times New Roman" w:eastAsia="Calibri" w:hAnsi="Times New Roman" w:cs="Times New Roman"/>
          <w:kern w:val="0"/>
          <w:sz w:val="26"/>
          <w:szCs w:val="22"/>
          <w:lang w:val="vi-VN"/>
          <w14:ligatures w14:val="none"/>
        </w:rPr>
        <w:t>khảo sát ở</w:t>
      </w:r>
      <w:r>
        <w:rPr>
          <w:rFonts w:ascii="Times New Roman" w:eastAsia="Calibri" w:hAnsi="Times New Roman" w:cs="Times New Roman"/>
          <w:kern w:val="0"/>
          <w:sz w:val="26"/>
          <w:szCs w:val="22"/>
          <w:lang w:val="vi-VN"/>
          <w14:ligatures w14:val="none"/>
        </w:rPr>
        <w:t xml:space="preserve"> điều kiện tối ưu</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1457"/>
        <w:gridCol w:w="1458"/>
        <w:gridCol w:w="1457"/>
        <w:gridCol w:w="1458"/>
        <w:gridCol w:w="2410"/>
      </w:tblGrid>
      <w:tr w:rsidR="00117847" w:rsidRPr="00880D0B" w14:paraId="0DBBD2DB" w14:textId="77777777" w:rsidTr="00D266D7">
        <w:trPr>
          <w:tblHeader/>
        </w:trPr>
        <w:tc>
          <w:tcPr>
            <w:tcW w:w="1536" w:type="dxa"/>
            <w:vAlign w:val="center"/>
          </w:tcPr>
          <w:p w14:paraId="5ECCEDE5"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Pha động</w:t>
            </w:r>
          </w:p>
        </w:tc>
        <w:tc>
          <w:tcPr>
            <w:tcW w:w="1457" w:type="dxa"/>
            <w:vAlign w:val="center"/>
          </w:tcPr>
          <w:p w14:paraId="76CF5E54"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Tốc độ dòng</w:t>
            </w:r>
            <w:r>
              <w:rPr>
                <w:rFonts w:ascii="Times New Roman" w:eastAsia="Calibri" w:hAnsi="Times New Roman" w:cs="Times New Roman"/>
                <w:b/>
                <w:bCs/>
                <w:kern w:val="0"/>
                <w:sz w:val="26"/>
                <w:szCs w:val="22"/>
                <w:lang w:val="vi-VN"/>
                <w14:ligatures w14:val="none"/>
              </w:rPr>
              <w:t xml:space="preserve"> (mL/phút)</w:t>
            </w:r>
          </w:p>
        </w:tc>
        <w:tc>
          <w:tcPr>
            <w:tcW w:w="1458" w:type="dxa"/>
            <w:vAlign w:val="center"/>
          </w:tcPr>
          <w:p w14:paraId="0C62C231"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RT (thời gian lưu)</w:t>
            </w:r>
          </w:p>
        </w:tc>
        <w:tc>
          <w:tcPr>
            <w:tcW w:w="1457" w:type="dxa"/>
            <w:vAlign w:val="center"/>
          </w:tcPr>
          <w:p w14:paraId="43C08713"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 xml:space="preserve">Resolution </w:t>
            </w:r>
            <w:r w:rsidRPr="00F83CAD">
              <w:rPr>
                <w:rFonts w:ascii="Times New Roman" w:eastAsia="Calibri" w:hAnsi="Times New Roman" w:cs="Times New Roman"/>
                <w:b/>
                <w:bCs/>
                <w:kern w:val="0"/>
                <w:sz w:val="26"/>
                <w:szCs w:val="22"/>
                <w14:ligatures w14:val="none"/>
              </w:rPr>
              <w:t>≥</w:t>
            </w:r>
            <w:r w:rsidRPr="00F83CAD">
              <w:rPr>
                <w:rFonts w:ascii="Times New Roman" w:eastAsia="Calibri" w:hAnsi="Times New Roman" w:cs="Times New Roman"/>
                <w:b/>
                <w:bCs/>
                <w:kern w:val="0"/>
                <w:sz w:val="26"/>
                <w:szCs w:val="22"/>
                <w:lang w:val="vi-VN"/>
                <w14:ligatures w14:val="none"/>
              </w:rPr>
              <w:t xml:space="preserve"> 1.5</w:t>
            </w:r>
          </w:p>
        </w:tc>
        <w:tc>
          <w:tcPr>
            <w:tcW w:w="1458" w:type="dxa"/>
            <w:vAlign w:val="center"/>
          </w:tcPr>
          <w:p w14:paraId="4C0AC35C"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N (đĩa lý thuyết)</w:t>
            </w:r>
          </w:p>
        </w:tc>
        <w:tc>
          <w:tcPr>
            <w:tcW w:w="2410" w:type="dxa"/>
            <w:vAlign w:val="center"/>
          </w:tcPr>
          <w:p w14:paraId="53F589FF" w14:textId="77777777" w:rsidR="00117847" w:rsidRPr="00F75368"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Hệ số đối xứng (</w:t>
            </w:r>
            <w:r>
              <w:rPr>
                <w:rFonts w:ascii="Times New Roman" w:eastAsia="Calibri" w:hAnsi="Times New Roman" w:cs="Times New Roman"/>
                <w:b/>
                <w:bCs/>
                <w:kern w:val="0"/>
                <w:sz w:val="26"/>
                <w:szCs w:val="22"/>
                <w:lang w:val="vi-VN"/>
                <w14:ligatures w14:val="none"/>
              </w:rPr>
              <w:t>S</w:t>
            </w:r>
            <w:r w:rsidRPr="00F75368">
              <w:rPr>
                <w:rFonts w:ascii="Times New Roman" w:eastAsia="Calibri" w:hAnsi="Times New Roman" w:cs="Times New Roman"/>
                <w:b/>
                <w:bCs/>
                <w:kern w:val="0"/>
                <w:sz w:val="26"/>
                <w:szCs w:val="22"/>
                <w:lang w:val="vi-VN"/>
                <w14:ligatures w14:val="none"/>
              </w:rPr>
              <w:t xml:space="preserve">ymmetry </w:t>
            </w:r>
            <w:r w:rsidRPr="00F83CAD">
              <w:rPr>
                <w:rFonts w:ascii="Times New Roman" w:eastAsia="Calibri" w:hAnsi="Times New Roman" w:cs="Times New Roman"/>
                <w:b/>
                <w:bCs/>
                <w:kern w:val="0"/>
                <w:sz w:val="26"/>
                <w:szCs w:val="22"/>
                <w:lang w:val="vi-VN"/>
                <w14:ligatures w14:val="none"/>
              </w:rPr>
              <w:t xml:space="preserve">factor) </w:t>
            </w:r>
            <w:r>
              <w:rPr>
                <w:rFonts w:ascii="Times New Roman" w:eastAsia="Calibri" w:hAnsi="Times New Roman" w:cs="Times New Roman"/>
                <w:b/>
                <w:bCs/>
                <w:kern w:val="0"/>
                <w:sz w:val="26"/>
                <w:szCs w:val="22"/>
                <w14:ligatures w14:val="none"/>
              </w:rPr>
              <w:t>0</w:t>
            </w:r>
            <w:r>
              <w:rPr>
                <w:rFonts w:ascii="Times New Roman" w:eastAsia="Calibri" w:hAnsi="Times New Roman" w:cs="Times New Roman"/>
                <w:b/>
                <w:bCs/>
                <w:kern w:val="0"/>
                <w:sz w:val="26"/>
                <w:szCs w:val="22"/>
                <w:lang w:val="vi-VN"/>
                <w14:ligatures w14:val="none"/>
              </w:rPr>
              <w:t>.8 – 1.2</w:t>
            </w:r>
          </w:p>
        </w:tc>
      </w:tr>
      <w:tr w:rsidR="00117847" w:rsidRPr="00880D0B" w14:paraId="025660D9" w14:textId="77777777" w:rsidTr="00F83CAD">
        <w:tc>
          <w:tcPr>
            <w:tcW w:w="1536" w:type="dxa"/>
            <w:vAlign w:val="center"/>
          </w:tcPr>
          <w:p w14:paraId="7994DF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MeOH:H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5F4FC17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1BEC0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5DD9FB2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83D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73C25C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9D8CF69" w14:textId="77777777" w:rsidTr="00F83CAD">
        <w:tc>
          <w:tcPr>
            <w:tcW w:w="1536" w:type="dxa"/>
            <w:vAlign w:val="center"/>
          </w:tcPr>
          <w:p w14:paraId="46CE11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6A736C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6921576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F22D1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5DE29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26DF91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8DF9A48" w14:textId="77777777" w:rsidTr="00F83CAD">
        <w:tc>
          <w:tcPr>
            <w:tcW w:w="1536" w:type="dxa"/>
            <w:vAlign w:val="center"/>
          </w:tcPr>
          <w:p w14:paraId="3D99F0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55ADF8E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33C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44C7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3FAFB4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E8614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63F2F80" w14:textId="77777777" w:rsidTr="00F83CAD">
        <w:tc>
          <w:tcPr>
            <w:tcW w:w="1536" w:type="dxa"/>
            <w:vAlign w:val="center"/>
          </w:tcPr>
          <w:p w14:paraId="752E7F5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EtOH: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13D9105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955AA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66BC45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F584B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595328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796332B" w14:textId="77777777" w:rsidTr="00F83CAD">
        <w:tc>
          <w:tcPr>
            <w:tcW w:w="1536" w:type="dxa"/>
            <w:vAlign w:val="center"/>
          </w:tcPr>
          <w:p w14:paraId="210E2D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37F62AD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9D6C2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EF4DD9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2E510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8B58AA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E80168" w14:textId="77777777" w:rsidTr="00F83CAD">
        <w:tc>
          <w:tcPr>
            <w:tcW w:w="1536" w:type="dxa"/>
            <w:vAlign w:val="center"/>
          </w:tcPr>
          <w:p w14:paraId="4835B90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500956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143B09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6CDA532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B568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6087DA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86E7EF" w14:textId="77777777" w:rsidTr="00F83CAD">
        <w:tc>
          <w:tcPr>
            <w:tcW w:w="1536" w:type="dxa"/>
            <w:vAlign w:val="center"/>
          </w:tcPr>
          <w:p w14:paraId="1D8ADE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ACN: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737963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2DE63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88DC2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16111B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3F1BA5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D8785C" w14:textId="77777777" w:rsidTr="00F83CAD">
        <w:tc>
          <w:tcPr>
            <w:tcW w:w="1536" w:type="dxa"/>
            <w:vAlign w:val="center"/>
          </w:tcPr>
          <w:p w14:paraId="617CA2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0571F6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0034CA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19A08A9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EF1C09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5B761A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3F6E68E" w14:textId="77777777" w:rsidTr="00F83CAD">
        <w:tc>
          <w:tcPr>
            <w:tcW w:w="1536" w:type="dxa"/>
            <w:vAlign w:val="center"/>
          </w:tcPr>
          <w:p w14:paraId="778E4D1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29306C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41B4FD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576C4C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0B2DF3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192A39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70D4CBD" w14:textId="77777777" w:rsidTr="00F83CAD">
        <w:tc>
          <w:tcPr>
            <w:tcW w:w="1536" w:type="dxa"/>
            <w:vAlign w:val="center"/>
          </w:tcPr>
          <w:p w14:paraId="31F77A9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DMSO:H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7E2735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413A25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6EBEF1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E4E46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0BF5280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2E87F2C" w14:textId="77777777" w:rsidTr="00F83CAD">
        <w:tc>
          <w:tcPr>
            <w:tcW w:w="1536" w:type="dxa"/>
            <w:vAlign w:val="center"/>
          </w:tcPr>
          <w:p w14:paraId="3445D15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757CD8E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19A48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26DB1E1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F1EA4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159DD4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16410EA" w14:textId="77777777" w:rsidTr="00F83CAD">
        <w:tc>
          <w:tcPr>
            <w:tcW w:w="1536" w:type="dxa"/>
            <w:vAlign w:val="center"/>
          </w:tcPr>
          <w:p w14:paraId="0C63AC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66D20BF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3223B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34EBAF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E682F1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6DE33B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bl>
    <w:p w14:paraId="36E9A9C4" w14:textId="77777777" w:rsidR="00117847" w:rsidRPr="00880D0B" w:rsidRDefault="00117847" w:rsidP="00880D0B">
      <w:pPr>
        <w:spacing w:before="120" w:after="120" w:line="240" w:lineRule="auto"/>
        <w:ind w:firstLine="720"/>
        <w:jc w:val="both"/>
        <w:rPr>
          <w:rFonts w:ascii="Times New Roman" w:eastAsia="Calibri" w:hAnsi="Times New Roman" w:cs="Times New Roman"/>
          <w:i/>
          <w:iCs/>
          <w:kern w:val="0"/>
          <w:sz w:val="26"/>
          <w:szCs w:val="22"/>
          <w:lang w:val="vi-VN"/>
          <w14:ligatures w14:val="none"/>
        </w:rPr>
      </w:pPr>
      <w:r w:rsidRPr="00880D0B">
        <w:rPr>
          <w:rFonts w:ascii="Times New Roman" w:eastAsia="Calibri" w:hAnsi="Times New Roman" w:cs="Times New Roman"/>
          <w:i/>
          <w:iCs/>
          <w:kern w:val="0"/>
          <w:sz w:val="26"/>
          <w:szCs w:val="22"/>
          <w:lang w:val="vi-VN"/>
          <w14:ligatures w14:val="none"/>
        </w:rPr>
        <w:t>Dựa vào hệ số đối xứng (tailing factor/sysmetric), resolution, N số đĩa lý thuyết  (Đánh giá hiệu quả tách của cột)</w:t>
      </w:r>
    </w:p>
    <w:p w14:paraId="3D2285FE" w14:textId="77777777" w:rsidR="00117847" w:rsidRPr="00880D0B" w:rsidRDefault="00117847" w:rsidP="00117847">
      <w:pPr>
        <w:pStyle w:val="Heading3"/>
      </w:pPr>
      <w:bookmarkStart w:id="304" w:name="_Toc210845423"/>
      <w:bookmarkStart w:id="305" w:name="_Toc210845475"/>
      <w:bookmarkStart w:id="306" w:name="_Toc211349194"/>
      <w:bookmarkStart w:id="307" w:name="_Toc211349268"/>
      <w:bookmarkStart w:id="308" w:name="_Toc211349418"/>
      <w:bookmarkStart w:id="309" w:name="_Toc211650650"/>
      <w:r w:rsidRPr="00880D0B">
        <w:lastRenderedPageBreak/>
        <w:t>3.3. Thẩm định phương pháp phân tích</w:t>
      </w:r>
      <w:bookmarkEnd w:id="304"/>
      <w:bookmarkEnd w:id="305"/>
      <w:bookmarkEnd w:id="306"/>
      <w:bookmarkEnd w:id="307"/>
      <w:bookmarkEnd w:id="308"/>
      <w:bookmarkEnd w:id="309"/>
    </w:p>
    <w:p w14:paraId="707B272E" w14:textId="556F9259" w:rsidR="00117847" w:rsidRPr="00524293" w:rsidRDefault="00117847" w:rsidP="00524293">
      <w:pPr>
        <w:pStyle w:val="Heading5"/>
      </w:pPr>
      <w:bookmarkStart w:id="310" w:name="_Toc210845476"/>
      <w:bookmarkStart w:id="311" w:name="_Toc211349195"/>
      <w:bookmarkStart w:id="312" w:name="_Toc211349269"/>
      <w:bookmarkStart w:id="313" w:name="_Toc211651861"/>
      <w:r w:rsidRPr="00524293">
        <w:t xml:space="preserve">Bảng </w:t>
      </w:r>
      <w:r w:rsidR="00920445">
        <w:t>9</w:t>
      </w:r>
      <w:r w:rsidRPr="00524293">
        <w:t>: Tiêu chí thẩm định phương pháp</w:t>
      </w:r>
      <w:bookmarkEnd w:id="310"/>
      <w:bookmarkEnd w:id="311"/>
      <w:bookmarkEnd w:id="312"/>
      <w:bookmarkEnd w:id="313"/>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580177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 thời gian lưu &lt; 1%; RSD diện tích peak &lt; 2%.</w:t>
            </w:r>
          </w:p>
        </w:tc>
      </w:tr>
      <w:tr w:rsidR="00117847" w:rsidRPr="00880D0B" w14:paraId="6D8B4A44" w14:textId="77777777" w:rsidTr="00D849F0">
        <w:tc>
          <w:tcPr>
            <w:tcW w:w="0" w:type="auto"/>
            <w:vAlign w:val="center"/>
            <w:hideMark/>
          </w:tcPr>
          <w:p w14:paraId="0C395B0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4F801194" w:rsidR="00117847" w:rsidRPr="00103EE3"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147DBBD2" w:rsidR="00117847" w:rsidRPr="00880D0B" w:rsidRDefault="001E7E78"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theo AOAC</w:t>
            </w:r>
          </w:p>
        </w:tc>
      </w:tr>
    </w:tbl>
    <w:p w14:paraId="138704B3" w14:textId="76CEA7F8" w:rsidR="00117847" w:rsidRPr="00880D0B" w:rsidRDefault="00117847" w:rsidP="0023330E">
      <w:pPr>
        <w:pStyle w:val="Heading4"/>
      </w:pPr>
      <w:bookmarkStart w:id="314" w:name="_Toc210845478"/>
      <w:bookmarkStart w:id="315" w:name="_Toc211349196"/>
      <w:bookmarkStart w:id="316" w:name="_Toc211349270"/>
      <w:r w:rsidRPr="00880D0B">
        <w:t xml:space="preserve">3.3.1. </w:t>
      </w:r>
      <w:bookmarkEnd w:id="314"/>
      <w:r w:rsidR="00AB6B77" w:rsidRPr="00880D0B">
        <w:t>Giới Hạn Phát Hiện &amp; Định Lượng (LOD &amp; LOQ)</w:t>
      </w:r>
      <w:bookmarkEnd w:id="315"/>
      <w:bookmarkEnd w:id="316"/>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SD: Độ lệch chuẩn của tín hiệu.</w:t>
      </w:r>
    </w:p>
    <w:p w14:paraId="718EB91E"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a: Độ dốc của đường chuẩn.</w:t>
      </w:r>
    </w:p>
    <w:p w14:paraId="0B609994" w14:textId="77777777" w:rsidR="00117847" w:rsidRPr="0023330E"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Yêu cầu: S/N ≥ 3 (LOD), S/N ≥ 10 (LOQ).</w:t>
      </w:r>
    </w:p>
    <w:p w14:paraId="4DBE577E" w14:textId="79A7E6D6" w:rsidR="0023330E" w:rsidRPr="0023330E" w:rsidRDefault="0023330E" w:rsidP="0023330E">
      <w:pPr>
        <w:pStyle w:val="Heading4"/>
      </w:pPr>
      <w:bookmarkStart w:id="317" w:name="_Toc211349197"/>
      <w:bookmarkStart w:id="318" w:name="_Toc211349271"/>
      <w:r w:rsidRPr="0023330E">
        <w:t>3.3.</w:t>
      </w:r>
      <w:r>
        <w:t>2</w:t>
      </w:r>
      <w:r w:rsidRPr="0023330E">
        <w:t>. Tính đặc hiệu (Specificity)</w:t>
      </w:r>
      <w:bookmarkEnd w:id="317"/>
      <w:bookmarkEnd w:id="318"/>
    </w:p>
    <w:p w14:paraId="1ED84C16" w14:textId="77777777" w:rsidR="0023330E"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lang w:val="vi-VN"/>
          <w14:ligatures w14:val="none"/>
        </w:rPr>
        <w:t>Được đánh giá thông qua khảo sát</w:t>
      </w:r>
      <w:r>
        <w:rPr>
          <w:rFonts w:ascii="Times New Roman" w:eastAsia="Times New Roman" w:hAnsi="Times New Roman" w:cs="Times New Roman"/>
          <w:kern w:val="0"/>
          <w:sz w:val="26"/>
          <w:szCs w:val="26"/>
          <w:lang w:val="vi-VN"/>
          <w14:ligatures w14:val="none"/>
        </w:rPr>
        <w:t xml:space="preserve"> đã thực hiện ở phần trước gồm:</w:t>
      </w:r>
      <w:r w:rsidRPr="0023330E">
        <w:rPr>
          <w:rFonts w:ascii="Times New Roman" w:eastAsia="Times New Roman" w:hAnsi="Times New Roman" w:cs="Times New Roman"/>
          <w:kern w:val="0"/>
          <w:sz w:val="26"/>
          <w:szCs w:val="26"/>
          <w:lang w:val="vi-VN"/>
          <w14:ligatures w14:val="none"/>
        </w:rPr>
        <w:t xml:space="preserve"> </w:t>
      </w:r>
    </w:p>
    <w:p w14:paraId="20F26ACF" w14:textId="525D1B12" w:rsidR="00F62DA3"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Mẫu </w:t>
      </w:r>
      <w:r w:rsidRPr="0023330E">
        <w:rPr>
          <w:rFonts w:ascii="Times New Roman" w:eastAsia="Times New Roman" w:hAnsi="Times New Roman" w:cs="Times New Roman"/>
          <w:kern w:val="0"/>
          <w:sz w:val="26"/>
          <w:szCs w:val="26"/>
          <w:lang w:val="vi-VN"/>
          <w14:ligatures w14:val="none"/>
        </w:rPr>
        <w:t>blank, chuẩn và mẫu</w:t>
      </w:r>
      <w:r>
        <w:rPr>
          <w:rFonts w:ascii="Times New Roman" w:eastAsia="Times New Roman" w:hAnsi="Times New Roman" w:cs="Times New Roman"/>
          <w:kern w:val="0"/>
          <w:sz w:val="26"/>
          <w:szCs w:val="26"/>
          <w:lang w:val="vi-VN"/>
          <w14:ligatures w14:val="none"/>
        </w:rPr>
        <w:t xml:space="preserve"> thử (AE, ion kim loại</w:t>
      </w:r>
      <w:r w:rsidR="00977013">
        <w:rPr>
          <w:rFonts w:ascii="Times New Roman" w:eastAsia="Times New Roman" w:hAnsi="Times New Roman" w:cs="Times New Roman"/>
          <w:kern w:val="0"/>
          <w:sz w:val="26"/>
          <w:szCs w:val="26"/>
          <w:lang w:val="vi-VN"/>
          <w14:ligatures w14:val="none"/>
        </w:rPr>
        <w:t xml:space="preserve"> và phức</w:t>
      </w:r>
      <w:r>
        <w:rPr>
          <w:rFonts w:ascii="Times New Roman" w:eastAsia="Times New Roman" w:hAnsi="Times New Roman" w:cs="Times New Roman"/>
          <w:kern w:val="0"/>
          <w:sz w:val="26"/>
          <w:szCs w:val="26"/>
          <w:lang w:val="vi-VN"/>
          <w14:ligatures w14:val="none"/>
        </w:rPr>
        <w:t xml:space="preserve"> AE </w:t>
      </w:r>
      <w:r w:rsidR="00977013">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ion kim loại)</w:t>
      </w:r>
    </w:p>
    <w:p w14:paraId="254B3C82" w14:textId="7E04ABF1" w:rsidR="0023330E" w:rsidRPr="00F62DA3" w:rsidRDefault="00F62DA3" w:rsidP="00F62DA3">
      <w:pPr>
        <w:pStyle w:val="Heading5"/>
      </w:pPr>
      <w:bookmarkStart w:id="319" w:name="_Toc211651862"/>
      <w:r w:rsidRPr="00524293">
        <w:t xml:space="preserve">Bảng </w:t>
      </w:r>
      <w:r>
        <w:t>10</w:t>
      </w:r>
      <w:r w:rsidRPr="00524293">
        <w:t>: Tiêu chí thẩm định phương pháp</w:t>
      </w:r>
      <w:bookmarkEnd w:id="319"/>
    </w:p>
    <w:tbl>
      <w:tblPr>
        <w:tblStyle w:val="TableGrid1"/>
        <w:tblW w:w="8784" w:type="dxa"/>
        <w:tblLayout w:type="fixed"/>
        <w:tblLook w:val="04A0" w:firstRow="1" w:lastRow="0" w:firstColumn="1" w:lastColumn="0" w:noHBand="0" w:noVBand="1"/>
      </w:tblPr>
      <w:tblGrid>
        <w:gridCol w:w="846"/>
        <w:gridCol w:w="1843"/>
        <w:gridCol w:w="1984"/>
        <w:gridCol w:w="2126"/>
        <w:gridCol w:w="1985"/>
      </w:tblGrid>
      <w:tr w:rsidR="00967FD5" w:rsidRPr="0041047F" w14:paraId="325777EB" w14:textId="77777777" w:rsidTr="00D559CE">
        <w:trPr>
          <w:tblHeader/>
        </w:trPr>
        <w:tc>
          <w:tcPr>
            <w:tcW w:w="846" w:type="dxa"/>
            <w:vAlign w:val="center"/>
            <w:hideMark/>
          </w:tcPr>
          <w:p w14:paraId="303E1480" w14:textId="77777777" w:rsidR="00967FD5" w:rsidRPr="0041047F" w:rsidRDefault="00967FD5" w:rsidP="0041047F">
            <w:pPr>
              <w:spacing w:before="120" w:after="120"/>
              <w:jc w:val="center"/>
              <w:outlineLvl w:val="3"/>
              <w:rPr>
                <w:rFonts w:eastAsia="Times New Roman"/>
                <w:b/>
                <w:bCs/>
                <w:szCs w:val="26"/>
              </w:rPr>
            </w:pPr>
            <w:bookmarkStart w:id="320" w:name="_Toc210845479"/>
            <w:bookmarkStart w:id="321" w:name="_Toc211349198"/>
            <w:bookmarkStart w:id="322" w:name="_Toc211349272"/>
            <w:r w:rsidRPr="0041047F">
              <w:rPr>
                <w:rFonts w:eastAsia="Times New Roman"/>
                <w:b/>
                <w:bCs/>
                <w:szCs w:val="26"/>
              </w:rPr>
              <w:t>STT</w:t>
            </w:r>
          </w:p>
        </w:tc>
        <w:tc>
          <w:tcPr>
            <w:tcW w:w="1843" w:type="dxa"/>
            <w:vAlign w:val="center"/>
            <w:hideMark/>
          </w:tcPr>
          <w:p w14:paraId="58A5424C" w14:textId="60907A01" w:rsidR="00967FD5" w:rsidRPr="0041047F" w:rsidRDefault="00967FD5" w:rsidP="0041047F">
            <w:pPr>
              <w:spacing w:before="120" w:after="120"/>
              <w:jc w:val="center"/>
              <w:outlineLvl w:val="3"/>
              <w:rPr>
                <w:rFonts w:eastAsia="Times New Roman"/>
                <w:b/>
                <w:bCs/>
                <w:szCs w:val="26"/>
                <w:lang w:val="vi-VN"/>
              </w:rPr>
            </w:pPr>
            <w:r w:rsidRPr="0041047F">
              <w:rPr>
                <w:rFonts w:eastAsia="Times New Roman"/>
                <w:b/>
                <w:bCs/>
                <w:szCs w:val="26"/>
              </w:rPr>
              <w:t>Thử nghiệm</w:t>
            </w:r>
          </w:p>
        </w:tc>
        <w:tc>
          <w:tcPr>
            <w:tcW w:w="1984" w:type="dxa"/>
            <w:vAlign w:val="center"/>
            <w:hideMark/>
          </w:tcPr>
          <w:p w14:paraId="56ED489B"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Mục đích</w:t>
            </w:r>
          </w:p>
        </w:tc>
        <w:tc>
          <w:tcPr>
            <w:tcW w:w="2126" w:type="dxa"/>
            <w:vAlign w:val="center"/>
            <w:hideMark/>
          </w:tcPr>
          <w:p w14:paraId="672DE747" w14:textId="21A560BE"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 xml:space="preserve">Tiêu chí </w:t>
            </w:r>
          </w:p>
        </w:tc>
        <w:tc>
          <w:tcPr>
            <w:tcW w:w="1985" w:type="dxa"/>
            <w:vAlign w:val="center"/>
            <w:hideMark/>
          </w:tcPr>
          <w:p w14:paraId="670E8028"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Dữ liệu cần ghi</w:t>
            </w:r>
          </w:p>
        </w:tc>
      </w:tr>
      <w:tr w:rsidR="00967FD5" w:rsidRPr="0041047F" w14:paraId="1AF7406E" w14:textId="77777777" w:rsidTr="00D45BB7">
        <w:tc>
          <w:tcPr>
            <w:tcW w:w="846" w:type="dxa"/>
            <w:vAlign w:val="center"/>
            <w:hideMark/>
          </w:tcPr>
          <w:p w14:paraId="60A02FBC"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1</w:t>
            </w:r>
          </w:p>
        </w:tc>
        <w:tc>
          <w:tcPr>
            <w:tcW w:w="1843" w:type="dxa"/>
            <w:vAlign w:val="center"/>
            <w:hideMark/>
          </w:tcPr>
          <w:p w14:paraId="7C54366E"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Blank (dung môi)</w:t>
            </w:r>
          </w:p>
        </w:tc>
        <w:tc>
          <w:tcPr>
            <w:tcW w:w="1984" w:type="dxa"/>
            <w:vAlign w:val="center"/>
            <w:hideMark/>
          </w:tcPr>
          <w:p w14:paraId="45B912D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nhiễu nền</w:t>
            </w:r>
          </w:p>
        </w:tc>
        <w:tc>
          <w:tcPr>
            <w:tcW w:w="2126" w:type="dxa"/>
            <w:vAlign w:val="center"/>
            <w:hideMark/>
          </w:tcPr>
          <w:p w14:paraId="02E9447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Không có đỉnh tại RT của AE/phức (S/N &lt; 3)</w:t>
            </w:r>
          </w:p>
        </w:tc>
        <w:tc>
          <w:tcPr>
            <w:tcW w:w="1985" w:type="dxa"/>
            <w:vAlign w:val="center"/>
            <w:hideMark/>
          </w:tcPr>
          <w:p w14:paraId="49F36F07" w14:textId="12EE8E83" w:rsidR="00967FD5" w:rsidRPr="0041047F" w:rsidRDefault="00F62DA3"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r w:rsidR="00967FD5" w:rsidRPr="0041047F">
              <w:rPr>
                <w:rFonts w:eastAsia="Times New Roman"/>
                <w:szCs w:val="26"/>
              </w:rPr>
              <w:t>, S/N</w:t>
            </w:r>
          </w:p>
        </w:tc>
      </w:tr>
      <w:tr w:rsidR="00967FD5" w:rsidRPr="0041047F" w14:paraId="42EB4B72" w14:textId="77777777" w:rsidTr="00D45BB7">
        <w:tc>
          <w:tcPr>
            <w:tcW w:w="846" w:type="dxa"/>
            <w:vAlign w:val="center"/>
            <w:hideMark/>
          </w:tcPr>
          <w:p w14:paraId="1A6F811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lastRenderedPageBreak/>
              <w:t>2</w:t>
            </w:r>
          </w:p>
        </w:tc>
        <w:tc>
          <w:tcPr>
            <w:tcW w:w="1843" w:type="dxa"/>
            <w:vAlign w:val="center"/>
          </w:tcPr>
          <w:p w14:paraId="42B94ED7" w14:textId="0173127F" w:rsidR="00967FD5" w:rsidRPr="0041047F" w:rsidRDefault="00967FD5" w:rsidP="00D45BB7">
            <w:pPr>
              <w:spacing w:before="120" w:after="120"/>
              <w:jc w:val="left"/>
              <w:outlineLvl w:val="3"/>
              <w:rPr>
                <w:rFonts w:eastAsia="Times New Roman"/>
                <w:szCs w:val="26"/>
              </w:rPr>
            </w:pPr>
            <w:r w:rsidRPr="0041047F">
              <w:rPr>
                <w:rFonts w:eastAsia="Times New Roman"/>
                <w:szCs w:val="26"/>
              </w:rPr>
              <w:t>Peak purity (PDA)</w:t>
            </w:r>
          </w:p>
        </w:tc>
        <w:tc>
          <w:tcPr>
            <w:tcW w:w="1984" w:type="dxa"/>
            <w:vAlign w:val="center"/>
          </w:tcPr>
          <w:p w14:paraId="5A125A02" w14:textId="36993C2C"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minh đỉnh đơn thành phần</w:t>
            </w:r>
          </w:p>
        </w:tc>
        <w:tc>
          <w:tcPr>
            <w:tcW w:w="2126" w:type="dxa"/>
            <w:vAlign w:val="center"/>
          </w:tcPr>
          <w:p w14:paraId="18C20D9D" w14:textId="170C0B63"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&lt; threshold (theo phần mềm)</w:t>
            </w:r>
          </w:p>
        </w:tc>
        <w:tc>
          <w:tcPr>
            <w:tcW w:w="1985" w:type="dxa"/>
            <w:vAlign w:val="center"/>
          </w:tcPr>
          <w:p w14:paraId="67910EA2" w14:textId="441D9255"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spectra overlays</w:t>
            </w:r>
          </w:p>
        </w:tc>
      </w:tr>
      <w:tr w:rsidR="00967FD5" w:rsidRPr="0041047F" w14:paraId="492B335A" w14:textId="77777777" w:rsidTr="00D45BB7">
        <w:tc>
          <w:tcPr>
            <w:tcW w:w="846" w:type="dxa"/>
            <w:vAlign w:val="center"/>
            <w:hideMark/>
          </w:tcPr>
          <w:p w14:paraId="57BA3226"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3</w:t>
            </w:r>
          </w:p>
        </w:tc>
        <w:tc>
          <w:tcPr>
            <w:tcW w:w="1843" w:type="dxa"/>
            <w:vAlign w:val="center"/>
            <w:hideMark/>
          </w:tcPr>
          <w:p w14:paraId="1D22BE90"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Standard AE (chuẩn)</w:t>
            </w:r>
          </w:p>
        </w:tc>
        <w:tc>
          <w:tcPr>
            <w:tcW w:w="1984" w:type="dxa"/>
            <w:vAlign w:val="center"/>
            <w:hideMark/>
          </w:tcPr>
          <w:p w14:paraId="58F55D39"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định RT, phổ chuẩn</w:t>
            </w:r>
          </w:p>
        </w:tc>
        <w:tc>
          <w:tcPr>
            <w:tcW w:w="2126" w:type="dxa"/>
            <w:vAlign w:val="center"/>
            <w:hideMark/>
          </w:tcPr>
          <w:p w14:paraId="74A41A50" w14:textId="4D785A0A"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RT ổn định; UV λ</w:t>
            </w:r>
            <w:r w:rsidRPr="0041047F">
              <w:rPr>
                <w:rFonts w:eastAsia="Times New Roman"/>
                <w:szCs w:val="26"/>
                <w:vertAlign w:val="subscript"/>
              </w:rPr>
              <w:t>max</w:t>
            </w:r>
            <w:r w:rsidRPr="0041047F">
              <w:rPr>
                <w:rFonts w:eastAsia="Times New Roman"/>
                <w:szCs w:val="26"/>
              </w:rPr>
              <w:t xml:space="preserve"> đúng</w:t>
            </w:r>
          </w:p>
        </w:tc>
        <w:tc>
          <w:tcPr>
            <w:tcW w:w="1985" w:type="dxa"/>
            <w:vAlign w:val="center"/>
            <w:hideMark/>
          </w:tcPr>
          <w:p w14:paraId="569264A0" w14:textId="0EF51FF1" w:rsidR="00967FD5" w:rsidRPr="0041047F" w:rsidRDefault="00967FD5" w:rsidP="00D45BB7">
            <w:pPr>
              <w:spacing w:before="120" w:after="120"/>
              <w:jc w:val="left"/>
              <w:outlineLvl w:val="3"/>
              <w:rPr>
                <w:rFonts w:eastAsia="Times New Roman"/>
                <w:szCs w:val="26"/>
                <w:lang w:val="vi-VN"/>
              </w:rPr>
            </w:pPr>
            <w:r>
              <w:rPr>
                <w:rFonts w:eastAsia="Times New Roman"/>
                <w:szCs w:val="26"/>
              </w:rPr>
              <w:t>Thời</w:t>
            </w:r>
            <w:r>
              <w:rPr>
                <w:rFonts w:eastAsia="Times New Roman"/>
                <w:szCs w:val="26"/>
                <w:lang w:val="vi-VN"/>
              </w:rPr>
              <w:t xml:space="preserve"> gian </w:t>
            </w:r>
            <w:r w:rsidR="00D45BB7">
              <w:rPr>
                <w:rFonts w:eastAsia="Times New Roman"/>
                <w:szCs w:val="26"/>
                <w:lang w:val="vi-VN"/>
              </w:rPr>
              <w:t xml:space="preserve">lưu, </w:t>
            </w:r>
            <w:r w:rsidR="00D45BB7" w:rsidRPr="0041047F">
              <w:rPr>
                <w:rFonts w:eastAsia="Times New Roman"/>
                <w:szCs w:val="26"/>
              </w:rPr>
              <w:t>λ</w:t>
            </w:r>
            <w:r w:rsidR="00D45BB7" w:rsidRPr="0041047F">
              <w:rPr>
                <w:rFonts w:eastAsia="Times New Roman"/>
                <w:szCs w:val="26"/>
                <w:vertAlign w:val="subscript"/>
              </w:rPr>
              <w:t>max</w:t>
            </w:r>
          </w:p>
        </w:tc>
      </w:tr>
      <w:tr w:rsidR="00967FD5" w:rsidRPr="0041047F" w14:paraId="243B103D" w14:textId="77777777" w:rsidTr="00D45BB7">
        <w:tc>
          <w:tcPr>
            <w:tcW w:w="846" w:type="dxa"/>
            <w:vAlign w:val="center"/>
            <w:hideMark/>
          </w:tcPr>
          <w:p w14:paraId="195DECB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4</w:t>
            </w:r>
          </w:p>
        </w:tc>
        <w:tc>
          <w:tcPr>
            <w:tcW w:w="1843" w:type="dxa"/>
            <w:vAlign w:val="center"/>
          </w:tcPr>
          <w:p w14:paraId="43502830" w14:textId="6BB88E95"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Phức: UV-vis</w:t>
            </w:r>
          </w:p>
        </w:tc>
        <w:tc>
          <w:tcPr>
            <w:tcW w:w="1984" w:type="dxa"/>
            <w:vAlign w:val="center"/>
          </w:tcPr>
          <w:p w14:paraId="75229A3E" w14:textId="4837D62B"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nhận tạo phức (điểm đặc trưng)</w:t>
            </w:r>
          </w:p>
        </w:tc>
        <w:tc>
          <w:tcPr>
            <w:tcW w:w="2126" w:type="dxa"/>
            <w:vAlign w:val="center"/>
          </w:tcPr>
          <w:p w14:paraId="0D2A96B8" w14:textId="64AD6A52" w:rsidR="00967FD5" w:rsidRPr="0041047F" w:rsidRDefault="00967FD5" w:rsidP="00D45BB7">
            <w:pPr>
              <w:spacing w:before="120" w:after="120"/>
              <w:jc w:val="left"/>
              <w:outlineLvl w:val="3"/>
              <w:rPr>
                <w:rFonts w:eastAsia="Times New Roman"/>
                <w:szCs w:val="26"/>
              </w:rPr>
            </w:pPr>
            <w:r w:rsidRPr="0041047F">
              <w:rPr>
                <w:rFonts w:eastAsia="Times New Roman"/>
                <w:szCs w:val="26"/>
              </w:rPr>
              <w:t>Shift λ</w:t>
            </w:r>
            <w:r w:rsidRPr="0041047F">
              <w:rPr>
                <w:rFonts w:eastAsia="Times New Roman"/>
                <w:szCs w:val="26"/>
                <w:vertAlign w:val="subscript"/>
              </w:rPr>
              <w:t>max</w:t>
            </w:r>
            <w:r w:rsidRPr="0041047F">
              <w:rPr>
                <w:rFonts w:eastAsia="Times New Roman"/>
                <w:szCs w:val="26"/>
              </w:rPr>
              <w:t xml:space="preserve"> hoặc xuất hiện bands mới</w:t>
            </w:r>
          </w:p>
        </w:tc>
        <w:tc>
          <w:tcPr>
            <w:tcW w:w="1985" w:type="dxa"/>
            <w:vAlign w:val="center"/>
          </w:tcPr>
          <w:p w14:paraId="35E4C3DF" w14:textId="2E164051" w:rsidR="00967FD5" w:rsidRPr="0041047F" w:rsidRDefault="00D45BB7" w:rsidP="00D45BB7">
            <w:pPr>
              <w:spacing w:before="120" w:after="120"/>
              <w:jc w:val="left"/>
              <w:outlineLvl w:val="3"/>
              <w:rPr>
                <w:rFonts w:eastAsia="Times New Roman"/>
                <w:szCs w:val="26"/>
              </w:rPr>
            </w:pPr>
            <w:r>
              <w:rPr>
                <w:rFonts w:eastAsia="Times New Roman"/>
                <w:szCs w:val="26"/>
              </w:rPr>
              <w:t>Thời</w:t>
            </w:r>
            <w:r>
              <w:rPr>
                <w:rFonts w:eastAsia="Times New Roman"/>
                <w:szCs w:val="26"/>
                <w:lang w:val="vi-VN"/>
              </w:rPr>
              <w:t xml:space="preserve"> gian lưu, </w:t>
            </w:r>
            <w:r w:rsidRPr="0041047F">
              <w:rPr>
                <w:rFonts w:eastAsia="Times New Roman"/>
                <w:szCs w:val="26"/>
              </w:rPr>
              <w:t>λ</w:t>
            </w:r>
            <w:r w:rsidRPr="0041047F">
              <w:rPr>
                <w:rFonts w:eastAsia="Times New Roman"/>
                <w:szCs w:val="26"/>
                <w:vertAlign w:val="subscript"/>
              </w:rPr>
              <w:t>max</w:t>
            </w:r>
          </w:p>
        </w:tc>
      </w:tr>
      <w:tr w:rsidR="00967FD5" w:rsidRPr="0041047F" w14:paraId="6B4215DC" w14:textId="77777777" w:rsidTr="00D45BB7">
        <w:tc>
          <w:tcPr>
            <w:tcW w:w="846" w:type="dxa"/>
            <w:vAlign w:val="center"/>
            <w:hideMark/>
          </w:tcPr>
          <w:p w14:paraId="08EABFEB"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5</w:t>
            </w:r>
          </w:p>
        </w:tc>
        <w:tc>
          <w:tcPr>
            <w:tcW w:w="1843" w:type="dxa"/>
            <w:vAlign w:val="center"/>
          </w:tcPr>
          <w:p w14:paraId="30D13FFD" w14:textId="08FDEA81" w:rsidR="00967FD5" w:rsidRPr="0041047F" w:rsidRDefault="00967FD5" w:rsidP="00D45BB7">
            <w:pPr>
              <w:spacing w:before="120" w:after="120"/>
              <w:jc w:val="left"/>
              <w:outlineLvl w:val="3"/>
              <w:rPr>
                <w:rFonts w:eastAsia="Times New Roman"/>
                <w:szCs w:val="26"/>
              </w:rPr>
            </w:pPr>
            <w:r>
              <w:rPr>
                <w:rFonts w:eastAsia="Times New Roman"/>
                <w:szCs w:val="26"/>
              </w:rPr>
              <w:t>Tương</w:t>
            </w:r>
            <w:r>
              <w:rPr>
                <w:rFonts w:eastAsia="Times New Roman"/>
                <w:szCs w:val="26"/>
                <w:lang w:val="vi-VN"/>
              </w:rPr>
              <w:t xml:space="preserve"> tích hệ thống</w:t>
            </w:r>
          </w:p>
        </w:tc>
        <w:tc>
          <w:tcPr>
            <w:tcW w:w="1984" w:type="dxa"/>
            <w:vAlign w:val="center"/>
          </w:tcPr>
          <w:p w14:paraId="6690876D" w14:textId="101A1488" w:rsidR="00967FD5" w:rsidRPr="0041047F" w:rsidRDefault="00967FD5" w:rsidP="00D45BB7">
            <w:pPr>
              <w:spacing w:before="120" w:after="120"/>
              <w:jc w:val="left"/>
              <w:outlineLvl w:val="3"/>
              <w:rPr>
                <w:rFonts w:eastAsia="Times New Roman"/>
                <w:szCs w:val="26"/>
              </w:rPr>
            </w:pPr>
            <w:r w:rsidRPr="0041047F">
              <w:rPr>
                <w:rFonts w:eastAsia="Times New Roman"/>
                <w:szCs w:val="26"/>
              </w:rPr>
              <w:t>Trước loạt chạy</w:t>
            </w:r>
          </w:p>
        </w:tc>
        <w:tc>
          <w:tcPr>
            <w:tcW w:w="2126" w:type="dxa"/>
            <w:vAlign w:val="center"/>
          </w:tcPr>
          <w:p w14:paraId="66EB8897" w14:textId="53926BB0" w:rsidR="00967FD5" w:rsidRPr="0041047F" w:rsidRDefault="00967FD5" w:rsidP="00D45BB7">
            <w:pPr>
              <w:spacing w:before="120" w:after="120"/>
              <w:jc w:val="left"/>
              <w:outlineLvl w:val="3"/>
              <w:rPr>
                <w:rFonts w:eastAsia="Times New Roman"/>
                <w:szCs w:val="26"/>
              </w:rPr>
            </w:pPr>
            <w:r w:rsidRPr="0041047F">
              <w:rPr>
                <w:rFonts w:eastAsia="Times New Roman"/>
                <w:szCs w:val="26"/>
              </w:rPr>
              <w:t xml:space="preserve">RSD area &lt;2%, </w:t>
            </w:r>
            <w:r>
              <w:rPr>
                <w:rFonts w:eastAsia="Times New Roman"/>
                <w:szCs w:val="26"/>
              </w:rPr>
              <w:t>đĩa</w:t>
            </w:r>
            <w:r>
              <w:rPr>
                <w:rFonts w:eastAsia="Times New Roman"/>
                <w:szCs w:val="26"/>
                <w:lang w:val="vi-VN"/>
              </w:rPr>
              <w:t xml:space="preserve"> lý thuyết </w:t>
            </w:r>
            <w:r w:rsidRPr="0041047F">
              <w:rPr>
                <w:rFonts w:eastAsia="Times New Roman"/>
                <w:szCs w:val="26"/>
              </w:rPr>
              <w:t>&gt;2000, Rs &gt;2</w:t>
            </w:r>
          </w:p>
        </w:tc>
        <w:tc>
          <w:tcPr>
            <w:tcW w:w="1985" w:type="dxa"/>
            <w:vAlign w:val="center"/>
          </w:tcPr>
          <w:p w14:paraId="74E40934" w14:textId="333A2750"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RSD, N, Rs</w:t>
            </w:r>
          </w:p>
        </w:tc>
      </w:tr>
      <w:tr w:rsidR="00967FD5" w:rsidRPr="0041047F" w14:paraId="07924F95" w14:textId="77777777" w:rsidTr="00D45BB7">
        <w:tc>
          <w:tcPr>
            <w:tcW w:w="846" w:type="dxa"/>
            <w:vAlign w:val="center"/>
          </w:tcPr>
          <w:p w14:paraId="03EE11F6" w14:textId="2B284D8B" w:rsidR="00967FD5" w:rsidRPr="00967FD5" w:rsidRDefault="00967FD5" w:rsidP="00967FD5">
            <w:pPr>
              <w:spacing w:before="120" w:after="120"/>
              <w:jc w:val="center"/>
              <w:outlineLvl w:val="3"/>
              <w:rPr>
                <w:rFonts w:eastAsia="Times New Roman"/>
                <w:szCs w:val="26"/>
                <w:lang w:val="vi-VN"/>
              </w:rPr>
            </w:pPr>
            <w:r>
              <w:rPr>
                <w:rFonts w:eastAsia="Times New Roman"/>
                <w:szCs w:val="26"/>
              </w:rPr>
              <w:t>6</w:t>
            </w:r>
          </w:p>
        </w:tc>
        <w:tc>
          <w:tcPr>
            <w:tcW w:w="1843" w:type="dxa"/>
            <w:vAlign w:val="center"/>
          </w:tcPr>
          <w:p w14:paraId="5F33CE2D" w14:textId="590302E0" w:rsidR="00967FD5" w:rsidRPr="00967FD5" w:rsidRDefault="00967FD5" w:rsidP="00D45BB7">
            <w:pPr>
              <w:spacing w:before="120" w:after="120"/>
              <w:jc w:val="left"/>
              <w:outlineLvl w:val="3"/>
              <w:rPr>
                <w:rFonts w:eastAsia="Times New Roman"/>
                <w:szCs w:val="26"/>
                <w:lang w:val="vi-VN"/>
              </w:rPr>
            </w:pPr>
            <w:r>
              <w:rPr>
                <w:rFonts w:eastAsia="Times New Roman"/>
                <w:szCs w:val="26"/>
              </w:rPr>
              <w:t>Tính</w:t>
            </w:r>
            <w:r>
              <w:rPr>
                <w:rFonts w:eastAsia="Times New Roman"/>
                <w:szCs w:val="26"/>
                <w:lang w:val="vi-VN"/>
              </w:rPr>
              <w:t xml:space="preserve"> đặc hiệu </w:t>
            </w:r>
            <w:r w:rsidRPr="0041047F">
              <w:rPr>
                <w:rFonts w:eastAsia="Times New Roman"/>
                <w:szCs w:val="26"/>
              </w:rPr>
              <w:t xml:space="preserve">phức </w:t>
            </w:r>
            <w:r>
              <w:rPr>
                <w:rFonts w:eastAsia="Times New Roman"/>
                <w:szCs w:val="26"/>
              </w:rPr>
              <w:t>và</w:t>
            </w:r>
            <w:r>
              <w:rPr>
                <w:rFonts w:eastAsia="Times New Roman"/>
                <w:szCs w:val="26"/>
                <w:lang w:val="vi-VN"/>
              </w:rPr>
              <w:t xml:space="preserve"> AE tự do</w:t>
            </w:r>
          </w:p>
        </w:tc>
        <w:tc>
          <w:tcPr>
            <w:tcW w:w="1984" w:type="dxa"/>
            <w:vAlign w:val="center"/>
          </w:tcPr>
          <w:p w14:paraId="61797CF2" w14:textId="63922AE8"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tách phức và ligand tự do</w:t>
            </w:r>
          </w:p>
        </w:tc>
        <w:tc>
          <w:tcPr>
            <w:tcW w:w="2126" w:type="dxa"/>
            <w:vAlign w:val="center"/>
          </w:tcPr>
          <w:p w14:paraId="0684FD07" w14:textId="7984F6D2" w:rsidR="00967FD5" w:rsidRPr="0041047F" w:rsidRDefault="00967FD5" w:rsidP="00D45BB7">
            <w:pPr>
              <w:spacing w:before="120" w:after="120"/>
              <w:jc w:val="left"/>
              <w:outlineLvl w:val="3"/>
              <w:rPr>
                <w:rFonts w:eastAsia="Times New Roman"/>
                <w:szCs w:val="26"/>
              </w:rPr>
            </w:pPr>
            <w:r w:rsidRPr="0041047F">
              <w:rPr>
                <w:rFonts w:eastAsia="Times New Roman"/>
                <w:szCs w:val="26"/>
              </w:rPr>
              <w:t>2 đỉnh tách rời</w:t>
            </w:r>
          </w:p>
        </w:tc>
        <w:tc>
          <w:tcPr>
            <w:tcW w:w="1985" w:type="dxa"/>
            <w:vAlign w:val="center"/>
          </w:tcPr>
          <w:p w14:paraId="36EB9A7C" w14:textId="7CFDCFBF" w:rsidR="00967FD5" w:rsidRPr="0041047F" w:rsidRDefault="00967FD5"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p>
        </w:tc>
      </w:tr>
    </w:tbl>
    <w:p w14:paraId="13F088FA" w14:textId="27802CBE" w:rsidR="00117847" w:rsidRPr="00880D0B" w:rsidRDefault="0041047F"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r w:rsidRPr="0041047F">
        <w:rPr>
          <w:rFonts w:ascii="Times New Roman" w:eastAsia="Times New Roman" w:hAnsi="Times New Roman" w:cs="Times New Roman"/>
          <w:b/>
          <w:bCs/>
          <w:kern w:val="0"/>
          <w:sz w:val="26"/>
          <w:szCs w:val="26"/>
          <w:lang w:val="vi-VN"/>
          <w14:ligatures w14:val="none"/>
        </w:rPr>
        <w:t xml:space="preserve"> </w:t>
      </w:r>
      <w:r w:rsidR="00117847" w:rsidRPr="00880D0B">
        <w:rPr>
          <w:rFonts w:ascii="Times New Roman" w:eastAsia="Times New Roman" w:hAnsi="Times New Roman" w:cs="Times New Roman"/>
          <w:b/>
          <w:bCs/>
          <w:kern w:val="0"/>
          <w:sz w:val="26"/>
          <w:szCs w:val="26"/>
          <w:lang w:val="vi-VN"/>
          <w14:ligatures w14:val="none"/>
        </w:rPr>
        <w:t>3.3.2. Tính tuyến tính</w:t>
      </w:r>
      <w:bookmarkEnd w:id="320"/>
      <w:r w:rsidR="00AB6B77">
        <w:rPr>
          <w:rFonts w:ascii="Times New Roman" w:eastAsia="Times New Roman" w:hAnsi="Times New Roman" w:cs="Times New Roman"/>
          <w:b/>
          <w:bCs/>
          <w:kern w:val="0"/>
          <w:sz w:val="26"/>
          <w:szCs w:val="26"/>
          <w:lang w:val="vi-VN"/>
          <w14:ligatures w14:val="none"/>
        </w:rPr>
        <w:t xml:space="preserve"> và khoảng tuyến tính</w:t>
      </w:r>
      <w:r w:rsidR="0023330E">
        <w:rPr>
          <w:rFonts w:ascii="Times New Roman" w:eastAsia="Times New Roman" w:hAnsi="Times New Roman" w:cs="Times New Roman"/>
          <w:b/>
          <w:bCs/>
          <w:kern w:val="0"/>
          <w:sz w:val="26"/>
          <w:szCs w:val="26"/>
          <w:lang w:val="vi-VN"/>
          <w14:ligatures w14:val="none"/>
        </w:rPr>
        <w:t xml:space="preserve"> (</w:t>
      </w:r>
      <w:r w:rsidR="0023330E" w:rsidRPr="00880D0B">
        <w:rPr>
          <w:rFonts w:ascii="Times New Roman" w:eastAsia="Times New Roman" w:hAnsi="Times New Roman" w:cs="Times New Roman"/>
          <w:b/>
          <w:bCs/>
          <w:kern w:val="0"/>
          <w:sz w:val="26"/>
          <w:szCs w:val="26"/>
          <w:lang w:val="vi-VN"/>
          <w14:ligatures w14:val="none"/>
        </w:rPr>
        <w:t xml:space="preserve">Linearity &amp; </w:t>
      </w:r>
      <w:r w:rsidR="0023330E">
        <w:rPr>
          <w:rFonts w:ascii="Times New Roman" w:eastAsia="Times New Roman" w:hAnsi="Times New Roman" w:cs="Times New Roman"/>
          <w:b/>
          <w:bCs/>
          <w:kern w:val="0"/>
          <w:sz w:val="26"/>
          <w:szCs w:val="26"/>
          <w:lang w:val="vi-VN"/>
          <w14:ligatures w14:val="none"/>
        </w:rPr>
        <w:t>Range)</w:t>
      </w:r>
      <w:bookmarkEnd w:id="321"/>
      <w:bookmarkEnd w:id="322"/>
    </w:p>
    <w:p w14:paraId="16D3E041" w14:textId="061D2D62" w:rsidR="00456C0D" w:rsidRPr="00456C0D" w:rsidRDefault="002B6550" w:rsidP="00F62DA3">
      <w:pPr>
        <w:spacing w:before="120" w:after="120" w:line="240" w:lineRule="auto"/>
        <w:jc w:val="center"/>
        <w:rPr>
          <w:rFonts w:ascii="Times New Roman" w:eastAsia="Times New Roman" w:hAnsi="Times New Roman" w:cs="Times New Roman"/>
          <w:kern w:val="0"/>
          <w:sz w:val="26"/>
          <w14:ligatures w14:val="none"/>
        </w:rPr>
      </w:pPr>
      <w:r>
        <w:rPr>
          <w:noProof/>
        </w:rPr>
        <w:drawing>
          <wp:inline distT="0" distB="0" distL="0" distR="0" wp14:anchorId="03639C0F" wp14:editId="64DDF45B">
            <wp:extent cx="3299460" cy="3331374"/>
            <wp:effectExtent l="0" t="0" r="0" b="2540"/>
            <wp:docPr id="699371213" name="Picture 7" descr="It's calibration time! – Andy Conne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s calibration time! – Andy Connell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3876" cy="3345930"/>
                    </a:xfrm>
                    <a:prstGeom prst="rect">
                      <a:avLst/>
                    </a:prstGeom>
                    <a:noFill/>
                    <a:ln>
                      <a:noFill/>
                    </a:ln>
                  </pic:spPr>
                </pic:pic>
              </a:graphicData>
            </a:graphic>
          </wp:inline>
        </w:drawing>
      </w:r>
    </w:p>
    <w:p w14:paraId="0DC399DE" w14:textId="40945D80"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80D0B" w:rsidRDefault="00117847">
      <w:pPr>
        <w:numPr>
          <w:ilvl w:val="0"/>
          <w:numId w:val="16"/>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70A1B90"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23" w:name="_Toc210845480"/>
      <w:bookmarkStart w:id="324" w:name="_Toc211349199"/>
      <w:bookmarkStart w:id="325" w:name="_Toc211349273"/>
      <w:r w:rsidRPr="00880D0B">
        <w:rPr>
          <w:rFonts w:ascii="Times New Roman" w:eastAsia="Times New Roman" w:hAnsi="Times New Roman" w:cs="Times New Roman"/>
          <w:b/>
          <w:bCs/>
          <w:kern w:val="0"/>
          <w:sz w:val="26"/>
          <w:szCs w:val="26"/>
          <w:lang w:val="vi-VN"/>
          <w14:ligatures w14:val="none"/>
        </w:rPr>
        <w:lastRenderedPageBreak/>
        <w:t>3.3.4. Độ thu hồi (</w:t>
      </w:r>
      <w:r>
        <w:rPr>
          <w:rFonts w:ascii="Times New Roman" w:eastAsia="Times New Roman" w:hAnsi="Times New Roman" w:cs="Times New Roman"/>
          <w:b/>
          <w:bCs/>
          <w:kern w:val="0"/>
          <w:sz w:val="26"/>
          <w:szCs w:val="26"/>
          <w:lang w:val="vi-VN"/>
          <w14:ligatures w14:val="none"/>
        </w:rPr>
        <w:t>Recovery %</w:t>
      </w:r>
      <w:r w:rsidRPr="00880D0B">
        <w:rPr>
          <w:rFonts w:ascii="Times New Roman" w:eastAsia="Times New Roman" w:hAnsi="Times New Roman" w:cs="Times New Roman"/>
          <w:b/>
          <w:bCs/>
          <w:kern w:val="0"/>
          <w:sz w:val="26"/>
          <w:szCs w:val="26"/>
          <w:lang w:val="vi-VN"/>
          <w14:ligatures w14:val="none"/>
        </w:rPr>
        <w:t>)</w:t>
      </w:r>
      <w:bookmarkEnd w:id="323"/>
      <w:bookmarkEnd w:id="324"/>
      <w:bookmarkEnd w:id="325"/>
    </w:p>
    <w:p w14:paraId="46E3305B" w14:textId="67C8B9C6" w:rsidR="00E13150" w:rsidRPr="00E13150" w:rsidRDefault="00E13150" w:rsidP="00E13150">
      <w:pPr>
        <w:rPr>
          <w:rFonts w:ascii="Times New Roman" w:hAnsi="Times New Roman" w:cs="Times New Roman"/>
          <w:sz w:val="26"/>
          <w:szCs w:val="26"/>
          <w:lang w:val="vi-VN"/>
        </w:rPr>
      </w:pPr>
      <w:r w:rsidRPr="00E13150">
        <w:rPr>
          <w:rFonts w:ascii="Times New Roman" w:hAnsi="Times New Roman" w:cs="Times New Roman"/>
          <w:sz w:val="26"/>
          <w:szCs w:val="26"/>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524293">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R%: độ thu hồi</w:t>
      </w:r>
    </w:p>
    <w:p w14:paraId="7A69520D" w14:textId="11A5D6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m+c</w:t>
      </w:r>
      <w:r>
        <w:rPr>
          <w:rFonts w:ascii="Times New Roman" w:eastAsia="Times New Roman" w:hAnsi="Times New Roman" w:cs="Times New Roman"/>
          <w:iCs/>
          <w:kern w:val="0"/>
          <w:sz w:val="26"/>
          <w:szCs w:val="20"/>
          <w:lang w:val="vi-VN"/>
          <w14:ligatures w14:val="none"/>
        </w:rPr>
        <w:t>: mẫu thêm chuẩn</w:t>
      </w:r>
    </w:p>
    <w:p w14:paraId="57D3FF9D" w14:textId="6D5929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mẫu</w:t>
      </w:r>
      <w:r>
        <w:rPr>
          <w:rFonts w:ascii="Times New Roman" w:eastAsia="Times New Roman" w:hAnsi="Times New Roman" w:cs="Times New Roman"/>
          <w:iCs/>
          <w:kern w:val="0"/>
          <w:sz w:val="26"/>
          <w:szCs w:val="20"/>
          <w:lang w:val="vi-VN"/>
          <w14:ligatures w14:val="none"/>
        </w:rPr>
        <w:t xml:space="preserve">: nồng độ mẫu </w:t>
      </w:r>
    </w:p>
    <w:p w14:paraId="4B73B579" w14:textId="642EFBB7" w:rsidR="00E13150"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c</w:t>
      </w:r>
      <w:r>
        <w:rPr>
          <w:rFonts w:ascii="Times New Roman" w:eastAsia="Times New Roman" w:hAnsi="Times New Roman" w:cs="Times New Roman"/>
          <w:iCs/>
          <w:kern w:val="0"/>
          <w:sz w:val="26"/>
          <w:szCs w:val="20"/>
          <w:lang w:val="vi-VN"/>
          <w14:ligatures w14:val="none"/>
        </w:rPr>
        <w:t>: nồng độ chuẩn lý thuyết</w:t>
      </w:r>
    </w:p>
    <w:p w14:paraId="0EBB1B54" w14:textId="6D44E442" w:rsidR="00E13150" w:rsidRPr="00E13150" w:rsidRDefault="00524293" w:rsidP="00524293">
      <w:pPr>
        <w:pStyle w:val="Heading5"/>
      </w:pPr>
      <w:bookmarkStart w:id="326" w:name="_Toc211349200"/>
      <w:bookmarkStart w:id="327" w:name="_Toc211349274"/>
      <w:bookmarkStart w:id="328" w:name="_Toc211651863"/>
      <w:r>
        <w:t xml:space="preserve">Bảng </w:t>
      </w:r>
      <w:r w:rsidR="00E51A5D">
        <w:t>11</w:t>
      </w:r>
      <w:r>
        <w:t xml:space="preserve">: </w:t>
      </w:r>
      <w:r w:rsidR="00E13150">
        <w:t>Độ thu hồi đối với các nồng độ (Theo chuẩn AOAC)</w:t>
      </w:r>
      <w:bookmarkEnd w:id="326"/>
      <w:bookmarkEnd w:id="327"/>
      <w:bookmarkEnd w:id="328"/>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056"/>
        <w:gridCol w:w="2268"/>
        <w:gridCol w:w="1661"/>
        <w:gridCol w:w="2175"/>
      </w:tblGrid>
      <w:tr w:rsidR="00E13150" w:rsidRPr="00E13150" w14:paraId="6173C302"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0E1565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FB9BF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3F7CCF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47FC42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495CA0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E13150" w:rsidRPr="00E13150" w14:paraId="119FA6E3"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10D0F7A" w14:textId="0FE7FEB3"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D17767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278C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04957E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8BDBA4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618DAAEA"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4D20052" w14:textId="1DE0CD75"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76329EB" w14:textId="157FAD0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24C1E4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2D33224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DB5C68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3B49BAFC"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2E2C19B" w14:textId="548A132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02A0EAF" w14:textId="32169462"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8820BF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011EC0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A97C41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E13150" w:rsidRPr="00E13150" w14:paraId="7B982791"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69731DD" w14:textId="4F8C9E2E"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160965F" w14:textId="7527FD15"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1757E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395D73B" w14:textId="68CD880B"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66E96B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E13150" w:rsidRPr="00E13150" w14:paraId="738A3FDD"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732DE03" w14:textId="2E514AC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00E13150"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57BE82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D8578C1"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4766F7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E9FCD0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E13150" w:rsidRPr="00E13150" w14:paraId="33C1764F"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9C100D1" w14:textId="3B09F54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C490B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94707B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500EC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F90DED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5CEB1793"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FE481E1" w14:textId="023E001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C574BAA"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BFE71B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B5CE20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558060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12DE1CAE"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41F4399E" w14:textId="59BE218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1534CB9"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3B3256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AADE1B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BB8FD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3AE01E4D"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6DFF04E4" w14:textId="4F07285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B6B9C2E"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A538C9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2447A4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812F8C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E13150" w:rsidRPr="00E13150" w14:paraId="23159929"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42F7488A" w14:textId="582E2AA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00E13150"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3A6A46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AFF090B"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350AD93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C3BF43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2A062278" w14:textId="4E9C5BED" w:rsidR="000D37C9" w:rsidRPr="000D37C9" w:rsidRDefault="00524293" w:rsidP="00524293">
      <w:pPr>
        <w:pStyle w:val="Heading5"/>
      </w:pPr>
      <w:bookmarkStart w:id="329" w:name="_Toc211349201"/>
      <w:bookmarkStart w:id="330" w:name="_Toc211349275"/>
      <w:bookmarkStart w:id="331" w:name="_Toc211651864"/>
      <w:r>
        <w:t xml:space="preserve">Bảng </w:t>
      </w:r>
      <w:r w:rsidR="00E51A5D">
        <w:t>12</w:t>
      </w:r>
      <w:r>
        <w:t xml:space="preserve">: </w:t>
      </w:r>
      <w:r w:rsidR="000D37C9" w:rsidRPr="000D37C9">
        <w:t>Theo chuẩn Châu Âu</w:t>
      </w:r>
      <w:bookmarkEnd w:id="329"/>
      <w:bookmarkEnd w:id="330"/>
      <w:bookmarkEnd w:id="331"/>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4005"/>
        <w:gridCol w:w="2070"/>
        <w:gridCol w:w="2205"/>
      </w:tblGrid>
      <w:tr w:rsidR="000D37C9" w:rsidRPr="000D37C9" w14:paraId="55F1FEA6"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BB62884" w14:textId="77777777" w:rsidR="000D37C9" w:rsidRPr="000D37C9" w:rsidRDefault="000D37C9" w:rsidP="000D37C9">
            <w:pPr>
              <w:spacing w:before="120" w:after="120" w:line="240" w:lineRule="auto"/>
              <w:rPr>
                <w:rFonts w:ascii="Times New Roman" w:hAnsi="Times New Roman" w:cs="Times New Roman"/>
                <w:sz w:val="26"/>
                <w:szCs w:val="26"/>
              </w:rPr>
            </w:pPr>
            <w:r w:rsidRPr="000D37C9">
              <w:rPr>
                <w:rFonts w:ascii="Times New Roman" w:hAnsi="Times New Roman" w:cs="Times New Roman"/>
                <w:b/>
                <w:bCs/>
                <w:sz w:val="26"/>
                <w:szCs w:val="26"/>
              </w:rPr>
              <w:t xml:space="preserve">TT </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063D2D78" w14:textId="040FE49D"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 xml:space="preserve">Hàm lượng chất </w:t>
            </w:r>
            <w:r w:rsidRPr="00A86835">
              <w:rPr>
                <w:rFonts w:ascii="Times New Roman" w:hAnsi="Times New Roman" w:cs="Times New Roman"/>
                <w:b/>
                <w:bCs/>
                <w:sz w:val="26"/>
                <w:szCs w:val="26"/>
              </w:rPr>
              <w:t>(μg/kg)</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7405FC14" w14:textId="70C20D4F"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Đơn vị</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24A480E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Độ thu hồi [%]</w:t>
            </w:r>
          </w:p>
        </w:tc>
      </w:tr>
      <w:tr w:rsidR="000D37C9" w:rsidRPr="000D37C9" w14:paraId="4CECD700"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FC31340" w14:textId="0CF9BD76"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1</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39C65C23" w14:textId="5F858B54"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9C9750C" w14:textId="213F0AA1"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109C080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50-120%</w:t>
            </w:r>
          </w:p>
        </w:tc>
      </w:tr>
      <w:tr w:rsidR="000D37C9" w:rsidRPr="000D37C9" w14:paraId="2AB5EBD8"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500E867" w14:textId="098AB4F3"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2</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7EE0833E" w14:textId="443F36D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w:t>
            </w:r>
            <w:r w:rsidR="00182C3E">
              <w:rPr>
                <w:rFonts w:ascii="Times New Roman" w:hAnsi="Times New Roman" w:cs="Times New Roman"/>
                <w:sz w:val="26"/>
                <w:szCs w:val="26"/>
                <w:lang w:val="vi-VN"/>
              </w:rPr>
              <w:t xml:space="preserve"> &lt;</w:t>
            </w:r>
            <w:r w:rsidRPr="000D37C9">
              <w:rPr>
                <w:rFonts w:ascii="Times New Roman" w:hAnsi="Times New Roman" w:cs="Times New Roman"/>
                <w:sz w:val="26"/>
                <w:szCs w:val="26"/>
              </w:rPr>
              <w:t xml:space="preserve"> </w:t>
            </w:r>
            <w:r w:rsidR="00182C3E" w:rsidRPr="00182C3E">
              <w:rPr>
                <w:rFonts w:ascii="Times New Roman" w:hAnsi="Times New Roman" w:cs="Times New Roman"/>
                <w:sz w:val="26"/>
                <w:szCs w:val="26"/>
              </w:rPr>
              <w:t>μg/kg</w:t>
            </w:r>
            <w:r w:rsidR="00182C3E" w:rsidRPr="000D37C9">
              <w:rPr>
                <w:rFonts w:ascii="Times New Roman" w:hAnsi="Times New Roman" w:cs="Times New Roman"/>
                <w:sz w:val="26"/>
                <w:szCs w:val="26"/>
              </w:rPr>
              <w:t xml:space="preserve"> </w:t>
            </w:r>
            <w:r w:rsidRPr="000D37C9">
              <w:rPr>
                <w:rFonts w:ascii="Times New Roman" w:hAnsi="Times New Roman" w:cs="Times New Roman"/>
                <w:sz w:val="26"/>
                <w:szCs w:val="26"/>
              </w:rPr>
              <w:t>&lt; 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617DAD6" w14:textId="0EF83A8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1-10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5C32FA37"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70-110%</w:t>
            </w:r>
          </w:p>
        </w:tc>
      </w:tr>
      <w:tr w:rsidR="000D37C9" w:rsidRPr="000D37C9" w14:paraId="6100B2E4"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0258B79" w14:textId="7643047B"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3</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5B6457CE" w14:textId="6D3A905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389522D" w14:textId="504DD310"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3622681B"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80-110%</w:t>
            </w:r>
          </w:p>
        </w:tc>
      </w:tr>
    </w:tbl>
    <w:p w14:paraId="3C5BED1B"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32" w:name="_Toc210845493"/>
      <w:bookmarkStart w:id="333" w:name="_Toc211349202"/>
      <w:bookmarkStart w:id="334" w:name="_Toc211349276"/>
      <w:r w:rsidRPr="00880D0B">
        <w:rPr>
          <w:rFonts w:ascii="Times New Roman" w:eastAsia="Times New Roman" w:hAnsi="Times New Roman" w:cs="Times New Roman"/>
          <w:b/>
          <w:bCs/>
          <w:kern w:val="0"/>
          <w:sz w:val="26"/>
          <w:szCs w:val="26"/>
          <w:lang w:val="vi-VN"/>
          <w14:ligatures w14:val="none"/>
        </w:rPr>
        <w:t>3.3.5. Độ lặp lại (Repeatability)</w:t>
      </w:r>
      <w:bookmarkEnd w:id="332"/>
      <w:bookmarkEnd w:id="333"/>
      <w:bookmarkEnd w:id="334"/>
    </w:p>
    <w:tbl>
      <w:tblPr>
        <w:tblStyle w:val="TableGrid"/>
        <w:tblW w:w="8926" w:type="dxa"/>
        <w:tblLook w:val="04A0" w:firstRow="1" w:lastRow="0" w:firstColumn="1" w:lastColumn="0" w:noHBand="0" w:noVBand="1"/>
      </w:tblPr>
      <w:tblGrid>
        <w:gridCol w:w="1413"/>
        <w:gridCol w:w="3685"/>
        <w:gridCol w:w="3828"/>
      </w:tblGrid>
      <w:tr w:rsidR="00A86835" w14:paraId="06A35FB2" w14:textId="77777777" w:rsidTr="00A80262">
        <w:tc>
          <w:tcPr>
            <w:tcW w:w="1413" w:type="dxa"/>
          </w:tcPr>
          <w:p w14:paraId="6D9FCA9D" w14:textId="0EB2B6B2" w:rsidR="00A86835" w:rsidRPr="00A86835" w:rsidRDefault="00A86835" w:rsidP="00977013">
            <w:pPr>
              <w:spacing w:before="120" w:after="120"/>
              <w:jc w:val="center"/>
              <w:rPr>
                <w:b/>
                <w:bCs/>
                <w:sz w:val="26"/>
                <w:szCs w:val="26"/>
                <w:lang w:val="vi-VN"/>
              </w:rPr>
            </w:pPr>
            <w:r w:rsidRPr="00A86835">
              <w:rPr>
                <w:b/>
                <w:bCs/>
                <w:sz w:val="26"/>
                <w:szCs w:val="26"/>
                <w:lang w:val="vi-VN"/>
              </w:rPr>
              <w:lastRenderedPageBreak/>
              <w:t>STT</w:t>
            </w:r>
          </w:p>
        </w:tc>
        <w:tc>
          <w:tcPr>
            <w:tcW w:w="3685" w:type="dxa"/>
            <w:vAlign w:val="center"/>
          </w:tcPr>
          <w:p w14:paraId="291B34F7" w14:textId="2A846203" w:rsidR="00A86835" w:rsidRPr="00A86835" w:rsidRDefault="00A86835" w:rsidP="00977013">
            <w:pPr>
              <w:spacing w:before="120" w:after="120"/>
              <w:jc w:val="center"/>
              <w:rPr>
                <w:b/>
                <w:bCs/>
                <w:sz w:val="26"/>
                <w:szCs w:val="26"/>
                <w:lang w:val="vi-VN"/>
              </w:rPr>
            </w:pPr>
            <w:r w:rsidRPr="00A86835">
              <w:rPr>
                <w:b/>
                <w:bCs/>
                <w:sz w:val="26"/>
                <w:szCs w:val="26"/>
                <w:lang w:val="vi-VN"/>
              </w:rPr>
              <w:t>Thông số</w:t>
            </w:r>
          </w:p>
        </w:tc>
        <w:tc>
          <w:tcPr>
            <w:tcW w:w="3828" w:type="dxa"/>
            <w:vAlign w:val="center"/>
          </w:tcPr>
          <w:p w14:paraId="13CBA5C6" w14:textId="080AA442" w:rsidR="00A86835" w:rsidRPr="00A86835" w:rsidRDefault="00A86835" w:rsidP="00977013">
            <w:pPr>
              <w:spacing w:before="120" w:after="120"/>
              <w:jc w:val="center"/>
              <w:rPr>
                <w:b/>
                <w:bCs/>
                <w:iCs/>
                <w:sz w:val="26"/>
                <w:szCs w:val="26"/>
                <w:lang w:val="vi-VN"/>
              </w:rPr>
            </w:pPr>
            <w:r w:rsidRPr="00A86835">
              <w:rPr>
                <w:b/>
                <w:bCs/>
                <w:iCs/>
                <w:sz w:val="26"/>
                <w:szCs w:val="26"/>
              </w:rPr>
              <w:t>Công</w:t>
            </w:r>
            <w:r w:rsidRPr="00A86835">
              <w:rPr>
                <w:b/>
                <w:bCs/>
                <w:iCs/>
                <w:sz w:val="26"/>
                <w:szCs w:val="26"/>
                <w:lang w:val="vi-VN"/>
              </w:rPr>
              <w:t xml:space="preserve"> thức tính</w:t>
            </w:r>
          </w:p>
        </w:tc>
      </w:tr>
      <w:tr w:rsidR="00A86835" w14:paraId="0027AFF9" w14:textId="77777777" w:rsidTr="00A80262">
        <w:tc>
          <w:tcPr>
            <w:tcW w:w="1413" w:type="dxa"/>
            <w:vAlign w:val="center"/>
          </w:tcPr>
          <w:p w14:paraId="22C06923" w14:textId="21D7A30C" w:rsidR="00A86835" w:rsidRPr="00B94FC7" w:rsidRDefault="00A86835" w:rsidP="00977013">
            <w:pPr>
              <w:spacing w:before="120" w:after="120"/>
              <w:jc w:val="center"/>
              <w:rPr>
                <w:sz w:val="26"/>
                <w:szCs w:val="26"/>
                <w:lang w:val="vi-VN"/>
              </w:rPr>
            </w:pPr>
            <w:r>
              <w:rPr>
                <w:sz w:val="26"/>
                <w:szCs w:val="26"/>
                <w:lang w:val="vi-VN"/>
              </w:rPr>
              <w:t>1</w:t>
            </w:r>
          </w:p>
        </w:tc>
        <w:tc>
          <w:tcPr>
            <w:tcW w:w="3685" w:type="dxa"/>
            <w:vAlign w:val="center"/>
          </w:tcPr>
          <w:p w14:paraId="3ABFEA65" w14:textId="262CE0FF" w:rsidR="00A86835" w:rsidRDefault="00A86835" w:rsidP="00977013">
            <w:pPr>
              <w:spacing w:before="120" w:after="120"/>
              <w:jc w:val="center"/>
              <w:rPr>
                <w:sz w:val="26"/>
                <w:szCs w:val="26"/>
                <w:lang w:val="vi-VN"/>
              </w:rPr>
            </w:pPr>
            <w:r w:rsidRPr="00B94FC7">
              <w:rPr>
                <w:sz w:val="26"/>
                <w:szCs w:val="26"/>
                <w:lang w:val="vi-VN"/>
              </w:rPr>
              <w:t>Tính giá trị trung bình</w:t>
            </w:r>
          </w:p>
        </w:tc>
        <w:tc>
          <w:tcPr>
            <w:tcW w:w="3828" w:type="dxa"/>
            <w:vAlign w:val="center"/>
          </w:tcPr>
          <w:p w14:paraId="6F8FF144" w14:textId="6980791C" w:rsidR="00A86835" w:rsidRPr="00A86835" w:rsidRDefault="00000000" w:rsidP="00977013">
            <w:pPr>
              <w:spacing w:before="120" w:after="120"/>
              <w:jc w:val="center"/>
              <w:rPr>
                <w:iCs/>
                <w:sz w:val="26"/>
                <w:szCs w:val="26"/>
                <w:lang w:val="vi-VN"/>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tc>
      </w:tr>
      <w:tr w:rsidR="00A86835" w14:paraId="525D63AD" w14:textId="77777777" w:rsidTr="00A80262">
        <w:tc>
          <w:tcPr>
            <w:tcW w:w="1413" w:type="dxa"/>
            <w:vAlign w:val="center"/>
          </w:tcPr>
          <w:p w14:paraId="48086561" w14:textId="69A8CAD5" w:rsidR="00A86835" w:rsidRPr="00B94FC7" w:rsidRDefault="00A86835" w:rsidP="00977013">
            <w:pPr>
              <w:spacing w:before="120" w:after="120"/>
              <w:jc w:val="center"/>
              <w:rPr>
                <w:sz w:val="26"/>
                <w:szCs w:val="26"/>
                <w:lang w:val="vi-VN"/>
              </w:rPr>
            </w:pPr>
            <w:r>
              <w:rPr>
                <w:sz w:val="26"/>
                <w:szCs w:val="26"/>
                <w:lang w:val="vi-VN"/>
              </w:rPr>
              <w:t>2</w:t>
            </w:r>
          </w:p>
        </w:tc>
        <w:tc>
          <w:tcPr>
            <w:tcW w:w="3685" w:type="dxa"/>
            <w:vAlign w:val="center"/>
          </w:tcPr>
          <w:p w14:paraId="0D969716" w14:textId="4A8E16AA" w:rsidR="00A86835" w:rsidRDefault="00A86835" w:rsidP="00977013">
            <w:pPr>
              <w:spacing w:before="120" w:after="120"/>
              <w:jc w:val="center"/>
              <w:rPr>
                <w:sz w:val="26"/>
                <w:szCs w:val="26"/>
                <w:lang w:val="vi-VN"/>
              </w:rPr>
            </w:pPr>
            <w:r w:rsidRPr="00B94FC7">
              <w:rPr>
                <w:sz w:val="26"/>
                <w:szCs w:val="26"/>
                <w:lang w:val="vi-VN"/>
              </w:rPr>
              <w:t>Tính độ lệch chuẩn</w:t>
            </w:r>
          </w:p>
        </w:tc>
        <w:tc>
          <w:tcPr>
            <w:tcW w:w="3828" w:type="dxa"/>
            <w:vAlign w:val="center"/>
          </w:tcPr>
          <w:p w14:paraId="652EE03D" w14:textId="64D3519D" w:rsidR="00A86835" w:rsidRPr="00A86835" w:rsidRDefault="00A86835" w:rsidP="00977013">
            <w:pPr>
              <w:spacing w:before="120" w:after="120"/>
              <w:jc w:val="center"/>
              <w:rPr>
                <w:iCs/>
                <w:sz w:val="26"/>
                <w:szCs w:val="26"/>
                <w:lang w:val="vi-VN"/>
              </w:rPr>
            </w:pPr>
            <m:oMathPara>
              <m:oMath>
                <m:r>
                  <m:rPr>
                    <m:sty m:val="p"/>
                  </m:rPr>
                  <w:rPr>
                    <w:rFonts w:ascii="Cambria Math" w:hAnsi="Cambria Math"/>
                    <w:sz w:val="26"/>
                    <w:szCs w:val="26"/>
                  </w:rPr>
                  <m:t>SD=</m:t>
                </m:r>
                <m:rad>
                  <m:radPr>
                    <m:degHide m:val="1"/>
                    <m:ctrlPr>
                      <w:rPr>
                        <w:rFonts w:ascii="Cambria Math" w:hAnsi="Cambria Math"/>
                        <w:iCs/>
                        <w:sz w:val="26"/>
                        <w:szCs w:val="26"/>
                      </w:rPr>
                    </m:ctrlPr>
                  </m:radPr>
                  <m:deg/>
                  <m:e>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r>
                          <m:rPr>
                            <m:sty m:val="p"/>
                          </m:rPr>
                          <w:rPr>
                            <w:rFonts w:ascii="Cambria Math" w:hAnsi="Cambria Math"/>
                            <w:sz w:val="26"/>
                            <w:szCs w:val="26"/>
                          </w:rPr>
                          <m:t>-</m:t>
                        </m:r>
                        <m:acc>
                          <m:accPr>
                            <m:chr m:val="ˉ"/>
                            <m:ctrlPr>
                              <w:rPr>
                                <w:rFonts w:ascii="Cambria Math" w:hAnsi="Cambria Math"/>
                                <w:iCs/>
                                <w:sz w:val="26"/>
                                <w:szCs w:val="26"/>
                              </w:rPr>
                            </m:ctrlPr>
                          </m:accPr>
                          <m:e>
                            <m:r>
                              <m:rPr>
                                <m:sty m:val="p"/>
                              </m:rPr>
                              <w:rPr>
                                <w:rFonts w:ascii="Cambria Math" w:hAnsi="Cambria Math"/>
                                <w:sz w:val="26"/>
                                <w:szCs w:val="26"/>
                              </w:rPr>
                              <m:t>x</m:t>
                            </m:r>
                          </m:e>
                        </m:acc>
                        <m:sSup>
                          <m:sSupPr>
                            <m:ctrlPr>
                              <w:rPr>
                                <w:rFonts w:ascii="Cambria Math" w:hAnsi="Cambria Math"/>
                                <w:iCs/>
                                <w:sz w:val="26"/>
                                <w:szCs w:val="26"/>
                              </w:rPr>
                            </m:ctrlPr>
                          </m:sSupPr>
                          <m:e>
                            <m:r>
                              <m:rPr>
                                <m:sty m:val="p"/>
                              </m:rPr>
                              <w:rPr>
                                <w:rFonts w:ascii="Cambria Math" w:hAnsi="Cambria Math"/>
                                <w:sz w:val="26"/>
                                <w:szCs w:val="26"/>
                              </w:rPr>
                              <m:t>)</m:t>
                            </m:r>
                          </m:e>
                          <m:sup>
                            <m:r>
                              <m:rPr>
                                <m:sty m:val="p"/>
                              </m:rPr>
                              <w:rPr>
                                <w:rFonts w:ascii="Cambria Math" w:hAnsi="Cambria Math"/>
                                <w:sz w:val="26"/>
                                <w:szCs w:val="26"/>
                              </w:rPr>
                              <m:t>2</m:t>
                            </m:r>
                          </m:sup>
                        </m:sSup>
                      </m:num>
                      <m:den>
                        <m:r>
                          <m:rPr>
                            <m:sty m:val="p"/>
                          </m:rPr>
                          <w:rPr>
                            <w:rFonts w:ascii="Cambria Math" w:hAnsi="Cambria Math"/>
                            <w:sz w:val="26"/>
                            <w:szCs w:val="26"/>
                          </w:rPr>
                          <m:t>n-1</m:t>
                        </m:r>
                      </m:den>
                    </m:f>
                  </m:e>
                </m:rad>
              </m:oMath>
            </m:oMathPara>
          </w:p>
        </w:tc>
      </w:tr>
      <w:tr w:rsidR="00A86835" w14:paraId="52D6676E" w14:textId="77777777" w:rsidTr="00A80262">
        <w:tc>
          <w:tcPr>
            <w:tcW w:w="1413" w:type="dxa"/>
            <w:vAlign w:val="center"/>
          </w:tcPr>
          <w:p w14:paraId="1F5EC624" w14:textId="7397B46A" w:rsidR="00A86835" w:rsidRDefault="00A86835" w:rsidP="00977013">
            <w:pPr>
              <w:spacing w:before="120" w:after="120"/>
              <w:jc w:val="center"/>
              <w:rPr>
                <w:sz w:val="26"/>
                <w:szCs w:val="26"/>
                <w:lang w:val="vi-VN"/>
              </w:rPr>
            </w:pPr>
            <w:r>
              <w:rPr>
                <w:sz w:val="26"/>
                <w:szCs w:val="26"/>
                <w:lang w:val="vi-VN"/>
              </w:rPr>
              <w:t>3</w:t>
            </w:r>
          </w:p>
        </w:tc>
        <w:tc>
          <w:tcPr>
            <w:tcW w:w="3685" w:type="dxa"/>
            <w:vAlign w:val="center"/>
          </w:tcPr>
          <w:p w14:paraId="63C5B5E4" w14:textId="2A2547CF" w:rsidR="00A86835" w:rsidRDefault="00A86835" w:rsidP="00977013">
            <w:pPr>
              <w:tabs>
                <w:tab w:val="left" w:pos="1701"/>
                <w:tab w:val="left" w:pos="4678"/>
              </w:tabs>
              <w:spacing w:before="120" w:after="120"/>
              <w:jc w:val="center"/>
              <w:rPr>
                <w:sz w:val="26"/>
                <w:szCs w:val="26"/>
                <w:lang w:val="vi-VN"/>
              </w:rPr>
            </w:pPr>
            <w:r>
              <w:rPr>
                <w:sz w:val="26"/>
                <w:szCs w:val="26"/>
              </w:rPr>
              <w:t>Tính</w:t>
            </w:r>
            <w:r>
              <w:rPr>
                <w:sz w:val="26"/>
                <w:szCs w:val="26"/>
                <w:lang w:val="vi-VN"/>
              </w:rPr>
              <w:t xml:space="preserve"> độ lệch chuẩn tương đối</w:t>
            </w:r>
            <w:r w:rsidRPr="00AB6027">
              <w:rPr>
                <w:sz w:val="26"/>
                <w:szCs w:val="26"/>
              </w:rPr>
              <w:t>, %</w:t>
            </w:r>
          </w:p>
        </w:tc>
        <w:tc>
          <w:tcPr>
            <w:tcW w:w="3828" w:type="dxa"/>
            <w:vAlign w:val="center"/>
          </w:tcPr>
          <w:p w14:paraId="32DFE80F" w14:textId="2222BFD0" w:rsidR="00A86835" w:rsidRDefault="00A86835" w:rsidP="00977013">
            <w:pPr>
              <w:tabs>
                <w:tab w:val="left" w:pos="1701"/>
                <w:tab w:val="left" w:pos="4678"/>
              </w:tabs>
              <w:spacing w:before="120" w:after="120"/>
              <w:jc w:val="center"/>
              <w:rPr>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tc>
      </w:tr>
    </w:tbl>
    <w:p w14:paraId="24B44645" w14:textId="2F62BA80" w:rsidR="000D37C9" w:rsidRDefault="00524293" w:rsidP="00524293">
      <w:pPr>
        <w:pStyle w:val="Heading5"/>
      </w:pPr>
      <w:bookmarkStart w:id="335" w:name="_Toc211349203"/>
      <w:bookmarkStart w:id="336" w:name="_Toc211349277"/>
      <w:bookmarkStart w:id="337" w:name="_Toc211651865"/>
      <w:r>
        <w:t xml:space="preserve">Bảng </w:t>
      </w:r>
      <w:r w:rsidR="00E51A5D">
        <w:t>13</w:t>
      </w:r>
      <w:r>
        <w:t xml:space="preserve">: </w:t>
      </w:r>
      <w:r w:rsidR="00EC02BF" w:rsidRPr="00EC02BF">
        <w:t xml:space="preserve">Độ lặp lại tối đa </w:t>
      </w:r>
      <w:r w:rsidR="00EC02BF" w:rsidRPr="00524293">
        <w:rPr>
          <w:rFonts w:eastAsiaTheme="minorHAnsi"/>
        </w:rPr>
        <w:t>chấp</w:t>
      </w:r>
      <w:r w:rsidR="00EC02BF" w:rsidRPr="00EC02BF">
        <w:t xml:space="preserve"> nhận tại các nồng độ khác nhau (theo AOAC)</w:t>
      </w:r>
      <w:bookmarkEnd w:id="335"/>
      <w:bookmarkEnd w:id="336"/>
      <w:bookmarkEnd w:id="337"/>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0D37C9" w:rsidRPr="000D37C9" w14:paraId="73B397FD"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67C7367" w14:textId="61B62F75"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F640805" w14:textId="53C04F7B"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B9453E1" w14:textId="13B5F708"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4628AB8" w14:textId="46D29D1C"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70A695" w14:textId="77777777"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751B33" w:rsidRPr="000D37C9" w14:paraId="253F3D1B"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4BDABA66" w14:textId="316EE78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12DADB4" w14:textId="18E225A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06D9347" w14:textId="14BA8A2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6B7F02C" w14:textId="262716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98598A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751B33" w:rsidRPr="000D37C9" w14:paraId="0DDE2819"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617EBE2" w14:textId="6C3EAA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EC103FB" w14:textId="44A889A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DC2ADF2" w14:textId="17438CB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097D6C3" w14:textId="41CFA20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C16B301"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751B33" w:rsidRPr="000D37C9" w14:paraId="3BC205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EB50EF1" w14:textId="56B5498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30AEE72" w14:textId="558727D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56A5C69" w14:textId="29EB403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C680F8D" w14:textId="218ECA6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F293AD0"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751B33" w:rsidRPr="000D37C9" w14:paraId="6B6B1D50"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D6ADA3A" w14:textId="55C1BA4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7429739" w14:textId="7DF8B0A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0B0295E" w14:textId="7C46206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12FD5D0" w14:textId="14A0EA4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2A5E28"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751B33" w:rsidRPr="000D37C9" w14:paraId="142D92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E952904" w14:textId="3A3CCCA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B53311C" w14:textId="7C49173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18FAA8F" w14:textId="473436FB"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F8EE9F1" w14:textId="434825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8B1B305"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751B33" w:rsidRPr="000D37C9" w14:paraId="1242DC6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36B165F" w14:textId="6326C1F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E4606CA" w14:textId="41E4F3D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F7F49C6" w14:textId="398A261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13E1B53" w14:textId="2FB81DE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AB3CA9"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751B33" w:rsidRPr="000D37C9" w14:paraId="10D523A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A0D9643" w14:textId="3D05BB1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64A4913" w14:textId="45606EE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AE25BB5" w14:textId="6EABC21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8E5079E" w14:textId="41D66A7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5622293"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751B33" w:rsidRPr="000D37C9" w14:paraId="4D75C0A5"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BC513EE" w14:textId="097149D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29A8AFF" w14:textId="59BF597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DD323F0" w14:textId="7675B8F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8169D15" w14:textId="18DB511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69501D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751B33" w:rsidRPr="000D37C9" w14:paraId="492FFBE7"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96C64DD" w14:textId="065EE6B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E6653D8" w14:textId="30C21E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6AB4BFB" w14:textId="4015B2E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48E8CBC" w14:textId="36F079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BB9FD1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751B33" w:rsidRPr="000D37C9" w14:paraId="32987F4A"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0DFB9DD" w14:textId="17A9A1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1EA312C" w14:textId="4268064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06D2F51" w14:textId="23E7CD5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7BCF117" w14:textId="3989A5C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7A082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6CC27828" w14:textId="24B981EC" w:rsidR="00117847" w:rsidRPr="00880D0B" w:rsidRDefault="00FD67FE" w:rsidP="00FD67FE">
      <w:pPr>
        <w:pStyle w:val="Heading4"/>
        <w:rPr>
          <w:szCs w:val="20"/>
        </w:rPr>
      </w:pPr>
      <w:bookmarkStart w:id="338" w:name="_Toc211349204"/>
      <w:bookmarkStart w:id="339" w:name="_Toc211349278"/>
      <w:r>
        <w:t xml:space="preserve">3.3.6. </w:t>
      </w:r>
      <w:r w:rsidRPr="00880D0B">
        <w:t>Độ Vững (Robustness)</w:t>
      </w:r>
      <w:bookmarkEnd w:id="338"/>
      <w:bookmarkEnd w:id="339"/>
    </w:p>
    <w:p w14:paraId="26F58D82" w14:textId="6C2F619D"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bookmarkStart w:id="340" w:name="_Toc210845425"/>
      <w:bookmarkStart w:id="341" w:name="_Toc210845495"/>
      <w:r>
        <w:rPr>
          <w:rFonts w:ascii="Times New Roman" w:eastAsia="Times New Roman" w:hAnsi="Times New Roman" w:cs="Times New Roman"/>
          <w:color w:val="0F1115"/>
          <w:kern w:val="0"/>
          <w:sz w:val="26"/>
          <w:szCs w:val="26"/>
          <w14:ligatures w14:val="none"/>
        </w:rPr>
        <w:t>Thông</w:t>
      </w:r>
      <w:r>
        <w:rPr>
          <w:rFonts w:ascii="Times New Roman" w:eastAsia="Times New Roman" w:hAnsi="Times New Roman" w:cs="Times New Roman"/>
          <w:color w:val="0F1115"/>
          <w:kern w:val="0"/>
          <w:sz w:val="26"/>
          <w:szCs w:val="26"/>
          <w:lang w:val="vi-VN"/>
          <w14:ligatures w14:val="none"/>
        </w:rPr>
        <w:t xml:space="preserve"> qua các khảo sát đã thực hiện được ở bảng trước </w:t>
      </w:r>
      <w:r w:rsidR="00A54D11">
        <w:rPr>
          <w:rFonts w:ascii="Times New Roman" w:eastAsia="Times New Roman" w:hAnsi="Times New Roman" w:cs="Times New Roman"/>
          <w:color w:val="0F1115"/>
          <w:kern w:val="0"/>
          <w:sz w:val="26"/>
          <w:szCs w:val="26"/>
          <w:lang w:val="vi-VN"/>
          <w14:ligatures w14:val="none"/>
        </w:rPr>
        <w:t>để đánh giá độ vững.</w:t>
      </w:r>
    </w:p>
    <w:p w14:paraId="2CF33865" w14:textId="57A1C167" w:rsidR="00A54D11" w:rsidRDefault="00A54D11"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 xml:space="preserve">Các khảo sát ở bảng trước đã thực hiện được bao </w:t>
      </w:r>
      <w:r w:rsidR="00AB6B77">
        <w:rPr>
          <w:rFonts w:ascii="Times New Roman" w:eastAsia="Times New Roman" w:hAnsi="Times New Roman" w:cs="Times New Roman"/>
          <w:color w:val="0F1115"/>
          <w:kern w:val="0"/>
          <w:sz w:val="26"/>
          <w:szCs w:val="26"/>
          <w:lang w:val="vi-VN"/>
          <w14:ligatures w14:val="none"/>
        </w:rPr>
        <w:t>gồm:</w:t>
      </w:r>
    </w:p>
    <w:p w14:paraId="170C1BA2" w14:textId="77777777" w:rsidR="008200F9"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 xml:space="preserve">0.1 mL/phút). </w:t>
      </w:r>
    </w:p>
    <w:p w14:paraId="35E9ED95" w14:textId="658797F9"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Các chỉ số hiệu năng (độ phân giải, số đĩa lý thuyết, hệ số </w:t>
      </w:r>
      <w:r w:rsidR="008200F9">
        <w:rPr>
          <w:rFonts w:ascii="Times New Roman" w:eastAsia="Times New Roman" w:hAnsi="Times New Roman" w:cs="Times New Roman"/>
          <w:color w:val="0F1115"/>
          <w:kern w:val="0"/>
          <w:sz w:val="26"/>
          <w:szCs w:val="26"/>
          <w14:ligatures w14:val="none"/>
        </w:rPr>
        <w:t>đuôi</w:t>
      </w:r>
      <w:r w:rsidR="008200F9">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w:t>
      </w:r>
    </w:p>
    <w:p w14:paraId="06E4A94A" w14:textId="6ABA0AE5" w:rsidR="00E51A5D" w:rsidRPr="00E51A5D" w:rsidRDefault="00E51A5D"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Mẫu đo: AE, Ion kim loại, phức</w:t>
      </w:r>
    </w:p>
    <w:p w14:paraId="7B8896F4" w14:textId="5E9D2C63" w:rsidR="00117847" w:rsidRDefault="00E51A5D" w:rsidP="00EE6461">
      <w:pPr>
        <w:shd w:val="clear" w:color="auto" w:fill="FFFFFF"/>
        <w:spacing w:before="120" w:after="120"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color w:val="0F1115"/>
          <w:kern w:val="0"/>
          <w:sz w:val="26"/>
          <w:szCs w:val="26"/>
          <w:lang w:val="vi-VN"/>
          <w14:ligatures w14:val="none"/>
        </w:rPr>
        <w:t xml:space="preserve">Thực hiện đo ở các khoảng thời gian 5, 10, 15, 30, 60 </w:t>
      </w:r>
      <w:r w:rsidR="00EE6461">
        <w:rPr>
          <w:rFonts w:ascii="Times New Roman" w:eastAsia="Times New Roman" w:hAnsi="Times New Roman" w:cs="Times New Roman"/>
          <w:color w:val="0F1115"/>
          <w:kern w:val="0"/>
          <w:sz w:val="26"/>
          <w:szCs w:val="26"/>
          <w:lang w:val="vi-VN"/>
          <w14:ligatures w14:val="none"/>
        </w:rPr>
        <w:t>phút</w:t>
      </w:r>
      <w:r w:rsidR="00117847">
        <w:rPr>
          <w:rFonts w:ascii="Times New Roman" w:eastAsia="Times New Roman" w:hAnsi="Times New Roman" w:cs="Times New Roman"/>
          <w:b/>
          <w:bCs/>
          <w:kern w:val="0"/>
          <w:sz w:val="28"/>
          <w:szCs w:val="28"/>
          <w14:ligatures w14:val="none"/>
        </w:rPr>
        <w:br w:type="page"/>
      </w:r>
    </w:p>
    <w:p w14:paraId="42141BBB" w14:textId="209E4274" w:rsidR="00117847" w:rsidRPr="00880D0B"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14:ligatures w14:val="none"/>
        </w:rPr>
      </w:pPr>
      <w:bookmarkStart w:id="342" w:name="_Toc211349205"/>
      <w:bookmarkStart w:id="343" w:name="_Toc211349279"/>
      <w:bookmarkStart w:id="344" w:name="_Toc211349419"/>
      <w:bookmarkStart w:id="345" w:name="_Toc211650651"/>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4: </w:t>
      </w:r>
      <w:r w:rsidRPr="00880D0B">
        <w:rPr>
          <w:rFonts w:ascii="Times New Roman" w:eastAsia="Times New Roman" w:hAnsi="Times New Roman" w:cs="Times New Roman"/>
          <w:b/>
          <w:bCs/>
          <w:kern w:val="0"/>
          <w:sz w:val="28"/>
          <w:szCs w:val="28"/>
          <w14:ligatures w14:val="none"/>
        </w:rPr>
        <w:t xml:space="preserve">DỰ KIẾN VÀ </w:t>
      </w:r>
      <w:r w:rsidR="00F51F45">
        <w:rPr>
          <w:rFonts w:ascii="Times New Roman" w:eastAsia="Times New Roman" w:hAnsi="Times New Roman" w:cs="Times New Roman"/>
          <w:b/>
          <w:bCs/>
          <w:kern w:val="0"/>
          <w:sz w:val="28"/>
          <w:szCs w:val="28"/>
          <w14:ligatures w14:val="none"/>
        </w:rPr>
        <w:t>ỨNG</w:t>
      </w:r>
      <w:r w:rsidR="00F51F45">
        <w:rPr>
          <w:rFonts w:ascii="Times New Roman" w:eastAsia="Times New Roman" w:hAnsi="Times New Roman" w:cs="Times New Roman"/>
          <w:b/>
          <w:bCs/>
          <w:kern w:val="0"/>
          <w:sz w:val="28"/>
          <w:szCs w:val="28"/>
          <w:lang w:val="vi-VN"/>
          <w14:ligatures w14:val="none"/>
        </w:rPr>
        <w:t xml:space="preserve"> DỤNG </w:t>
      </w:r>
      <w:r w:rsidRPr="00880D0B">
        <w:rPr>
          <w:rFonts w:ascii="Times New Roman" w:eastAsia="Times New Roman" w:hAnsi="Times New Roman" w:cs="Times New Roman"/>
          <w:b/>
          <w:bCs/>
          <w:kern w:val="0"/>
          <w:sz w:val="28"/>
          <w:szCs w:val="28"/>
          <w14:ligatures w14:val="none"/>
        </w:rPr>
        <w:t>KẾT QUẢ NGHIÊN CỨU</w:t>
      </w:r>
      <w:bookmarkEnd w:id="183"/>
      <w:bookmarkEnd w:id="184"/>
      <w:bookmarkEnd w:id="340"/>
      <w:bookmarkEnd w:id="341"/>
      <w:bookmarkEnd w:id="342"/>
      <w:bookmarkEnd w:id="343"/>
      <w:bookmarkEnd w:id="344"/>
      <w:bookmarkEnd w:id="345"/>
    </w:p>
    <w:p w14:paraId="1878AFF9" w14:textId="1BFBF780"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346" w:name="_Toc210845426"/>
      <w:bookmarkStart w:id="347" w:name="_Toc210845496"/>
      <w:bookmarkStart w:id="348" w:name="_Toc211349206"/>
      <w:bookmarkStart w:id="349" w:name="_Toc211349280"/>
      <w:bookmarkStart w:id="350" w:name="_Toc211349420"/>
      <w:bookmarkStart w:id="351" w:name="_Toc211650652"/>
      <w:r w:rsidRPr="00880D0B">
        <w:rPr>
          <w:rFonts w:ascii="Times New Roman" w:eastAsia="Times New Roman" w:hAnsi="Times New Roman" w:cs="Times New Roman"/>
          <w:b/>
          <w:bCs/>
          <w:color w:val="0F1115"/>
          <w:kern w:val="0"/>
          <w:sz w:val="26"/>
          <w:szCs w:val="26"/>
          <w:lang w:val="vi-VN"/>
          <w14:ligatures w14:val="none"/>
        </w:rPr>
        <w:t>1. Dự kiến kết quả:</w:t>
      </w:r>
      <w:bookmarkEnd w:id="346"/>
      <w:bookmarkEnd w:id="347"/>
      <w:bookmarkEnd w:id="348"/>
      <w:bookmarkEnd w:id="349"/>
      <w:bookmarkEnd w:id="350"/>
      <w:bookmarkEnd w:id="351"/>
    </w:p>
    <w:p w14:paraId="6903B188"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Tổng hợp và đặc trưng:</w:t>
      </w:r>
    </w:p>
    <w:p w14:paraId="4DBE9296"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Tổng hợp thành công 3 phức chất AE-Fe, AE-Pb, AE-Zn.</w:t>
      </w:r>
    </w:p>
    <w:p w14:paraId="230A58B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phương pháp như UV-Vis, FT-IR, TGA sẽ xác nhận sự hình thành phức chất thông qua sự dịch chuyển bước sóng hấp thụ, thay đổi tần số dao động đặc trưng và profile nhiệt phân.</w:t>
      </w:r>
    </w:p>
    <w:p w14:paraId="5EFA1E40"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Phát triển phương pháp HPLC-DAD:</w:t>
      </w:r>
    </w:p>
    <w:p w14:paraId="3C6758D0"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Thiết lập được phương pháp phân tách hoàn toàn AE tự do và 3 phức chất của nó trong vòng 15-20 phút.</w:t>
      </w:r>
    </w:p>
    <w:p w14:paraId="63C6FC0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Phương pháp sẽ được xác thực đầy đủ theo hướng dẫn ICH:</w:t>
      </w:r>
    </w:p>
    <w:p w14:paraId="63C06C6A"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Tính đặc hiệu: Các peak tách biệt, phổ UV-Vis đặc trưng.</w:t>
      </w:r>
    </w:p>
    <w:p w14:paraId="680C1BB6" w14:textId="326E0096"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Tuyến tính:</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vertAlign w:val="superscript"/>
          <w:lang w:val="vi-VN"/>
          <w14:ligatures w14:val="none"/>
        </w:rPr>
        <w:t>2</w:t>
      </w:r>
      <w:r w:rsidRPr="00880D0B">
        <w:rPr>
          <w:rFonts w:ascii="Times New Roman" w:eastAsia="Times New Roman" w:hAnsi="Times New Roman" w:cs="Times New Roman"/>
          <w:color w:val="0F1115"/>
          <w:kern w:val="0"/>
          <w:sz w:val="26"/>
          <w:szCs w:val="26"/>
          <w:vertAlign w:val="superscript"/>
          <w14:ligatures w14:val="none"/>
        </w:rPr>
        <w:t xml:space="preserve"> </w:t>
      </w:r>
      <w:r w:rsidRPr="00880D0B">
        <w:rPr>
          <w:rFonts w:ascii="Times New Roman" w:eastAsia="Times New Roman" w:hAnsi="Times New Roman" w:cs="Times New Roman"/>
          <w:color w:val="0F1115"/>
          <w:kern w:val="0"/>
          <w:sz w:val="26"/>
          <w:szCs w:val="26"/>
          <w14:ligatures w14:val="none"/>
        </w:rPr>
        <w:t>&gt; 0.995.</w:t>
      </w:r>
    </w:p>
    <w:p w14:paraId="339002F7"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chính xác &amp; Độ đúng</w:t>
      </w:r>
      <w:r w:rsidRPr="00880D0B">
        <w:rPr>
          <w:rFonts w:ascii="Times New Roman" w:eastAsia="Times New Roman" w:hAnsi="Times New Roman" w:cs="Times New Roman"/>
          <w:b/>
          <w:bCs/>
          <w:color w:val="0F1115"/>
          <w:kern w:val="0"/>
          <w:sz w:val="26"/>
          <w:szCs w:val="26"/>
          <w14:ligatures w14:val="none"/>
        </w:rPr>
        <w:t>:</w:t>
      </w:r>
      <w:r w:rsidRPr="00880D0B">
        <w:rPr>
          <w:rFonts w:ascii="Times New Roman" w:eastAsia="Times New Roman" w:hAnsi="Times New Roman" w:cs="Times New Roman"/>
          <w:color w:val="0F1115"/>
          <w:kern w:val="0"/>
          <w:sz w:val="26"/>
          <w:szCs w:val="26"/>
          <w14:ligatures w14:val="none"/>
        </w:rPr>
        <w:t> % Thu hồi 90-110%, RSD &lt; 5%.</w:t>
      </w:r>
    </w:p>
    <w:p w14:paraId="36CE7C26"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LOD/LOQ: Đủ nhạy để phát hiện ở nồng độ thấp.</w:t>
      </w:r>
    </w:p>
    <w:p w14:paraId="2A7D7D0C"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Ứng dụng phương pháp:</w:t>
      </w:r>
    </w:p>
    <w:p w14:paraId="2B32F48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Định lượng hiệu suất tổng hợp và độ tinh khiết của từng phức chất.</w:t>
      </w:r>
    </w:p>
    <w:p w14:paraId="5CDB973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So sánh khả năng tạo phức của AE với các ion kim loại khác nhau.</w:t>
      </w:r>
    </w:p>
    <w:p w14:paraId="6F45E1D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Khảo sát sơ bộ độ bền của phức chất trong các điều kiện mô phỏng.</w:t>
      </w:r>
    </w:p>
    <w:p w14:paraId="66F5D769" w14:textId="79936686" w:rsidR="00117847" w:rsidRPr="00880D0B" w:rsidRDefault="00117847" w:rsidP="00880D0B">
      <w:pPr>
        <w:spacing w:before="120" w:after="120" w:line="240" w:lineRule="auto"/>
        <w:outlineLvl w:val="1"/>
        <w:rPr>
          <w:rFonts w:ascii="Times New Roman" w:eastAsia="Times New Roman" w:hAnsi="Times New Roman" w:cs="Times New Roman"/>
          <w:color w:val="0F1115"/>
          <w:kern w:val="0"/>
          <w:sz w:val="26"/>
          <w:szCs w:val="26"/>
          <w:lang w:val="vi-VN"/>
          <w14:ligatures w14:val="none"/>
        </w:rPr>
      </w:pPr>
      <w:bookmarkStart w:id="352" w:name="_Toc210845427"/>
      <w:bookmarkStart w:id="353" w:name="_Toc210845497"/>
      <w:bookmarkStart w:id="354" w:name="_Toc211349207"/>
      <w:bookmarkStart w:id="355" w:name="_Toc211349281"/>
      <w:bookmarkStart w:id="356" w:name="_Toc211349421"/>
      <w:bookmarkStart w:id="357" w:name="_Toc211650653"/>
      <w:r w:rsidRPr="00880D0B">
        <w:rPr>
          <w:rFonts w:ascii="Times New Roman" w:eastAsia="Times New Roman" w:hAnsi="Times New Roman" w:cs="Times New Roman"/>
          <w:b/>
          <w:bCs/>
          <w:color w:val="0F1115"/>
          <w:kern w:val="0"/>
          <w:sz w:val="26"/>
          <w:szCs w:val="26"/>
          <w:lang w:val="vi-VN"/>
          <w14:ligatures w14:val="none"/>
        </w:rPr>
        <w:t>2. Áp dụng kết quả nghiên cứu:</w:t>
      </w:r>
      <w:bookmarkEnd w:id="352"/>
      <w:bookmarkEnd w:id="353"/>
      <w:bookmarkEnd w:id="354"/>
      <w:bookmarkEnd w:id="355"/>
      <w:bookmarkEnd w:id="356"/>
      <w:bookmarkEnd w:id="357"/>
    </w:p>
    <w:p w14:paraId="0055BCFA"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khoa học:</w:t>
      </w:r>
    </w:p>
    <w:p w14:paraId="743F7086"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bộ dữ liệu đầy đủ về đặc tính của các phức chất AE-kim loại.</w:t>
      </w:r>
    </w:p>
    <w:p w14:paraId="40CCBD3E"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phương pháp chuẩn mực, có thể ứng dụng để phân tích các phức chất tương tự.</w:t>
      </w:r>
    </w:p>
    <w:p w14:paraId="0984BF6E" w14:textId="329C5C33"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Làm cơ sở cho các nghiên cứu sâu hơn về mối quan hệ cấu trúc - hoạt tính và dược động học.</w:t>
      </w:r>
      <w:sdt>
        <w:sdtPr>
          <w:rPr>
            <w:rFonts w:ascii="Times New Roman" w:eastAsia="Times New Roman" w:hAnsi="Times New Roman" w:cs="Times New Roman"/>
            <w:color w:val="000000"/>
            <w:kern w:val="0"/>
            <w:sz w:val="26"/>
            <w:szCs w:val="26"/>
            <w14:ligatures w14:val="none"/>
          </w:rPr>
          <w:tag w:val="MENDELEY_CITATION_v3_eyJjaXRhdGlvbklEIjoiTUVOREVMRVlfQ0lUQVRJT05fYTJkNzQ2YWUtMTk4OS00NjE0LWEwZTItMTUzZGI2OThlZDE1IiwicHJvcGVydGllcyI6eyJub3RlSW5kZXgiOjB9LCJpc0VkaXRlZCI6ZmFsc2UsIm1hbnVhbE92ZXJyaWRlIjp7ImlzTWFudWFsbHlPdmVycmlkZGVuIjpmYWxzZSwiY2l0ZXByb2NUZXh0IjoiWzEz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[13]</w:t>
          </w:r>
        </w:sdtContent>
      </w:sdt>
    </w:p>
    <w:p w14:paraId="44B09283"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thực tiễn:</w:t>
      </w:r>
    </w:p>
    <w:p w14:paraId="44F1843B"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AE-Zn và AE-Fe:</w:t>
      </w:r>
      <w:r w:rsidRPr="00880D0B">
        <w:rPr>
          <w:rFonts w:ascii="Times New Roman" w:eastAsia="Times New Roman" w:hAnsi="Times New Roman" w:cs="Times New Roman"/>
          <w:color w:val="0F1115"/>
          <w:kern w:val="0"/>
          <w:sz w:val="26"/>
          <w:szCs w:val="26"/>
          <w14:ligatures w14:val="none"/>
        </w:rPr>
        <w:t> Mở ra hướng phát triển các tác nhân trị liệu mới (chống oxy hóa, kháng ung thư) với hiệu quả được tăng cường.</w:t>
      </w:r>
    </w:p>
    <w:p w14:paraId="006AA0B5"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AE-Pb:</w:t>
      </w:r>
      <w:r w:rsidRPr="00880D0B">
        <w:rPr>
          <w:rFonts w:ascii="Times New Roman" w:eastAsia="Times New Roman" w:hAnsi="Times New Roman" w:cs="Times New Roman"/>
          <w:color w:val="0F1115"/>
          <w:kern w:val="0"/>
          <w:sz w:val="26"/>
          <w:szCs w:val="26"/>
          <w14:ligatures w14:val="none"/>
        </w:rPr>
        <w:t> Có tiềm năng ứng dụng trong việc phát triển vật liệu hấp phụ hoặc cảm biến để xử lý ô nhiễm chì trong môi trường.</w:t>
      </w:r>
    </w:p>
    <w:p w14:paraId="15A3E7FE"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KẾT LUẬN VÀ KIẾN NGHỊ</w:t>
      </w:r>
    </w:p>
    <w:bookmarkEnd w:id="175"/>
    <w:bookmarkEnd w:id="176"/>
    <w:p w14:paraId="4C07C381"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khả năng tạo phức:</w:t>
      </w:r>
      <w:r w:rsidRPr="00880D0B">
        <w:rPr>
          <w:rFonts w:ascii="Times New Roman" w:eastAsia="Times New Roman" w:hAnsi="Times New Roman" w:cs="Times New Roman"/>
          <w:color w:val="0F1115"/>
          <w:kern w:val="0"/>
          <w:sz w:val="26"/>
          <w:szCs w:val="26"/>
          <w14:ligatures w14:val="none"/>
        </w:rPr>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đặc tính sắc ký:</w:t>
      </w:r>
      <w:r w:rsidRPr="00880D0B">
        <w:rPr>
          <w:rFonts w:ascii="Times New Roman" w:eastAsia="Times New Roman" w:hAnsi="Times New Roman" w:cs="Times New Roman"/>
          <w:color w:val="0F1115"/>
          <w:kern w:val="0"/>
          <w:sz w:val="26"/>
          <w:szCs w:val="26"/>
          <w14:ligatures w14:val="none"/>
        </w:rPr>
        <w:t> Sẽ giải thích thứ tự elution của các chất trên cột C18 dựa trên độ phân cực của chúng. Phức chất nào càng kém phân cực (ví dụ: AE-Pb) sẽ có thời gian lưu càng dài.</w:t>
      </w:r>
    </w:p>
    <w:p w14:paraId="290A5186"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phổ UV-Vis:</w:t>
      </w:r>
      <w:r w:rsidRPr="00880D0B">
        <w:rPr>
          <w:rFonts w:ascii="Times New Roman" w:eastAsia="Times New Roman" w:hAnsi="Times New Roman" w:cs="Times New Roman"/>
          <w:color w:val="0F1115"/>
          <w:kern w:val="0"/>
          <w:sz w:val="26"/>
          <w:szCs w:val="26"/>
          <w14:ligatures w14:val="none"/>
        </w:rPr>
        <w:t> Sự khác biệt về phổ UV-Vis giữa AE tự do và các phức chất sẽ được phân tích để chứng minh sự thay đổi về mật độ electron trong phân tử sau khi tạo phức, củng cố cho kết luận về sự hình thành phức chất.</w:t>
      </w:r>
    </w:p>
    <w:p w14:paraId="0BE65BAC" w14:textId="77777777" w:rsidR="00117847" w:rsidRPr="005A75B3"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ý nghĩa của việc phân tích đồng thời:</w:t>
      </w:r>
      <w:r w:rsidRPr="00880D0B">
        <w:rPr>
          <w:rFonts w:ascii="Times New Roman" w:eastAsia="Times New Roman" w:hAnsi="Times New Roman" w:cs="Times New Roman"/>
          <w:color w:val="0F1115"/>
          <w:kern w:val="0"/>
          <w:sz w:val="26"/>
          <w:szCs w:val="26"/>
          <w14:ligatures w14:val="none"/>
        </w:rPr>
        <w:t> Nhấn mạnh lợi ích của phương pháp HPLC-DAD trong việc kiểm soát chất lượng tổng hợp, so sánh trực tiếp các phức chất và mở ra khả năng nghiên cứu động học của phản ứng tạo phức.</w:t>
      </w:r>
    </w:p>
    <w:p w14:paraId="068937FB" w14:textId="6BAE193D" w:rsidR="005A75B3" w:rsidRPr="005A75B3" w:rsidRDefault="005A75B3" w:rsidP="005A75B3">
      <w:pPr>
        <w:numPr>
          <w:ilvl w:val="0"/>
          <w:numId w:val="12"/>
        </w:numPr>
        <w:shd w:val="clear" w:color="auto" w:fill="FFFFFF"/>
        <w:spacing w:before="120" w:after="120" w:line="240" w:lineRule="auto"/>
        <w:ind w:left="426"/>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Để</w:t>
      </w:r>
      <w:r>
        <w:rPr>
          <w:rFonts w:ascii="Times New Roman" w:eastAsia="Times New Roman" w:hAnsi="Times New Roman" w:cs="Times New Roman"/>
          <w:kern w:val="0"/>
          <w:sz w:val="26"/>
          <w:szCs w:val="26"/>
          <w:lang w:val="vi-VN"/>
          <w14:ligatures w14:val="none"/>
        </w:rPr>
        <w:t xml:space="preserve"> </w:t>
      </w:r>
      <w:r w:rsidRPr="005A75B3">
        <w:rPr>
          <w:rFonts w:ascii="Times New Roman" w:eastAsia="Times New Roman" w:hAnsi="Times New Roman" w:cs="Times New Roman"/>
          <w:kern w:val="0"/>
          <w:sz w:val="26"/>
          <w:szCs w:val="26"/>
          <w14:ligatures w14:val="none"/>
        </w:rPr>
        <w:t xml:space="preserve">xác định rõ bản chất liên kết và cấu trúc phức, cần thực hiện thêm một số phương pháp đặc trưng cấu </w:t>
      </w:r>
      <w:r>
        <w:rPr>
          <w:rFonts w:ascii="Times New Roman" w:eastAsia="Times New Roman" w:hAnsi="Times New Roman" w:cs="Times New Roman"/>
          <w:kern w:val="0"/>
          <w:sz w:val="26"/>
          <w:szCs w:val="26"/>
          <w14:ligatures w14:val="none"/>
        </w:rPr>
        <w:t>trúc</w:t>
      </w:r>
      <w:r>
        <w:rPr>
          <w:rFonts w:ascii="Times New Roman" w:eastAsia="Times New Roman" w:hAnsi="Times New Roman" w:cs="Times New Roman"/>
          <w:kern w:val="0"/>
          <w:sz w:val="26"/>
          <w:szCs w:val="26"/>
          <w:lang w:val="vi-VN"/>
          <w14:ligatures w14:val="none"/>
        </w:rPr>
        <w:t>:</w:t>
      </w:r>
    </w:p>
    <w:p w14:paraId="6AAA7AD3"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FT-IR:</w:t>
      </w:r>
      <w:r w:rsidRPr="005A75B3">
        <w:rPr>
          <w:rFonts w:ascii="Times New Roman" w:eastAsia="Times New Roman" w:hAnsi="Times New Roman" w:cs="Times New Roman"/>
          <w:kern w:val="0"/>
          <w:sz w:val="26"/>
          <w:szCs w:val="26"/>
          <w14:ligatures w14:val="none"/>
        </w:rPr>
        <w:t xml:space="preserve"> nhằm xác định các nhóm chức tham gia phối trí thông qua sự dịch chuyển của dải hấp thu đặc trưng (C=O, OH, C–O) và sự xuất hiện dải mới trong vùng 400–600 cm⁻¹ đặc trưng cho liên kết M–O hoặc M–N.</w:t>
      </w:r>
    </w:p>
    <w:p w14:paraId="2936ECCF"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NMR (¹H, ¹³C):</w:t>
      </w:r>
      <w:r w:rsidRPr="005A75B3">
        <w:rPr>
          <w:rFonts w:ascii="Times New Roman" w:eastAsia="Times New Roman" w:hAnsi="Times New Roman" w:cs="Times New Roman"/>
          <w:kern w:val="0"/>
          <w:sz w:val="26"/>
          <w:szCs w:val="26"/>
          <w14:ligatures w14:val="none"/>
        </w:rPr>
        <w:t xml:space="preserve"> để quan sát sự thay đổi dịch chuyển hóa học của các proton và carbon, từ đó suy ra vị trí và kiểu phối trí của ligand với ion kim loại.</w:t>
      </w:r>
    </w:p>
    <w:p w14:paraId="3B279A37"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Phân tích nhiệt TGA:</w:t>
      </w:r>
      <w:r w:rsidRPr="005A75B3">
        <w:rPr>
          <w:rFonts w:ascii="Times New Roman" w:eastAsia="Times New Roman" w:hAnsi="Times New Roman" w:cs="Times New Roman"/>
          <w:kern w:val="0"/>
          <w:sz w:val="26"/>
          <w:szCs w:val="26"/>
          <w14:ligatures w14:val="none"/>
        </w:rPr>
        <w:t xml:space="preserve"> nhằm đánh giá độ bền nhiệt và xác định sự hiện diện của nước hoặc phân tử dung môi trong cấu trúc phức.</w:t>
      </w:r>
    </w:p>
    <w:p w14:paraId="2742B5E3" w14:textId="77777777" w:rsidR="00DE72DC" w:rsidRDefault="00DE72DC" w:rsidP="00AB29E5">
      <w:pPr>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DE72DC">
        <w:rPr>
          <w:rFonts w:ascii="Times New Roman" w:eastAsia="Times New Roman" w:hAnsi="Times New Roman" w:cs="Times New Roman"/>
          <w:color w:val="0F1115"/>
          <w:kern w:val="0"/>
          <w:sz w:val="26"/>
          <w:szCs w:val="26"/>
          <w14:ligatures w14:val="none"/>
        </w:rPr>
        <w:t xml:space="preserve">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w:t>
      </w:r>
      <w:r>
        <w:rPr>
          <w:rFonts w:ascii="Times New Roman" w:eastAsia="Times New Roman" w:hAnsi="Times New Roman" w:cs="Times New Roman"/>
          <w:color w:val="0F1115"/>
          <w:kern w:val="0"/>
          <w:sz w:val="26"/>
          <w:szCs w:val="26"/>
          <w14:ligatures w14:val="none"/>
        </w:rPr>
        <w:t>loại</w:t>
      </w:r>
      <w:r>
        <w:rPr>
          <w:rFonts w:ascii="Times New Roman" w:eastAsia="Times New Roman" w:hAnsi="Times New Roman" w:cs="Times New Roman"/>
          <w:color w:val="0F1115"/>
          <w:kern w:val="0"/>
          <w:sz w:val="26"/>
          <w:szCs w:val="26"/>
          <w:lang w:val="vi-VN"/>
          <w14:ligatures w14:val="none"/>
        </w:rPr>
        <w:t>.</w:t>
      </w:r>
    </w:p>
    <w:p w14:paraId="3E99382B" w14:textId="73D0AB26" w:rsidR="00117847" w:rsidRDefault="00117847" w:rsidP="008344AE">
      <w:pPr>
        <w:pStyle w:val="Heading1"/>
        <w:rPr>
          <w:lang w:val="vi-VN"/>
        </w:rPr>
      </w:pPr>
      <w:r w:rsidRPr="00880D0B">
        <w:rPr>
          <w:sz w:val="32"/>
          <w:szCs w:val="32"/>
        </w:rPr>
        <w:br w:type="page"/>
      </w:r>
      <w:bookmarkStart w:id="358" w:name="_Toc210845428"/>
      <w:bookmarkStart w:id="359" w:name="_Toc210845498"/>
      <w:bookmarkStart w:id="360" w:name="_Toc211349208"/>
      <w:bookmarkStart w:id="361" w:name="_Toc211349282"/>
      <w:bookmarkStart w:id="362" w:name="_Toc211349422"/>
      <w:bookmarkStart w:id="363" w:name="_Toc211650654"/>
      <w:r w:rsidRPr="00880D0B">
        <w:lastRenderedPageBreak/>
        <w:t>TÀI LIỆU THAM KHẢO</w:t>
      </w:r>
      <w:bookmarkEnd w:id="358"/>
      <w:bookmarkEnd w:id="359"/>
      <w:bookmarkEnd w:id="360"/>
      <w:bookmarkEnd w:id="361"/>
      <w:bookmarkEnd w:id="362"/>
      <w:bookmarkEnd w:id="363"/>
    </w:p>
    <w:sdt>
      <w:sdtPr>
        <w:rPr>
          <w:rFonts w:ascii="Times New Roman" w:eastAsia="Times New Roman" w:hAnsi="Times New Roman" w:cs="Times New Roman"/>
          <w:color w:val="000000"/>
          <w:kern w:val="0"/>
          <w:sz w:val="26"/>
          <w:szCs w:val="26"/>
          <w:lang w:val="vi-VN"/>
          <w14:ligatures w14:val="none"/>
        </w:rPr>
        <w:tag w:val="MENDELEY_BIBLIOGRAPHY"/>
        <w:id w:val="293797205"/>
        <w:placeholder>
          <w:docPart w:val="DefaultPlaceholder_-1854013440"/>
        </w:placeholder>
      </w:sdtPr>
      <w:sdtEndPr>
        <w:rPr>
          <w:rFonts w:eastAsiaTheme="minorHAnsi"/>
          <w:color w:val="auto"/>
          <w:kern w:val="2"/>
          <w14:ligatures w14:val="standardContextual"/>
        </w:rPr>
      </w:sdtEndPr>
      <w:sdtContent>
        <w:p w14:paraId="50FC9949" w14:textId="77777777" w:rsidR="006756AA" w:rsidRPr="006756AA" w:rsidRDefault="006756AA" w:rsidP="006756AA">
          <w:pPr>
            <w:autoSpaceDE w:val="0"/>
            <w:autoSpaceDN w:val="0"/>
            <w:ind w:hanging="640"/>
            <w:jc w:val="both"/>
            <w:divId w:val="1764640482"/>
            <w:rPr>
              <w:rFonts w:ascii="Times New Roman" w:eastAsia="Times New Roman" w:hAnsi="Times New Roman" w:cs="Times New Roman"/>
              <w:kern w:val="0"/>
              <w:sz w:val="26"/>
              <w:szCs w:val="26"/>
              <w14:ligatures w14:val="none"/>
            </w:rPr>
          </w:pPr>
          <w:r w:rsidRPr="006756AA">
            <w:rPr>
              <w:rFonts w:ascii="Times New Roman" w:eastAsia="Times New Roman" w:hAnsi="Times New Roman" w:cs="Times New Roman"/>
              <w:sz w:val="26"/>
              <w:szCs w:val="26"/>
            </w:rPr>
            <w:t>[1]</w:t>
          </w:r>
          <w:r w:rsidRPr="006756AA">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sidRPr="006756AA">
            <w:rPr>
              <w:rFonts w:ascii="Times New Roman" w:eastAsia="Times New Roman" w:hAnsi="Times New Roman" w:cs="Times New Roman"/>
              <w:i/>
              <w:iCs/>
              <w:sz w:val="26"/>
              <w:szCs w:val="26"/>
            </w:rPr>
            <w:t>Phytomedicine</w:t>
          </w:r>
          <w:r w:rsidRPr="006756AA">
            <w:rPr>
              <w:rFonts w:ascii="Times New Roman" w:eastAsia="Times New Roman" w:hAnsi="Times New Roman" w:cs="Times New Roman"/>
              <w:sz w:val="26"/>
              <w:szCs w:val="26"/>
            </w:rPr>
            <w:t>, vol. 119, p. 155035, Oct. 2023, doi: 10.1016/j.phymed.2023.155035.</w:t>
          </w:r>
        </w:p>
        <w:p w14:paraId="05917624" w14:textId="296B6C79" w:rsidR="006756AA" w:rsidRPr="006756AA" w:rsidRDefault="006756AA" w:rsidP="006756AA">
          <w:pPr>
            <w:autoSpaceDE w:val="0"/>
            <w:autoSpaceDN w:val="0"/>
            <w:ind w:hanging="640"/>
            <w:jc w:val="both"/>
            <w:divId w:val="442072260"/>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[2]</w:t>
          </w:r>
          <w:r w:rsidRPr="006756AA">
            <w:rPr>
              <w:rFonts w:ascii="Times New Roman" w:eastAsia="Times New Roman" w:hAnsi="Times New Roman" w:cs="Times New Roman"/>
              <w:sz w:val="26"/>
              <w:szCs w:val="26"/>
            </w:rPr>
            <w:tab/>
            <w:t>L. Zhao and L. Zheng, “A Review on Bioactive</w:t>
          </w:r>
          <w:r w:rsidR="003B4916">
            <w:rPr>
              <w:rFonts w:ascii="Times New Roman" w:eastAsia="Times New Roman" w:hAnsi="Times New Roman" w:cs="Times New Roman"/>
              <w:sz w:val="26"/>
              <w:szCs w:val="26"/>
              <w:lang w:val="vi-VN"/>
            </w:rPr>
            <w:t xml:space="preserve"> </w:t>
          </w:r>
          <w:r w:rsidRPr="006756AA">
            <w:rPr>
              <w:rFonts w:ascii="Times New Roman" w:eastAsia="Times New Roman" w:hAnsi="Times New Roman" w:cs="Times New Roman"/>
              <w:sz w:val="26"/>
              <w:szCs w:val="26"/>
            </w:rPr>
            <w:t xml:space="preserve">Anthraquinone and Derivatives as the Regulators for ROS,” </w:t>
          </w:r>
          <w:r w:rsidRPr="006756AA">
            <w:rPr>
              <w:rFonts w:ascii="Times New Roman" w:eastAsia="Times New Roman" w:hAnsi="Times New Roman" w:cs="Times New Roman"/>
              <w:i/>
              <w:iCs/>
              <w:sz w:val="26"/>
              <w:szCs w:val="26"/>
            </w:rPr>
            <w:t>Molecules</w:t>
          </w:r>
          <w:r w:rsidRPr="006756AA">
            <w:rPr>
              <w:rFonts w:ascii="Times New Roman" w:eastAsia="Times New Roman" w:hAnsi="Times New Roman" w:cs="Times New Roman"/>
              <w:sz w:val="26"/>
              <w:szCs w:val="26"/>
            </w:rPr>
            <w:t>, vol. 28, no. 24, p. 8139, Dec. 2023, doi: 10.3390/molecules28248139.</w:t>
          </w:r>
        </w:p>
        <w:p w14:paraId="386DF6C8" w14:textId="77777777" w:rsidR="006756AA" w:rsidRPr="006756AA" w:rsidRDefault="006756AA" w:rsidP="006756AA">
          <w:pPr>
            <w:autoSpaceDE w:val="0"/>
            <w:autoSpaceDN w:val="0"/>
            <w:ind w:hanging="640"/>
            <w:jc w:val="both"/>
            <w:divId w:val="16790692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[3]</w:t>
          </w:r>
          <w:r w:rsidRPr="006756AA">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sidRPr="006756AA">
            <w:rPr>
              <w:rFonts w:ascii="Times New Roman" w:eastAsia="Times New Roman" w:hAnsi="Times New Roman" w:cs="Times New Roman"/>
              <w:i/>
              <w:iCs/>
              <w:sz w:val="26"/>
              <w:szCs w:val="26"/>
            </w:rPr>
            <w:t>J Chem Thermodyn</w:t>
          </w:r>
          <w:r w:rsidRPr="006756AA">
            <w:rPr>
              <w:rFonts w:ascii="Times New Roman" w:eastAsia="Times New Roman" w:hAnsi="Times New Roman" w:cs="Times New Roman"/>
              <w:sz w:val="26"/>
              <w:szCs w:val="26"/>
            </w:rPr>
            <w:t>, vol. 98, pp. 51–55, Jul. 2016, doi: 10.1016/j.jct.2016.02.020.</w:t>
          </w:r>
        </w:p>
        <w:p w14:paraId="6DA116DE" w14:textId="77777777" w:rsidR="006756AA" w:rsidRPr="006756AA" w:rsidRDefault="006756AA" w:rsidP="006756AA">
          <w:pPr>
            <w:autoSpaceDE w:val="0"/>
            <w:autoSpaceDN w:val="0"/>
            <w:ind w:hanging="640"/>
            <w:jc w:val="both"/>
            <w:divId w:val="622151660"/>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[4]</w:t>
          </w:r>
          <w:r w:rsidRPr="006756AA">
            <w:rPr>
              <w:rFonts w:ascii="Times New Roman" w:eastAsia="Times New Roman" w:hAnsi="Times New Roman" w:cs="Times New Roman"/>
              <w:sz w:val="26"/>
              <w:szCs w:val="26"/>
            </w:rPr>
            <w:tab/>
            <w:t xml:space="preserve">X. Dong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xml:space="preserve">, “Aloe‐emodin: A review of its pharmacology, toxicity, and pharmacokinetics,” </w:t>
          </w:r>
          <w:r w:rsidRPr="006756AA">
            <w:rPr>
              <w:rFonts w:ascii="Times New Roman" w:eastAsia="Times New Roman" w:hAnsi="Times New Roman" w:cs="Times New Roman"/>
              <w:i/>
              <w:iCs/>
              <w:sz w:val="26"/>
              <w:szCs w:val="26"/>
            </w:rPr>
            <w:t>Phytotherapy Research</w:t>
          </w:r>
          <w:r w:rsidRPr="006756AA">
            <w:rPr>
              <w:rFonts w:ascii="Times New Roman" w:eastAsia="Times New Roman" w:hAnsi="Times New Roman" w:cs="Times New Roman"/>
              <w:sz w:val="26"/>
              <w:szCs w:val="26"/>
            </w:rPr>
            <w:t>, vol. 34, no. 2, pp. 270–281, Feb. 2020, doi: 10.1002/ptr.6532.</w:t>
          </w:r>
        </w:p>
        <w:p w14:paraId="57F73609" w14:textId="77777777" w:rsidR="006756AA" w:rsidRPr="006756AA" w:rsidRDefault="006756AA" w:rsidP="006756AA">
          <w:pPr>
            <w:autoSpaceDE w:val="0"/>
            <w:autoSpaceDN w:val="0"/>
            <w:ind w:hanging="640"/>
            <w:jc w:val="both"/>
            <w:divId w:val="1438601737"/>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[5]</w:t>
          </w:r>
          <w:r w:rsidRPr="006756AA">
            <w:rPr>
              <w:rFonts w:ascii="Times New Roman" w:eastAsia="Times New Roman" w:hAnsi="Times New Roman" w:cs="Times New Roman"/>
              <w:sz w:val="26"/>
              <w:szCs w:val="26"/>
            </w:rPr>
            <w:tab/>
            <w:t xml:space="preserve">N. K. S. Tran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41E0ECFB" w14:textId="5B97BE4F" w:rsidR="006756AA" w:rsidRPr="006756AA" w:rsidRDefault="006756AA" w:rsidP="006756AA">
          <w:pPr>
            <w:autoSpaceDE w:val="0"/>
            <w:autoSpaceDN w:val="0"/>
            <w:ind w:hanging="640"/>
            <w:jc w:val="both"/>
            <w:divId w:val="1624573389"/>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[6]</w:t>
          </w:r>
          <w:r w:rsidRPr="006756AA">
            <w:rPr>
              <w:rFonts w:ascii="Times New Roman" w:eastAsia="Times New Roman" w:hAnsi="Times New Roman" w:cs="Times New Roman"/>
              <w:sz w:val="26"/>
              <w:szCs w:val="26"/>
            </w:rPr>
            <w:tab/>
            <w:t xml:space="preserve">P. Vath, W. G. Wamer, and D. E. Falvey, “Photochemistry and Phototoxicity of Aloe Emodin,” </w:t>
          </w:r>
          <w:r w:rsidRPr="006756AA">
            <w:rPr>
              <w:rFonts w:ascii="Times New Roman" w:eastAsia="Times New Roman" w:hAnsi="Times New Roman" w:cs="Times New Roman"/>
              <w:i/>
              <w:iCs/>
              <w:sz w:val="26"/>
              <w:szCs w:val="26"/>
            </w:rPr>
            <w:t>Photochem Photobiol</w:t>
          </w:r>
          <w:r w:rsidRPr="006756AA">
            <w:rPr>
              <w:rFonts w:ascii="Times New Roman" w:eastAsia="Times New Roman" w:hAnsi="Times New Roman" w:cs="Times New Roman"/>
              <w:sz w:val="26"/>
              <w:szCs w:val="26"/>
            </w:rPr>
            <w:t>, vol. 75, no. 4, p. 346, Apr. 2002, doi: 10.1562/0031-8655(2002)075&lt;0346:PAPOAE&gt;2.0.CO;2.</w:t>
          </w:r>
        </w:p>
        <w:p w14:paraId="6CF040BB" w14:textId="77777777" w:rsidR="006756AA" w:rsidRPr="006756AA" w:rsidRDefault="006756AA" w:rsidP="006756AA">
          <w:pPr>
            <w:autoSpaceDE w:val="0"/>
            <w:autoSpaceDN w:val="0"/>
            <w:ind w:hanging="640"/>
            <w:jc w:val="both"/>
            <w:divId w:val="937911894"/>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[7]</w:t>
          </w:r>
          <w:r w:rsidRPr="006756AA">
            <w:rPr>
              <w:rFonts w:ascii="Times New Roman" w:eastAsia="Times New Roman" w:hAnsi="Times New Roman" w:cs="Times New Roman"/>
              <w:sz w:val="26"/>
              <w:szCs w:val="26"/>
            </w:rPr>
            <w:tab/>
            <w:t xml:space="preserve">D. Wang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xml:space="preserve">, “Pharmacokinetics of Anthraquinones from Medicinal Plants,” </w:t>
          </w:r>
          <w:r w:rsidRPr="006756AA">
            <w:rPr>
              <w:rFonts w:ascii="Times New Roman" w:eastAsia="Times New Roman" w:hAnsi="Times New Roman" w:cs="Times New Roman"/>
              <w:i/>
              <w:iCs/>
              <w:sz w:val="26"/>
              <w:szCs w:val="26"/>
            </w:rPr>
            <w:t>Front Pharmacol</w:t>
          </w:r>
          <w:r w:rsidRPr="006756AA">
            <w:rPr>
              <w:rFonts w:ascii="Times New Roman" w:eastAsia="Times New Roman" w:hAnsi="Times New Roman" w:cs="Times New Roman"/>
              <w:sz w:val="26"/>
              <w:szCs w:val="26"/>
            </w:rPr>
            <w:t>, vol. 12, Apr. 2021, doi: 10.3389/fphar.2021.638993.</w:t>
          </w:r>
        </w:p>
        <w:p w14:paraId="57F0472F" w14:textId="77777777" w:rsidR="006756AA" w:rsidRPr="006756AA" w:rsidRDefault="006756AA" w:rsidP="006756AA">
          <w:pPr>
            <w:autoSpaceDE w:val="0"/>
            <w:autoSpaceDN w:val="0"/>
            <w:ind w:hanging="640"/>
            <w:jc w:val="both"/>
            <w:divId w:val="1608002318"/>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[8]</w:t>
          </w:r>
          <w:r w:rsidRPr="006756AA">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and MDR1 in the human colon carcinoma cell line LS180.,” </w:t>
          </w:r>
          <w:r w:rsidRPr="006756AA">
            <w:rPr>
              <w:rFonts w:ascii="Times New Roman" w:eastAsia="Times New Roman" w:hAnsi="Times New Roman" w:cs="Times New Roman"/>
              <w:i/>
              <w:iCs/>
              <w:sz w:val="26"/>
              <w:szCs w:val="26"/>
            </w:rPr>
            <w:t>Phytother Res</w:t>
          </w:r>
          <w:r w:rsidRPr="006756AA">
            <w:rPr>
              <w:rFonts w:ascii="Times New Roman" w:eastAsia="Times New Roman" w:hAnsi="Times New Roman" w:cs="Times New Roman"/>
              <w:sz w:val="26"/>
              <w:szCs w:val="26"/>
            </w:rPr>
            <w:t>, vol. 21, no. 3, pp. 239–44, Mar. 2007, doi: 10.1002/ptr.2057.</w:t>
          </w:r>
        </w:p>
        <w:p w14:paraId="37E7BCA7" w14:textId="77777777" w:rsidR="006756AA" w:rsidRPr="006756AA" w:rsidRDefault="006756AA" w:rsidP="006756AA">
          <w:pPr>
            <w:autoSpaceDE w:val="0"/>
            <w:autoSpaceDN w:val="0"/>
            <w:ind w:hanging="640"/>
            <w:jc w:val="both"/>
            <w:divId w:val="970746785"/>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[9]</w:t>
          </w:r>
          <w:r w:rsidRPr="006756AA">
            <w:rPr>
              <w:rFonts w:ascii="Times New Roman" w:eastAsia="Times New Roman" w:hAnsi="Times New Roman" w:cs="Times New Roman"/>
              <w:sz w:val="26"/>
              <w:szCs w:val="26"/>
            </w:rPr>
            <w:tab/>
            <w:t xml:space="preserve">L. Zhao and L. Zheng, “A Review on Bioactive Anthraquinone and Derivatives as the Regulators for ROS.,” </w:t>
          </w:r>
          <w:r w:rsidRPr="006756AA">
            <w:rPr>
              <w:rFonts w:ascii="Times New Roman" w:eastAsia="Times New Roman" w:hAnsi="Times New Roman" w:cs="Times New Roman"/>
              <w:i/>
              <w:iCs/>
              <w:sz w:val="26"/>
              <w:szCs w:val="26"/>
            </w:rPr>
            <w:t>Molecules</w:t>
          </w:r>
          <w:r w:rsidRPr="006756AA">
            <w:rPr>
              <w:rFonts w:ascii="Times New Roman" w:eastAsia="Times New Roman" w:hAnsi="Times New Roman" w:cs="Times New Roman"/>
              <w:sz w:val="26"/>
              <w:szCs w:val="26"/>
            </w:rPr>
            <w:t>, vol. 28, no. 24, p. 8139, Dec. 2023, doi: 10.3390/molecules28248139.</w:t>
          </w:r>
        </w:p>
        <w:p w14:paraId="503D1FB2" w14:textId="03407A12" w:rsidR="006756AA" w:rsidRPr="006756AA" w:rsidRDefault="006756AA" w:rsidP="006756AA">
          <w:pPr>
            <w:autoSpaceDE w:val="0"/>
            <w:autoSpaceDN w:val="0"/>
            <w:ind w:hanging="640"/>
            <w:jc w:val="both"/>
            <w:divId w:val="142529907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[10]</w:t>
          </w:r>
          <w:r w:rsidRPr="006756AA">
            <w:rPr>
              <w:rFonts w:ascii="Times New Roman" w:eastAsia="Times New Roman" w:hAnsi="Times New Roman" w:cs="Times New Roman"/>
              <w:sz w:val="26"/>
              <w:szCs w:val="26"/>
            </w:rPr>
            <w:tab/>
            <w:t xml:space="preserve">M.-Y. Liu, X.-L. Pan, X.-B. Li, and B. Wu, “Study on the Antioxidant Activity of Aloe-Emodin Metal Complex.,” </w:t>
          </w:r>
          <w:r w:rsidRPr="006756AA">
            <w:rPr>
              <w:rFonts w:ascii="Times New Roman" w:eastAsia="Times New Roman" w:hAnsi="Times New Roman" w:cs="Times New Roman"/>
              <w:i/>
              <w:iCs/>
              <w:sz w:val="26"/>
              <w:szCs w:val="26"/>
            </w:rPr>
            <w:t>Sichuan Da Xue Xue Bao Yi Xue Ban</w:t>
          </w:r>
          <w:r w:rsidRPr="006756AA">
            <w:rPr>
              <w:rFonts w:ascii="Times New Roman" w:eastAsia="Times New Roman" w:hAnsi="Times New Roman" w:cs="Times New Roman"/>
              <w:sz w:val="26"/>
              <w:szCs w:val="26"/>
            </w:rPr>
            <w:t>, vol. 52, no. 2, pp. 241–247, Mar. 2021, doi: 10.12182/20201160110.</w:t>
          </w:r>
        </w:p>
        <w:p w14:paraId="53F5BF03" w14:textId="77777777" w:rsidR="006756AA" w:rsidRPr="006756AA" w:rsidRDefault="006756AA" w:rsidP="006756AA">
          <w:pPr>
            <w:autoSpaceDE w:val="0"/>
            <w:autoSpaceDN w:val="0"/>
            <w:ind w:hanging="640"/>
            <w:jc w:val="both"/>
            <w:divId w:val="1115635341"/>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lastRenderedPageBreak/>
            <w:t>[11]</w:t>
          </w:r>
          <w:r w:rsidRPr="006756AA">
            <w:rPr>
              <w:rFonts w:ascii="Times New Roman" w:eastAsia="Times New Roman" w:hAnsi="Times New Roman" w:cs="Times New Roman"/>
              <w:sz w:val="26"/>
              <w:szCs w:val="26"/>
            </w:rPr>
            <w:tab/>
            <w:t xml:space="preserve">N. Özenver, M. Saeed, L. Ö. Demirezer, and T. Efferth, “Aloe-emodin as drug candidate for cancer therapy.,” </w:t>
          </w:r>
          <w:r w:rsidRPr="006756AA">
            <w:rPr>
              <w:rFonts w:ascii="Times New Roman" w:eastAsia="Times New Roman" w:hAnsi="Times New Roman" w:cs="Times New Roman"/>
              <w:i/>
              <w:iCs/>
              <w:sz w:val="26"/>
              <w:szCs w:val="26"/>
            </w:rPr>
            <w:t>Oncotarget</w:t>
          </w:r>
          <w:r w:rsidRPr="006756AA">
            <w:rPr>
              <w:rFonts w:ascii="Times New Roman" w:eastAsia="Times New Roman" w:hAnsi="Times New Roman" w:cs="Times New Roman"/>
              <w:sz w:val="26"/>
              <w:szCs w:val="26"/>
            </w:rPr>
            <w:t>, vol. 9, no. 25, pp. 17770–17796, Apr. 2018, doi: 10.18632/oncotarget.24880.</w:t>
          </w:r>
        </w:p>
        <w:p w14:paraId="15ADBDA5" w14:textId="77777777" w:rsidR="006756AA" w:rsidRPr="006756AA" w:rsidRDefault="006756AA" w:rsidP="006756AA">
          <w:pPr>
            <w:autoSpaceDE w:val="0"/>
            <w:autoSpaceDN w:val="0"/>
            <w:ind w:hanging="640"/>
            <w:jc w:val="both"/>
            <w:divId w:val="609821715"/>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[12]</w:t>
          </w:r>
          <w:r w:rsidRPr="006756AA">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sidRPr="006756AA">
            <w:rPr>
              <w:rFonts w:ascii="Times New Roman" w:eastAsia="Times New Roman" w:hAnsi="Times New Roman" w:cs="Times New Roman"/>
              <w:i/>
              <w:iCs/>
              <w:sz w:val="26"/>
              <w:szCs w:val="26"/>
            </w:rPr>
            <w:t>Food Chem</w:t>
          </w:r>
          <w:r w:rsidRPr="006756AA">
            <w:rPr>
              <w:rFonts w:ascii="Times New Roman" w:eastAsia="Times New Roman" w:hAnsi="Times New Roman" w:cs="Times New Roman"/>
              <w:sz w:val="26"/>
              <w:szCs w:val="26"/>
            </w:rPr>
            <w:t>, vol. 126, no. 1, pp. 387–393, May 2011, doi: 10.1016/j.foodchem.2010.10.112.</w:t>
          </w:r>
        </w:p>
        <w:p w14:paraId="56BD6916" w14:textId="11CF3599" w:rsidR="003E74C9" w:rsidRPr="006756AA" w:rsidRDefault="006756AA" w:rsidP="006756AA">
          <w:pPr>
            <w:autoSpaceDE w:val="0"/>
            <w:autoSpaceDN w:val="0"/>
            <w:ind w:hanging="640"/>
            <w:jc w:val="both"/>
            <w:divId w:val="127200947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[13]</w:t>
          </w:r>
          <w:r w:rsidRPr="006756AA">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sidRPr="006756AA">
            <w:rPr>
              <w:rFonts w:ascii="Times New Roman" w:eastAsia="Times New Roman" w:hAnsi="Times New Roman" w:cs="Times New Roman"/>
              <w:i/>
              <w:iCs/>
              <w:sz w:val="26"/>
              <w:szCs w:val="26"/>
            </w:rPr>
            <w:t>Oxid Med Cell Longev</w:t>
          </w:r>
          <w:r w:rsidRPr="006756AA">
            <w:rPr>
              <w:rFonts w:ascii="Times New Roman" w:eastAsia="Times New Roman" w:hAnsi="Times New Roman" w:cs="Times New Roman"/>
              <w:sz w:val="26"/>
              <w:szCs w:val="26"/>
            </w:rPr>
            <w:t>, vol. 2022, no. 1, Jan. 2022, doi: 10.1155/2022/7928200.</w:t>
          </w:r>
        </w:p>
      </w:sdtContent>
    </w:sdt>
    <w:sectPr w:rsidR="003E74C9" w:rsidRPr="006756AA" w:rsidSect="00FD34E9">
      <w:footerReference w:type="default" r:id="rId15"/>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39217" w14:textId="77777777" w:rsidR="005A23EF" w:rsidRDefault="005A23EF" w:rsidP="00880D0B">
      <w:pPr>
        <w:spacing w:after="0" w:line="240" w:lineRule="auto"/>
      </w:pPr>
      <w:r>
        <w:separator/>
      </w:r>
    </w:p>
  </w:endnote>
  <w:endnote w:type="continuationSeparator" w:id="0">
    <w:p w14:paraId="7B39B323" w14:textId="77777777" w:rsidR="005A23EF" w:rsidRDefault="005A23EF"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54830"/>
      <w:docPartObj>
        <w:docPartGallery w:val="Page Numbers (Bottom of Page)"/>
        <w:docPartUnique/>
      </w:docPartObj>
    </w:sdtPr>
    <w:sdtEndPr>
      <w:rPr>
        <w:noProof/>
      </w:rPr>
    </w:sdtEndPr>
    <w:sdtContent>
      <w:p w14:paraId="19086C6F" w14:textId="100B6863" w:rsidR="00880D0B" w:rsidRPr="00FD34E9" w:rsidRDefault="00A80262" w:rsidP="00FD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3735" w14:textId="77777777" w:rsidR="005A23EF" w:rsidRDefault="005A23EF" w:rsidP="00880D0B">
      <w:pPr>
        <w:spacing w:after="0" w:line="240" w:lineRule="auto"/>
      </w:pPr>
      <w:r>
        <w:separator/>
      </w:r>
    </w:p>
  </w:footnote>
  <w:footnote w:type="continuationSeparator" w:id="0">
    <w:p w14:paraId="6B6F47C7" w14:textId="77777777" w:rsidR="005A23EF" w:rsidRDefault="005A23EF"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5E56"/>
    <w:multiLevelType w:val="multilevel"/>
    <w:tmpl w:val="C5A84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2532"/>
    <w:multiLevelType w:val="multilevel"/>
    <w:tmpl w:val="53DE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A0F59"/>
    <w:multiLevelType w:val="multilevel"/>
    <w:tmpl w:val="08E4827A"/>
    <w:lvl w:ilvl="0">
      <w:start w:val="2"/>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D7441"/>
    <w:multiLevelType w:val="multilevel"/>
    <w:tmpl w:val="8BCEEE2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E179E"/>
    <w:multiLevelType w:val="multilevel"/>
    <w:tmpl w:val="99B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24C39"/>
    <w:multiLevelType w:val="multilevel"/>
    <w:tmpl w:val="D97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A23D1"/>
    <w:multiLevelType w:val="multilevel"/>
    <w:tmpl w:val="C96E172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5530E"/>
    <w:multiLevelType w:val="multilevel"/>
    <w:tmpl w:val="E93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94EB7"/>
    <w:multiLevelType w:val="multilevel"/>
    <w:tmpl w:val="5FACAC4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C3023"/>
    <w:multiLevelType w:val="multilevel"/>
    <w:tmpl w:val="DFAC47BA"/>
    <w:lvl w:ilvl="0">
      <w:start w:val="2"/>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DF42CC"/>
    <w:multiLevelType w:val="multilevel"/>
    <w:tmpl w:val="A432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25D37"/>
    <w:multiLevelType w:val="multilevel"/>
    <w:tmpl w:val="25D0059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5FD"/>
    <w:multiLevelType w:val="hybridMultilevel"/>
    <w:tmpl w:val="6E7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A3509"/>
    <w:multiLevelType w:val="multilevel"/>
    <w:tmpl w:val="CC2E7ECA"/>
    <w:lvl w:ilvl="0">
      <w:start w:val="2"/>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E604BF"/>
    <w:multiLevelType w:val="multilevel"/>
    <w:tmpl w:val="8A7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0277B"/>
    <w:multiLevelType w:val="multilevel"/>
    <w:tmpl w:val="8AB4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271EB"/>
    <w:multiLevelType w:val="multilevel"/>
    <w:tmpl w:val="21121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C20F1"/>
    <w:multiLevelType w:val="multilevel"/>
    <w:tmpl w:val="FE9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15B32"/>
    <w:multiLevelType w:val="multilevel"/>
    <w:tmpl w:val="CCCE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C4F6F"/>
    <w:multiLevelType w:val="hybridMultilevel"/>
    <w:tmpl w:val="2ACEA9D8"/>
    <w:lvl w:ilvl="0" w:tplc="C2D623D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3" w15:restartNumberingAfterBreak="0">
    <w:nsid w:val="5EDC6CE1"/>
    <w:multiLevelType w:val="multilevel"/>
    <w:tmpl w:val="4C0A749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F553C"/>
    <w:multiLevelType w:val="multilevel"/>
    <w:tmpl w:val="3D6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903E9"/>
    <w:multiLevelType w:val="multilevel"/>
    <w:tmpl w:val="770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14821"/>
    <w:multiLevelType w:val="multilevel"/>
    <w:tmpl w:val="6AD603A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8059B"/>
    <w:multiLevelType w:val="multilevel"/>
    <w:tmpl w:val="75C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96CF3"/>
    <w:multiLevelType w:val="multilevel"/>
    <w:tmpl w:val="D98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F0769"/>
    <w:multiLevelType w:val="multilevel"/>
    <w:tmpl w:val="E8F20B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83B90"/>
    <w:multiLevelType w:val="multilevel"/>
    <w:tmpl w:val="730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966D3"/>
    <w:multiLevelType w:val="multilevel"/>
    <w:tmpl w:val="035E79C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B853A9"/>
    <w:multiLevelType w:val="multilevel"/>
    <w:tmpl w:val="64C8B86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804831"/>
    <w:multiLevelType w:val="hybridMultilevel"/>
    <w:tmpl w:val="AD76F556"/>
    <w:lvl w:ilvl="0" w:tplc="B62E7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23C10"/>
    <w:multiLevelType w:val="multilevel"/>
    <w:tmpl w:val="E7B0F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BF0BCA"/>
    <w:multiLevelType w:val="multilevel"/>
    <w:tmpl w:val="F0A4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846">
    <w:abstractNumId w:val="13"/>
  </w:num>
  <w:num w:numId="2" w16cid:durableId="1643583218">
    <w:abstractNumId w:val="19"/>
  </w:num>
  <w:num w:numId="3" w16cid:durableId="929972610">
    <w:abstractNumId w:val="36"/>
  </w:num>
  <w:num w:numId="4" w16cid:durableId="1612515715">
    <w:abstractNumId w:val="24"/>
  </w:num>
  <w:num w:numId="5" w16cid:durableId="1366981002">
    <w:abstractNumId w:val="21"/>
  </w:num>
  <w:num w:numId="6" w16cid:durableId="2130851866">
    <w:abstractNumId w:val="26"/>
  </w:num>
  <w:num w:numId="7" w16cid:durableId="1064791811">
    <w:abstractNumId w:val="29"/>
  </w:num>
  <w:num w:numId="8" w16cid:durableId="1945653864">
    <w:abstractNumId w:val="34"/>
  </w:num>
  <w:num w:numId="9" w16cid:durableId="745348531">
    <w:abstractNumId w:val="0"/>
  </w:num>
  <w:num w:numId="10" w16cid:durableId="281151353">
    <w:abstractNumId w:val="2"/>
  </w:num>
  <w:num w:numId="11" w16cid:durableId="1672827570">
    <w:abstractNumId w:val="18"/>
  </w:num>
  <w:num w:numId="12" w16cid:durableId="1005212418">
    <w:abstractNumId w:val="23"/>
  </w:num>
  <w:num w:numId="13" w16cid:durableId="1151868120">
    <w:abstractNumId w:val="30"/>
  </w:num>
  <w:num w:numId="14" w16cid:durableId="1375152911">
    <w:abstractNumId w:val="31"/>
  </w:num>
  <w:num w:numId="15" w16cid:durableId="1067803986">
    <w:abstractNumId w:val="6"/>
  </w:num>
  <w:num w:numId="16" w16cid:durableId="1213734600">
    <w:abstractNumId w:val="4"/>
  </w:num>
  <w:num w:numId="17" w16cid:durableId="1725563762">
    <w:abstractNumId w:val="14"/>
  </w:num>
  <w:num w:numId="18" w16cid:durableId="1708018118">
    <w:abstractNumId w:val="8"/>
  </w:num>
  <w:num w:numId="19" w16cid:durableId="1866166011">
    <w:abstractNumId w:val="15"/>
  </w:num>
  <w:num w:numId="20" w16cid:durableId="1095399791">
    <w:abstractNumId w:val="25"/>
  </w:num>
  <w:num w:numId="21" w16cid:durableId="2025983270">
    <w:abstractNumId w:val="28"/>
  </w:num>
  <w:num w:numId="22" w16cid:durableId="959608232">
    <w:abstractNumId w:val="10"/>
  </w:num>
  <w:num w:numId="23" w16cid:durableId="1859544942">
    <w:abstractNumId w:val="1"/>
  </w:num>
  <w:num w:numId="24" w16cid:durableId="1098795887">
    <w:abstractNumId w:val="12"/>
  </w:num>
  <w:num w:numId="25" w16cid:durableId="409617008">
    <w:abstractNumId w:val="9"/>
  </w:num>
  <w:num w:numId="26" w16cid:durableId="125978550">
    <w:abstractNumId w:val="17"/>
  </w:num>
  <w:num w:numId="27" w16cid:durableId="1265991625">
    <w:abstractNumId w:val="32"/>
  </w:num>
  <w:num w:numId="28" w16cid:durableId="1925871381">
    <w:abstractNumId w:val="5"/>
  </w:num>
  <w:num w:numId="29" w16cid:durableId="246428835">
    <w:abstractNumId w:val="7"/>
  </w:num>
  <w:num w:numId="30" w16cid:durableId="1338456553">
    <w:abstractNumId w:val="33"/>
  </w:num>
  <w:num w:numId="31" w16cid:durableId="1543401697">
    <w:abstractNumId w:val="35"/>
  </w:num>
  <w:num w:numId="32" w16cid:durableId="16490480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1423979">
    <w:abstractNumId w:val="11"/>
  </w:num>
  <w:num w:numId="34" w16cid:durableId="267541181">
    <w:abstractNumId w:val="3"/>
  </w:num>
  <w:num w:numId="35" w16cid:durableId="994725608">
    <w:abstractNumId w:val="16"/>
  </w:num>
  <w:num w:numId="36" w16cid:durableId="1612593838">
    <w:abstractNumId w:val="22"/>
  </w:num>
  <w:num w:numId="37" w16cid:durableId="618218653">
    <w:abstractNumId w:val="27"/>
  </w:num>
  <w:num w:numId="38" w16cid:durableId="1108155541">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0"/>
    <w:rsid w:val="00011A63"/>
    <w:rsid w:val="00020E60"/>
    <w:rsid w:val="0004189B"/>
    <w:rsid w:val="00052D26"/>
    <w:rsid w:val="00055954"/>
    <w:rsid w:val="0006469C"/>
    <w:rsid w:val="000A203C"/>
    <w:rsid w:val="000A3675"/>
    <w:rsid w:val="000A3BC0"/>
    <w:rsid w:val="000A7676"/>
    <w:rsid w:val="000B79B5"/>
    <w:rsid w:val="000D37C9"/>
    <w:rsid w:val="00103EE3"/>
    <w:rsid w:val="00117847"/>
    <w:rsid w:val="001273FD"/>
    <w:rsid w:val="0013725F"/>
    <w:rsid w:val="00141DF1"/>
    <w:rsid w:val="00182C3E"/>
    <w:rsid w:val="001A58C2"/>
    <w:rsid w:val="001B0182"/>
    <w:rsid w:val="001C665C"/>
    <w:rsid w:val="001E7E78"/>
    <w:rsid w:val="002068F9"/>
    <w:rsid w:val="00213FC7"/>
    <w:rsid w:val="00222DEF"/>
    <w:rsid w:val="0023330E"/>
    <w:rsid w:val="0025339C"/>
    <w:rsid w:val="0026095A"/>
    <w:rsid w:val="002644EE"/>
    <w:rsid w:val="0029072D"/>
    <w:rsid w:val="002B1B1D"/>
    <w:rsid w:val="002B6550"/>
    <w:rsid w:val="002C33CC"/>
    <w:rsid w:val="002D00CF"/>
    <w:rsid w:val="002F0C72"/>
    <w:rsid w:val="002F2048"/>
    <w:rsid w:val="002F75B1"/>
    <w:rsid w:val="002F7AB8"/>
    <w:rsid w:val="00307F57"/>
    <w:rsid w:val="003248EB"/>
    <w:rsid w:val="00330D3A"/>
    <w:rsid w:val="003424B2"/>
    <w:rsid w:val="00353771"/>
    <w:rsid w:val="003571C2"/>
    <w:rsid w:val="00366A66"/>
    <w:rsid w:val="00372128"/>
    <w:rsid w:val="003A4C06"/>
    <w:rsid w:val="003B4916"/>
    <w:rsid w:val="003E5013"/>
    <w:rsid w:val="003E74C9"/>
    <w:rsid w:val="003F670A"/>
    <w:rsid w:val="004017A0"/>
    <w:rsid w:val="0041047F"/>
    <w:rsid w:val="004109F2"/>
    <w:rsid w:val="00417E53"/>
    <w:rsid w:val="004242FD"/>
    <w:rsid w:val="0043349A"/>
    <w:rsid w:val="00443179"/>
    <w:rsid w:val="004531FE"/>
    <w:rsid w:val="00456C0D"/>
    <w:rsid w:val="004977B7"/>
    <w:rsid w:val="004B23BF"/>
    <w:rsid w:val="004C23D7"/>
    <w:rsid w:val="004F0742"/>
    <w:rsid w:val="004F0D48"/>
    <w:rsid w:val="004F5B46"/>
    <w:rsid w:val="00502D57"/>
    <w:rsid w:val="00524293"/>
    <w:rsid w:val="005376AE"/>
    <w:rsid w:val="00541E41"/>
    <w:rsid w:val="0057168E"/>
    <w:rsid w:val="00580D99"/>
    <w:rsid w:val="005867D7"/>
    <w:rsid w:val="005A23EF"/>
    <w:rsid w:val="005A75B3"/>
    <w:rsid w:val="005B1EE5"/>
    <w:rsid w:val="005D71B7"/>
    <w:rsid w:val="005E6398"/>
    <w:rsid w:val="005E7CEA"/>
    <w:rsid w:val="00614218"/>
    <w:rsid w:val="006756AA"/>
    <w:rsid w:val="00684858"/>
    <w:rsid w:val="006B32BE"/>
    <w:rsid w:val="006D42AB"/>
    <w:rsid w:val="006E5A9F"/>
    <w:rsid w:val="006F5FF5"/>
    <w:rsid w:val="00723BF5"/>
    <w:rsid w:val="007400A9"/>
    <w:rsid w:val="00742A24"/>
    <w:rsid w:val="00751B33"/>
    <w:rsid w:val="00762B33"/>
    <w:rsid w:val="00786479"/>
    <w:rsid w:val="007A0DE5"/>
    <w:rsid w:val="007A3671"/>
    <w:rsid w:val="007A42FD"/>
    <w:rsid w:val="007C02F8"/>
    <w:rsid w:val="00805BAF"/>
    <w:rsid w:val="0081786F"/>
    <w:rsid w:val="008200F9"/>
    <w:rsid w:val="008344AE"/>
    <w:rsid w:val="00837120"/>
    <w:rsid w:val="0084072D"/>
    <w:rsid w:val="00845693"/>
    <w:rsid w:val="008473B7"/>
    <w:rsid w:val="008518C6"/>
    <w:rsid w:val="00857C78"/>
    <w:rsid w:val="00880D0B"/>
    <w:rsid w:val="00883522"/>
    <w:rsid w:val="00897A68"/>
    <w:rsid w:val="008A06B8"/>
    <w:rsid w:val="008F7F13"/>
    <w:rsid w:val="00907A24"/>
    <w:rsid w:val="00920445"/>
    <w:rsid w:val="009365A7"/>
    <w:rsid w:val="00942204"/>
    <w:rsid w:val="00942F09"/>
    <w:rsid w:val="0095299F"/>
    <w:rsid w:val="009533BB"/>
    <w:rsid w:val="0096058F"/>
    <w:rsid w:val="00967FD5"/>
    <w:rsid w:val="00977013"/>
    <w:rsid w:val="009800C0"/>
    <w:rsid w:val="00992181"/>
    <w:rsid w:val="009A246B"/>
    <w:rsid w:val="009B1F78"/>
    <w:rsid w:val="009C5AB4"/>
    <w:rsid w:val="009E217A"/>
    <w:rsid w:val="009F11BC"/>
    <w:rsid w:val="00A035A6"/>
    <w:rsid w:val="00A036DC"/>
    <w:rsid w:val="00A54D11"/>
    <w:rsid w:val="00A77FA0"/>
    <w:rsid w:val="00A80262"/>
    <w:rsid w:val="00A81253"/>
    <w:rsid w:val="00A86835"/>
    <w:rsid w:val="00A91525"/>
    <w:rsid w:val="00A94DB3"/>
    <w:rsid w:val="00AA1355"/>
    <w:rsid w:val="00AA2D01"/>
    <w:rsid w:val="00AA5D41"/>
    <w:rsid w:val="00AB29E5"/>
    <w:rsid w:val="00AB6027"/>
    <w:rsid w:val="00AB6B77"/>
    <w:rsid w:val="00AE7640"/>
    <w:rsid w:val="00AF381D"/>
    <w:rsid w:val="00B10D1A"/>
    <w:rsid w:val="00B376F0"/>
    <w:rsid w:val="00B47F3A"/>
    <w:rsid w:val="00B60B77"/>
    <w:rsid w:val="00B94FC7"/>
    <w:rsid w:val="00BA28EB"/>
    <w:rsid w:val="00BA48E9"/>
    <w:rsid w:val="00BD328B"/>
    <w:rsid w:val="00BF1CBF"/>
    <w:rsid w:val="00BF7112"/>
    <w:rsid w:val="00C038CF"/>
    <w:rsid w:val="00C074FC"/>
    <w:rsid w:val="00C07C77"/>
    <w:rsid w:val="00C10396"/>
    <w:rsid w:val="00C63427"/>
    <w:rsid w:val="00C83C69"/>
    <w:rsid w:val="00C93B1E"/>
    <w:rsid w:val="00CA36D0"/>
    <w:rsid w:val="00CA5F3B"/>
    <w:rsid w:val="00CB1CBA"/>
    <w:rsid w:val="00CB2D45"/>
    <w:rsid w:val="00CD0D42"/>
    <w:rsid w:val="00CD748A"/>
    <w:rsid w:val="00CE64AB"/>
    <w:rsid w:val="00D266D7"/>
    <w:rsid w:val="00D34D20"/>
    <w:rsid w:val="00D36C13"/>
    <w:rsid w:val="00D45BB7"/>
    <w:rsid w:val="00D559CE"/>
    <w:rsid w:val="00D56973"/>
    <w:rsid w:val="00D57C9A"/>
    <w:rsid w:val="00D83C65"/>
    <w:rsid w:val="00D91726"/>
    <w:rsid w:val="00DC36E7"/>
    <w:rsid w:val="00DD3E02"/>
    <w:rsid w:val="00DE72DC"/>
    <w:rsid w:val="00DE79D4"/>
    <w:rsid w:val="00DF7558"/>
    <w:rsid w:val="00DF797A"/>
    <w:rsid w:val="00E04342"/>
    <w:rsid w:val="00E13150"/>
    <w:rsid w:val="00E17CC1"/>
    <w:rsid w:val="00E47DA3"/>
    <w:rsid w:val="00E47F4B"/>
    <w:rsid w:val="00E51A5D"/>
    <w:rsid w:val="00E54ED1"/>
    <w:rsid w:val="00E95E51"/>
    <w:rsid w:val="00EC02BF"/>
    <w:rsid w:val="00EE05FE"/>
    <w:rsid w:val="00EE1042"/>
    <w:rsid w:val="00EE4D95"/>
    <w:rsid w:val="00EE6461"/>
    <w:rsid w:val="00F02DD8"/>
    <w:rsid w:val="00F069BF"/>
    <w:rsid w:val="00F06A21"/>
    <w:rsid w:val="00F10207"/>
    <w:rsid w:val="00F32668"/>
    <w:rsid w:val="00F45AF9"/>
    <w:rsid w:val="00F51D11"/>
    <w:rsid w:val="00F51F45"/>
    <w:rsid w:val="00F60B30"/>
    <w:rsid w:val="00F62DA3"/>
    <w:rsid w:val="00F63E40"/>
    <w:rsid w:val="00F65E66"/>
    <w:rsid w:val="00F66434"/>
    <w:rsid w:val="00F664A1"/>
    <w:rsid w:val="00F75368"/>
    <w:rsid w:val="00F83CAD"/>
    <w:rsid w:val="00F87B8F"/>
    <w:rsid w:val="00F97F3C"/>
    <w:rsid w:val="00FA0E51"/>
    <w:rsid w:val="00FA7251"/>
    <w:rsid w:val="00FB02F5"/>
    <w:rsid w:val="00FD34E9"/>
    <w:rsid w:val="00FD63F2"/>
    <w:rsid w:val="00FD67FE"/>
    <w:rsid w:val="00FF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4AE"/>
    <w:pPr>
      <w:keepNext/>
      <w:keepLines/>
      <w:spacing w:before="480" w:after="480" w:line="276" w:lineRule="auto"/>
      <w:ind w:right="-202"/>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117847"/>
    <w:pPr>
      <w:spacing w:before="120" w:after="120" w:line="240" w:lineRule="auto"/>
      <w:ind w:left="426" w:hanging="360"/>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ListParagraph"/>
    <w:next w:val="Normal"/>
    <w:link w:val="Heading3Char"/>
    <w:unhideWhenUsed/>
    <w:qFormat/>
    <w:rsid w:val="00117847"/>
    <w:pPr>
      <w:keepNext/>
      <w:keepLines/>
      <w:spacing w:before="120" w:after="120" w:line="240" w:lineRule="auto"/>
      <w:ind w:hanging="720"/>
      <w:outlineLvl w:val="2"/>
    </w:pPr>
    <w:rPr>
      <w:rFonts w:ascii="Times New Roman" w:eastAsia="Times New Roman" w:hAnsi="Times New Roman" w:cs="Times New Roman"/>
      <w:b/>
      <w:bCs/>
      <w:color w:val="0F1115"/>
      <w:kern w:val="0"/>
      <w:sz w:val="26"/>
      <w:szCs w:val="26"/>
      <w:lang w:val="vi-VN"/>
      <w14:ligatures w14:val="none"/>
    </w:rPr>
  </w:style>
  <w:style w:type="paragraph" w:styleId="Heading4">
    <w:name w:val="heading 4"/>
    <w:basedOn w:val="Normal"/>
    <w:next w:val="Normal"/>
    <w:link w:val="Heading4Char"/>
    <w:uiPriority w:val="9"/>
    <w:unhideWhenUsed/>
    <w:qFormat/>
    <w:rsid w:val="0023330E"/>
    <w:pPr>
      <w:spacing w:before="120" w:after="120" w:line="240" w:lineRule="auto"/>
      <w:outlineLvl w:val="3"/>
    </w:pPr>
    <w:rPr>
      <w:rFonts w:ascii="Times New Roman" w:eastAsia="Times New Roman" w:hAnsi="Times New Roman" w:cs="Times New Roman"/>
      <w:b/>
      <w:bCs/>
      <w:kern w:val="0"/>
      <w:sz w:val="26"/>
      <w:szCs w:val="26"/>
      <w:lang w:val="vi-VN"/>
      <w14:ligatures w14:val="none"/>
    </w:rPr>
  </w:style>
  <w:style w:type="paragraph" w:styleId="Heading5">
    <w:name w:val="heading 5"/>
    <w:basedOn w:val="Normal"/>
    <w:next w:val="Normal"/>
    <w:link w:val="Heading5Char"/>
    <w:unhideWhenUsed/>
    <w:qFormat/>
    <w:rsid w:val="00524293"/>
    <w:pPr>
      <w:keepNext/>
      <w:keepLines/>
      <w:spacing w:before="80" w:after="40"/>
      <w:outlineLvl w:val="4"/>
    </w:pPr>
    <w:rPr>
      <w:rFonts w:ascii="Times New Roman" w:eastAsia="Times New Roman" w:hAnsi="Times New Roman" w:cs="Times New Roman"/>
      <w:b/>
      <w:bCs/>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AE"/>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117847"/>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117847"/>
    <w:rPr>
      <w:rFonts w:ascii="Times New Roman" w:eastAsia="Times New Roman" w:hAnsi="Times New Roman" w:cs="Times New Roman"/>
      <w:b/>
      <w:bCs/>
      <w:color w:val="0F1115"/>
      <w:kern w:val="0"/>
      <w:sz w:val="26"/>
      <w:szCs w:val="26"/>
      <w:lang w:val="vi-VN"/>
      <w14:ligatures w14:val="none"/>
    </w:rPr>
  </w:style>
  <w:style w:type="character" w:customStyle="1" w:styleId="Heading4Char">
    <w:name w:val="Heading 4 Char"/>
    <w:basedOn w:val="DefaultParagraphFont"/>
    <w:link w:val="Heading4"/>
    <w:uiPriority w:val="9"/>
    <w:rsid w:val="0023330E"/>
    <w:rPr>
      <w:rFonts w:ascii="Times New Roman" w:eastAsia="Times New Roman" w:hAnsi="Times New Roman" w:cs="Times New Roman"/>
      <w:b/>
      <w:bCs/>
      <w:kern w:val="0"/>
      <w:sz w:val="26"/>
      <w:szCs w:val="26"/>
      <w:lang w:val="vi-VN"/>
      <w14:ligatures w14:val="none"/>
    </w:rPr>
  </w:style>
  <w:style w:type="character" w:customStyle="1" w:styleId="Heading5Char">
    <w:name w:val="Heading 5 Char"/>
    <w:basedOn w:val="DefaultParagraphFont"/>
    <w:link w:val="Heading5"/>
    <w:rsid w:val="00524293"/>
    <w:rPr>
      <w:rFonts w:ascii="Times New Roman" w:eastAsia="Times New Roman" w:hAnsi="Times New Roman" w:cs="Times New Roman"/>
      <w:b/>
      <w:bCs/>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qFormat/>
    <w:rsid w:val="004017A0"/>
    <w:pPr>
      <w:ind w:left="720"/>
      <w:contextualSpacing/>
    </w:pPr>
  </w:style>
  <w:style w:type="character" w:styleId="IntenseEmphasis">
    <w:name w:val="Intense Emphasis"/>
    <w:basedOn w:val="DefaultParagraphFont"/>
    <w:uiPriority w:val="21"/>
    <w:qFormat/>
    <w:rsid w:val="004017A0"/>
    <w:rPr>
      <w:i/>
      <w:iCs/>
      <w:color w:val="2F5496" w:themeColor="accent1" w:themeShade="BF"/>
    </w:rPr>
  </w:style>
  <w:style w:type="paragraph" w:styleId="IntenseQuote">
    <w:name w:val="Intense Quote"/>
    <w:basedOn w:val="Normal"/>
    <w:next w:val="Normal"/>
    <w:link w:val="IntenseQuoteChar"/>
    <w:uiPriority w:val="30"/>
    <w:qFormat/>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qFormat/>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qFormat/>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B1CBA"/>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59"/>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val="0"/>
      <w:bCs w:val="0"/>
      <w:iCs/>
      <w:color w:val="auto"/>
      <w:szCs w:val="20"/>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qFormat/>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0874">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A3BC0"/>
    <w:rsid w:val="000F3EA6"/>
    <w:rsid w:val="001079AF"/>
    <w:rsid w:val="001A58C2"/>
    <w:rsid w:val="00234C15"/>
    <w:rsid w:val="002B1B1D"/>
    <w:rsid w:val="002C30CE"/>
    <w:rsid w:val="0032426B"/>
    <w:rsid w:val="003C36FB"/>
    <w:rsid w:val="003D2898"/>
    <w:rsid w:val="003E3D26"/>
    <w:rsid w:val="00472804"/>
    <w:rsid w:val="004853A6"/>
    <w:rsid w:val="004C0F86"/>
    <w:rsid w:val="004F0FA7"/>
    <w:rsid w:val="00504FA7"/>
    <w:rsid w:val="00521F6C"/>
    <w:rsid w:val="005945AF"/>
    <w:rsid w:val="005A63B5"/>
    <w:rsid w:val="006F5FF5"/>
    <w:rsid w:val="00724C3C"/>
    <w:rsid w:val="00746598"/>
    <w:rsid w:val="00762B33"/>
    <w:rsid w:val="008473B7"/>
    <w:rsid w:val="00883522"/>
    <w:rsid w:val="008901AE"/>
    <w:rsid w:val="0096058F"/>
    <w:rsid w:val="009800C0"/>
    <w:rsid w:val="009963AA"/>
    <w:rsid w:val="00A0306C"/>
    <w:rsid w:val="00A77FA0"/>
    <w:rsid w:val="00B06F0F"/>
    <w:rsid w:val="00B376F0"/>
    <w:rsid w:val="00D47D94"/>
    <w:rsid w:val="00D83C65"/>
    <w:rsid w:val="00E51EB8"/>
    <w:rsid w:val="00EC6C94"/>
    <w:rsid w:val="00F42681"/>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F0FA7"/>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0665114245"/>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feba578c-850f-4efa-8e00-fcb0a204518f&quot;,&quot;properties&quot;:{&quot;noteIndex&quot;:0},&quot;isEdited&quot;:false,&quot;manualOverride&quot;:{&quot;isManuallyOverridden&quot;:false,&quot;citeprocText&quot;:&quot;[3]&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N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4]&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R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5]&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V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6]&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Z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7]&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d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8]&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&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8d25fdc3-fe93-4f95-96c8-af1a40daf5aa&quot;,&quot;properties&quot;:{&quot;noteIndex&quot;:0},&quot;isEdited&quot;:false,&quot;manualOverride&quot;:{&quot;isManuallyOverridden&quot;:false,&quot;citeprocText&quot;:&quot;[9], [10]&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0]&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1]&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x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2]&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y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e7d0253c-4f49-4cb3-b26f-56e43f87b79d&quot;,&quot;properties&quot;:{&quot;noteIndex&quot;:0},&quot;isEdited&quot;:false,&quot;manualOverride&quot;:{&quot;isManuallyOverridden&quot;:false,&quot;citeprocText&quot;:&quot;[10]&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a2d746ae-1989-4614-a0e2-153db698ed15&quot;,&quot;properties&quot;:{&quot;noteIndex&quot;:0},&quot;isEdited&quot;:false,&quot;manualOverride&quot;:{&quot;isManuallyOverridden&quot;:false,&quot;citeprocText&quot;:&quot;[13]&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z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38</Pages>
  <Words>6830</Words>
  <Characters>38932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38</cp:revision>
  <cp:lastPrinted>2025-10-17T21:12:00Z</cp:lastPrinted>
  <dcterms:created xsi:type="dcterms:W3CDTF">2025-10-17T02:39:00Z</dcterms:created>
  <dcterms:modified xsi:type="dcterms:W3CDTF">2025-10-19T12:54:00Z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