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3319" w14:textId="77777777" w:rsidR="00117847" w:rsidRPr="00880D0B" w:rsidRDefault="00117847" w:rsidP="00880D0B">
      <w:pPr>
        <w:spacing w:before="120" w:after="120" w:line="276" w:lineRule="auto"/>
        <w:jc w:val="center"/>
        <w:rPr>
          <w:rFonts w:ascii="Times New Roman" w:eastAsia="Times New Roman" w:hAnsi="Times New Roman" w:cs="Times New Roman"/>
          <w:caps/>
          <w:kern w:val="0"/>
          <w:sz w:val="28"/>
          <w:szCs w:val="20"/>
          <w14:ligatures w14:val="none"/>
        </w:rPr>
      </w:pP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4384" behindDoc="0" locked="0" layoutInCell="1" allowOverlap="1" wp14:anchorId="1E6C00D3" wp14:editId="306854FA">
                <wp:simplePos x="0" y="0"/>
                <wp:positionH relativeFrom="column">
                  <wp:posOffset>9182100</wp:posOffset>
                </wp:positionH>
                <wp:positionV relativeFrom="paragraph">
                  <wp:posOffset>485775</wp:posOffset>
                </wp:positionV>
                <wp:extent cx="1040130" cy="365125"/>
                <wp:effectExtent l="0" t="0" r="26670" b="15875"/>
                <wp:wrapNone/>
                <wp:docPr id="8399939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C00D3" id="_x0000_t202" coordsize="21600,21600" o:spt="202" path="m,l,21600r21600,l21600,xe">
                <v:stroke joinstyle="miter"/>
                <v:path gradientshapeok="t" o:connecttype="rect"/>
              </v:shapetype>
              <v:shape id="Text Box 25" o:spid="_x0000_s1026" type="#_x0000_t202" style="position:absolute;left:0;text-align:left;margin-left:723pt;margin-top:38.25pt;width:81.9pt;height: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" filled="f" strokecolor="white">
                <v:textbo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3360" behindDoc="0" locked="0" layoutInCell="1" allowOverlap="1" wp14:anchorId="2D90C8BF" wp14:editId="26721DA2">
                <wp:simplePos x="0" y="0"/>
                <wp:positionH relativeFrom="column">
                  <wp:posOffset>9182100</wp:posOffset>
                </wp:positionH>
                <wp:positionV relativeFrom="paragraph">
                  <wp:posOffset>485775</wp:posOffset>
                </wp:positionV>
                <wp:extent cx="1040130" cy="365125"/>
                <wp:effectExtent l="0" t="0" r="26670" b="15875"/>
                <wp:wrapNone/>
                <wp:docPr id="22402304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0C8BF" id="Text Box 24" o:spid="_x0000_s1027" type="#_x0000_t202" style="position:absolute;left:0;text-align:left;margin-left:723pt;margin-top:38.25pt;width:81.9pt;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" filled="f" strokecolor="white">
                <v:textbo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2336" behindDoc="0" locked="0" layoutInCell="1" allowOverlap="1" wp14:anchorId="02E785F4" wp14:editId="070A9AAA">
                <wp:simplePos x="0" y="0"/>
                <wp:positionH relativeFrom="column">
                  <wp:posOffset>9182100</wp:posOffset>
                </wp:positionH>
                <wp:positionV relativeFrom="paragraph">
                  <wp:posOffset>485775</wp:posOffset>
                </wp:positionV>
                <wp:extent cx="1040130" cy="365125"/>
                <wp:effectExtent l="0" t="0" r="26670" b="15875"/>
                <wp:wrapNone/>
                <wp:docPr id="155793316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785F4" id="Text Box 23" o:spid="_x0000_s1028" type="#_x0000_t202" style="position:absolute;left:0;text-align:left;margin-left:723pt;margin-top:38.25pt;width:81.9pt;height:2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r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Hu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iPvKxcCAAAJBAAADgAAAAAAAAAAAAAAAAAuAgAAZHJzL2Uyb0RvYy54bWxQSwECLQAU&#10;AAYACAAAACEA9pZtB+EAAAAMAQAADwAAAAAAAAAAAAAAAABxBAAAZHJzL2Rvd25yZXYueG1sUEsF&#10;BgAAAAAEAAQA8wAAAH8FAAAAAA==&#10;" filled="f" strokecolor="white">
                <v:textbo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1312" behindDoc="0" locked="0" layoutInCell="1" allowOverlap="1" wp14:anchorId="3CDC2801" wp14:editId="64F77A54">
                <wp:simplePos x="0" y="0"/>
                <wp:positionH relativeFrom="column">
                  <wp:posOffset>9182100</wp:posOffset>
                </wp:positionH>
                <wp:positionV relativeFrom="paragraph">
                  <wp:posOffset>485775</wp:posOffset>
                </wp:positionV>
                <wp:extent cx="1040130" cy="365125"/>
                <wp:effectExtent l="0" t="0" r="26670" b="15875"/>
                <wp:wrapNone/>
                <wp:docPr id="157994269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C2801" id="Text Box 22" o:spid="_x0000_s1029" type="#_x0000_t202" style="position:absolute;left:0;text-align:left;margin-left:723pt;margin-top:38.25pt;width:81.9pt;height:2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RrHFg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" filled="f" strokecolor="white">
                <v:textbo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0288" behindDoc="0" locked="0" layoutInCell="1" allowOverlap="1" wp14:anchorId="051CE07B" wp14:editId="3FDC7ABE">
                <wp:simplePos x="0" y="0"/>
                <wp:positionH relativeFrom="column">
                  <wp:posOffset>9182100</wp:posOffset>
                </wp:positionH>
                <wp:positionV relativeFrom="paragraph">
                  <wp:posOffset>485775</wp:posOffset>
                </wp:positionV>
                <wp:extent cx="1040130" cy="365125"/>
                <wp:effectExtent l="0" t="0" r="26670" b="15875"/>
                <wp:wrapNone/>
                <wp:docPr id="788631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CE07B" id="Text Box 21" o:spid="_x0000_s1030" type="#_x0000_t202" style="position:absolute;left:0;text-align:left;margin-left:723pt;margin-top:38.25pt;width:81.9pt;height: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Ms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Ee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Y5DLBcCAAAJBAAADgAAAAAAAAAAAAAAAAAuAgAAZHJzL2Uyb0RvYy54bWxQSwECLQAU&#10;AAYACAAAACEA9pZtB+EAAAAMAQAADwAAAAAAAAAAAAAAAABxBAAAZHJzL2Rvd25yZXYueG1sUEsF&#10;BgAAAAAEAAQA8wAAAH8FAAAAAA==&#10;" filled="f" strokecolor="white">
                <v:textbo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59264" behindDoc="0" locked="0" layoutInCell="1" allowOverlap="1" wp14:anchorId="085D9D60" wp14:editId="0A6B10E5">
                <wp:simplePos x="0" y="0"/>
                <wp:positionH relativeFrom="column">
                  <wp:posOffset>8977630</wp:posOffset>
                </wp:positionH>
                <wp:positionV relativeFrom="paragraph">
                  <wp:posOffset>486410</wp:posOffset>
                </wp:positionV>
                <wp:extent cx="1240155" cy="365125"/>
                <wp:effectExtent l="0" t="0" r="17145" b="158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D9D60" id="Text Box 20" o:spid="_x0000_s1031" type="#_x0000_t202" style="position:absolute;left:0;text-align:left;margin-left:706.9pt;margin-top:38.3pt;width:97.65pt;height:2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" filled="f" strokecolor="white">
                <v:textbo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caps/>
          <w:kern w:val="0"/>
          <w:sz w:val="28"/>
          <w:szCs w:val="20"/>
          <w14:ligatures w14:val="none"/>
        </w:rPr>
        <w:t xml:space="preserve">BỘ CÔNG THƯƠNG </w:t>
      </w:r>
    </w:p>
    <w:p w14:paraId="0D1E4BE8" w14:textId="77777777" w:rsidR="00117847" w:rsidRPr="00880D0B" w:rsidRDefault="00117847" w:rsidP="00880D0B">
      <w:pPr>
        <w:spacing w:before="120" w:after="120" w:line="276" w:lineRule="auto"/>
        <w:jc w:val="center"/>
        <w:rPr>
          <w:rFonts w:ascii="Times New Roman" w:eastAsia="Times New Roman" w:hAnsi="Times New Roman" w:cs="Times New Roman"/>
          <w:b/>
          <w:caps/>
          <w:kern w:val="0"/>
          <w:sz w:val="28"/>
          <w:szCs w:val="20"/>
          <w14:ligatures w14:val="none"/>
        </w:rPr>
      </w:pPr>
      <w:r w:rsidRPr="00880D0B">
        <w:rPr>
          <w:rFonts w:ascii="Times New Roman" w:eastAsia="Times New Roman" w:hAnsi="Times New Roman" w:cs="Times New Roman"/>
          <w:b/>
          <w:caps/>
          <w:kern w:val="0"/>
          <w:sz w:val="28"/>
          <w:szCs w:val="20"/>
          <w14:ligatures w14:val="none"/>
        </w:rPr>
        <w:t>TRƯỜNG ĐẠI HỌC CÔNG NGHIỆP THÀNH PHỐ HỒ CHÍ MINH</w:t>
      </w:r>
    </w:p>
    <w:p w14:paraId="5E52C6A4"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p>
    <w:p w14:paraId="289B66BC"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noProof/>
          <w:kern w:val="0"/>
          <w:sz w:val="26"/>
          <w:szCs w:val="20"/>
          <w14:ligatures w14:val="none"/>
        </w:rPr>
        <w:drawing>
          <wp:inline distT="0" distB="0" distL="0" distR="0" wp14:anchorId="4873CA54" wp14:editId="1D25C7A4">
            <wp:extent cx="1036320" cy="853440"/>
            <wp:effectExtent l="0" t="0" r="0" b="3810"/>
            <wp:docPr id="564863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20" cy="853440"/>
                    </a:xfrm>
                    <a:prstGeom prst="rect">
                      <a:avLst/>
                    </a:prstGeom>
                    <a:noFill/>
                    <a:ln>
                      <a:noFill/>
                    </a:ln>
                  </pic:spPr>
                </pic:pic>
              </a:graphicData>
            </a:graphic>
          </wp:inline>
        </w:drawing>
      </w:r>
    </w:p>
    <w:p w14:paraId="6CC0F603"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1AAC860" w14:textId="77777777" w:rsidR="00117847" w:rsidRPr="00880D0B" w:rsidRDefault="00117847" w:rsidP="00880D0B">
      <w:pPr>
        <w:spacing w:after="0" w:line="276" w:lineRule="auto"/>
        <w:jc w:val="center"/>
        <w:rPr>
          <w:rFonts w:ascii="Times New Roman" w:eastAsia="Times New Roman" w:hAnsi="Times New Roman" w:cs="Times New Roman"/>
          <w:b/>
          <w:caps/>
          <w:kern w:val="0"/>
          <w:sz w:val="32"/>
          <w:szCs w:val="32"/>
          <w:lang w:val="vi-VN"/>
          <w14:ligatures w14:val="none"/>
        </w:rPr>
      </w:pPr>
      <w:r w:rsidRPr="00880D0B">
        <w:rPr>
          <w:rFonts w:ascii="Times New Roman" w:eastAsia="Times New Roman" w:hAnsi="Times New Roman" w:cs="Times New Roman"/>
          <w:b/>
          <w:caps/>
          <w:kern w:val="0"/>
          <w:sz w:val="32"/>
          <w:szCs w:val="32"/>
          <w14:ligatures w14:val="none"/>
        </w:rPr>
        <w:t>Lê</w:t>
      </w:r>
      <w:r w:rsidRPr="00880D0B">
        <w:rPr>
          <w:rFonts w:ascii="Times New Roman" w:eastAsia="Times New Roman" w:hAnsi="Times New Roman" w:cs="Times New Roman"/>
          <w:b/>
          <w:caps/>
          <w:kern w:val="0"/>
          <w:sz w:val="32"/>
          <w:szCs w:val="32"/>
          <w:lang w:val="vi-VN"/>
          <w14:ligatures w14:val="none"/>
        </w:rPr>
        <w:t xml:space="preserve"> HOÀNG NHẬT</w:t>
      </w:r>
    </w:p>
    <w:p w14:paraId="4FD5EB4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CB106C5"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E5DA1F0" w14:textId="77777777" w:rsidR="00117847" w:rsidRPr="00880D0B" w:rsidRDefault="00117847" w:rsidP="00880D0B">
      <w:pPr>
        <w:spacing w:after="0" w:line="276" w:lineRule="auto"/>
        <w:jc w:val="center"/>
        <w:rPr>
          <w:rFonts w:ascii="Times New Roman" w:eastAsia="Times New Roman" w:hAnsi="Times New Roman" w:cs="Times New Roman"/>
          <w:b/>
          <w:bCs/>
          <w:kern w:val="0"/>
          <w:sz w:val="40"/>
          <w:szCs w:val="32"/>
          <w:u w:val="single"/>
          <w:lang w:val="vi-VN"/>
          <w14:ligatures w14:val="none"/>
        </w:rPr>
      </w:pPr>
      <w:r w:rsidRPr="00880D0B">
        <w:rPr>
          <w:rFonts w:ascii="Times New Roman" w:eastAsia="Times New Roman" w:hAnsi="Times New Roman" w:cs="Times New Roman"/>
          <w:b/>
          <w:bCs/>
          <w:kern w:val="0"/>
          <w:sz w:val="40"/>
          <w:szCs w:val="32"/>
          <w:u w:val="single"/>
          <w14:ligatures w14:val="none"/>
        </w:rPr>
        <w:t>ĐỀ</w:t>
      </w:r>
      <w:r w:rsidRPr="00880D0B">
        <w:rPr>
          <w:rFonts w:ascii="Times New Roman" w:eastAsia="Times New Roman" w:hAnsi="Times New Roman" w:cs="Times New Roman"/>
          <w:b/>
          <w:bCs/>
          <w:kern w:val="0"/>
          <w:sz w:val="40"/>
          <w:szCs w:val="32"/>
          <w:u w:val="single"/>
          <w:lang w:val="vi-VN"/>
          <w14:ligatures w14:val="none"/>
        </w:rPr>
        <w:t xml:space="preserve"> TÀI:</w:t>
      </w:r>
    </w:p>
    <w:p w14:paraId="391A3D05"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caps/>
          <w:kern w:val="0"/>
          <w:sz w:val="40"/>
          <w:szCs w:val="20"/>
          <w14:ligatures w14:val="none"/>
        </w:rPr>
        <w:t>Nghiên cứu sự tạo phức</w:t>
      </w:r>
      <w:r w:rsidRPr="00880D0B">
        <w:rPr>
          <w:rFonts w:ascii="Times New Roman" w:eastAsia="Times New Roman" w:hAnsi="Times New Roman" w:cs="Times New Roman"/>
          <w:b/>
          <w:caps/>
          <w:kern w:val="0"/>
          <w:sz w:val="40"/>
          <w:szCs w:val="20"/>
          <w:lang w:val="vi-VN"/>
          <w14:ligatures w14:val="none"/>
        </w:rPr>
        <w:t xml:space="preserve"> </w:t>
      </w:r>
      <w:r w:rsidRPr="00880D0B">
        <w:rPr>
          <w:rFonts w:ascii="Times New Roman" w:eastAsia="Times New Roman" w:hAnsi="Times New Roman" w:cs="Times New Roman"/>
          <w:b/>
          <w:caps/>
          <w:kern w:val="0"/>
          <w:sz w:val="40"/>
          <w:szCs w:val="20"/>
          <w14:ligatures w14:val="none"/>
        </w:rPr>
        <w:t>aloe-emodin với</w:t>
      </w:r>
      <w:r w:rsidRPr="00880D0B">
        <w:rPr>
          <w:rFonts w:ascii="Times New Roman" w:eastAsia="Times New Roman" w:hAnsi="Times New Roman" w:cs="Times New Roman"/>
          <w:b/>
          <w:caps/>
          <w:kern w:val="0"/>
          <w:sz w:val="40"/>
          <w:szCs w:val="20"/>
          <w:lang w:val="vi-VN"/>
          <w14:ligatures w14:val="none"/>
        </w:rPr>
        <w:t xml:space="preserve"> các ion</w:t>
      </w:r>
      <w:r w:rsidRPr="00880D0B">
        <w:rPr>
          <w:rFonts w:ascii="Times New Roman" w:eastAsia="Times New Roman" w:hAnsi="Times New Roman" w:cs="Times New Roman"/>
          <w:b/>
          <w:caps/>
          <w:kern w:val="0"/>
          <w:sz w:val="40"/>
          <w:szCs w:val="20"/>
          <w14:ligatures w14:val="none"/>
        </w:rPr>
        <w:t xml:space="preserve"> kim loại (F</w:t>
      </w:r>
      <w:r w:rsidRPr="00880D0B">
        <w:rPr>
          <w:rFonts w:ascii="Times New Roman" w:eastAsia="Times New Roman" w:hAnsi="Times New Roman" w:cs="Times New Roman"/>
          <w:b/>
          <w:kern w:val="0"/>
          <w:sz w:val="40"/>
          <w:szCs w:val="20"/>
          <w14:ligatures w14:val="none"/>
        </w:rPr>
        <w:t>e</w:t>
      </w:r>
      <w:r w:rsidRPr="00880D0B">
        <w:rPr>
          <w:rFonts w:ascii="Times New Roman" w:eastAsia="Times New Roman" w:hAnsi="Times New Roman" w:cs="Times New Roman"/>
          <w:b/>
          <w:caps/>
          <w:kern w:val="0"/>
          <w:sz w:val="40"/>
          <w:szCs w:val="20"/>
          <w14:ligatures w14:val="none"/>
        </w:rPr>
        <w:t>³⁺, P</w:t>
      </w:r>
      <w:r w:rsidRPr="00880D0B">
        <w:rPr>
          <w:rFonts w:ascii="Times New Roman" w:eastAsia="Times New Roman" w:hAnsi="Times New Roman" w:cs="Times New Roman"/>
          <w:b/>
          <w:kern w:val="0"/>
          <w:sz w:val="40"/>
          <w:szCs w:val="20"/>
          <w14:ligatures w14:val="none"/>
        </w:rPr>
        <w:t>b</w:t>
      </w:r>
      <w:r w:rsidRPr="00880D0B">
        <w:rPr>
          <w:rFonts w:ascii="Times New Roman" w:eastAsia="Times New Roman" w:hAnsi="Times New Roman" w:cs="Times New Roman"/>
          <w:b/>
          <w:caps/>
          <w:kern w:val="0"/>
          <w:sz w:val="40"/>
          <w:szCs w:val="20"/>
          <w14:ligatures w14:val="none"/>
        </w:rPr>
        <w:t>²⁺, Z</w:t>
      </w:r>
      <w:r w:rsidRPr="00880D0B">
        <w:rPr>
          <w:rFonts w:ascii="Times New Roman" w:eastAsia="Times New Roman" w:hAnsi="Times New Roman" w:cs="Times New Roman"/>
          <w:b/>
          <w:kern w:val="0"/>
          <w:sz w:val="40"/>
          <w:szCs w:val="20"/>
          <w14:ligatures w14:val="none"/>
        </w:rPr>
        <w:t>n</w:t>
      </w:r>
      <w:r w:rsidRPr="00880D0B">
        <w:rPr>
          <w:rFonts w:ascii="Times New Roman" w:eastAsia="Times New Roman" w:hAnsi="Times New Roman" w:cs="Times New Roman"/>
          <w:b/>
          <w:caps/>
          <w:kern w:val="0"/>
          <w:sz w:val="40"/>
          <w:szCs w:val="20"/>
          <w14:ligatures w14:val="none"/>
        </w:rPr>
        <w:t>²⁺) và phân tích đồng thời các phức chất bằng HPLC-DAD</w:t>
      </w:r>
    </w:p>
    <w:p w14:paraId="3EA3B192"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28E01631"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7C01BB6"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FF3DAA6" w14:textId="77777777" w:rsidR="00117847" w:rsidRPr="00880D0B" w:rsidRDefault="00117847" w:rsidP="00880D0B">
      <w:pPr>
        <w:spacing w:after="0" w:line="276" w:lineRule="auto"/>
        <w:rPr>
          <w:rFonts w:ascii="Times New Roman" w:eastAsia="Times New Roman" w:hAnsi="Times New Roman" w:cs="Times New Roman"/>
          <w:kern w:val="0"/>
          <w:sz w:val="28"/>
          <w:szCs w:val="20"/>
          <w:lang w:val="vi-VN"/>
          <w14:ligatures w14:val="none"/>
        </w:rPr>
      </w:pPr>
      <w:r w:rsidRPr="00880D0B">
        <w:rPr>
          <w:rFonts w:ascii="Times New Roman" w:eastAsia="Times New Roman" w:hAnsi="Times New Roman" w:cs="Times New Roman"/>
          <w:kern w:val="0"/>
          <w:sz w:val="28"/>
          <w:szCs w:val="20"/>
          <w14:ligatures w14:val="none"/>
        </w:rPr>
        <w:t>Chuyên ngành: HÓA</w:t>
      </w:r>
      <w:r w:rsidRPr="00880D0B">
        <w:rPr>
          <w:rFonts w:ascii="Times New Roman" w:eastAsia="Times New Roman" w:hAnsi="Times New Roman" w:cs="Times New Roman"/>
          <w:kern w:val="0"/>
          <w:sz w:val="28"/>
          <w:szCs w:val="20"/>
          <w:lang w:val="vi-VN"/>
          <w14:ligatures w14:val="none"/>
        </w:rPr>
        <w:t xml:space="preserve"> PHÂN TÍCH</w:t>
      </w:r>
    </w:p>
    <w:p w14:paraId="291801BA" w14:textId="77777777" w:rsidR="00117847" w:rsidRPr="00880D0B" w:rsidRDefault="00117847" w:rsidP="00880D0B">
      <w:pPr>
        <w:spacing w:after="0" w:line="276" w:lineRule="auto"/>
        <w:rPr>
          <w:rFonts w:ascii="Times New Roman" w:eastAsia="Times New Roman" w:hAnsi="Times New Roman" w:cs="Times New Roman"/>
          <w:kern w:val="0"/>
          <w:sz w:val="28"/>
          <w:szCs w:val="20"/>
          <w14:ligatures w14:val="none"/>
        </w:rPr>
      </w:pPr>
      <w:r w:rsidRPr="00880D0B">
        <w:rPr>
          <w:rFonts w:ascii="Times New Roman" w:eastAsia="Times New Roman" w:hAnsi="Times New Roman" w:cs="Times New Roman"/>
          <w:kern w:val="0"/>
          <w:sz w:val="28"/>
          <w:szCs w:val="20"/>
          <w14:ligatures w14:val="none"/>
        </w:rPr>
        <w:t>Mã chuyên ngành: 60440118</w:t>
      </w:r>
    </w:p>
    <w:p w14:paraId="1906F3D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AC66770"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687AFAB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0F1462D"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31E0450" w14:textId="77777777" w:rsidR="00117847" w:rsidRPr="00880D0B" w:rsidRDefault="00117847" w:rsidP="00880D0B">
      <w:pPr>
        <w:spacing w:after="0" w:line="276" w:lineRule="auto"/>
        <w:jc w:val="center"/>
        <w:rPr>
          <w:rFonts w:ascii="Times New Roman" w:eastAsia="Times New Roman" w:hAnsi="Times New Roman" w:cs="Times New Roman"/>
          <w:b/>
          <w:caps/>
          <w:kern w:val="0"/>
          <w:sz w:val="28"/>
          <w:szCs w:val="28"/>
          <w14:ligatures w14:val="none"/>
        </w:rPr>
      </w:pPr>
      <w:r w:rsidRPr="00880D0B">
        <w:rPr>
          <w:rFonts w:ascii="Times New Roman" w:eastAsia="Times New Roman" w:hAnsi="Times New Roman" w:cs="Times New Roman"/>
          <w:b/>
          <w:caps/>
          <w:kern w:val="0"/>
          <w:sz w:val="28"/>
          <w:szCs w:val="28"/>
          <w14:ligatures w14:val="none"/>
        </w:rPr>
        <w:t>ĐỀ CƯƠNG LUẬN VĂN THẠC SĨ</w:t>
      </w:r>
    </w:p>
    <w:p w14:paraId="4198545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BE8814C"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71B50577"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89FA3A9" w14:textId="77777777" w:rsidR="00117847" w:rsidRPr="00880D0B" w:rsidRDefault="00117847" w:rsidP="00880D0B">
      <w:pPr>
        <w:spacing w:after="0" w:line="276" w:lineRule="auto"/>
        <w:jc w:val="center"/>
        <w:rPr>
          <w:rFonts w:ascii="Times New Roman" w:eastAsia="Times New Roman" w:hAnsi="Times New Roman" w:cs="Times New Roman"/>
          <w:caps/>
          <w:kern w:val="0"/>
          <w:sz w:val="28"/>
          <w:szCs w:val="28"/>
          <w14:ligatures w14:val="none"/>
        </w:rPr>
      </w:pPr>
      <w:r w:rsidRPr="00880D0B">
        <w:rPr>
          <w:rFonts w:ascii="Times New Roman" w:eastAsia="Times New Roman" w:hAnsi="Times New Roman" w:cs="Times New Roman"/>
          <w:caps/>
          <w:kern w:val="0"/>
          <w:szCs w:val="28"/>
          <w14:ligatures w14:val="none"/>
        </w:rPr>
        <w:t>thành phố hồ chí minh, NĂM 2025</w:t>
      </w:r>
      <w:r w:rsidRPr="00880D0B">
        <w:rPr>
          <w:rFonts w:ascii="Times New Roman" w:eastAsia="Times New Roman" w:hAnsi="Times New Roman" w:cs="Times New Roman"/>
          <w:caps/>
          <w:kern w:val="0"/>
          <w:szCs w:val="28"/>
          <w14:ligatures w14:val="none"/>
        </w:rPr>
        <w:br w:type="page"/>
      </w:r>
      <w:r w:rsidRPr="00880D0B">
        <w:rPr>
          <w:rFonts w:ascii="Times New Roman" w:eastAsia="Times New Roman" w:hAnsi="Times New Roman" w:cs="Times New Roman"/>
          <w:caps/>
          <w:kern w:val="0"/>
          <w:sz w:val="28"/>
          <w:szCs w:val="28"/>
          <w14:ligatures w14:val="none"/>
        </w:rPr>
        <w:lastRenderedPageBreak/>
        <w:t>THÔNG TIN CHUNG</w:t>
      </w:r>
    </w:p>
    <w:p w14:paraId="2F5666EF" w14:textId="77777777"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Họ và tên học viên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Lê Hoàng Nhật</w:t>
      </w:r>
      <w:r w:rsidRPr="00880D0B">
        <w:rPr>
          <w:rFonts w:ascii="Times New Roman" w:eastAsia="Times New Roman" w:hAnsi="Times New Roman" w:cs="Times New Roman"/>
          <w:color w:val="000000"/>
          <w:kern w:val="0"/>
          <w:sz w:val="26"/>
          <w:szCs w:val="26"/>
          <w14:ligatures w14:val="none"/>
        </w:rPr>
        <w:tab/>
        <w:t>MSHV:</w:t>
      </w:r>
      <w:r w:rsidRPr="00880D0B">
        <w:rPr>
          <w:rFonts w:ascii="Times New Roman" w:eastAsia="Times New Roman" w:hAnsi="Times New Roman" w:cs="Times New Roman"/>
          <w:color w:val="000000"/>
          <w:kern w:val="0"/>
          <w:sz w:val="26"/>
          <w:szCs w:val="26"/>
          <w:lang w:val="vi-VN"/>
          <w14:ligatures w14:val="none"/>
        </w:rPr>
        <w:t xml:space="preserve"> 25002471</w:t>
      </w:r>
      <w:r w:rsidRPr="00880D0B">
        <w:rPr>
          <w:rFonts w:ascii="Times New Roman" w:eastAsia="Times New Roman" w:hAnsi="Times New Roman" w:cs="Times New Roman"/>
          <w:color w:val="000000"/>
          <w:kern w:val="0"/>
          <w:sz w:val="26"/>
          <w:szCs w:val="26"/>
          <w14:ligatures w14:val="none"/>
        </w:rPr>
        <w:tab/>
      </w:r>
    </w:p>
    <w:p w14:paraId="20B79ED1" w14:textId="1286AE28"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Lớp</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CHHOA15A</w:t>
      </w:r>
      <w:r w:rsidRPr="00880D0B">
        <w:rPr>
          <w:rFonts w:ascii="Times New Roman" w:eastAsia="Times New Roman" w:hAnsi="Times New Roman" w:cs="Times New Roman"/>
          <w:color w:val="000000"/>
          <w:kern w:val="0"/>
          <w:sz w:val="26"/>
          <w:szCs w:val="26"/>
          <w14:ligatures w14:val="none"/>
        </w:rPr>
        <w:tab/>
        <w:t>Khóa:</w:t>
      </w:r>
      <w:r w:rsidRPr="00880D0B">
        <w:rPr>
          <w:rFonts w:ascii="Times New Roman" w:eastAsia="Times New Roman" w:hAnsi="Times New Roman" w:cs="Times New Roman"/>
          <w:color w:val="000000"/>
          <w:kern w:val="0"/>
          <w:sz w:val="26"/>
          <w:szCs w:val="26"/>
          <w:lang w:val="vi-VN"/>
          <w14:ligatures w14:val="none"/>
        </w:rPr>
        <w:t xml:space="preserve"> </w:t>
      </w:r>
      <w:r w:rsidR="00FD63F2">
        <w:rPr>
          <w:rFonts w:ascii="Times New Roman" w:eastAsia="Times New Roman" w:hAnsi="Times New Roman" w:cs="Times New Roman"/>
          <w:color w:val="000000"/>
          <w:kern w:val="0"/>
          <w:sz w:val="26"/>
          <w:szCs w:val="26"/>
          <w:lang w:val="vi-VN"/>
          <w14:ligatures w14:val="none"/>
        </w:rPr>
        <w:t>15A</w:t>
      </w:r>
      <w:r w:rsidRPr="00880D0B">
        <w:rPr>
          <w:rFonts w:ascii="Times New Roman" w:eastAsia="Times New Roman" w:hAnsi="Times New Roman" w:cs="Times New Roman"/>
          <w:color w:val="000000"/>
          <w:kern w:val="0"/>
          <w:sz w:val="26"/>
          <w:szCs w:val="26"/>
          <w14:ligatures w14:val="none"/>
        </w:rPr>
        <w:tab/>
      </w:r>
    </w:p>
    <w:p w14:paraId="3F54700C" w14:textId="5356A65C"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Chuyên ngành</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HÓA PHÂN TÍCH</w:t>
      </w:r>
      <w:r w:rsidRPr="00880D0B">
        <w:rPr>
          <w:rFonts w:ascii="Times New Roman" w:eastAsia="Times New Roman" w:hAnsi="Times New Roman" w:cs="Times New Roman"/>
          <w:color w:val="000000"/>
          <w:kern w:val="0"/>
          <w:sz w:val="26"/>
          <w:szCs w:val="26"/>
          <w14:ligatures w14:val="none"/>
        </w:rPr>
        <w:tab/>
        <w:t>Mã chuyên ngành:</w:t>
      </w:r>
      <w:r w:rsidR="00D34D20">
        <w:rPr>
          <w:rFonts w:ascii="Times New Roman" w:eastAsia="Times New Roman" w:hAnsi="Times New Roman" w:cs="Times New Roman"/>
          <w:color w:val="000000"/>
          <w:kern w:val="0"/>
          <w:sz w:val="26"/>
          <w:szCs w:val="26"/>
          <w:lang w:val="vi-VN"/>
          <w14:ligatures w14:val="none"/>
        </w:rPr>
        <w:t xml:space="preserve"> </w:t>
      </w:r>
      <w:r w:rsidR="00C93B1E" w:rsidRPr="00C93B1E">
        <w:rPr>
          <w:rFonts w:ascii="Times New Roman" w:eastAsia="Times New Roman" w:hAnsi="Times New Roman" w:cs="Times New Roman"/>
          <w:color w:val="000000"/>
          <w:kern w:val="0"/>
          <w:sz w:val="26"/>
          <w:szCs w:val="26"/>
          <w14:ligatures w14:val="none"/>
        </w:rPr>
        <w:t>60440118</w:t>
      </w:r>
      <w:r w:rsidRPr="00880D0B">
        <w:rPr>
          <w:rFonts w:ascii="Times New Roman" w:eastAsia="Times New Roman" w:hAnsi="Times New Roman" w:cs="Times New Roman"/>
          <w:color w:val="000000"/>
          <w:kern w:val="0"/>
          <w:sz w:val="26"/>
          <w:szCs w:val="26"/>
          <w14:ligatures w14:val="none"/>
        </w:rPr>
        <w:tab/>
      </w:r>
    </w:p>
    <w:p w14:paraId="255B5813" w14:textId="2C76EF65" w:rsidR="00117847" w:rsidRPr="005376AE" w:rsidRDefault="00117847" w:rsidP="005376AE">
      <w:pPr>
        <w:tabs>
          <w:tab w:val="left" w:pos="1985"/>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w:t>
      </w:r>
      <w:r w:rsidR="005376AE">
        <w:rPr>
          <w:rFonts w:ascii="Times New Roman" w:eastAsia="Times New Roman" w:hAnsi="Times New Roman" w:cs="Times New Roman"/>
          <w:color w:val="000000"/>
          <w:kern w:val="0"/>
          <w:sz w:val="26"/>
          <w:szCs w:val="26"/>
          <w:lang w:val="vi-VN"/>
          <w14:ligatures w14:val="none"/>
        </w:rPr>
        <w:t xml:space="preserve"> 0</w:t>
      </w:r>
      <w:r w:rsidRPr="00880D0B">
        <w:rPr>
          <w:rFonts w:ascii="Times New Roman" w:eastAsia="Times New Roman" w:hAnsi="Times New Roman" w:cs="Times New Roman"/>
          <w:color w:val="000000"/>
          <w:kern w:val="0"/>
          <w:sz w:val="26"/>
          <w:szCs w:val="26"/>
          <w:lang w:val="vi-VN"/>
          <w14:ligatures w14:val="none"/>
        </w:rPr>
        <w:t>919922127</w:t>
      </w:r>
      <w:r w:rsidRPr="00880D0B">
        <w:rPr>
          <w:rFonts w:ascii="Times New Roman" w:eastAsia="Times New Roman" w:hAnsi="Times New Roman" w:cs="Times New Roman"/>
          <w:color w:val="000000"/>
          <w:kern w:val="0"/>
          <w:sz w:val="26"/>
          <w:szCs w:val="26"/>
          <w14:ligatures w14:val="none"/>
        </w:rPr>
        <w:tab/>
      </w:r>
    </w:p>
    <w:p w14:paraId="3C4E90F7" w14:textId="77777777" w:rsidR="00117847" w:rsidRPr="00880D0B" w:rsidRDefault="00117847" w:rsidP="00880D0B">
      <w:pPr>
        <w:tabs>
          <w:tab w:val="left" w:pos="198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lhnhat.work@gmail.com</w:t>
      </w:r>
      <w:r w:rsidRPr="00880D0B">
        <w:rPr>
          <w:rFonts w:ascii="Times New Roman" w:eastAsia="Times New Roman" w:hAnsi="Times New Roman" w:cs="Times New Roman"/>
          <w:color w:val="000000"/>
          <w:kern w:val="0"/>
          <w:sz w:val="26"/>
          <w:szCs w:val="26"/>
          <w14:ligatures w14:val="none"/>
        </w:rPr>
        <w:tab/>
      </w:r>
    </w:p>
    <w:p w14:paraId="2D1C392F" w14:textId="4D3F098D" w:rsidR="00117847" w:rsidRPr="00880D0B" w:rsidRDefault="00117847" w:rsidP="005376AE">
      <w:pPr>
        <w:tabs>
          <w:tab w:val="left" w:pos="1980"/>
          <w:tab w:val="left" w:leader="dot" w:pos="8730"/>
        </w:tabs>
        <w:spacing w:before="100" w:beforeAutospacing="1" w:after="100" w:afterAutospacing="1" w:line="276" w:lineRule="auto"/>
        <w:ind w:left="1985" w:right="58"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300/34 Nguyễn Thái Sơn, khu phố 13, phường Hạnh Thông, TP.HCM</w:t>
      </w:r>
      <w:r w:rsidRPr="00880D0B">
        <w:rPr>
          <w:rFonts w:ascii="Times New Roman" w:eastAsia="Times New Roman" w:hAnsi="Times New Roman" w:cs="Times New Roman"/>
          <w:color w:val="000000"/>
          <w:kern w:val="0"/>
          <w:sz w:val="26"/>
          <w:szCs w:val="26"/>
          <w14:ligatures w14:val="none"/>
        </w:rPr>
        <w:tab/>
      </w:r>
    </w:p>
    <w:p w14:paraId="2D293B90" w14:textId="37450B2B" w:rsidR="00117847" w:rsidRPr="00880D0B" w:rsidRDefault="00117847" w:rsidP="005376AE">
      <w:pPr>
        <w:tabs>
          <w:tab w:val="left" w:pos="1980"/>
          <w:tab w:val="left" w:leader="dot" w:pos="8788"/>
        </w:tabs>
        <w:spacing w:before="100" w:beforeAutospacing="1" w:after="100" w:afterAutospacing="1" w:line="240" w:lineRule="auto"/>
        <w:ind w:left="1985"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Tên đề tài</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Nghiên cứu sự tạo phức và phân tích đồng thời các phức chất aloe-emodin với kim loại (Fe³⁺, Pb²⁺, Zn²⁺) bằng HPLC-DAD</w:t>
      </w:r>
      <w:r w:rsidRPr="00880D0B">
        <w:rPr>
          <w:rFonts w:ascii="Times New Roman" w:eastAsia="Times New Roman" w:hAnsi="Times New Roman" w:cs="Times New Roman"/>
          <w:color w:val="000000"/>
          <w:kern w:val="0"/>
          <w:sz w:val="26"/>
          <w:szCs w:val="26"/>
          <w14:ligatures w14:val="none"/>
        </w:rPr>
        <w:tab/>
      </w:r>
    </w:p>
    <w:p w14:paraId="21DEBEE2" w14:textId="6197628A" w:rsidR="00117847" w:rsidRPr="00880D0B" w:rsidRDefault="00117847" w:rsidP="00880D0B">
      <w:pPr>
        <w:tabs>
          <w:tab w:val="left" w:pos="1980"/>
          <w:tab w:val="left" w:leader="dot" w:pos="8788"/>
        </w:tabs>
        <w:spacing w:before="360"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Người hướng dẫn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PGS.TS Nguyễn Quốc Thắng</w:t>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p>
    <w:p w14:paraId="794DA716"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330FDFAB"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03047386" w14:textId="0922AB2D"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Cơ quan công tác</w:t>
      </w:r>
      <w:r w:rsidRPr="00880D0B">
        <w:rPr>
          <w:rFonts w:ascii="Times New Roman" w:eastAsia="Times New Roman" w:hAnsi="Times New Roman" w:cs="Times New Roman"/>
          <w:color w:val="000000"/>
          <w:kern w:val="0"/>
          <w:sz w:val="26"/>
          <w:szCs w:val="26"/>
          <w14:ligatures w14:val="none"/>
        </w:rPr>
        <w:tab/>
        <w:t>: Trường</w:t>
      </w:r>
      <w:r w:rsidRPr="00880D0B">
        <w:rPr>
          <w:rFonts w:ascii="Times New Roman" w:eastAsia="Times New Roman" w:hAnsi="Times New Roman" w:cs="Times New Roman"/>
          <w:color w:val="000000"/>
          <w:kern w:val="0"/>
          <w:sz w:val="26"/>
          <w:szCs w:val="26"/>
          <w:lang w:val="vi-VN"/>
          <w14:ligatures w14:val="none"/>
        </w:rPr>
        <w:t xml:space="preserve"> Đại học Công Nghiệp TP.HCM</w:t>
      </w:r>
      <w:r w:rsidR="00A81253">
        <w:rPr>
          <w:rFonts w:ascii="Times New Roman" w:eastAsia="Times New Roman" w:hAnsi="Times New Roman" w:cs="Times New Roman"/>
          <w:color w:val="000000"/>
          <w:kern w:val="0"/>
          <w:sz w:val="26"/>
          <w:szCs w:val="26"/>
          <w:lang w:val="vi-VN"/>
          <w14:ligatures w14:val="none"/>
        </w:rPr>
        <w:t xml:space="preserve"> (IUH)</w:t>
      </w:r>
      <w:r w:rsidRPr="00880D0B">
        <w:rPr>
          <w:rFonts w:ascii="Times New Roman" w:eastAsia="Times New Roman" w:hAnsi="Times New Roman" w:cs="Times New Roman"/>
          <w:color w:val="000000"/>
          <w:kern w:val="0"/>
          <w:sz w:val="26"/>
          <w:szCs w:val="26"/>
          <w14:ligatures w14:val="none"/>
        </w:rPr>
        <w:tab/>
      </w:r>
    </w:p>
    <w:p w14:paraId="5CD08B55"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8"/>
          <w:szCs w:val="28"/>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8"/>
          <w:szCs w:val="28"/>
          <w14:ligatures w14:val="none"/>
        </w:rPr>
        <w:tab/>
        <w:t>:</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00000"/>
          <w:kern w:val="0"/>
          <w:sz w:val="28"/>
          <w:szCs w:val="28"/>
          <w14:ligatures w14:val="none"/>
        </w:rPr>
        <w:t xml:space="preserve">12 Nguyễn Văn Bảo, </w:t>
      </w:r>
      <w:r w:rsidRPr="00880D0B">
        <w:rPr>
          <w:rFonts w:ascii="Times New Roman" w:eastAsia="Times New Roman" w:hAnsi="Times New Roman" w:cs="Times New Roman"/>
          <w:color w:val="000000"/>
          <w:kern w:val="0"/>
          <w:sz w:val="26"/>
          <w:szCs w:val="26"/>
          <w:lang w:val="vi-VN"/>
          <w14:ligatures w14:val="none"/>
        </w:rPr>
        <w:t>khu phố 13, phường Hạnh Thông</w:t>
      </w:r>
      <w:r w:rsidRPr="00880D0B">
        <w:rPr>
          <w:rFonts w:ascii="Times New Roman" w:eastAsia="Times New Roman" w:hAnsi="Times New Roman" w:cs="Times New Roman"/>
          <w:color w:val="000000"/>
          <w:kern w:val="0"/>
          <w:sz w:val="28"/>
          <w:szCs w:val="28"/>
          <w:lang w:val="vi-VN"/>
          <w14:ligatures w14:val="none"/>
        </w:rPr>
        <w:t>, TP.HCM</w:t>
      </w:r>
      <w:r w:rsidRPr="00880D0B">
        <w:rPr>
          <w:rFonts w:ascii="Times New Roman" w:eastAsia="Times New Roman" w:hAnsi="Times New Roman" w:cs="Times New Roman"/>
          <w:color w:val="000000"/>
          <w:kern w:val="0"/>
          <w:sz w:val="28"/>
          <w:szCs w:val="28"/>
          <w14:ligatures w14:val="none"/>
        </w:rPr>
        <w:tab/>
      </w:r>
    </w:p>
    <w:p w14:paraId="477E29CD" w14:textId="77777777" w:rsidR="00117847" w:rsidRPr="00880D0B" w:rsidRDefault="00117847" w:rsidP="00880D0B">
      <w:pPr>
        <w:spacing w:before="40" w:after="40" w:line="276" w:lineRule="auto"/>
        <w:jc w:val="right"/>
        <w:rPr>
          <w:rFonts w:ascii="Times New Roman" w:eastAsia="Times New Roman" w:hAnsi="Times New Roman" w:cs="Times New Roman"/>
          <w:i/>
          <w:kern w:val="0"/>
          <w:sz w:val="26"/>
          <w:szCs w:val="26"/>
          <w14:ligatures w14:val="none"/>
        </w:rPr>
      </w:pPr>
    </w:p>
    <w:p w14:paraId="4E1679DC" w14:textId="6E95D3D8" w:rsidR="00117847" w:rsidRPr="009533BB" w:rsidRDefault="00117847" w:rsidP="00880D0B">
      <w:pPr>
        <w:spacing w:before="40" w:after="40" w:line="276" w:lineRule="auto"/>
        <w:ind w:right="-32"/>
        <w:jc w:val="right"/>
        <w:rPr>
          <w:rFonts w:ascii="Times New Roman" w:eastAsia="Times New Roman" w:hAnsi="Times New Roman" w:cs="Times New Roman"/>
          <w:i/>
          <w:kern w:val="0"/>
          <w:sz w:val="26"/>
          <w:szCs w:val="26"/>
          <w:lang w:val="vi-VN"/>
          <w14:ligatures w14:val="none"/>
        </w:rPr>
      </w:pPr>
      <w:r w:rsidRPr="00880D0B">
        <w:rPr>
          <w:rFonts w:ascii="Times New Roman" w:eastAsia="Times New Roman" w:hAnsi="Times New Roman" w:cs="Times New Roman"/>
          <w:i/>
          <w:kern w:val="0"/>
          <w:sz w:val="26"/>
          <w:szCs w:val="26"/>
          <w14:ligatures w14:val="none"/>
        </w:rPr>
        <w:t xml:space="preserve">Tp. Hồ Chí Minh, ngày     tháng      năm </w:t>
      </w:r>
      <w:r w:rsidR="009533BB">
        <w:rPr>
          <w:rFonts w:ascii="Times New Roman" w:eastAsia="Times New Roman" w:hAnsi="Times New Roman" w:cs="Times New Roman"/>
          <w:i/>
          <w:kern w:val="0"/>
          <w:sz w:val="26"/>
          <w:szCs w:val="26"/>
          <w14:ligatures w14:val="none"/>
        </w:rPr>
        <w:t>202</w:t>
      </w:r>
      <w:r w:rsidR="009533BB">
        <w:rPr>
          <w:rFonts w:ascii="Times New Roman" w:eastAsia="Times New Roman" w:hAnsi="Times New Roman" w:cs="Times New Roman"/>
          <w:i/>
          <w:kern w:val="0"/>
          <w:sz w:val="26"/>
          <w:szCs w:val="26"/>
          <w:lang w:val="vi-VN"/>
          <w14:ligatures w14:val="none"/>
        </w:rPr>
        <w:t>..</w:t>
      </w:r>
    </w:p>
    <w:tbl>
      <w:tblPr>
        <w:tblW w:w="0" w:type="auto"/>
        <w:tblLook w:val="01E0" w:firstRow="1" w:lastRow="1" w:firstColumn="1" w:lastColumn="1" w:noHBand="0" w:noVBand="0"/>
      </w:tblPr>
      <w:tblGrid>
        <w:gridCol w:w="4268"/>
        <w:gridCol w:w="4520"/>
      </w:tblGrid>
      <w:tr w:rsidR="00117847" w:rsidRPr="00880D0B" w14:paraId="7ED6E7F5" w14:textId="77777777" w:rsidTr="00D849F0">
        <w:tc>
          <w:tcPr>
            <w:tcW w:w="4503" w:type="dxa"/>
          </w:tcPr>
          <w:p w14:paraId="4F4DC556"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Người hướng dẫn</w:t>
            </w:r>
          </w:p>
          <w:p w14:paraId="75985AF7"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tc>
        <w:tc>
          <w:tcPr>
            <w:tcW w:w="4791" w:type="dxa"/>
          </w:tcPr>
          <w:p w14:paraId="70E6B70E"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Học viên</w:t>
            </w:r>
          </w:p>
          <w:p w14:paraId="5E0981B4"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p w14:paraId="2DC1CCB4" w14:textId="77777777" w:rsidR="00117847" w:rsidRPr="00880D0B" w:rsidRDefault="00117847" w:rsidP="00880D0B">
            <w:pPr>
              <w:spacing w:before="40" w:after="40" w:line="276" w:lineRule="auto"/>
              <w:jc w:val="center"/>
              <w:rPr>
                <w:rFonts w:ascii="Times New Roman" w:eastAsia="Times New Roman" w:hAnsi="Times New Roman" w:cs="Times New Roman"/>
                <w:kern w:val="0"/>
                <w:sz w:val="26"/>
                <w:szCs w:val="26"/>
                <w14:ligatures w14:val="none"/>
              </w:rPr>
            </w:pPr>
          </w:p>
        </w:tc>
      </w:tr>
    </w:tbl>
    <w:p w14:paraId="158DA8A7" w14:textId="77777777" w:rsidR="00117847" w:rsidRPr="00880D0B" w:rsidRDefault="00117847" w:rsidP="00880D0B">
      <w:pPr>
        <w:spacing w:before="120" w:after="240" w:line="360" w:lineRule="auto"/>
        <w:rPr>
          <w:rFonts w:ascii="Times New Roman" w:eastAsia="Times New Roman" w:hAnsi="Times New Roman" w:cs="Times New Roman"/>
          <w:kern w:val="0"/>
          <w:sz w:val="26"/>
          <w:szCs w:val="20"/>
          <w14:ligatures w14:val="none"/>
        </w:rPr>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117847" w:rsidRPr="00880D0B" w14:paraId="204329F7" w14:textId="77777777" w:rsidTr="00D849F0">
        <w:tc>
          <w:tcPr>
            <w:tcW w:w="4244" w:type="dxa"/>
          </w:tcPr>
          <w:p w14:paraId="768BD1E0"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c>
          <w:tcPr>
            <w:tcW w:w="5220" w:type="dxa"/>
          </w:tcPr>
          <w:p w14:paraId="6CFF7BF4"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r>
    </w:tbl>
    <w:p w14:paraId="05866EBC" w14:textId="77777777" w:rsidR="00FD63F2" w:rsidRDefault="00FD63F2" w:rsidP="00880D0B">
      <w:pPr>
        <w:spacing w:before="120" w:after="120" w:line="240" w:lineRule="auto"/>
        <w:jc w:val="center"/>
        <w:rPr>
          <w:rFonts w:ascii="Times New Roman" w:eastAsia="Times New Roman" w:hAnsi="Times New Roman" w:cs="Times New Roman"/>
          <w:b/>
          <w:bCs/>
          <w:caps/>
          <w:noProof/>
          <w:kern w:val="0"/>
          <w:sz w:val="28"/>
          <w:szCs w:val="28"/>
          <w14:ligatures w14:val="none"/>
        </w:rPr>
      </w:pPr>
      <w:bookmarkStart w:id="0" w:name="_Toc481595787"/>
      <w:bookmarkStart w:id="1" w:name="_Toc481595886"/>
      <w:bookmarkStart w:id="2" w:name="_Toc210845390"/>
      <w:bookmarkStart w:id="3" w:name="_Toc210845429"/>
      <w:bookmarkStart w:id="4" w:name="_Toc210845515"/>
    </w:p>
    <w:p w14:paraId="33C5A8BF" w14:textId="77777777" w:rsidR="00FD63F2" w:rsidRDefault="00FD63F2">
      <w:pPr>
        <w:rPr>
          <w:rFonts w:ascii="Times New Roman" w:eastAsia="Times New Roman" w:hAnsi="Times New Roman" w:cs="Times New Roman"/>
          <w:b/>
          <w:bCs/>
          <w:caps/>
          <w:noProof/>
          <w:kern w:val="0"/>
          <w:sz w:val="28"/>
          <w:szCs w:val="28"/>
          <w14:ligatures w14:val="none"/>
        </w:rPr>
      </w:pPr>
      <w:r>
        <w:rPr>
          <w:rFonts w:ascii="Times New Roman" w:eastAsia="Times New Roman" w:hAnsi="Times New Roman" w:cs="Times New Roman"/>
          <w:b/>
          <w:bCs/>
          <w:caps/>
          <w:noProof/>
          <w:kern w:val="0"/>
          <w:sz w:val="28"/>
          <w:szCs w:val="28"/>
          <w14:ligatures w14:val="none"/>
        </w:rPr>
        <w:br w:type="page"/>
      </w:r>
    </w:p>
    <w:p w14:paraId="0B610ABD" w14:textId="77777777" w:rsidR="00FD63F2" w:rsidRDefault="00117847" w:rsidP="00880D0B">
      <w:pPr>
        <w:spacing w:before="120" w:after="120" w:line="240" w:lineRule="auto"/>
        <w:jc w:val="center"/>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caps/>
          <w:noProof/>
          <w:kern w:val="0"/>
          <w:sz w:val="28"/>
          <w:szCs w:val="28"/>
          <w14:ligatures w14:val="none"/>
        </w:rPr>
        <w:lastRenderedPageBreak/>
        <w:t>MỤC LỤ</w:t>
      </w:r>
      <w:r w:rsidRPr="00880D0B">
        <w:rPr>
          <w:rFonts w:ascii="Times New Roman" w:eastAsia="Times New Roman" w:hAnsi="Times New Roman" w:cs="Times New Roman"/>
          <w:b/>
          <w:bCs/>
          <w:kern w:val="0"/>
          <w:sz w:val="26"/>
          <w:szCs w:val="26"/>
          <w14:ligatures w14:val="none"/>
        </w:rPr>
        <w:t>C</w:t>
      </w:r>
      <w:bookmarkEnd w:id="0"/>
      <w:bookmarkEnd w:id="1"/>
      <w:bookmarkEnd w:id="2"/>
      <w:bookmarkEnd w:id="3"/>
      <w:bookmarkEnd w:id="4"/>
    </w:p>
    <w:sdt>
      <w:sdtPr>
        <w:rPr>
          <w:rFonts w:asciiTheme="minorHAnsi" w:eastAsiaTheme="minorHAnsi" w:hAnsiTheme="minorHAnsi" w:cstheme="minorBidi"/>
          <w:color w:val="auto"/>
          <w:kern w:val="2"/>
          <w:sz w:val="24"/>
          <w:szCs w:val="24"/>
          <w14:ligatures w14:val="standardContextual"/>
        </w:rPr>
        <w:id w:val="-1051152577"/>
        <w:docPartObj>
          <w:docPartGallery w:val="Table of Contents"/>
          <w:docPartUnique/>
        </w:docPartObj>
      </w:sdtPr>
      <w:sdtEndPr>
        <w:rPr>
          <w:b/>
          <w:bCs/>
          <w:noProof/>
        </w:rPr>
      </w:sdtEndPr>
      <w:sdtContent>
        <w:p w14:paraId="1AA6944C" w14:textId="2C1B8ADD" w:rsidR="000124C4" w:rsidRDefault="000124C4" w:rsidP="00825D2B">
          <w:pPr>
            <w:pStyle w:val="TOCHeading"/>
          </w:pPr>
        </w:p>
        <w:p w14:paraId="5EE7D994" w14:textId="7CB6C437" w:rsidR="000124C4" w:rsidRPr="000124C4" w:rsidRDefault="000124C4" w:rsidP="00CD6239">
          <w:pPr>
            <w:pStyle w:val="TOC1"/>
            <w:rPr>
              <w:rFonts w:eastAsiaTheme="minorEastAsia"/>
              <w:kern w:val="2"/>
              <w:sz w:val="24"/>
              <w:szCs w:val="24"/>
              <w14:ligatures w14:val="standardContextual"/>
            </w:rPr>
          </w:pPr>
          <w:r>
            <w:fldChar w:fldCharType="begin"/>
          </w:r>
          <w:r>
            <w:instrText xml:space="preserve"> TOC \o "1-3" \h \z \u </w:instrText>
          </w:r>
          <w:r>
            <w:fldChar w:fldCharType="separate"/>
          </w:r>
          <w:hyperlink w:anchor="_Toc211803334" w:history="1">
            <w:r w:rsidRPr="000124C4">
              <w:rPr>
                <w:rStyle w:val="Hyperlink"/>
              </w:rPr>
              <w:t>MỞ ĐẦU</w:t>
            </w:r>
            <w:r w:rsidRPr="000124C4">
              <w:rPr>
                <w:webHidden/>
              </w:rPr>
              <w:tab/>
            </w:r>
            <w:r w:rsidRPr="000124C4">
              <w:rPr>
                <w:webHidden/>
              </w:rPr>
              <w:fldChar w:fldCharType="begin"/>
            </w:r>
            <w:r w:rsidRPr="000124C4">
              <w:rPr>
                <w:webHidden/>
              </w:rPr>
              <w:instrText xml:space="preserve"> PAGEREF _Toc211803334 \h </w:instrText>
            </w:r>
            <w:r w:rsidRPr="000124C4">
              <w:rPr>
                <w:webHidden/>
              </w:rPr>
            </w:r>
            <w:r w:rsidRPr="000124C4">
              <w:rPr>
                <w:webHidden/>
              </w:rPr>
              <w:fldChar w:fldCharType="separate"/>
            </w:r>
            <w:r w:rsidR="00897C43">
              <w:rPr>
                <w:webHidden/>
              </w:rPr>
              <w:t>8</w:t>
            </w:r>
            <w:r w:rsidRPr="000124C4">
              <w:rPr>
                <w:webHidden/>
              </w:rPr>
              <w:fldChar w:fldCharType="end"/>
            </w:r>
          </w:hyperlink>
        </w:p>
        <w:p w14:paraId="7F92DBED" w14:textId="23E989F5"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35" w:history="1">
            <w:r w:rsidRPr="000124C4">
              <w:rPr>
                <w:rStyle w:val="Hyperlink"/>
                <w:noProof/>
              </w:rPr>
              <w:t>1. Đặt vấn đề</w:t>
            </w:r>
            <w:r w:rsidRPr="000124C4">
              <w:rPr>
                <w:noProof/>
                <w:webHidden/>
              </w:rPr>
              <w:tab/>
            </w:r>
            <w:r w:rsidRPr="000124C4">
              <w:rPr>
                <w:noProof/>
                <w:webHidden/>
              </w:rPr>
              <w:fldChar w:fldCharType="begin"/>
            </w:r>
            <w:r w:rsidRPr="000124C4">
              <w:rPr>
                <w:noProof/>
                <w:webHidden/>
              </w:rPr>
              <w:instrText xml:space="preserve"> PAGEREF _Toc211803335 \h </w:instrText>
            </w:r>
            <w:r w:rsidRPr="000124C4">
              <w:rPr>
                <w:noProof/>
                <w:webHidden/>
              </w:rPr>
            </w:r>
            <w:r w:rsidRPr="000124C4">
              <w:rPr>
                <w:noProof/>
                <w:webHidden/>
              </w:rPr>
              <w:fldChar w:fldCharType="separate"/>
            </w:r>
            <w:r w:rsidR="00897C43">
              <w:rPr>
                <w:noProof/>
                <w:webHidden/>
              </w:rPr>
              <w:t>8</w:t>
            </w:r>
            <w:r w:rsidRPr="000124C4">
              <w:rPr>
                <w:noProof/>
                <w:webHidden/>
              </w:rPr>
              <w:fldChar w:fldCharType="end"/>
            </w:r>
          </w:hyperlink>
        </w:p>
        <w:p w14:paraId="400C1925" w14:textId="2A2CFB5C"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36" w:history="1">
            <w:r w:rsidRPr="000124C4">
              <w:rPr>
                <w:rStyle w:val="Hyperlink"/>
                <w:noProof/>
              </w:rPr>
              <w:t>2. Mục tiêu nghiên cứu</w:t>
            </w:r>
            <w:r w:rsidRPr="000124C4">
              <w:rPr>
                <w:noProof/>
                <w:webHidden/>
              </w:rPr>
              <w:tab/>
            </w:r>
            <w:r w:rsidRPr="000124C4">
              <w:rPr>
                <w:noProof/>
                <w:webHidden/>
              </w:rPr>
              <w:fldChar w:fldCharType="begin"/>
            </w:r>
            <w:r w:rsidRPr="000124C4">
              <w:rPr>
                <w:noProof/>
                <w:webHidden/>
              </w:rPr>
              <w:instrText xml:space="preserve"> PAGEREF _Toc211803336 \h </w:instrText>
            </w:r>
            <w:r w:rsidRPr="000124C4">
              <w:rPr>
                <w:noProof/>
                <w:webHidden/>
              </w:rPr>
            </w:r>
            <w:r w:rsidRPr="000124C4">
              <w:rPr>
                <w:noProof/>
                <w:webHidden/>
              </w:rPr>
              <w:fldChar w:fldCharType="separate"/>
            </w:r>
            <w:r w:rsidR="00897C43">
              <w:rPr>
                <w:noProof/>
                <w:webHidden/>
              </w:rPr>
              <w:t>8</w:t>
            </w:r>
            <w:r w:rsidRPr="000124C4">
              <w:rPr>
                <w:noProof/>
                <w:webHidden/>
              </w:rPr>
              <w:fldChar w:fldCharType="end"/>
            </w:r>
          </w:hyperlink>
        </w:p>
        <w:p w14:paraId="2B2D78A2" w14:textId="7C90E8CC"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37" w:history="1">
            <w:r w:rsidRPr="000124C4">
              <w:rPr>
                <w:rStyle w:val="Hyperlink"/>
                <w:noProof/>
              </w:rPr>
              <w:t>3. Đối tượng và phạm vi nghiên cứu</w:t>
            </w:r>
            <w:r w:rsidRPr="000124C4">
              <w:rPr>
                <w:noProof/>
                <w:webHidden/>
              </w:rPr>
              <w:tab/>
            </w:r>
            <w:r w:rsidRPr="000124C4">
              <w:rPr>
                <w:noProof/>
                <w:webHidden/>
              </w:rPr>
              <w:fldChar w:fldCharType="begin"/>
            </w:r>
            <w:r w:rsidRPr="000124C4">
              <w:rPr>
                <w:noProof/>
                <w:webHidden/>
              </w:rPr>
              <w:instrText xml:space="preserve"> PAGEREF _Toc211803337 \h </w:instrText>
            </w:r>
            <w:r w:rsidRPr="000124C4">
              <w:rPr>
                <w:noProof/>
                <w:webHidden/>
              </w:rPr>
            </w:r>
            <w:r w:rsidRPr="000124C4">
              <w:rPr>
                <w:noProof/>
                <w:webHidden/>
              </w:rPr>
              <w:fldChar w:fldCharType="separate"/>
            </w:r>
            <w:r w:rsidR="00897C43">
              <w:rPr>
                <w:noProof/>
                <w:webHidden/>
              </w:rPr>
              <w:t>8</w:t>
            </w:r>
            <w:r w:rsidRPr="000124C4">
              <w:rPr>
                <w:noProof/>
                <w:webHidden/>
              </w:rPr>
              <w:fldChar w:fldCharType="end"/>
            </w:r>
          </w:hyperlink>
        </w:p>
        <w:p w14:paraId="0A79B0AD" w14:textId="51FD685D" w:rsidR="000124C4" w:rsidRPr="000124C4" w:rsidRDefault="000124C4">
          <w:pPr>
            <w:pStyle w:val="TOC3"/>
            <w:rPr>
              <w:rFonts w:eastAsiaTheme="minorEastAsia"/>
              <w:b w:val="0"/>
              <w:bCs w:val="0"/>
              <w:iCs w:val="0"/>
              <w:kern w:val="2"/>
              <w:sz w:val="24"/>
              <w:szCs w:val="24"/>
              <w:lang w:val="en-US"/>
              <w14:ligatures w14:val="standardContextual"/>
            </w:rPr>
          </w:pPr>
          <w:hyperlink w:anchor="_Toc211803338" w:history="1">
            <w:r w:rsidRPr="000124C4">
              <w:rPr>
                <w:rStyle w:val="Hyperlink"/>
                <w:b w:val="0"/>
                <w:bCs w:val="0"/>
              </w:rPr>
              <w:t>3.1. Đối tượng nghiên cứu</w:t>
            </w:r>
            <w:r w:rsidRPr="000124C4">
              <w:rPr>
                <w:b w:val="0"/>
                <w:bCs w:val="0"/>
                <w:webHidden/>
              </w:rPr>
              <w:tab/>
            </w:r>
            <w:r w:rsidRPr="000124C4">
              <w:rPr>
                <w:b w:val="0"/>
                <w:bCs w:val="0"/>
                <w:webHidden/>
              </w:rPr>
              <w:fldChar w:fldCharType="begin"/>
            </w:r>
            <w:r w:rsidRPr="000124C4">
              <w:rPr>
                <w:b w:val="0"/>
                <w:bCs w:val="0"/>
                <w:webHidden/>
              </w:rPr>
              <w:instrText xml:space="preserve"> PAGEREF _Toc211803338 \h </w:instrText>
            </w:r>
            <w:r w:rsidRPr="000124C4">
              <w:rPr>
                <w:b w:val="0"/>
                <w:bCs w:val="0"/>
                <w:webHidden/>
              </w:rPr>
            </w:r>
            <w:r w:rsidRPr="000124C4">
              <w:rPr>
                <w:b w:val="0"/>
                <w:bCs w:val="0"/>
                <w:webHidden/>
              </w:rPr>
              <w:fldChar w:fldCharType="separate"/>
            </w:r>
            <w:r w:rsidR="00897C43">
              <w:rPr>
                <w:b w:val="0"/>
                <w:bCs w:val="0"/>
                <w:webHidden/>
              </w:rPr>
              <w:t>8</w:t>
            </w:r>
            <w:r w:rsidRPr="000124C4">
              <w:rPr>
                <w:b w:val="0"/>
                <w:bCs w:val="0"/>
                <w:webHidden/>
              </w:rPr>
              <w:fldChar w:fldCharType="end"/>
            </w:r>
          </w:hyperlink>
        </w:p>
        <w:p w14:paraId="797B9DCF" w14:textId="7D548332" w:rsidR="000124C4" w:rsidRPr="000124C4" w:rsidRDefault="000124C4">
          <w:pPr>
            <w:pStyle w:val="TOC3"/>
            <w:rPr>
              <w:rFonts w:eastAsiaTheme="minorEastAsia"/>
              <w:b w:val="0"/>
              <w:bCs w:val="0"/>
              <w:iCs w:val="0"/>
              <w:kern w:val="2"/>
              <w:sz w:val="24"/>
              <w:szCs w:val="24"/>
              <w:lang w:val="en-US"/>
              <w14:ligatures w14:val="standardContextual"/>
            </w:rPr>
          </w:pPr>
          <w:hyperlink w:anchor="_Toc211803339" w:history="1">
            <w:r w:rsidRPr="000124C4">
              <w:rPr>
                <w:rStyle w:val="Hyperlink"/>
                <w:b w:val="0"/>
                <w:bCs w:val="0"/>
              </w:rPr>
              <w:t>3.2. Phạm vi nghiên cứu</w:t>
            </w:r>
            <w:r w:rsidRPr="000124C4">
              <w:rPr>
                <w:b w:val="0"/>
                <w:bCs w:val="0"/>
                <w:webHidden/>
              </w:rPr>
              <w:tab/>
            </w:r>
            <w:r w:rsidRPr="000124C4">
              <w:rPr>
                <w:b w:val="0"/>
                <w:bCs w:val="0"/>
                <w:webHidden/>
              </w:rPr>
              <w:fldChar w:fldCharType="begin"/>
            </w:r>
            <w:r w:rsidRPr="000124C4">
              <w:rPr>
                <w:b w:val="0"/>
                <w:bCs w:val="0"/>
                <w:webHidden/>
              </w:rPr>
              <w:instrText xml:space="preserve"> PAGEREF _Toc211803339 \h </w:instrText>
            </w:r>
            <w:r w:rsidRPr="000124C4">
              <w:rPr>
                <w:b w:val="0"/>
                <w:bCs w:val="0"/>
                <w:webHidden/>
              </w:rPr>
            </w:r>
            <w:r w:rsidRPr="000124C4">
              <w:rPr>
                <w:b w:val="0"/>
                <w:bCs w:val="0"/>
                <w:webHidden/>
              </w:rPr>
              <w:fldChar w:fldCharType="separate"/>
            </w:r>
            <w:r w:rsidR="00897C43">
              <w:rPr>
                <w:b w:val="0"/>
                <w:bCs w:val="0"/>
                <w:webHidden/>
              </w:rPr>
              <w:t>9</w:t>
            </w:r>
            <w:r w:rsidRPr="000124C4">
              <w:rPr>
                <w:b w:val="0"/>
                <w:bCs w:val="0"/>
                <w:webHidden/>
              </w:rPr>
              <w:fldChar w:fldCharType="end"/>
            </w:r>
          </w:hyperlink>
        </w:p>
        <w:p w14:paraId="1661FA8C" w14:textId="059A7121"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40" w:history="1">
            <w:r w:rsidRPr="000124C4">
              <w:rPr>
                <w:rStyle w:val="Hyperlink"/>
                <w:noProof/>
              </w:rPr>
              <w:t>4. Cách tiếp cận và phương pháp nghiên cứu</w:t>
            </w:r>
            <w:r w:rsidRPr="000124C4">
              <w:rPr>
                <w:noProof/>
                <w:webHidden/>
              </w:rPr>
              <w:tab/>
            </w:r>
            <w:r w:rsidRPr="000124C4">
              <w:rPr>
                <w:noProof/>
                <w:webHidden/>
              </w:rPr>
              <w:fldChar w:fldCharType="begin"/>
            </w:r>
            <w:r w:rsidRPr="000124C4">
              <w:rPr>
                <w:noProof/>
                <w:webHidden/>
              </w:rPr>
              <w:instrText xml:space="preserve"> PAGEREF _Toc211803340 \h </w:instrText>
            </w:r>
            <w:r w:rsidRPr="000124C4">
              <w:rPr>
                <w:noProof/>
                <w:webHidden/>
              </w:rPr>
            </w:r>
            <w:r w:rsidRPr="000124C4">
              <w:rPr>
                <w:noProof/>
                <w:webHidden/>
              </w:rPr>
              <w:fldChar w:fldCharType="separate"/>
            </w:r>
            <w:r w:rsidR="00897C43">
              <w:rPr>
                <w:noProof/>
                <w:webHidden/>
              </w:rPr>
              <w:t>9</w:t>
            </w:r>
            <w:r w:rsidRPr="000124C4">
              <w:rPr>
                <w:noProof/>
                <w:webHidden/>
              </w:rPr>
              <w:fldChar w:fldCharType="end"/>
            </w:r>
          </w:hyperlink>
        </w:p>
        <w:p w14:paraId="47D59983" w14:textId="4B4A9EAB" w:rsidR="000124C4" w:rsidRPr="000124C4" w:rsidRDefault="000124C4">
          <w:pPr>
            <w:pStyle w:val="TOC3"/>
            <w:rPr>
              <w:rFonts w:eastAsiaTheme="minorEastAsia"/>
              <w:b w:val="0"/>
              <w:bCs w:val="0"/>
              <w:iCs w:val="0"/>
              <w:kern w:val="2"/>
              <w:sz w:val="24"/>
              <w:szCs w:val="24"/>
              <w:lang w:val="en-US"/>
              <w14:ligatures w14:val="standardContextual"/>
            </w:rPr>
          </w:pPr>
          <w:hyperlink w:anchor="_Toc211803341" w:history="1">
            <w:r w:rsidRPr="000124C4">
              <w:rPr>
                <w:rStyle w:val="Hyperlink"/>
                <w:b w:val="0"/>
                <w:bCs w:val="0"/>
              </w:rPr>
              <w:t>4.1. Cách tiếp cận</w:t>
            </w:r>
            <w:r w:rsidRPr="000124C4">
              <w:rPr>
                <w:b w:val="0"/>
                <w:bCs w:val="0"/>
                <w:webHidden/>
              </w:rPr>
              <w:tab/>
            </w:r>
            <w:r w:rsidRPr="000124C4">
              <w:rPr>
                <w:b w:val="0"/>
                <w:bCs w:val="0"/>
                <w:webHidden/>
              </w:rPr>
              <w:fldChar w:fldCharType="begin"/>
            </w:r>
            <w:r w:rsidRPr="000124C4">
              <w:rPr>
                <w:b w:val="0"/>
                <w:bCs w:val="0"/>
                <w:webHidden/>
              </w:rPr>
              <w:instrText xml:space="preserve"> PAGEREF _Toc211803341 \h </w:instrText>
            </w:r>
            <w:r w:rsidRPr="000124C4">
              <w:rPr>
                <w:b w:val="0"/>
                <w:bCs w:val="0"/>
                <w:webHidden/>
              </w:rPr>
            </w:r>
            <w:r w:rsidRPr="000124C4">
              <w:rPr>
                <w:b w:val="0"/>
                <w:bCs w:val="0"/>
                <w:webHidden/>
              </w:rPr>
              <w:fldChar w:fldCharType="separate"/>
            </w:r>
            <w:r w:rsidR="00897C43">
              <w:rPr>
                <w:b w:val="0"/>
                <w:bCs w:val="0"/>
                <w:webHidden/>
              </w:rPr>
              <w:t>9</w:t>
            </w:r>
            <w:r w:rsidRPr="000124C4">
              <w:rPr>
                <w:b w:val="0"/>
                <w:bCs w:val="0"/>
                <w:webHidden/>
              </w:rPr>
              <w:fldChar w:fldCharType="end"/>
            </w:r>
          </w:hyperlink>
        </w:p>
        <w:p w14:paraId="686F0975" w14:textId="4374DC84" w:rsidR="000124C4" w:rsidRPr="000124C4" w:rsidRDefault="000124C4">
          <w:pPr>
            <w:pStyle w:val="TOC3"/>
            <w:rPr>
              <w:rFonts w:eastAsiaTheme="minorEastAsia"/>
              <w:b w:val="0"/>
              <w:bCs w:val="0"/>
              <w:iCs w:val="0"/>
              <w:kern w:val="2"/>
              <w:sz w:val="24"/>
              <w:szCs w:val="24"/>
              <w:lang w:val="en-US"/>
              <w14:ligatures w14:val="standardContextual"/>
            </w:rPr>
          </w:pPr>
          <w:hyperlink w:anchor="_Toc211803342" w:history="1">
            <w:r w:rsidRPr="000124C4">
              <w:rPr>
                <w:rStyle w:val="Hyperlink"/>
                <w:b w:val="0"/>
                <w:bCs w:val="0"/>
              </w:rPr>
              <w:t>4.2. Phương pháp nghiên cứu cụ thể</w:t>
            </w:r>
            <w:r w:rsidRPr="000124C4">
              <w:rPr>
                <w:b w:val="0"/>
                <w:bCs w:val="0"/>
                <w:webHidden/>
              </w:rPr>
              <w:tab/>
            </w:r>
            <w:r w:rsidRPr="000124C4">
              <w:rPr>
                <w:b w:val="0"/>
                <w:bCs w:val="0"/>
                <w:webHidden/>
              </w:rPr>
              <w:fldChar w:fldCharType="begin"/>
            </w:r>
            <w:r w:rsidRPr="000124C4">
              <w:rPr>
                <w:b w:val="0"/>
                <w:bCs w:val="0"/>
                <w:webHidden/>
              </w:rPr>
              <w:instrText xml:space="preserve"> PAGEREF _Toc211803342 \h </w:instrText>
            </w:r>
            <w:r w:rsidRPr="000124C4">
              <w:rPr>
                <w:b w:val="0"/>
                <w:bCs w:val="0"/>
                <w:webHidden/>
              </w:rPr>
            </w:r>
            <w:r w:rsidRPr="000124C4">
              <w:rPr>
                <w:b w:val="0"/>
                <w:bCs w:val="0"/>
                <w:webHidden/>
              </w:rPr>
              <w:fldChar w:fldCharType="separate"/>
            </w:r>
            <w:r w:rsidR="00897C43">
              <w:rPr>
                <w:b w:val="0"/>
                <w:bCs w:val="0"/>
                <w:webHidden/>
              </w:rPr>
              <w:t>10</w:t>
            </w:r>
            <w:r w:rsidRPr="000124C4">
              <w:rPr>
                <w:b w:val="0"/>
                <w:bCs w:val="0"/>
                <w:webHidden/>
              </w:rPr>
              <w:fldChar w:fldCharType="end"/>
            </w:r>
          </w:hyperlink>
        </w:p>
        <w:p w14:paraId="06CAC9AA" w14:textId="2D4F6AFB"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43" w:history="1">
            <w:r w:rsidRPr="000124C4">
              <w:rPr>
                <w:rStyle w:val="Hyperlink"/>
                <w:noProof/>
              </w:rPr>
              <w:t>5. Ý nghĩa thực tiễn của đề tài</w:t>
            </w:r>
            <w:r w:rsidRPr="000124C4">
              <w:rPr>
                <w:noProof/>
                <w:webHidden/>
              </w:rPr>
              <w:tab/>
            </w:r>
            <w:r w:rsidRPr="000124C4">
              <w:rPr>
                <w:noProof/>
                <w:webHidden/>
              </w:rPr>
              <w:fldChar w:fldCharType="begin"/>
            </w:r>
            <w:r w:rsidRPr="000124C4">
              <w:rPr>
                <w:noProof/>
                <w:webHidden/>
              </w:rPr>
              <w:instrText xml:space="preserve"> PAGEREF _Toc211803343 \h </w:instrText>
            </w:r>
            <w:r w:rsidRPr="000124C4">
              <w:rPr>
                <w:noProof/>
                <w:webHidden/>
              </w:rPr>
            </w:r>
            <w:r w:rsidRPr="000124C4">
              <w:rPr>
                <w:noProof/>
                <w:webHidden/>
              </w:rPr>
              <w:fldChar w:fldCharType="separate"/>
            </w:r>
            <w:r w:rsidR="00897C43">
              <w:rPr>
                <w:noProof/>
                <w:webHidden/>
              </w:rPr>
              <w:t>11</w:t>
            </w:r>
            <w:r w:rsidRPr="000124C4">
              <w:rPr>
                <w:noProof/>
                <w:webHidden/>
              </w:rPr>
              <w:fldChar w:fldCharType="end"/>
            </w:r>
          </w:hyperlink>
        </w:p>
        <w:p w14:paraId="2CA73169" w14:textId="4510A832" w:rsidR="000124C4" w:rsidRPr="000124C4" w:rsidRDefault="000124C4" w:rsidP="00CD6239">
          <w:pPr>
            <w:pStyle w:val="TOC1"/>
            <w:rPr>
              <w:rFonts w:eastAsiaTheme="minorEastAsia"/>
              <w:kern w:val="2"/>
              <w:sz w:val="24"/>
              <w:szCs w:val="24"/>
              <w14:ligatures w14:val="standardContextual"/>
            </w:rPr>
          </w:pPr>
          <w:hyperlink w:anchor="_Toc211803344" w:history="1">
            <w:r w:rsidRPr="000124C4">
              <w:rPr>
                <w:rStyle w:val="Hyperlink"/>
              </w:rPr>
              <w:t>CHƯƠNG</w:t>
            </w:r>
            <w:r w:rsidRPr="000124C4">
              <w:rPr>
                <w:rStyle w:val="Hyperlink"/>
                <w:lang w:val="vi-VN"/>
              </w:rPr>
              <w:t xml:space="preserve"> 1: </w:t>
            </w:r>
            <w:r w:rsidRPr="000124C4">
              <w:rPr>
                <w:rStyle w:val="Hyperlink"/>
              </w:rPr>
              <w:t>TỔNG QUAN NGHIÊN</w:t>
            </w:r>
            <w:r w:rsidRPr="000124C4">
              <w:rPr>
                <w:rStyle w:val="Hyperlink"/>
                <w:lang w:val="vi-VN"/>
              </w:rPr>
              <w:t xml:space="preserve"> CỨU</w:t>
            </w:r>
            <w:r w:rsidRPr="000124C4">
              <w:rPr>
                <w:webHidden/>
              </w:rPr>
              <w:tab/>
            </w:r>
            <w:r w:rsidRPr="000124C4">
              <w:rPr>
                <w:webHidden/>
              </w:rPr>
              <w:fldChar w:fldCharType="begin"/>
            </w:r>
            <w:r w:rsidRPr="000124C4">
              <w:rPr>
                <w:webHidden/>
              </w:rPr>
              <w:instrText xml:space="preserve"> PAGEREF _Toc211803344 \h </w:instrText>
            </w:r>
            <w:r w:rsidRPr="000124C4">
              <w:rPr>
                <w:webHidden/>
              </w:rPr>
            </w:r>
            <w:r w:rsidRPr="000124C4">
              <w:rPr>
                <w:webHidden/>
              </w:rPr>
              <w:fldChar w:fldCharType="separate"/>
            </w:r>
            <w:r w:rsidR="00897C43">
              <w:rPr>
                <w:webHidden/>
              </w:rPr>
              <w:t>13</w:t>
            </w:r>
            <w:r w:rsidRPr="000124C4">
              <w:rPr>
                <w:webHidden/>
              </w:rPr>
              <w:fldChar w:fldCharType="end"/>
            </w:r>
          </w:hyperlink>
        </w:p>
        <w:p w14:paraId="251F5AE5" w14:textId="554F1004"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45" w:history="1">
            <w:r w:rsidRPr="000124C4">
              <w:rPr>
                <w:rStyle w:val="Hyperlink"/>
                <w:noProof/>
              </w:rPr>
              <w:t>1. Tổng quan về Aloe-Emodin (AE)</w:t>
            </w:r>
            <w:r w:rsidRPr="000124C4">
              <w:rPr>
                <w:noProof/>
                <w:webHidden/>
              </w:rPr>
              <w:tab/>
            </w:r>
            <w:r w:rsidRPr="000124C4">
              <w:rPr>
                <w:noProof/>
                <w:webHidden/>
              </w:rPr>
              <w:fldChar w:fldCharType="begin"/>
            </w:r>
            <w:r w:rsidRPr="000124C4">
              <w:rPr>
                <w:noProof/>
                <w:webHidden/>
              </w:rPr>
              <w:instrText xml:space="preserve"> PAGEREF _Toc211803345 \h </w:instrText>
            </w:r>
            <w:r w:rsidRPr="000124C4">
              <w:rPr>
                <w:noProof/>
                <w:webHidden/>
              </w:rPr>
            </w:r>
            <w:r w:rsidRPr="000124C4">
              <w:rPr>
                <w:noProof/>
                <w:webHidden/>
              </w:rPr>
              <w:fldChar w:fldCharType="separate"/>
            </w:r>
            <w:r w:rsidR="00897C43">
              <w:rPr>
                <w:noProof/>
                <w:webHidden/>
              </w:rPr>
              <w:t>13</w:t>
            </w:r>
            <w:r w:rsidRPr="000124C4">
              <w:rPr>
                <w:noProof/>
                <w:webHidden/>
              </w:rPr>
              <w:fldChar w:fldCharType="end"/>
            </w:r>
          </w:hyperlink>
        </w:p>
        <w:p w14:paraId="3EEEBD30" w14:textId="39D35031" w:rsidR="000124C4" w:rsidRPr="000124C4" w:rsidRDefault="000124C4">
          <w:pPr>
            <w:pStyle w:val="TOC3"/>
            <w:rPr>
              <w:rFonts w:eastAsiaTheme="minorEastAsia"/>
              <w:b w:val="0"/>
              <w:bCs w:val="0"/>
              <w:iCs w:val="0"/>
              <w:kern w:val="2"/>
              <w:sz w:val="24"/>
              <w:szCs w:val="24"/>
              <w:lang w:val="en-US"/>
              <w14:ligatures w14:val="standardContextual"/>
            </w:rPr>
          </w:pPr>
          <w:hyperlink w:anchor="_Toc211803346" w:history="1">
            <w:r w:rsidRPr="000124C4">
              <w:rPr>
                <w:rStyle w:val="Hyperlink"/>
                <w:b w:val="0"/>
                <w:bCs w:val="0"/>
              </w:rPr>
              <w:t>1.1. Cấu trúc hóa học:</w:t>
            </w:r>
            <w:r w:rsidRPr="000124C4">
              <w:rPr>
                <w:b w:val="0"/>
                <w:bCs w:val="0"/>
                <w:webHidden/>
              </w:rPr>
              <w:tab/>
            </w:r>
            <w:r w:rsidRPr="000124C4">
              <w:rPr>
                <w:b w:val="0"/>
                <w:bCs w:val="0"/>
                <w:webHidden/>
              </w:rPr>
              <w:fldChar w:fldCharType="begin"/>
            </w:r>
            <w:r w:rsidRPr="000124C4">
              <w:rPr>
                <w:b w:val="0"/>
                <w:bCs w:val="0"/>
                <w:webHidden/>
              </w:rPr>
              <w:instrText xml:space="preserve"> PAGEREF _Toc211803346 \h </w:instrText>
            </w:r>
            <w:r w:rsidRPr="000124C4">
              <w:rPr>
                <w:b w:val="0"/>
                <w:bCs w:val="0"/>
                <w:webHidden/>
              </w:rPr>
            </w:r>
            <w:r w:rsidRPr="000124C4">
              <w:rPr>
                <w:b w:val="0"/>
                <w:bCs w:val="0"/>
                <w:webHidden/>
              </w:rPr>
              <w:fldChar w:fldCharType="separate"/>
            </w:r>
            <w:r w:rsidR="00897C43">
              <w:rPr>
                <w:b w:val="0"/>
                <w:bCs w:val="0"/>
                <w:webHidden/>
              </w:rPr>
              <w:t>13</w:t>
            </w:r>
            <w:r w:rsidRPr="000124C4">
              <w:rPr>
                <w:b w:val="0"/>
                <w:bCs w:val="0"/>
                <w:webHidden/>
              </w:rPr>
              <w:fldChar w:fldCharType="end"/>
            </w:r>
          </w:hyperlink>
        </w:p>
        <w:p w14:paraId="67DCA48A" w14:textId="0964C622" w:rsidR="000124C4" w:rsidRPr="000124C4" w:rsidRDefault="000124C4">
          <w:pPr>
            <w:pStyle w:val="TOC3"/>
            <w:rPr>
              <w:rFonts w:eastAsiaTheme="minorEastAsia"/>
              <w:b w:val="0"/>
              <w:bCs w:val="0"/>
              <w:iCs w:val="0"/>
              <w:kern w:val="2"/>
              <w:sz w:val="24"/>
              <w:szCs w:val="24"/>
              <w:lang w:val="en-US"/>
              <w14:ligatures w14:val="standardContextual"/>
            </w:rPr>
          </w:pPr>
          <w:hyperlink w:anchor="_Toc211803347" w:history="1">
            <w:r w:rsidRPr="000124C4">
              <w:rPr>
                <w:rStyle w:val="Hyperlink"/>
                <w:b w:val="0"/>
                <w:bCs w:val="0"/>
              </w:rPr>
              <w:t>1.2. Tính chất hóa lý</w:t>
            </w:r>
            <w:r w:rsidRPr="000124C4">
              <w:rPr>
                <w:b w:val="0"/>
                <w:bCs w:val="0"/>
                <w:webHidden/>
              </w:rPr>
              <w:tab/>
            </w:r>
            <w:r w:rsidRPr="000124C4">
              <w:rPr>
                <w:b w:val="0"/>
                <w:bCs w:val="0"/>
                <w:webHidden/>
              </w:rPr>
              <w:fldChar w:fldCharType="begin"/>
            </w:r>
            <w:r w:rsidRPr="000124C4">
              <w:rPr>
                <w:b w:val="0"/>
                <w:bCs w:val="0"/>
                <w:webHidden/>
              </w:rPr>
              <w:instrText xml:space="preserve"> PAGEREF _Toc211803347 \h </w:instrText>
            </w:r>
            <w:r w:rsidRPr="000124C4">
              <w:rPr>
                <w:b w:val="0"/>
                <w:bCs w:val="0"/>
                <w:webHidden/>
              </w:rPr>
            </w:r>
            <w:r w:rsidRPr="000124C4">
              <w:rPr>
                <w:b w:val="0"/>
                <w:bCs w:val="0"/>
                <w:webHidden/>
              </w:rPr>
              <w:fldChar w:fldCharType="separate"/>
            </w:r>
            <w:r w:rsidR="00897C43">
              <w:rPr>
                <w:b w:val="0"/>
                <w:bCs w:val="0"/>
                <w:webHidden/>
              </w:rPr>
              <w:t>14</w:t>
            </w:r>
            <w:r w:rsidRPr="000124C4">
              <w:rPr>
                <w:b w:val="0"/>
                <w:bCs w:val="0"/>
                <w:webHidden/>
              </w:rPr>
              <w:fldChar w:fldCharType="end"/>
            </w:r>
          </w:hyperlink>
        </w:p>
        <w:p w14:paraId="16A134A0" w14:textId="16493DB9"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48" w:history="1">
            <w:r w:rsidRPr="000124C4">
              <w:rPr>
                <w:rStyle w:val="Hyperlink"/>
                <w:noProof/>
              </w:rPr>
              <w:t>2. Dược lý học (Pharmacology)</w:t>
            </w:r>
            <w:r w:rsidRPr="000124C4">
              <w:rPr>
                <w:noProof/>
                <w:webHidden/>
              </w:rPr>
              <w:tab/>
            </w:r>
            <w:r w:rsidRPr="000124C4">
              <w:rPr>
                <w:noProof/>
                <w:webHidden/>
              </w:rPr>
              <w:fldChar w:fldCharType="begin"/>
            </w:r>
            <w:r w:rsidRPr="000124C4">
              <w:rPr>
                <w:noProof/>
                <w:webHidden/>
              </w:rPr>
              <w:instrText xml:space="preserve"> PAGEREF _Toc211803348 \h </w:instrText>
            </w:r>
            <w:r w:rsidRPr="000124C4">
              <w:rPr>
                <w:noProof/>
                <w:webHidden/>
              </w:rPr>
            </w:r>
            <w:r w:rsidRPr="000124C4">
              <w:rPr>
                <w:noProof/>
                <w:webHidden/>
              </w:rPr>
              <w:fldChar w:fldCharType="separate"/>
            </w:r>
            <w:r w:rsidR="00897C43">
              <w:rPr>
                <w:noProof/>
                <w:webHidden/>
              </w:rPr>
              <w:t>14</w:t>
            </w:r>
            <w:r w:rsidRPr="000124C4">
              <w:rPr>
                <w:noProof/>
                <w:webHidden/>
              </w:rPr>
              <w:fldChar w:fldCharType="end"/>
            </w:r>
          </w:hyperlink>
        </w:p>
        <w:p w14:paraId="416CA695" w14:textId="0FA71262" w:rsidR="000124C4" w:rsidRPr="000124C4" w:rsidRDefault="000124C4">
          <w:pPr>
            <w:pStyle w:val="TOC3"/>
            <w:rPr>
              <w:rFonts w:eastAsiaTheme="minorEastAsia"/>
              <w:b w:val="0"/>
              <w:bCs w:val="0"/>
              <w:iCs w:val="0"/>
              <w:kern w:val="2"/>
              <w:sz w:val="24"/>
              <w:szCs w:val="24"/>
              <w:lang w:val="en-US"/>
              <w14:ligatures w14:val="standardContextual"/>
            </w:rPr>
          </w:pPr>
          <w:hyperlink w:anchor="_Toc211803349" w:history="1">
            <w:r w:rsidRPr="000124C4">
              <w:rPr>
                <w:rStyle w:val="Hyperlink"/>
                <w:b w:val="0"/>
                <w:bCs w:val="0"/>
              </w:rPr>
              <w:t>2.1. Hoạt tính chống ung thư (Anticancer Activity)</w:t>
            </w:r>
            <w:r w:rsidRPr="000124C4">
              <w:rPr>
                <w:b w:val="0"/>
                <w:bCs w:val="0"/>
                <w:webHidden/>
              </w:rPr>
              <w:tab/>
            </w:r>
            <w:r w:rsidRPr="000124C4">
              <w:rPr>
                <w:b w:val="0"/>
                <w:bCs w:val="0"/>
                <w:webHidden/>
              </w:rPr>
              <w:fldChar w:fldCharType="begin"/>
            </w:r>
            <w:r w:rsidRPr="000124C4">
              <w:rPr>
                <w:b w:val="0"/>
                <w:bCs w:val="0"/>
                <w:webHidden/>
              </w:rPr>
              <w:instrText xml:space="preserve"> PAGEREF _Toc211803349 \h </w:instrText>
            </w:r>
            <w:r w:rsidRPr="000124C4">
              <w:rPr>
                <w:b w:val="0"/>
                <w:bCs w:val="0"/>
                <w:webHidden/>
              </w:rPr>
            </w:r>
            <w:r w:rsidRPr="000124C4">
              <w:rPr>
                <w:b w:val="0"/>
                <w:bCs w:val="0"/>
                <w:webHidden/>
              </w:rPr>
              <w:fldChar w:fldCharType="separate"/>
            </w:r>
            <w:r w:rsidR="00897C43">
              <w:rPr>
                <w:b w:val="0"/>
                <w:bCs w:val="0"/>
                <w:webHidden/>
              </w:rPr>
              <w:t>15</w:t>
            </w:r>
            <w:r w:rsidRPr="000124C4">
              <w:rPr>
                <w:b w:val="0"/>
                <w:bCs w:val="0"/>
                <w:webHidden/>
              </w:rPr>
              <w:fldChar w:fldCharType="end"/>
            </w:r>
          </w:hyperlink>
        </w:p>
        <w:p w14:paraId="003F6E69" w14:textId="18118893" w:rsidR="000124C4" w:rsidRPr="000124C4" w:rsidRDefault="000124C4">
          <w:pPr>
            <w:pStyle w:val="TOC3"/>
            <w:rPr>
              <w:rFonts w:eastAsiaTheme="minorEastAsia"/>
              <w:b w:val="0"/>
              <w:bCs w:val="0"/>
              <w:iCs w:val="0"/>
              <w:kern w:val="2"/>
              <w:sz w:val="24"/>
              <w:szCs w:val="24"/>
              <w:lang w:val="en-US"/>
              <w14:ligatures w14:val="standardContextual"/>
            </w:rPr>
          </w:pPr>
          <w:hyperlink w:anchor="_Toc211803350" w:history="1">
            <w:r w:rsidRPr="000124C4">
              <w:rPr>
                <w:rStyle w:val="Hyperlink"/>
                <w:b w:val="0"/>
                <w:bCs w:val="0"/>
              </w:rPr>
              <w:t>2.2. Hoạt tính chống vi-rút (Antivirus Activity)</w:t>
            </w:r>
            <w:r w:rsidRPr="000124C4">
              <w:rPr>
                <w:b w:val="0"/>
                <w:bCs w:val="0"/>
                <w:webHidden/>
              </w:rPr>
              <w:tab/>
            </w:r>
            <w:r w:rsidRPr="000124C4">
              <w:rPr>
                <w:b w:val="0"/>
                <w:bCs w:val="0"/>
                <w:webHidden/>
              </w:rPr>
              <w:fldChar w:fldCharType="begin"/>
            </w:r>
            <w:r w:rsidRPr="000124C4">
              <w:rPr>
                <w:b w:val="0"/>
                <w:bCs w:val="0"/>
                <w:webHidden/>
              </w:rPr>
              <w:instrText xml:space="preserve"> PAGEREF _Toc211803350 \h </w:instrText>
            </w:r>
            <w:r w:rsidRPr="000124C4">
              <w:rPr>
                <w:b w:val="0"/>
                <w:bCs w:val="0"/>
                <w:webHidden/>
              </w:rPr>
            </w:r>
            <w:r w:rsidRPr="000124C4">
              <w:rPr>
                <w:b w:val="0"/>
                <w:bCs w:val="0"/>
                <w:webHidden/>
              </w:rPr>
              <w:fldChar w:fldCharType="separate"/>
            </w:r>
            <w:r w:rsidR="00897C43">
              <w:rPr>
                <w:b w:val="0"/>
                <w:bCs w:val="0"/>
                <w:webHidden/>
              </w:rPr>
              <w:t>15</w:t>
            </w:r>
            <w:r w:rsidRPr="000124C4">
              <w:rPr>
                <w:b w:val="0"/>
                <w:bCs w:val="0"/>
                <w:webHidden/>
              </w:rPr>
              <w:fldChar w:fldCharType="end"/>
            </w:r>
          </w:hyperlink>
        </w:p>
        <w:p w14:paraId="1C7B622D" w14:textId="6F26514D" w:rsidR="000124C4" w:rsidRPr="000124C4" w:rsidRDefault="000124C4">
          <w:pPr>
            <w:pStyle w:val="TOC3"/>
            <w:rPr>
              <w:rFonts w:eastAsiaTheme="minorEastAsia"/>
              <w:b w:val="0"/>
              <w:bCs w:val="0"/>
              <w:iCs w:val="0"/>
              <w:kern w:val="2"/>
              <w:sz w:val="24"/>
              <w:szCs w:val="24"/>
              <w:lang w:val="en-US"/>
              <w14:ligatures w14:val="standardContextual"/>
            </w:rPr>
          </w:pPr>
          <w:hyperlink w:anchor="_Toc211803351" w:history="1">
            <w:r w:rsidRPr="000124C4">
              <w:rPr>
                <w:rStyle w:val="Hyperlink"/>
                <w:b w:val="0"/>
                <w:bCs w:val="0"/>
              </w:rPr>
              <w:t>2.3. Hoạt tính chống viêm (Anti-inflammatory Activity)</w:t>
            </w:r>
            <w:r w:rsidRPr="000124C4">
              <w:rPr>
                <w:b w:val="0"/>
                <w:bCs w:val="0"/>
                <w:webHidden/>
              </w:rPr>
              <w:tab/>
            </w:r>
            <w:r w:rsidRPr="000124C4">
              <w:rPr>
                <w:b w:val="0"/>
                <w:bCs w:val="0"/>
                <w:webHidden/>
              </w:rPr>
              <w:fldChar w:fldCharType="begin"/>
            </w:r>
            <w:r w:rsidRPr="000124C4">
              <w:rPr>
                <w:b w:val="0"/>
                <w:bCs w:val="0"/>
                <w:webHidden/>
              </w:rPr>
              <w:instrText xml:space="preserve"> PAGEREF _Toc211803351 \h </w:instrText>
            </w:r>
            <w:r w:rsidRPr="000124C4">
              <w:rPr>
                <w:b w:val="0"/>
                <w:bCs w:val="0"/>
                <w:webHidden/>
              </w:rPr>
            </w:r>
            <w:r w:rsidRPr="000124C4">
              <w:rPr>
                <w:b w:val="0"/>
                <w:bCs w:val="0"/>
                <w:webHidden/>
              </w:rPr>
              <w:fldChar w:fldCharType="separate"/>
            </w:r>
            <w:r w:rsidR="00897C43">
              <w:rPr>
                <w:b w:val="0"/>
                <w:bCs w:val="0"/>
                <w:webHidden/>
              </w:rPr>
              <w:t>15</w:t>
            </w:r>
            <w:r w:rsidRPr="000124C4">
              <w:rPr>
                <w:b w:val="0"/>
                <w:bCs w:val="0"/>
                <w:webHidden/>
              </w:rPr>
              <w:fldChar w:fldCharType="end"/>
            </w:r>
          </w:hyperlink>
        </w:p>
        <w:p w14:paraId="44721C62" w14:textId="15174E34" w:rsidR="000124C4" w:rsidRPr="000124C4" w:rsidRDefault="000124C4">
          <w:pPr>
            <w:pStyle w:val="TOC3"/>
            <w:rPr>
              <w:rFonts w:eastAsiaTheme="minorEastAsia"/>
              <w:b w:val="0"/>
              <w:bCs w:val="0"/>
              <w:iCs w:val="0"/>
              <w:kern w:val="2"/>
              <w:sz w:val="24"/>
              <w:szCs w:val="24"/>
              <w:lang w:val="en-US"/>
              <w14:ligatures w14:val="standardContextual"/>
            </w:rPr>
          </w:pPr>
          <w:hyperlink w:anchor="_Toc211803352" w:history="1">
            <w:r w:rsidRPr="000124C4">
              <w:rPr>
                <w:rStyle w:val="Hyperlink"/>
                <w:b w:val="0"/>
                <w:bCs w:val="0"/>
              </w:rPr>
              <w:t>2.4. Hoạt tính kháng khuẩn (Antibacterial Activity)</w:t>
            </w:r>
            <w:r w:rsidRPr="000124C4">
              <w:rPr>
                <w:b w:val="0"/>
                <w:bCs w:val="0"/>
                <w:webHidden/>
              </w:rPr>
              <w:tab/>
            </w:r>
            <w:r w:rsidRPr="000124C4">
              <w:rPr>
                <w:b w:val="0"/>
                <w:bCs w:val="0"/>
                <w:webHidden/>
              </w:rPr>
              <w:fldChar w:fldCharType="begin"/>
            </w:r>
            <w:r w:rsidRPr="000124C4">
              <w:rPr>
                <w:b w:val="0"/>
                <w:bCs w:val="0"/>
                <w:webHidden/>
              </w:rPr>
              <w:instrText xml:space="preserve"> PAGEREF _Toc211803352 \h </w:instrText>
            </w:r>
            <w:r w:rsidRPr="000124C4">
              <w:rPr>
                <w:b w:val="0"/>
                <w:bCs w:val="0"/>
                <w:webHidden/>
              </w:rPr>
            </w:r>
            <w:r w:rsidRPr="000124C4">
              <w:rPr>
                <w:b w:val="0"/>
                <w:bCs w:val="0"/>
                <w:webHidden/>
              </w:rPr>
              <w:fldChar w:fldCharType="separate"/>
            </w:r>
            <w:r w:rsidR="00897C43">
              <w:rPr>
                <w:b w:val="0"/>
                <w:bCs w:val="0"/>
                <w:webHidden/>
              </w:rPr>
              <w:t>15</w:t>
            </w:r>
            <w:r w:rsidRPr="000124C4">
              <w:rPr>
                <w:b w:val="0"/>
                <w:bCs w:val="0"/>
                <w:webHidden/>
              </w:rPr>
              <w:fldChar w:fldCharType="end"/>
            </w:r>
          </w:hyperlink>
        </w:p>
        <w:p w14:paraId="68B7C121" w14:textId="70B01C80" w:rsidR="000124C4" w:rsidRPr="000124C4" w:rsidRDefault="000124C4">
          <w:pPr>
            <w:pStyle w:val="TOC3"/>
            <w:rPr>
              <w:rFonts w:eastAsiaTheme="minorEastAsia"/>
              <w:b w:val="0"/>
              <w:bCs w:val="0"/>
              <w:iCs w:val="0"/>
              <w:kern w:val="2"/>
              <w:sz w:val="24"/>
              <w:szCs w:val="24"/>
              <w:lang w:val="en-US"/>
              <w14:ligatures w14:val="standardContextual"/>
            </w:rPr>
          </w:pPr>
          <w:hyperlink w:anchor="_Toc211803353" w:history="1">
            <w:r w:rsidRPr="000124C4">
              <w:rPr>
                <w:rStyle w:val="Hyperlink"/>
                <w:b w:val="0"/>
                <w:bCs w:val="0"/>
              </w:rPr>
              <w:t>2.5. Hoạt tính bảo vệ thần kinh (Neuroprotective Activity)</w:t>
            </w:r>
            <w:r w:rsidRPr="000124C4">
              <w:rPr>
                <w:b w:val="0"/>
                <w:bCs w:val="0"/>
                <w:webHidden/>
              </w:rPr>
              <w:tab/>
            </w:r>
            <w:r w:rsidRPr="000124C4">
              <w:rPr>
                <w:b w:val="0"/>
                <w:bCs w:val="0"/>
                <w:webHidden/>
              </w:rPr>
              <w:fldChar w:fldCharType="begin"/>
            </w:r>
            <w:r w:rsidRPr="000124C4">
              <w:rPr>
                <w:b w:val="0"/>
                <w:bCs w:val="0"/>
                <w:webHidden/>
              </w:rPr>
              <w:instrText xml:space="preserve"> PAGEREF _Toc211803353 \h </w:instrText>
            </w:r>
            <w:r w:rsidRPr="000124C4">
              <w:rPr>
                <w:b w:val="0"/>
                <w:bCs w:val="0"/>
                <w:webHidden/>
              </w:rPr>
            </w:r>
            <w:r w:rsidRPr="000124C4">
              <w:rPr>
                <w:b w:val="0"/>
                <w:bCs w:val="0"/>
                <w:webHidden/>
              </w:rPr>
              <w:fldChar w:fldCharType="separate"/>
            </w:r>
            <w:r w:rsidR="00897C43">
              <w:rPr>
                <w:b w:val="0"/>
                <w:bCs w:val="0"/>
                <w:webHidden/>
              </w:rPr>
              <w:t>15</w:t>
            </w:r>
            <w:r w:rsidRPr="000124C4">
              <w:rPr>
                <w:b w:val="0"/>
                <w:bCs w:val="0"/>
                <w:webHidden/>
              </w:rPr>
              <w:fldChar w:fldCharType="end"/>
            </w:r>
          </w:hyperlink>
        </w:p>
        <w:p w14:paraId="6C78ED8C" w14:textId="1EBB6748" w:rsidR="000124C4" w:rsidRPr="000124C4" w:rsidRDefault="000124C4">
          <w:pPr>
            <w:pStyle w:val="TOC3"/>
            <w:rPr>
              <w:rFonts w:eastAsiaTheme="minorEastAsia"/>
              <w:b w:val="0"/>
              <w:bCs w:val="0"/>
              <w:iCs w:val="0"/>
              <w:kern w:val="2"/>
              <w:sz w:val="24"/>
              <w:szCs w:val="24"/>
              <w:lang w:val="en-US"/>
              <w14:ligatures w14:val="standardContextual"/>
            </w:rPr>
          </w:pPr>
          <w:hyperlink w:anchor="_Toc211803354" w:history="1">
            <w:r w:rsidRPr="000124C4">
              <w:rPr>
                <w:rStyle w:val="Hyperlink"/>
                <w:b w:val="0"/>
                <w:bCs w:val="0"/>
              </w:rPr>
              <w:t>2.6. Hoạt tính bảo vệ gan (Hepatoprotective Activity)</w:t>
            </w:r>
            <w:r w:rsidRPr="000124C4">
              <w:rPr>
                <w:b w:val="0"/>
                <w:bCs w:val="0"/>
                <w:webHidden/>
              </w:rPr>
              <w:tab/>
            </w:r>
            <w:r w:rsidRPr="000124C4">
              <w:rPr>
                <w:b w:val="0"/>
                <w:bCs w:val="0"/>
                <w:webHidden/>
              </w:rPr>
              <w:fldChar w:fldCharType="begin"/>
            </w:r>
            <w:r w:rsidRPr="000124C4">
              <w:rPr>
                <w:b w:val="0"/>
                <w:bCs w:val="0"/>
                <w:webHidden/>
              </w:rPr>
              <w:instrText xml:space="preserve"> PAGEREF _Toc211803354 \h </w:instrText>
            </w:r>
            <w:r w:rsidRPr="000124C4">
              <w:rPr>
                <w:b w:val="0"/>
                <w:bCs w:val="0"/>
                <w:webHidden/>
              </w:rPr>
            </w:r>
            <w:r w:rsidRPr="000124C4">
              <w:rPr>
                <w:b w:val="0"/>
                <w:bCs w:val="0"/>
                <w:webHidden/>
              </w:rPr>
              <w:fldChar w:fldCharType="separate"/>
            </w:r>
            <w:r w:rsidR="00897C43">
              <w:rPr>
                <w:b w:val="0"/>
                <w:bCs w:val="0"/>
                <w:webHidden/>
              </w:rPr>
              <w:t>15</w:t>
            </w:r>
            <w:r w:rsidRPr="000124C4">
              <w:rPr>
                <w:b w:val="0"/>
                <w:bCs w:val="0"/>
                <w:webHidden/>
              </w:rPr>
              <w:fldChar w:fldCharType="end"/>
            </w:r>
          </w:hyperlink>
        </w:p>
        <w:p w14:paraId="763DF689" w14:textId="4724E119" w:rsidR="000124C4" w:rsidRPr="000124C4" w:rsidRDefault="000124C4">
          <w:pPr>
            <w:pStyle w:val="TOC3"/>
            <w:rPr>
              <w:rFonts w:eastAsiaTheme="minorEastAsia"/>
              <w:b w:val="0"/>
              <w:bCs w:val="0"/>
              <w:iCs w:val="0"/>
              <w:kern w:val="2"/>
              <w:sz w:val="24"/>
              <w:szCs w:val="24"/>
              <w:lang w:val="en-US"/>
              <w14:ligatures w14:val="standardContextual"/>
            </w:rPr>
          </w:pPr>
          <w:hyperlink w:anchor="_Toc211803355" w:history="1">
            <w:r w:rsidRPr="000124C4">
              <w:rPr>
                <w:rStyle w:val="Hyperlink"/>
                <w:b w:val="0"/>
                <w:bCs w:val="0"/>
              </w:rPr>
              <w:t>2.7. Hoạt tính khác</w:t>
            </w:r>
            <w:r w:rsidRPr="000124C4">
              <w:rPr>
                <w:b w:val="0"/>
                <w:bCs w:val="0"/>
                <w:webHidden/>
              </w:rPr>
              <w:tab/>
            </w:r>
            <w:r w:rsidRPr="000124C4">
              <w:rPr>
                <w:b w:val="0"/>
                <w:bCs w:val="0"/>
                <w:webHidden/>
              </w:rPr>
              <w:fldChar w:fldCharType="begin"/>
            </w:r>
            <w:r w:rsidRPr="000124C4">
              <w:rPr>
                <w:b w:val="0"/>
                <w:bCs w:val="0"/>
                <w:webHidden/>
              </w:rPr>
              <w:instrText xml:space="preserve"> PAGEREF _Toc211803355 \h </w:instrText>
            </w:r>
            <w:r w:rsidRPr="000124C4">
              <w:rPr>
                <w:b w:val="0"/>
                <w:bCs w:val="0"/>
                <w:webHidden/>
              </w:rPr>
            </w:r>
            <w:r w:rsidRPr="000124C4">
              <w:rPr>
                <w:b w:val="0"/>
                <w:bCs w:val="0"/>
                <w:webHidden/>
              </w:rPr>
              <w:fldChar w:fldCharType="separate"/>
            </w:r>
            <w:r w:rsidR="00897C43">
              <w:rPr>
                <w:b w:val="0"/>
                <w:bCs w:val="0"/>
                <w:webHidden/>
              </w:rPr>
              <w:t>16</w:t>
            </w:r>
            <w:r w:rsidRPr="000124C4">
              <w:rPr>
                <w:b w:val="0"/>
                <w:bCs w:val="0"/>
                <w:webHidden/>
              </w:rPr>
              <w:fldChar w:fldCharType="end"/>
            </w:r>
          </w:hyperlink>
        </w:p>
        <w:p w14:paraId="4227EE84" w14:textId="5B2F7809"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56" w:history="1">
            <w:r w:rsidRPr="000124C4">
              <w:rPr>
                <w:rStyle w:val="Hyperlink"/>
                <w:noProof/>
              </w:rPr>
              <w:t>3. Độc tính (Toxicity)</w:t>
            </w:r>
            <w:r w:rsidRPr="000124C4">
              <w:rPr>
                <w:noProof/>
                <w:webHidden/>
              </w:rPr>
              <w:tab/>
            </w:r>
            <w:r w:rsidRPr="000124C4">
              <w:rPr>
                <w:noProof/>
                <w:webHidden/>
              </w:rPr>
              <w:fldChar w:fldCharType="begin"/>
            </w:r>
            <w:r w:rsidRPr="000124C4">
              <w:rPr>
                <w:noProof/>
                <w:webHidden/>
              </w:rPr>
              <w:instrText xml:space="preserve"> PAGEREF _Toc211803356 \h </w:instrText>
            </w:r>
            <w:r w:rsidRPr="000124C4">
              <w:rPr>
                <w:noProof/>
                <w:webHidden/>
              </w:rPr>
            </w:r>
            <w:r w:rsidRPr="000124C4">
              <w:rPr>
                <w:noProof/>
                <w:webHidden/>
              </w:rPr>
              <w:fldChar w:fldCharType="separate"/>
            </w:r>
            <w:r w:rsidR="00897C43">
              <w:rPr>
                <w:noProof/>
                <w:webHidden/>
              </w:rPr>
              <w:t>16</w:t>
            </w:r>
            <w:r w:rsidRPr="000124C4">
              <w:rPr>
                <w:noProof/>
                <w:webHidden/>
              </w:rPr>
              <w:fldChar w:fldCharType="end"/>
            </w:r>
          </w:hyperlink>
        </w:p>
        <w:p w14:paraId="10F60477" w14:textId="388BAD1E" w:rsidR="000124C4" w:rsidRPr="000124C4" w:rsidRDefault="000124C4">
          <w:pPr>
            <w:pStyle w:val="TOC3"/>
            <w:rPr>
              <w:rFonts w:eastAsiaTheme="minorEastAsia"/>
              <w:b w:val="0"/>
              <w:bCs w:val="0"/>
              <w:iCs w:val="0"/>
              <w:kern w:val="2"/>
              <w:sz w:val="24"/>
              <w:szCs w:val="24"/>
              <w:lang w:val="en-US"/>
              <w14:ligatures w14:val="standardContextual"/>
            </w:rPr>
          </w:pPr>
          <w:hyperlink w:anchor="_Toc211803357" w:history="1">
            <w:r w:rsidRPr="000124C4">
              <w:rPr>
                <w:rStyle w:val="Hyperlink"/>
                <w:b w:val="0"/>
                <w:bCs w:val="0"/>
              </w:rPr>
              <w:t>3.1 Dược động học (Pharmacokinetics)</w:t>
            </w:r>
            <w:r w:rsidRPr="000124C4">
              <w:rPr>
                <w:b w:val="0"/>
                <w:bCs w:val="0"/>
                <w:webHidden/>
              </w:rPr>
              <w:tab/>
            </w:r>
            <w:r w:rsidRPr="000124C4">
              <w:rPr>
                <w:b w:val="0"/>
                <w:bCs w:val="0"/>
                <w:webHidden/>
              </w:rPr>
              <w:fldChar w:fldCharType="begin"/>
            </w:r>
            <w:r w:rsidRPr="000124C4">
              <w:rPr>
                <w:b w:val="0"/>
                <w:bCs w:val="0"/>
                <w:webHidden/>
              </w:rPr>
              <w:instrText xml:space="preserve"> PAGEREF _Toc211803357 \h </w:instrText>
            </w:r>
            <w:r w:rsidRPr="000124C4">
              <w:rPr>
                <w:b w:val="0"/>
                <w:bCs w:val="0"/>
                <w:webHidden/>
              </w:rPr>
            </w:r>
            <w:r w:rsidRPr="000124C4">
              <w:rPr>
                <w:b w:val="0"/>
                <w:bCs w:val="0"/>
                <w:webHidden/>
              </w:rPr>
              <w:fldChar w:fldCharType="separate"/>
            </w:r>
            <w:r w:rsidR="00897C43">
              <w:rPr>
                <w:b w:val="0"/>
                <w:bCs w:val="0"/>
                <w:webHidden/>
              </w:rPr>
              <w:t>16</w:t>
            </w:r>
            <w:r w:rsidRPr="000124C4">
              <w:rPr>
                <w:b w:val="0"/>
                <w:bCs w:val="0"/>
                <w:webHidden/>
              </w:rPr>
              <w:fldChar w:fldCharType="end"/>
            </w:r>
          </w:hyperlink>
        </w:p>
        <w:p w14:paraId="4915F9C9" w14:textId="1A93B537" w:rsidR="000124C4" w:rsidRPr="000124C4" w:rsidRDefault="000124C4">
          <w:pPr>
            <w:pStyle w:val="TOC3"/>
            <w:rPr>
              <w:rFonts w:eastAsiaTheme="minorEastAsia"/>
              <w:b w:val="0"/>
              <w:bCs w:val="0"/>
              <w:iCs w:val="0"/>
              <w:kern w:val="2"/>
              <w:sz w:val="24"/>
              <w:szCs w:val="24"/>
              <w:lang w:val="en-US"/>
              <w14:ligatures w14:val="standardContextual"/>
            </w:rPr>
          </w:pPr>
          <w:hyperlink w:anchor="_Toc211803358" w:history="1">
            <w:r w:rsidRPr="000124C4">
              <w:rPr>
                <w:rStyle w:val="Hyperlink"/>
                <w:b w:val="0"/>
                <w:bCs w:val="0"/>
              </w:rPr>
              <w:t>3.2 Hấp thu và phân bố</w:t>
            </w:r>
            <w:r w:rsidRPr="000124C4">
              <w:rPr>
                <w:b w:val="0"/>
                <w:bCs w:val="0"/>
                <w:webHidden/>
              </w:rPr>
              <w:tab/>
            </w:r>
            <w:r w:rsidRPr="000124C4">
              <w:rPr>
                <w:b w:val="0"/>
                <w:bCs w:val="0"/>
                <w:webHidden/>
              </w:rPr>
              <w:fldChar w:fldCharType="begin"/>
            </w:r>
            <w:r w:rsidRPr="000124C4">
              <w:rPr>
                <w:b w:val="0"/>
                <w:bCs w:val="0"/>
                <w:webHidden/>
              </w:rPr>
              <w:instrText xml:space="preserve"> PAGEREF _Toc211803358 \h </w:instrText>
            </w:r>
            <w:r w:rsidRPr="000124C4">
              <w:rPr>
                <w:b w:val="0"/>
                <w:bCs w:val="0"/>
                <w:webHidden/>
              </w:rPr>
            </w:r>
            <w:r w:rsidRPr="000124C4">
              <w:rPr>
                <w:b w:val="0"/>
                <w:bCs w:val="0"/>
                <w:webHidden/>
              </w:rPr>
              <w:fldChar w:fldCharType="separate"/>
            </w:r>
            <w:r w:rsidR="00897C43">
              <w:rPr>
                <w:b w:val="0"/>
                <w:bCs w:val="0"/>
                <w:webHidden/>
              </w:rPr>
              <w:t>16</w:t>
            </w:r>
            <w:r w:rsidRPr="000124C4">
              <w:rPr>
                <w:b w:val="0"/>
                <w:bCs w:val="0"/>
                <w:webHidden/>
              </w:rPr>
              <w:fldChar w:fldCharType="end"/>
            </w:r>
          </w:hyperlink>
        </w:p>
        <w:p w14:paraId="6B1C6278" w14:textId="04507636" w:rsidR="000124C4" w:rsidRPr="000124C4" w:rsidRDefault="000124C4">
          <w:pPr>
            <w:pStyle w:val="TOC3"/>
            <w:rPr>
              <w:rFonts w:eastAsiaTheme="minorEastAsia"/>
              <w:b w:val="0"/>
              <w:bCs w:val="0"/>
              <w:iCs w:val="0"/>
              <w:kern w:val="2"/>
              <w:sz w:val="24"/>
              <w:szCs w:val="24"/>
              <w:lang w:val="en-US"/>
              <w14:ligatures w14:val="standardContextual"/>
            </w:rPr>
          </w:pPr>
          <w:hyperlink w:anchor="_Toc211803359" w:history="1">
            <w:r w:rsidRPr="000124C4">
              <w:rPr>
                <w:rStyle w:val="Hyperlink"/>
                <w:b w:val="0"/>
                <w:bCs w:val="0"/>
              </w:rPr>
              <w:t>3.3. Chuyển hoá</w:t>
            </w:r>
            <w:r w:rsidRPr="000124C4">
              <w:rPr>
                <w:b w:val="0"/>
                <w:bCs w:val="0"/>
                <w:webHidden/>
              </w:rPr>
              <w:tab/>
            </w:r>
            <w:r w:rsidRPr="000124C4">
              <w:rPr>
                <w:b w:val="0"/>
                <w:bCs w:val="0"/>
                <w:webHidden/>
              </w:rPr>
              <w:fldChar w:fldCharType="begin"/>
            </w:r>
            <w:r w:rsidRPr="000124C4">
              <w:rPr>
                <w:b w:val="0"/>
                <w:bCs w:val="0"/>
                <w:webHidden/>
              </w:rPr>
              <w:instrText xml:space="preserve"> PAGEREF _Toc211803359 \h </w:instrText>
            </w:r>
            <w:r w:rsidRPr="000124C4">
              <w:rPr>
                <w:b w:val="0"/>
                <w:bCs w:val="0"/>
                <w:webHidden/>
              </w:rPr>
            </w:r>
            <w:r w:rsidRPr="000124C4">
              <w:rPr>
                <w:b w:val="0"/>
                <w:bCs w:val="0"/>
                <w:webHidden/>
              </w:rPr>
              <w:fldChar w:fldCharType="separate"/>
            </w:r>
            <w:r w:rsidR="00897C43">
              <w:rPr>
                <w:b w:val="0"/>
                <w:bCs w:val="0"/>
                <w:webHidden/>
              </w:rPr>
              <w:t>17</w:t>
            </w:r>
            <w:r w:rsidRPr="000124C4">
              <w:rPr>
                <w:b w:val="0"/>
                <w:bCs w:val="0"/>
                <w:webHidden/>
              </w:rPr>
              <w:fldChar w:fldCharType="end"/>
            </w:r>
          </w:hyperlink>
        </w:p>
        <w:p w14:paraId="3AFA7640" w14:textId="5E43F5C8" w:rsidR="000124C4" w:rsidRPr="000124C4" w:rsidRDefault="000124C4">
          <w:pPr>
            <w:pStyle w:val="TOC3"/>
            <w:rPr>
              <w:rFonts w:eastAsiaTheme="minorEastAsia"/>
              <w:b w:val="0"/>
              <w:bCs w:val="0"/>
              <w:iCs w:val="0"/>
              <w:kern w:val="2"/>
              <w:sz w:val="24"/>
              <w:szCs w:val="24"/>
              <w:lang w:val="en-US"/>
              <w14:ligatures w14:val="standardContextual"/>
            </w:rPr>
          </w:pPr>
          <w:hyperlink w:anchor="_Toc211803360" w:history="1">
            <w:r w:rsidRPr="000124C4">
              <w:rPr>
                <w:rStyle w:val="Hyperlink"/>
                <w:b w:val="0"/>
                <w:bCs w:val="0"/>
              </w:rPr>
              <w:t>3.4. Thải trừ</w:t>
            </w:r>
            <w:r w:rsidRPr="000124C4">
              <w:rPr>
                <w:b w:val="0"/>
                <w:bCs w:val="0"/>
                <w:webHidden/>
              </w:rPr>
              <w:tab/>
            </w:r>
            <w:r w:rsidRPr="000124C4">
              <w:rPr>
                <w:b w:val="0"/>
                <w:bCs w:val="0"/>
                <w:webHidden/>
              </w:rPr>
              <w:fldChar w:fldCharType="begin"/>
            </w:r>
            <w:r w:rsidRPr="000124C4">
              <w:rPr>
                <w:b w:val="0"/>
                <w:bCs w:val="0"/>
                <w:webHidden/>
              </w:rPr>
              <w:instrText xml:space="preserve"> PAGEREF _Toc211803360 \h </w:instrText>
            </w:r>
            <w:r w:rsidRPr="000124C4">
              <w:rPr>
                <w:b w:val="0"/>
                <w:bCs w:val="0"/>
                <w:webHidden/>
              </w:rPr>
            </w:r>
            <w:r w:rsidRPr="000124C4">
              <w:rPr>
                <w:b w:val="0"/>
                <w:bCs w:val="0"/>
                <w:webHidden/>
              </w:rPr>
              <w:fldChar w:fldCharType="separate"/>
            </w:r>
            <w:r w:rsidR="00897C43">
              <w:rPr>
                <w:b w:val="0"/>
                <w:bCs w:val="0"/>
                <w:webHidden/>
              </w:rPr>
              <w:t>17</w:t>
            </w:r>
            <w:r w:rsidRPr="000124C4">
              <w:rPr>
                <w:b w:val="0"/>
                <w:bCs w:val="0"/>
                <w:webHidden/>
              </w:rPr>
              <w:fldChar w:fldCharType="end"/>
            </w:r>
          </w:hyperlink>
        </w:p>
        <w:p w14:paraId="35975B61" w14:textId="53385137"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61" w:history="1">
            <w:r w:rsidRPr="000124C4">
              <w:rPr>
                <w:rStyle w:val="Hyperlink"/>
                <w:noProof/>
              </w:rPr>
              <w:t>4. Tính chất hóa lý sau khi tạo phức</w:t>
            </w:r>
            <w:r w:rsidRPr="000124C4">
              <w:rPr>
                <w:noProof/>
                <w:webHidden/>
              </w:rPr>
              <w:tab/>
            </w:r>
            <w:r w:rsidRPr="000124C4">
              <w:rPr>
                <w:noProof/>
                <w:webHidden/>
              </w:rPr>
              <w:fldChar w:fldCharType="begin"/>
            </w:r>
            <w:r w:rsidRPr="000124C4">
              <w:rPr>
                <w:noProof/>
                <w:webHidden/>
              </w:rPr>
              <w:instrText xml:space="preserve"> PAGEREF _Toc211803361 \h </w:instrText>
            </w:r>
            <w:r w:rsidRPr="000124C4">
              <w:rPr>
                <w:noProof/>
                <w:webHidden/>
              </w:rPr>
            </w:r>
            <w:r w:rsidRPr="000124C4">
              <w:rPr>
                <w:noProof/>
                <w:webHidden/>
              </w:rPr>
              <w:fldChar w:fldCharType="separate"/>
            </w:r>
            <w:r w:rsidR="00897C43">
              <w:rPr>
                <w:noProof/>
                <w:webHidden/>
              </w:rPr>
              <w:t>17</w:t>
            </w:r>
            <w:r w:rsidRPr="000124C4">
              <w:rPr>
                <w:noProof/>
                <w:webHidden/>
              </w:rPr>
              <w:fldChar w:fldCharType="end"/>
            </w:r>
          </w:hyperlink>
        </w:p>
        <w:p w14:paraId="0A9961D2" w14:textId="6FEA9F70"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62" w:history="1">
            <w:r w:rsidRPr="000124C4">
              <w:rPr>
                <w:rStyle w:val="Hyperlink"/>
                <w:noProof/>
              </w:rPr>
              <w:t>5. Sử dụng HPLC-PDA xác định Aloe-Emodin và các phức với ion kim loại</w:t>
            </w:r>
            <w:r w:rsidRPr="000124C4">
              <w:rPr>
                <w:noProof/>
                <w:webHidden/>
              </w:rPr>
              <w:tab/>
            </w:r>
            <w:r w:rsidRPr="000124C4">
              <w:rPr>
                <w:noProof/>
                <w:webHidden/>
              </w:rPr>
              <w:fldChar w:fldCharType="begin"/>
            </w:r>
            <w:r w:rsidRPr="000124C4">
              <w:rPr>
                <w:noProof/>
                <w:webHidden/>
              </w:rPr>
              <w:instrText xml:space="preserve"> PAGEREF _Toc211803362 \h </w:instrText>
            </w:r>
            <w:r w:rsidRPr="000124C4">
              <w:rPr>
                <w:noProof/>
                <w:webHidden/>
              </w:rPr>
            </w:r>
            <w:r w:rsidRPr="000124C4">
              <w:rPr>
                <w:noProof/>
                <w:webHidden/>
              </w:rPr>
              <w:fldChar w:fldCharType="separate"/>
            </w:r>
            <w:r w:rsidR="00897C43">
              <w:rPr>
                <w:noProof/>
                <w:webHidden/>
              </w:rPr>
              <w:t>18</w:t>
            </w:r>
            <w:r w:rsidRPr="000124C4">
              <w:rPr>
                <w:noProof/>
                <w:webHidden/>
              </w:rPr>
              <w:fldChar w:fldCharType="end"/>
            </w:r>
          </w:hyperlink>
        </w:p>
        <w:p w14:paraId="394A7700" w14:textId="1633D3A2" w:rsidR="000124C4" w:rsidRPr="000124C4" w:rsidRDefault="000124C4">
          <w:pPr>
            <w:pStyle w:val="TOC3"/>
            <w:rPr>
              <w:rFonts w:eastAsiaTheme="minorEastAsia"/>
              <w:b w:val="0"/>
              <w:bCs w:val="0"/>
              <w:iCs w:val="0"/>
              <w:kern w:val="2"/>
              <w:sz w:val="24"/>
              <w:szCs w:val="24"/>
              <w:lang w:val="en-US"/>
              <w14:ligatures w14:val="standardContextual"/>
            </w:rPr>
          </w:pPr>
          <w:hyperlink w:anchor="_Toc211803363" w:history="1">
            <w:r w:rsidRPr="000124C4">
              <w:rPr>
                <w:rStyle w:val="Hyperlink"/>
                <w:b w:val="0"/>
                <w:bCs w:val="0"/>
              </w:rPr>
              <w:t>5.1. Kiểm tra sự hình thành phức (complex formation)</w:t>
            </w:r>
            <w:r w:rsidRPr="000124C4">
              <w:rPr>
                <w:b w:val="0"/>
                <w:bCs w:val="0"/>
                <w:webHidden/>
              </w:rPr>
              <w:tab/>
            </w:r>
            <w:r w:rsidRPr="000124C4">
              <w:rPr>
                <w:b w:val="0"/>
                <w:bCs w:val="0"/>
                <w:webHidden/>
              </w:rPr>
              <w:fldChar w:fldCharType="begin"/>
            </w:r>
            <w:r w:rsidRPr="000124C4">
              <w:rPr>
                <w:b w:val="0"/>
                <w:bCs w:val="0"/>
                <w:webHidden/>
              </w:rPr>
              <w:instrText xml:space="preserve"> PAGEREF _Toc211803363 \h </w:instrText>
            </w:r>
            <w:r w:rsidRPr="000124C4">
              <w:rPr>
                <w:b w:val="0"/>
                <w:bCs w:val="0"/>
                <w:webHidden/>
              </w:rPr>
            </w:r>
            <w:r w:rsidRPr="000124C4">
              <w:rPr>
                <w:b w:val="0"/>
                <w:bCs w:val="0"/>
                <w:webHidden/>
              </w:rPr>
              <w:fldChar w:fldCharType="separate"/>
            </w:r>
            <w:r w:rsidR="00897C43">
              <w:rPr>
                <w:b w:val="0"/>
                <w:bCs w:val="0"/>
                <w:webHidden/>
              </w:rPr>
              <w:t>18</w:t>
            </w:r>
            <w:r w:rsidRPr="000124C4">
              <w:rPr>
                <w:b w:val="0"/>
                <w:bCs w:val="0"/>
                <w:webHidden/>
              </w:rPr>
              <w:fldChar w:fldCharType="end"/>
            </w:r>
          </w:hyperlink>
        </w:p>
        <w:p w14:paraId="78C4204D" w14:textId="13F93B3B" w:rsidR="000124C4" w:rsidRPr="000124C4" w:rsidRDefault="000124C4">
          <w:pPr>
            <w:pStyle w:val="TOC3"/>
            <w:rPr>
              <w:rFonts w:eastAsiaTheme="minorEastAsia"/>
              <w:b w:val="0"/>
              <w:bCs w:val="0"/>
              <w:iCs w:val="0"/>
              <w:kern w:val="2"/>
              <w:sz w:val="24"/>
              <w:szCs w:val="24"/>
              <w:lang w:val="en-US"/>
              <w14:ligatures w14:val="standardContextual"/>
            </w:rPr>
          </w:pPr>
          <w:hyperlink w:anchor="_Toc211803364" w:history="1">
            <w:r w:rsidRPr="000124C4">
              <w:rPr>
                <w:rStyle w:val="Hyperlink"/>
                <w:b w:val="0"/>
                <w:bCs w:val="0"/>
              </w:rPr>
              <w:t>5.2. Định lượng aloe-emodin tự do và dạng phức</w:t>
            </w:r>
            <w:r w:rsidRPr="000124C4">
              <w:rPr>
                <w:b w:val="0"/>
                <w:bCs w:val="0"/>
                <w:webHidden/>
              </w:rPr>
              <w:tab/>
            </w:r>
            <w:r w:rsidRPr="000124C4">
              <w:rPr>
                <w:b w:val="0"/>
                <w:bCs w:val="0"/>
                <w:webHidden/>
              </w:rPr>
              <w:fldChar w:fldCharType="begin"/>
            </w:r>
            <w:r w:rsidRPr="000124C4">
              <w:rPr>
                <w:b w:val="0"/>
                <w:bCs w:val="0"/>
                <w:webHidden/>
              </w:rPr>
              <w:instrText xml:space="preserve"> PAGEREF _Toc211803364 \h </w:instrText>
            </w:r>
            <w:r w:rsidRPr="000124C4">
              <w:rPr>
                <w:b w:val="0"/>
                <w:bCs w:val="0"/>
                <w:webHidden/>
              </w:rPr>
            </w:r>
            <w:r w:rsidRPr="000124C4">
              <w:rPr>
                <w:b w:val="0"/>
                <w:bCs w:val="0"/>
                <w:webHidden/>
              </w:rPr>
              <w:fldChar w:fldCharType="separate"/>
            </w:r>
            <w:r w:rsidR="00897C43">
              <w:rPr>
                <w:b w:val="0"/>
                <w:bCs w:val="0"/>
                <w:webHidden/>
              </w:rPr>
              <w:t>18</w:t>
            </w:r>
            <w:r w:rsidRPr="000124C4">
              <w:rPr>
                <w:b w:val="0"/>
                <w:bCs w:val="0"/>
                <w:webHidden/>
              </w:rPr>
              <w:fldChar w:fldCharType="end"/>
            </w:r>
          </w:hyperlink>
        </w:p>
        <w:p w14:paraId="171819FE" w14:textId="5CDC21DA" w:rsidR="000124C4" w:rsidRPr="000124C4" w:rsidRDefault="000124C4">
          <w:pPr>
            <w:pStyle w:val="TOC3"/>
            <w:rPr>
              <w:rFonts w:eastAsiaTheme="minorEastAsia"/>
              <w:b w:val="0"/>
              <w:bCs w:val="0"/>
              <w:iCs w:val="0"/>
              <w:kern w:val="2"/>
              <w:sz w:val="24"/>
              <w:szCs w:val="24"/>
              <w:lang w:val="en-US"/>
              <w14:ligatures w14:val="standardContextual"/>
            </w:rPr>
          </w:pPr>
          <w:hyperlink w:anchor="_Toc211803365" w:history="1">
            <w:r w:rsidRPr="000124C4">
              <w:rPr>
                <w:rStyle w:val="Hyperlink"/>
                <w:b w:val="0"/>
                <w:bCs w:val="0"/>
              </w:rPr>
              <w:t>5.3. Kiểm tra độ bền, tính ổn định và động học phức</w:t>
            </w:r>
            <w:r w:rsidRPr="000124C4">
              <w:rPr>
                <w:b w:val="0"/>
                <w:bCs w:val="0"/>
                <w:webHidden/>
              </w:rPr>
              <w:tab/>
            </w:r>
            <w:r w:rsidRPr="000124C4">
              <w:rPr>
                <w:b w:val="0"/>
                <w:bCs w:val="0"/>
                <w:webHidden/>
              </w:rPr>
              <w:fldChar w:fldCharType="begin"/>
            </w:r>
            <w:r w:rsidRPr="000124C4">
              <w:rPr>
                <w:b w:val="0"/>
                <w:bCs w:val="0"/>
                <w:webHidden/>
              </w:rPr>
              <w:instrText xml:space="preserve"> PAGEREF _Toc211803365 \h </w:instrText>
            </w:r>
            <w:r w:rsidRPr="000124C4">
              <w:rPr>
                <w:b w:val="0"/>
                <w:bCs w:val="0"/>
                <w:webHidden/>
              </w:rPr>
            </w:r>
            <w:r w:rsidRPr="000124C4">
              <w:rPr>
                <w:b w:val="0"/>
                <w:bCs w:val="0"/>
                <w:webHidden/>
              </w:rPr>
              <w:fldChar w:fldCharType="separate"/>
            </w:r>
            <w:r w:rsidR="00897C43">
              <w:rPr>
                <w:b w:val="0"/>
                <w:bCs w:val="0"/>
                <w:webHidden/>
              </w:rPr>
              <w:t>18</w:t>
            </w:r>
            <w:r w:rsidRPr="000124C4">
              <w:rPr>
                <w:b w:val="0"/>
                <w:bCs w:val="0"/>
                <w:webHidden/>
              </w:rPr>
              <w:fldChar w:fldCharType="end"/>
            </w:r>
          </w:hyperlink>
        </w:p>
        <w:p w14:paraId="12A9EE08" w14:textId="4BC71F91"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66" w:history="1">
            <w:r w:rsidRPr="000124C4">
              <w:rPr>
                <w:rStyle w:val="Hyperlink"/>
                <w:noProof/>
              </w:rPr>
              <w:t>6. Tình hình nghiên cứu</w:t>
            </w:r>
            <w:r w:rsidRPr="000124C4">
              <w:rPr>
                <w:noProof/>
                <w:webHidden/>
              </w:rPr>
              <w:tab/>
            </w:r>
            <w:r w:rsidRPr="000124C4">
              <w:rPr>
                <w:noProof/>
                <w:webHidden/>
              </w:rPr>
              <w:fldChar w:fldCharType="begin"/>
            </w:r>
            <w:r w:rsidRPr="000124C4">
              <w:rPr>
                <w:noProof/>
                <w:webHidden/>
              </w:rPr>
              <w:instrText xml:space="preserve"> PAGEREF _Toc211803366 \h </w:instrText>
            </w:r>
            <w:r w:rsidRPr="000124C4">
              <w:rPr>
                <w:noProof/>
                <w:webHidden/>
              </w:rPr>
            </w:r>
            <w:r w:rsidRPr="000124C4">
              <w:rPr>
                <w:noProof/>
                <w:webHidden/>
              </w:rPr>
              <w:fldChar w:fldCharType="separate"/>
            </w:r>
            <w:r w:rsidR="00897C43">
              <w:rPr>
                <w:noProof/>
                <w:webHidden/>
              </w:rPr>
              <w:t>18</w:t>
            </w:r>
            <w:r w:rsidRPr="000124C4">
              <w:rPr>
                <w:noProof/>
                <w:webHidden/>
              </w:rPr>
              <w:fldChar w:fldCharType="end"/>
            </w:r>
          </w:hyperlink>
        </w:p>
        <w:p w14:paraId="1C1D6AB2" w14:textId="3A8F5860" w:rsidR="000124C4" w:rsidRPr="000124C4" w:rsidRDefault="000124C4">
          <w:pPr>
            <w:pStyle w:val="TOC3"/>
            <w:rPr>
              <w:rFonts w:eastAsiaTheme="minorEastAsia"/>
              <w:b w:val="0"/>
              <w:bCs w:val="0"/>
              <w:iCs w:val="0"/>
              <w:kern w:val="2"/>
              <w:sz w:val="24"/>
              <w:szCs w:val="24"/>
              <w:lang w:val="en-US"/>
              <w14:ligatures w14:val="standardContextual"/>
            </w:rPr>
          </w:pPr>
          <w:hyperlink w:anchor="_Toc211803367" w:history="1">
            <w:r w:rsidRPr="000124C4">
              <w:rPr>
                <w:rStyle w:val="Hyperlink"/>
                <w:b w:val="0"/>
                <w:bCs w:val="0"/>
              </w:rPr>
              <w:t>6.1. Nghiên cứu ngoài nước</w:t>
            </w:r>
            <w:r w:rsidRPr="000124C4">
              <w:rPr>
                <w:b w:val="0"/>
                <w:bCs w:val="0"/>
                <w:webHidden/>
              </w:rPr>
              <w:tab/>
            </w:r>
            <w:r w:rsidRPr="000124C4">
              <w:rPr>
                <w:b w:val="0"/>
                <w:bCs w:val="0"/>
                <w:webHidden/>
              </w:rPr>
              <w:fldChar w:fldCharType="begin"/>
            </w:r>
            <w:r w:rsidRPr="000124C4">
              <w:rPr>
                <w:b w:val="0"/>
                <w:bCs w:val="0"/>
                <w:webHidden/>
              </w:rPr>
              <w:instrText xml:space="preserve"> PAGEREF _Toc211803367 \h </w:instrText>
            </w:r>
            <w:r w:rsidRPr="000124C4">
              <w:rPr>
                <w:b w:val="0"/>
                <w:bCs w:val="0"/>
                <w:webHidden/>
              </w:rPr>
            </w:r>
            <w:r w:rsidRPr="000124C4">
              <w:rPr>
                <w:b w:val="0"/>
                <w:bCs w:val="0"/>
                <w:webHidden/>
              </w:rPr>
              <w:fldChar w:fldCharType="separate"/>
            </w:r>
            <w:r w:rsidR="00897C43">
              <w:rPr>
                <w:b w:val="0"/>
                <w:bCs w:val="0"/>
                <w:webHidden/>
              </w:rPr>
              <w:t>19</w:t>
            </w:r>
            <w:r w:rsidRPr="000124C4">
              <w:rPr>
                <w:b w:val="0"/>
                <w:bCs w:val="0"/>
                <w:webHidden/>
              </w:rPr>
              <w:fldChar w:fldCharType="end"/>
            </w:r>
          </w:hyperlink>
        </w:p>
        <w:p w14:paraId="2F92F493" w14:textId="76117B4C" w:rsidR="000124C4" w:rsidRPr="000124C4" w:rsidRDefault="000124C4">
          <w:pPr>
            <w:pStyle w:val="TOC3"/>
            <w:rPr>
              <w:rFonts w:eastAsiaTheme="minorEastAsia"/>
              <w:b w:val="0"/>
              <w:bCs w:val="0"/>
              <w:iCs w:val="0"/>
              <w:kern w:val="2"/>
              <w:sz w:val="24"/>
              <w:szCs w:val="24"/>
              <w:lang w:val="en-US"/>
              <w14:ligatures w14:val="standardContextual"/>
            </w:rPr>
          </w:pPr>
          <w:hyperlink w:anchor="_Toc211803368" w:history="1">
            <w:r w:rsidRPr="000124C4">
              <w:rPr>
                <w:rStyle w:val="Hyperlink"/>
                <w:b w:val="0"/>
                <w:bCs w:val="0"/>
              </w:rPr>
              <w:t>6.2. Nghiên cứu trong nước</w:t>
            </w:r>
            <w:r w:rsidRPr="000124C4">
              <w:rPr>
                <w:b w:val="0"/>
                <w:bCs w:val="0"/>
                <w:webHidden/>
              </w:rPr>
              <w:tab/>
            </w:r>
            <w:r w:rsidRPr="000124C4">
              <w:rPr>
                <w:b w:val="0"/>
                <w:bCs w:val="0"/>
                <w:webHidden/>
              </w:rPr>
              <w:fldChar w:fldCharType="begin"/>
            </w:r>
            <w:r w:rsidRPr="000124C4">
              <w:rPr>
                <w:b w:val="0"/>
                <w:bCs w:val="0"/>
                <w:webHidden/>
              </w:rPr>
              <w:instrText xml:space="preserve"> PAGEREF _Toc211803368 \h </w:instrText>
            </w:r>
            <w:r w:rsidRPr="000124C4">
              <w:rPr>
                <w:b w:val="0"/>
                <w:bCs w:val="0"/>
                <w:webHidden/>
              </w:rPr>
            </w:r>
            <w:r w:rsidRPr="000124C4">
              <w:rPr>
                <w:b w:val="0"/>
                <w:bCs w:val="0"/>
                <w:webHidden/>
              </w:rPr>
              <w:fldChar w:fldCharType="separate"/>
            </w:r>
            <w:r w:rsidR="00897C43">
              <w:rPr>
                <w:b w:val="0"/>
                <w:bCs w:val="0"/>
                <w:webHidden/>
              </w:rPr>
              <w:t>19</w:t>
            </w:r>
            <w:r w:rsidRPr="000124C4">
              <w:rPr>
                <w:b w:val="0"/>
                <w:bCs w:val="0"/>
                <w:webHidden/>
              </w:rPr>
              <w:fldChar w:fldCharType="end"/>
            </w:r>
          </w:hyperlink>
        </w:p>
        <w:p w14:paraId="33BD70F0" w14:textId="6E34D611" w:rsidR="000124C4" w:rsidRPr="000124C4" w:rsidRDefault="000124C4" w:rsidP="00CD6239">
          <w:pPr>
            <w:pStyle w:val="TOC1"/>
            <w:rPr>
              <w:rFonts w:eastAsiaTheme="minorEastAsia"/>
              <w:kern w:val="2"/>
              <w:sz w:val="24"/>
              <w:szCs w:val="24"/>
              <w14:ligatures w14:val="standardContextual"/>
            </w:rPr>
          </w:pPr>
          <w:hyperlink w:anchor="_Toc211803369" w:history="1">
            <w:r w:rsidRPr="000124C4">
              <w:rPr>
                <w:rStyle w:val="Hyperlink"/>
              </w:rPr>
              <w:t>CHƯƠNG</w:t>
            </w:r>
            <w:r w:rsidRPr="000124C4">
              <w:rPr>
                <w:rStyle w:val="Hyperlink"/>
                <w:lang w:val="vi-VN"/>
              </w:rPr>
              <w:t xml:space="preserve"> 2: </w:t>
            </w:r>
            <w:r w:rsidRPr="000124C4">
              <w:rPr>
                <w:rStyle w:val="Hyperlink"/>
              </w:rPr>
              <w:t>CƠ SỞ LÝ THUYẾT</w:t>
            </w:r>
            <w:r w:rsidRPr="000124C4">
              <w:rPr>
                <w:webHidden/>
              </w:rPr>
              <w:tab/>
            </w:r>
            <w:r w:rsidRPr="000124C4">
              <w:rPr>
                <w:webHidden/>
              </w:rPr>
              <w:fldChar w:fldCharType="begin"/>
            </w:r>
            <w:r w:rsidRPr="000124C4">
              <w:rPr>
                <w:webHidden/>
              </w:rPr>
              <w:instrText xml:space="preserve"> PAGEREF _Toc211803369 \h </w:instrText>
            </w:r>
            <w:r w:rsidRPr="000124C4">
              <w:rPr>
                <w:webHidden/>
              </w:rPr>
            </w:r>
            <w:r w:rsidRPr="000124C4">
              <w:rPr>
                <w:webHidden/>
              </w:rPr>
              <w:fldChar w:fldCharType="separate"/>
            </w:r>
            <w:r w:rsidR="00897C43">
              <w:rPr>
                <w:webHidden/>
              </w:rPr>
              <w:t>20</w:t>
            </w:r>
            <w:r w:rsidRPr="000124C4">
              <w:rPr>
                <w:webHidden/>
              </w:rPr>
              <w:fldChar w:fldCharType="end"/>
            </w:r>
          </w:hyperlink>
        </w:p>
        <w:p w14:paraId="05A2703F" w14:textId="72C3D464"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70" w:history="1">
            <w:r w:rsidRPr="000124C4">
              <w:rPr>
                <w:rStyle w:val="Hyperlink"/>
                <w:noProof/>
                <w:lang w:val="vi-VN"/>
              </w:rPr>
              <w:t>1. Bản chất hóa học của Aloe-emodin (AE)</w:t>
            </w:r>
            <w:r w:rsidRPr="000124C4">
              <w:rPr>
                <w:noProof/>
                <w:webHidden/>
              </w:rPr>
              <w:tab/>
            </w:r>
            <w:r w:rsidRPr="000124C4">
              <w:rPr>
                <w:noProof/>
                <w:webHidden/>
              </w:rPr>
              <w:fldChar w:fldCharType="begin"/>
            </w:r>
            <w:r w:rsidRPr="000124C4">
              <w:rPr>
                <w:noProof/>
                <w:webHidden/>
              </w:rPr>
              <w:instrText xml:space="preserve"> PAGEREF _Toc211803370 \h </w:instrText>
            </w:r>
            <w:r w:rsidRPr="000124C4">
              <w:rPr>
                <w:noProof/>
                <w:webHidden/>
              </w:rPr>
            </w:r>
            <w:r w:rsidRPr="000124C4">
              <w:rPr>
                <w:noProof/>
                <w:webHidden/>
              </w:rPr>
              <w:fldChar w:fldCharType="separate"/>
            </w:r>
            <w:r w:rsidR="00897C43">
              <w:rPr>
                <w:noProof/>
                <w:webHidden/>
              </w:rPr>
              <w:t>20</w:t>
            </w:r>
            <w:r w:rsidRPr="000124C4">
              <w:rPr>
                <w:noProof/>
                <w:webHidden/>
              </w:rPr>
              <w:fldChar w:fldCharType="end"/>
            </w:r>
          </w:hyperlink>
        </w:p>
        <w:p w14:paraId="43B8D82F" w14:textId="77DF28CE"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71" w:history="1">
            <w:r w:rsidRPr="000124C4">
              <w:rPr>
                <w:rStyle w:val="Hyperlink"/>
                <w:noProof/>
                <w:lang w:val="vi-VN"/>
              </w:rPr>
              <w:t>2. Cơ chế và kiểu tạo phức</w:t>
            </w:r>
            <w:r w:rsidRPr="000124C4">
              <w:rPr>
                <w:noProof/>
                <w:webHidden/>
              </w:rPr>
              <w:tab/>
            </w:r>
            <w:r w:rsidRPr="000124C4">
              <w:rPr>
                <w:noProof/>
                <w:webHidden/>
              </w:rPr>
              <w:fldChar w:fldCharType="begin"/>
            </w:r>
            <w:r w:rsidRPr="000124C4">
              <w:rPr>
                <w:noProof/>
                <w:webHidden/>
              </w:rPr>
              <w:instrText xml:space="preserve"> PAGEREF _Toc211803371 \h </w:instrText>
            </w:r>
            <w:r w:rsidRPr="000124C4">
              <w:rPr>
                <w:noProof/>
                <w:webHidden/>
              </w:rPr>
            </w:r>
            <w:r w:rsidRPr="000124C4">
              <w:rPr>
                <w:noProof/>
                <w:webHidden/>
              </w:rPr>
              <w:fldChar w:fldCharType="separate"/>
            </w:r>
            <w:r w:rsidR="00897C43">
              <w:rPr>
                <w:noProof/>
                <w:webHidden/>
              </w:rPr>
              <w:t>20</w:t>
            </w:r>
            <w:r w:rsidRPr="000124C4">
              <w:rPr>
                <w:noProof/>
                <w:webHidden/>
              </w:rPr>
              <w:fldChar w:fldCharType="end"/>
            </w:r>
          </w:hyperlink>
        </w:p>
        <w:p w14:paraId="254A5EDD" w14:textId="3166F885"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72" w:history="1">
            <w:r w:rsidRPr="000124C4">
              <w:rPr>
                <w:rStyle w:val="Hyperlink"/>
                <w:noProof/>
                <w:lang w:val="vi-VN"/>
              </w:rPr>
              <w:t>3. Thẩm định phương pháp phân tích</w:t>
            </w:r>
            <w:r w:rsidRPr="000124C4">
              <w:rPr>
                <w:noProof/>
                <w:webHidden/>
              </w:rPr>
              <w:tab/>
            </w:r>
            <w:r w:rsidRPr="000124C4">
              <w:rPr>
                <w:noProof/>
                <w:webHidden/>
              </w:rPr>
              <w:fldChar w:fldCharType="begin"/>
            </w:r>
            <w:r w:rsidRPr="000124C4">
              <w:rPr>
                <w:noProof/>
                <w:webHidden/>
              </w:rPr>
              <w:instrText xml:space="preserve"> PAGEREF _Toc211803372 \h </w:instrText>
            </w:r>
            <w:r w:rsidRPr="000124C4">
              <w:rPr>
                <w:noProof/>
                <w:webHidden/>
              </w:rPr>
            </w:r>
            <w:r w:rsidRPr="000124C4">
              <w:rPr>
                <w:noProof/>
                <w:webHidden/>
              </w:rPr>
              <w:fldChar w:fldCharType="separate"/>
            </w:r>
            <w:r w:rsidR="00897C43">
              <w:rPr>
                <w:noProof/>
                <w:webHidden/>
              </w:rPr>
              <w:t>20</w:t>
            </w:r>
            <w:r w:rsidRPr="000124C4">
              <w:rPr>
                <w:noProof/>
                <w:webHidden/>
              </w:rPr>
              <w:fldChar w:fldCharType="end"/>
            </w:r>
          </w:hyperlink>
        </w:p>
        <w:p w14:paraId="31260B52" w14:textId="28AAE694" w:rsidR="000124C4" w:rsidRPr="000124C4" w:rsidRDefault="000124C4">
          <w:pPr>
            <w:pStyle w:val="TOC3"/>
            <w:rPr>
              <w:rFonts w:eastAsiaTheme="minorEastAsia"/>
              <w:b w:val="0"/>
              <w:bCs w:val="0"/>
              <w:iCs w:val="0"/>
              <w:kern w:val="2"/>
              <w:sz w:val="24"/>
              <w:szCs w:val="24"/>
              <w:lang w:val="en-US"/>
              <w14:ligatures w14:val="standardContextual"/>
            </w:rPr>
          </w:pPr>
          <w:hyperlink w:anchor="_Toc211803373" w:history="1">
            <w:r w:rsidRPr="000124C4">
              <w:rPr>
                <w:rStyle w:val="Hyperlink"/>
                <w:b w:val="0"/>
                <w:bCs w:val="0"/>
              </w:rPr>
              <w:t>3.1. Khái Niệm &amp; Tầm Quan Trọng</w:t>
            </w:r>
            <w:r w:rsidRPr="000124C4">
              <w:rPr>
                <w:b w:val="0"/>
                <w:bCs w:val="0"/>
                <w:webHidden/>
              </w:rPr>
              <w:tab/>
            </w:r>
            <w:r w:rsidRPr="000124C4">
              <w:rPr>
                <w:b w:val="0"/>
                <w:bCs w:val="0"/>
                <w:webHidden/>
              </w:rPr>
              <w:fldChar w:fldCharType="begin"/>
            </w:r>
            <w:r w:rsidRPr="000124C4">
              <w:rPr>
                <w:b w:val="0"/>
                <w:bCs w:val="0"/>
                <w:webHidden/>
              </w:rPr>
              <w:instrText xml:space="preserve"> PAGEREF _Toc211803373 \h </w:instrText>
            </w:r>
            <w:r w:rsidRPr="000124C4">
              <w:rPr>
                <w:b w:val="0"/>
                <w:bCs w:val="0"/>
                <w:webHidden/>
              </w:rPr>
            </w:r>
            <w:r w:rsidRPr="000124C4">
              <w:rPr>
                <w:b w:val="0"/>
                <w:bCs w:val="0"/>
                <w:webHidden/>
              </w:rPr>
              <w:fldChar w:fldCharType="separate"/>
            </w:r>
            <w:r w:rsidR="00897C43">
              <w:rPr>
                <w:b w:val="0"/>
                <w:bCs w:val="0"/>
                <w:webHidden/>
              </w:rPr>
              <w:t>20</w:t>
            </w:r>
            <w:r w:rsidRPr="000124C4">
              <w:rPr>
                <w:b w:val="0"/>
                <w:bCs w:val="0"/>
                <w:webHidden/>
              </w:rPr>
              <w:fldChar w:fldCharType="end"/>
            </w:r>
          </w:hyperlink>
        </w:p>
        <w:p w14:paraId="1B8D03C3" w14:textId="5B6EA94D" w:rsidR="000124C4" w:rsidRPr="000124C4" w:rsidRDefault="000124C4">
          <w:pPr>
            <w:pStyle w:val="TOC3"/>
            <w:rPr>
              <w:rFonts w:eastAsiaTheme="minorEastAsia"/>
              <w:b w:val="0"/>
              <w:bCs w:val="0"/>
              <w:iCs w:val="0"/>
              <w:kern w:val="2"/>
              <w:sz w:val="24"/>
              <w:szCs w:val="24"/>
              <w:lang w:val="en-US"/>
              <w14:ligatures w14:val="standardContextual"/>
            </w:rPr>
          </w:pPr>
          <w:hyperlink w:anchor="_Toc211803374" w:history="1">
            <w:r w:rsidRPr="000124C4">
              <w:rPr>
                <w:rStyle w:val="Hyperlink"/>
                <w:b w:val="0"/>
                <w:bCs w:val="0"/>
              </w:rPr>
              <w:t>3.2. Các Nguyên Tắc &amp; Hướng Dẫn Quốc Tế</w:t>
            </w:r>
            <w:r w:rsidRPr="000124C4">
              <w:rPr>
                <w:b w:val="0"/>
                <w:bCs w:val="0"/>
                <w:webHidden/>
              </w:rPr>
              <w:tab/>
            </w:r>
            <w:r w:rsidRPr="000124C4">
              <w:rPr>
                <w:b w:val="0"/>
                <w:bCs w:val="0"/>
                <w:webHidden/>
              </w:rPr>
              <w:fldChar w:fldCharType="begin"/>
            </w:r>
            <w:r w:rsidRPr="000124C4">
              <w:rPr>
                <w:b w:val="0"/>
                <w:bCs w:val="0"/>
                <w:webHidden/>
              </w:rPr>
              <w:instrText xml:space="preserve"> PAGEREF _Toc211803374 \h </w:instrText>
            </w:r>
            <w:r w:rsidRPr="000124C4">
              <w:rPr>
                <w:b w:val="0"/>
                <w:bCs w:val="0"/>
                <w:webHidden/>
              </w:rPr>
            </w:r>
            <w:r w:rsidRPr="000124C4">
              <w:rPr>
                <w:b w:val="0"/>
                <w:bCs w:val="0"/>
                <w:webHidden/>
              </w:rPr>
              <w:fldChar w:fldCharType="separate"/>
            </w:r>
            <w:r w:rsidR="00897C43">
              <w:rPr>
                <w:b w:val="0"/>
                <w:bCs w:val="0"/>
                <w:webHidden/>
              </w:rPr>
              <w:t>21</w:t>
            </w:r>
            <w:r w:rsidRPr="000124C4">
              <w:rPr>
                <w:b w:val="0"/>
                <w:bCs w:val="0"/>
                <w:webHidden/>
              </w:rPr>
              <w:fldChar w:fldCharType="end"/>
            </w:r>
          </w:hyperlink>
        </w:p>
        <w:p w14:paraId="0BD60172" w14:textId="2855A339" w:rsidR="000124C4" w:rsidRPr="000124C4" w:rsidRDefault="000124C4">
          <w:pPr>
            <w:pStyle w:val="TOC3"/>
            <w:rPr>
              <w:rFonts w:eastAsiaTheme="minorEastAsia"/>
              <w:b w:val="0"/>
              <w:bCs w:val="0"/>
              <w:iCs w:val="0"/>
              <w:kern w:val="2"/>
              <w:sz w:val="24"/>
              <w:szCs w:val="24"/>
              <w:lang w:val="en-US"/>
              <w14:ligatures w14:val="standardContextual"/>
            </w:rPr>
          </w:pPr>
          <w:hyperlink w:anchor="_Toc211803375" w:history="1">
            <w:r w:rsidRPr="000124C4">
              <w:rPr>
                <w:rStyle w:val="Hyperlink"/>
                <w:b w:val="0"/>
                <w:bCs w:val="0"/>
              </w:rPr>
              <w:t>3.3. Các Thông Số Thẩm Định &amp; Cơ Sở Khoa Học Của Chúng</w:t>
            </w:r>
            <w:r w:rsidRPr="000124C4">
              <w:rPr>
                <w:b w:val="0"/>
                <w:bCs w:val="0"/>
                <w:webHidden/>
              </w:rPr>
              <w:tab/>
            </w:r>
            <w:r w:rsidRPr="000124C4">
              <w:rPr>
                <w:b w:val="0"/>
                <w:bCs w:val="0"/>
                <w:webHidden/>
              </w:rPr>
              <w:fldChar w:fldCharType="begin"/>
            </w:r>
            <w:r w:rsidRPr="000124C4">
              <w:rPr>
                <w:b w:val="0"/>
                <w:bCs w:val="0"/>
                <w:webHidden/>
              </w:rPr>
              <w:instrText xml:space="preserve"> PAGEREF _Toc211803375 \h </w:instrText>
            </w:r>
            <w:r w:rsidRPr="000124C4">
              <w:rPr>
                <w:b w:val="0"/>
                <w:bCs w:val="0"/>
                <w:webHidden/>
              </w:rPr>
            </w:r>
            <w:r w:rsidRPr="000124C4">
              <w:rPr>
                <w:b w:val="0"/>
                <w:bCs w:val="0"/>
                <w:webHidden/>
              </w:rPr>
              <w:fldChar w:fldCharType="separate"/>
            </w:r>
            <w:r w:rsidR="00897C43">
              <w:rPr>
                <w:b w:val="0"/>
                <w:bCs w:val="0"/>
                <w:webHidden/>
              </w:rPr>
              <w:t>21</w:t>
            </w:r>
            <w:r w:rsidRPr="000124C4">
              <w:rPr>
                <w:b w:val="0"/>
                <w:bCs w:val="0"/>
                <w:webHidden/>
              </w:rPr>
              <w:fldChar w:fldCharType="end"/>
            </w:r>
          </w:hyperlink>
        </w:p>
        <w:p w14:paraId="2C022F55" w14:textId="1ECF0CFE" w:rsidR="000124C4" w:rsidRPr="000124C4" w:rsidRDefault="000124C4" w:rsidP="00CD6239">
          <w:pPr>
            <w:pStyle w:val="TOC1"/>
            <w:rPr>
              <w:rFonts w:eastAsiaTheme="minorEastAsia"/>
              <w:kern w:val="2"/>
              <w:sz w:val="24"/>
              <w:szCs w:val="24"/>
              <w14:ligatures w14:val="standardContextual"/>
            </w:rPr>
          </w:pPr>
          <w:hyperlink w:anchor="_Toc211803376" w:history="1">
            <w:r w:rsidRPr="000124C4">
              <w:rPr>
                <w:rStyle w:val="Hyperlink"/>
              </w:rPr>
              <w:t>CHƯƠNG</w:t>
            </w:r>
            <w:r w:rsidRPr="000124C4">
              <w:rPr>
                <w:rStyle w:val="Hyperlink"/>
                <w:lang w:val="vi-VN"/>
              </w:rPr>
              <w:t xml:space="preserve"> 3: </w:t>
            </w:r>
            <w:r w:rsidRPr="000124C4">
              <w:rPr>
                <w:rStyle w:val="Hyperlink"/>
              </w:rPr>
              <w:t>THIẾT</w:t>
            </w:r>
            <w:r w:rsidRPr="000124C4">
              <w:rPr>
                <w:rStyle w:val="Hyperlink"/>
                <w:lang w:val="vi-VN"/>
              </w:rPr>
              <w:t xml:space="preserve"> KẾ THÍ NGHIỆM</w:t>
            </w:r>
            <w:r w:rsidRPr="000124C4">
              <w:rPr>
                <w:webHidden/>
              </w:rPr>
              <w:tab/>
            </w:r>
            <w:r w:rsidRPr="000124C4">
              <w:rPr>
                <w:webHidden/>
              </w:rPr>
              <w:fldChar w:fldCharType="begin"/>
            </w:r>
            <w:r w:rsidRPr="000124C4">
              <w:rPr>
                <w:webHidden/>
              </w:rPr>
              <w:instrText xml:space="preserve"> PAGEREF _Toc211803376 \h </w:instrText>
            </w:r>
            <w:r w:rsidRPr="000124C4">
              <w:rPr>
                <w:webHidden/>
              </w:rPr>
            </w:r>
            <w:r w:rsidRPr="000124C4">
              <w:rPr>
                <w:webHidden/>
              </w:rPr>
              <w:fldChar w:fldCharType="separate"/>
            </w:r>
            <w:r w:rsidR="00897C43">
              <w:rPr>
                <w:webHidden/>
              </w:rPr>
              <w:t>24</w:t>
            </w:r>
            <w:r w:rsidRPr="000124C4">
              <w:rPr>
                <w:webHidden/>
              </w:rPr>
              <w:fldChar w:fldCharType="end"/>
            </w:r>
          </w:hyperlink>
        </w:p>
        <w:p w14:paraId="6ADE9D34" w14:textId="08CD39D6"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77" w:history="1">
            <w:r w:rsidRPr="000124C4">
              <w:rPr>
                <w:rStyle w:val="Hyperlink"/>
                <w:noProof/>
                <w:lang w:val="vi-VN"/>
              </w:rPr>
              <w:t>1. Cơ sở vật chất</w:t>
            </w:r>
            <w:r w:rsidRPr="000124C4">
              <w:rPr>
                <w:noProof/>
                <w:webHidden/>
              </w:rPr>
              <w:tab/>
            </w:r>
            <w:r w:rsidRPr="000124C4">
              <w:rPr>
                <w:noProof/>
                <w:webHidden/>
              </w:rPr>
              <w:fldChar w:fldCharType="begin"/>
            </w:r>
            <w:r w:rsidRPr="000124C4">
              <w:rPr>
                <w:noProof/>
                <w:webHidden/>
              </w:rPr>
              <w:instrText xml:space="preserve"> PAGEREF _Toc211803377 \h </w:instrText>
            </w:r>
            <w:r w:rsidRPr="000124C4">
              <w:rPr>
                <w:noProof/>
                <w:webHidden/>
              </w:rPr>
            </w:r>
            <w:r w:rsidRPr="000124C4">
              <w:rPr>
                <w:noProof/>
                <w:webHidden/>
              </w:rPr>
              <w:fldChar w:fldCharType="separate"/>
            </w:r>
            <w:r w:rsidR="00897C43">
              <w:rPr>
                <w:noProof/>
                <w:webHidden/>
              </w:rPr>
              <w:t>24</w:t>
            </w:r>
            <w:r w:rsidRPr="000124C4">
              <w:rPr>
                <w:noProof/>
                <w:webHidden/>
              </w:rPr>
              <w:fldChar w:fldCharType="end"/>
            </w:r>
          </w:hyperlink>
        </w:p>
        <w:p w14:paraId="7941BF1C" w14:textId="1254CD73"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78" w:history="1">
            <w:r w:rsidRPr="000124C4">
              <w:rPr>
                <w:rStyle w:val="Hyperlink"/>
                <w:noProof/>
                <w:lang w:val="vi-VN"/>
              </w:rPr>
              <w:t>2. Chuẩn bị hóa chất</w:t>
            </w:r>
            <w:r w:rsidRPr="000124C4">
              <w:rPr>
                <w:noProof/>
                <w:webHidden/>
              </w:rPr>
              <w:tab/>
            </w:r>
            <w:r w:rsidRPr="000124C4">
              <w:rPr>
                <w:noProof/>
                <w:webHidden/>
              </w:rPr>
              <w:fldChar w:fldCharType="begin"/>
            </w:r>
            <w:r w:rsidRPr="000124C4">
              <w:rPr>
                <w:noProof/>
                <w:webHidden/>
              </w:rPr>
              <w:instrText xml:space="preserve"> PAGEREF _Toc211803378 \h </w:instrText>
            </w:r>
            <w:r w:rsidRPr="000124C4">
              <w:rPr>
                <w:noProof/>
                <w:webHidden/>
              </w:rPr>
            </w:r>
            <w:r w:rsidRPr="000124C4">
              <w:rPr>
                <w:noProof/>
                <w:webHidden/>
              </w:rPr>
              <w:fldChar w:fldCharType="separate"/>
            </w:r>
            <w:r w:rsidR="00897C43">
              <w:rPr>
                <w:noProof/>
                <w:webHidden/>
              </w:rPr>
              <w:t>24</w:t>
            </w:r>
            <w:r w:rsidRPr="000124C4">
              <w:rPr>
                <w:noProof/>
                <w:webHidden/>
              </w:rPr>
              <w:fldChar w:fldCharType="end"/>
            </w:r>
          </w:hyperlink>
        </w:p>
        <w:p w14:paraId="6A4D92AD" w14:textId="5C3E362D"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79" w:history="1">
            <w:r w:rsidRPr="000124C4">
              <w:rPr>
                <w:rStyle w:val="Hyperlink"/>
                <w:noProof/>
                <w:lang w:val="vi-VN"/>
              </w:rPr>
              <w:t>3. Tổng quan khảo sát các yếu tố ảnh hưởng đến tạo phức</w:t>
            </w:r>
            <w:r w:rsidRPr="000124C4">
              <w:rPr>
                <w:noProof/>
                <w:webHidden/>
              </w:rPr>
              <w:tab/>
            </w:r>
            <w:r w:rsidRPr="000124C4">
              <w:rPr>
                <w:noProof/>
                <w:webHidden/>
              </w:rPr>
              <w:fldChar w:fldCharType="begin"/>
            </w:r>
            <w:r w:rsidRPr="000124C4">
              <w:rPr>
                <w:noProof/>
                <w:webHidden/>
              </w:rPr>
              <w:instrText xml:space="preserve"> PAGEREF _Toc211803379 \h </w:instrText>
            </w:r>
            <w:r w:rsidRPr="000124C4">
              <w:rPr>
                <w:noProof/>
                <w:webHidden/>
              </w:rPr>
            </w:r>
            <w:r w:rsidRPr="000124C4">
              <w:rPr>
                <w:noProof/>
                <w:webHidden/>
              </w:rPr>
              <w:fldChar w:fldCharType="separate"/>
            </w:r>
            <w:r w:rsidR="00897C43">
              <w:rPr>
                <w:noProof/>
                <w:webHidden/>
              </w:rPr>
              <w:t>24</w:t>
            </w:r>
            <w:r w:rsidRPr="000124C4">
              <w:rPr>
                <w:noProof/>
                <w:webHidden/>
              </w:rPr>
              <w:fldChar w:fldCharType="end"/>
            </w:r>
          </w:hyperlink>
        </w:p>
        <w:p w14:paraId="3D00DA47" w14:textId="014740C8" w:rsidR="000124C4" w:rsidRPr="000124C4" w:rsidRDefault="000124C4">
          <w:pPr>
            <w:pStyle w:val="TOC3"/>
            <w:rPr>
              <w:rFonts w:eastAsiaTheme="minorEastAsia"/>
              <w:b w:val="0"/>
              <w:bCs w:val="0"/>
              <w:iCs w:val="0"/>
              <w:kern w:val="2"/>
              <w:sz w:val="24"/>
              <w:szCs w:val="24"/>
              <w:lang w:val="en-US"/>
              <w14:ligatures w14:val="standardContextual"/>
            </w:rPr>
          </w:pPr>
          <w:hyperlink w:anchor="_Toc211803380" w:history="1">
            <w:r w:rsidRPr="000124C4">
              <w:rPr>
                <w:rStyle w:val="Hyperlink"/>
                <w:b w:val="0"/>
                <w:bCs w:val="0"/>
              </w:rPr>
              <w:t>3.1. Vận hành thiết bị UV-VIS khảo sát sơ bộ</w:t>
            </w:r>
            <w:r w:rsidRPr="000124C4">
              <w:rPr>
                <w:b w:val="0"/>
                <w:bCs w:val="0"/>
                <w:webHidden/>
              </w:rPr>
              <w:tab/>
            </w:r>
            <w:r w:rsidRPr="000124C4">
              <w:rPr>
                <w:b w:val="0"/>
                <w:bCs w:val="0"/>
                <w:webHidden/>
              </w:rPr>
              <w:fldChar w:fldCharType="begin"/>
            </w:r>
            <w:r w:rsidRPr="000124C4">
              <w:rPr>
                <w:b w:val="0"/>
                <w:bCs w:val="0"/>
                <w:webHidden/>
              </w:rPr>
              <w:instrText xml:space="preserve"> PAGEREF _Toc211803380 \h </w:instrText>
            </w:r>
            <w:r w:rsidRPr="000124C4">
              <w:rPr>
                <w:b w:val="0"/>
                <w:bCs w:val="0"/>
                <w:webHidden/>
              </w:rPr>
            </w:r>
            <w:r w:rsidRPr="000124C4">
              <w:rPr>
                <w:b w:val="0"/>
                <w:bCs w:val="0"/>
                <w:webHidden/>
              </w:rPr>
              <w:fldChar w:fldCharType="separate"/>
            </w:r>
            <w:r w:rsidR="00897C43">
              <w:rPr>
                <w:b w:val="0"/>
                <w:bCs w:val="0"/>
                <w:webHidden/>
              </w:rPr>
              <w:t>25</w:t>
            </w:r>
            <w:r w:rsidRPr="000124C4">
              <w:rPr>
                <w:b w:val="0"/>
                <w:bCs w:val="0"/>
                <w:webHidden/>
              </w:rPr>
              <w:fldChar w:fldCharType="end"/>
            </w:r>
          </w:hyperlink>
        </w:p>
        <w:p w14:paraId="64C2B10E" w14:textId="2B0F1D3B" w:rsidR="000124C4" w:rsidRPr="000124C4" w:rsidRDefault="000124C4">
          <w:pPr>
            <w:pStyle w:val="TOC3"/>
            <w:rPr>
              <w:rFonts w:eastAsiaTheme="minorEastAsia"/>
              <w:b w:val="0"/>
              <w:bCs w:val="0"/>
              <w:iCs w:val="0"/>
              <w:kern w:val="2"/>
              <w:sz w:val="24"/>
              <w:szCs w:val="24"/>
              <w:lang w:val="en-US"/>
              <w14:ligatures w14:val="standardContextual"/>
            </w:rPr>
          </w:pPr>
          <w:hyperlink w:anchor="_Toc211803381" w:history="1">
            <w:r w:rsidRPr="000124C4">
              <w:rPr>
                <w:rStyle w:val="Hyperlink"/>
                <w:b w:val="0"/>
                <w:bCs w:val="0"/>
              </w:rPr>
              <w:t>3.2. Thực hiện khảo sát với thiết bị HPLC-PDA</w:t>
            </w:r>
            <w:r w:rsidRPr="000124C4">
              <w:rPr>
                <w:b w:val="0"/>
                <w:bCs w:val="0"/>
                <w:webHidden/>
              </w:rPr>
              <w:tab/>
            </w:r>
            <w:r w:rsidRPr="000124C4">
              <w:rPr>
                <w:b w:val="0"/>
                <w:bCs w:val="0"/>
                <w:webHidden/>
              </w:rPr>
              <w:fldChar w:fldCharType="begin"/>
            </w:r>
            <w:r w:rsidRPr="000124C4">
              <w:rPr>
                <w:b w:val="0"/>
                <w:bCs w:val="0"/>
                <w:webHidden/>
              </w:rPr>
              <w:instrText xml:space="preserve"> PAGEREF _Toc211803381 \h </w:instrText>
            </w:r>
            <w:r w:rsidRPr="000124C4">
              <w:rPr>
                <w:b w:val="0"/>
                <w:bCs w:val="0"/>
                <w:webHidden/>
              </w:rPr>
            </w:r>
            <w:r w:rsidRPr="000124C4">
              <w:rPr>
                <w:b w:val="0"/>
                <w:bCs w:val="0"/>
                <w:webHidden/>
              </w:rPr>
              <w:fldChar w:fldCharType="separate"/>
            </w:r>
            <w:r w:rsidR="00897C43">
              <w:rPr>
                <w:b w:val="0"/>
                <w:bCs w:val="0"/>
                <w:webHidden/>
              </w:rPr>
              <w:t>28</w:t>
            </w:r>
            <w:r w:rsidRPr="000124C4">
              <w:rPr>
                <w:b w:val="0"/>
                <w:bCs w:val="0"/>
                <w:webHidden/>
              </w:rPr>
              <w:fldChar w:fldCharType="end"/>
            </w:r>
          </w:hyperlink>
        </w:p>
        <w:p w14:paraId="1C0F4912" w14:textId="446CF233" w:rsidR="000124C4" w:rsidRPr="000124C4" w:rsidRDefault="000124C4">
          <w:pPr>
            <w:pStyle w:val="TOC3"/>
            <w:rPr>
              <w:rFonts w:eastAsiaTheme="minorEastAsia"/>
              <w:b w:val="0"/>
              <w:bCs w:val="0"/>
              <w:iCs w:val="0"/>
              <w:kern w:val="2"/>
              <w:sz w:val="24"/>
              <w:szCs w:val="24"/>
              <w:lang w:val="en-US"/>
              <w14:ligatures w14:val="standardContextual"/>
            </w:rPr>
          </w:pPr>
          <w:hyperlink w:anchor="_Toc211803382" w:history="1">
            <w:r w:rsidRPr="000124C4">
              <w:rPr>
                <w:rStyle w:val="Hyperlink"/>
                <w:b w:val="0"/>
                <w:bCs w:val="0"/>
              </w:rPr>
              <w:t>3.3. Thẩm định phương pháp phân tích</w:t>
            </w:r>
            <w:r w:rsidRPr="000124C4">
              <w:rPr>
                <w:b w:val="0"/>
                <w:bCs w:val="0"/>
                <w:webHidden/>
              </w:rPr>
              <w:tab/>
            </w:r>
            <w:r w:rsidRPr="000124C4">
              <w:rPr>
                <w:b w:val="0"/>
                <w:bCs w:val="0"/>
                <w:webHidden/>
              </w:rPr>
              <w:fldChar w:fldCharType="begin"/>
            </w:r>
            <w:r w:rsidRPr="000124C4">
              <w:rPr>
                <w:b w:val="0"/>
                <w:bCs w:val="0"/>
                <w:webHidden/>
              </w:rPr>
              <w:instrText xml:space="preserve"> PAGEREF _Toc211803382 \h </w:instrText>
            </w:r>
            <w:r w:rsidRPr="000124C4">
              <w:rPr>
                <w:b w:val="0"/>
                <w:bCs w:val="0"/>
                <w:webHidden/>
              </w:rPr>
            </w:r>
            <w:r w:rsidRPr="000124C4">
              <w:rPr>
                <w:b w:val="0"/>
                <w:bCs w:val="0"/>
                <w:webHidden/>
              </w:rPr>
              <w:fldChar w:fldCharType="separate"/>
            </w:r>
            <w:r w:rsidR="00897C43">
              <w:rPr>
                <w:b w:val="0"/>
                <w:bCs w:val="0"/>
                <w:webHidden/>
              </w:rPr>
              <w:t>32</w:t>
            </w:r>
            <w:r w:rsidRPr="000124C4">
              <w:rPr>
                <w:b w:val="0"/>
                <w:bCs w:val="0"/>
                <w:webHidden/>
              </w:rPr>
              <w:fldChar w:fldCharType="end"/>
            </w:r>
          </w:hyperlink>
        </w:p>
        <w:p w14:paraId="1172E8FF" w14:textId="34C4D52E" w:rsidR="000124C4" w:rsidRPr="000124C4" w:rsidRDefault="000124C4" w:rsidP="00CD6239">
          <w:pPr>
            <w:pStyle w:val="TOC1"/>
            <w:rPr>
              <w:rFonts w:eastAsiaTheme="minorEastAsia"/>
              <w:kern w:val="2"/>
              <w:sz w:val="24"/>
              <w:szCs w:val="24"/>
              <w14:ligatures w14:val="standardContextual"/>
            </w:rPr>
          </w:pPr>
          <w:hyperlink w:anchor="_Toc211803383" w:history="1">
            <w:r w:rsidRPr="000124C4">
              <w:rPr>
                <w:rStyle w:val="Hyperlink"/>
              </w:rPr>
              <w:t>CHƯƠNG</w:t>
            </w:r>
            <w:r w:rsidRPr="000124C4">
              <w:rPr>
                <w:rStyle w:val="Hyperlink"/>
                <w:lang w:val="vi-VN"/>
              </w:rPr>
              <w:t xml:space="preserve"> 4: </w:t>
            </w:r>
            <w:r w:rsidRPr="000124C4">
              <w:rPr>
                <w:rStyle w:val="Hyperlink"/>
              </w:rPr>
              <w:t>DỰ KIẾN VÀ ỨNG</w:t>
            </w:r>
            <w:r w:rsidRPr="000124C4">
              <w:rPr>
                <w:rStyle w:val="Hyperlink"/>
                <w:lang w:val="vi-VN"/>
              </w:rPr>
              <w:t xml:space="preserve"> DỤNG </w:t>
            </w:r>
            <w:r w:rsidRPr="000124C4">
              <w:rPr>
                <w:rStyle w:val="Hyperlink"/>
              </w:rPr>
              <w:t>KẾT QUẢ NGHIÊN CỨU</w:t>
            </w:r>
            <w:r w:rsidRPr="000124C4">
              <w:rPr>
                <w:webHidden/>
              </w:rPr>
              <w:tab/>
            </w:r>
            <w:r w:rsidRPr="000124C4">
              <w:rPr>
                <w:webHidden/>
              </w:rPr>
              <w:fldChar w:fldCharType="begin"/>
            </w:r>
            <w:r w:rsidRPr="000124C4">
              <w:rPr>
                <w:webHidden/>
              </w:rPr>
              <w:instrText xml:space="preserve"> PAGEREF _Toc211803383 \h </w:instrText>
            </w:r>
            <w:r w:rsidRPr="000124C4">
              <w:rPr>
                <w:webHidden/>
              </w:rPr>
            </w:r>
            <w:r w:rsidRPr="000124C4">
              <w:rPr>
                <w:webHidden/>
              </w:rPr>
              <w:fldChar w:fldCharType="separate"/>
            </w:r>
            <w:r w:rsidR="00897C43">
              <w:rPr>
                <w:webHidden/>
              </w:rPr>
              <w:t>36</w:t>
            </w:r>
            <w:r w:rsidRPr="000124C4">
              <w:rPr>
                <w:webHidden/>
              </w:rPr>
              <w:fldChar w:fldCharType="end"/>
            </w:r>
          </w:hyperlink>
        </w:p>
        <w:p w14:paraId="00612D9F" w14:textId="097F3F36"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84" w:history="1">
            <w:r w:rsidRPr="000124C4">
              <w:rPr>
                <w:rStyle w:val="Hyperlink"/>
                <w:noProof/>
                <w:lang w:val="vi-VN"/>
              </w:rPr>
              <w:t>1. Dự kiến kết quả:</w:t>
            </w:r>
            <w:r w:rsidRPr="000124C4">
              <w:rPr>
                <w:noProof/>
                <w:webHidden/>
              </w:rPr>
              <w:tab/>
            </w:r>
            <w:r w:rsidRPr="000124C4">
              <w:rPr>
                <w:noProof/>
                <w:webHidden/>
              </w:rPr>
              <w:fldChar w:fldCharType="begin"/>
            </w:r>
            <w:r w:rsidRPr="000124C4">
              <w:rPr>
                <w:noProof/>
                <w:webHidden/>
              </w:rPr>
              <w:instrText xml:space="preserve"> PAGEREF _Toc211803384 \h </w:instrText>
            </w:r>
            <w:r w:rsidRPr="000124C4">
              <w:rPr>
                <w:noProof/>
                <w:webHidden/>
              </w:rPr>
            </w:r>
            <w:r w:rsidRPr="000124C4">
              <w:rPr>
                <w:noProof/>
                <w:webHidden/>
              </w:rPr>
              <w:fldChar w:fldCharType="separate"/>
            </w:r>
            <w:r w:rsidR="00897C43">
              <w:rPr>
                <w:noProof/>
                <w:webHidden/>
              </w:rPr>
              <w:t>36</w:t>
            </w:r>
            <w:r w:rsidRPr="000124C4">
              <w:rPr>
                <w:noProof/>
                <w:webHidden/>
              </w:rPr>
              <w:fldChar w:fldCharType="end"/>
            </w:r>
          </w:hyperlink>
        </w:p>
        <w:p w14:paraId="2B1FDBF8" w14:textId="6D99327E" w:rsidR="000124C4" w:rsidRPr="000124C4" w:rsidRDefault="000124C4">
          <w:pPr>
            <w:pStyle w:val="TOC2"/>
            <w:tabs>
              <w:tab w:val="right" w:leader="dot" w:pos="8778"/>
            </w:tabs>
            <w:rPr>
              <w:rFonts w:eastAsiaTheme="minorEastAsia"/>
              <w:noProof/>
              <w:kern w:val="2"/>
              <w:sz w:val="24"/>
              <w:szCs w:val="24"/>
              <w14:ligatures w14:val="standardContextual"/>
            </w:rPr>
          </w:pPr>
          <w:hyperlink w:anchor="_Toc211803385" w:history="1">
            <w:r w:rsidRPr="000124C4">
              <w:rPr>
                <w:rStyle w:val="Hyperlink"/>
                <w:noProof/>
                <w:lang w:val="vi-VN"/>
              </w:rPr>
              <w:t>2. Áp dụng kết quả nghiên cứu:</w:t>
            </w:r>
            <w:r w:rsidRPr="000124C4">
              <w:rPr>
                <w:noProof/>
                <w:webHidden/>
              </w:rPr>
              <w:tab/>
            </w:r>
            <w:r w:rsidRPr="000124C4">
              <w:rPr>
                <w:noProof/>
                <w:webHidden/>
              </w:rPr>
              <w:fldChar w:fldCharType="begin"/>
            </w:r>
            <w:r w:rsidRPr="000124C4">
              <w:rPr>
                <w:noProof/>
                <w:webHidden/>
              </w:rPr>
              <w:instrText xml:space="preserve"> PAGEREF _Toc211803385 \h </w:instrText>
            </w:r>
            <w:r w:rsidRPr="000124C4">
              <w:rPr>
                <w:noProof/>
                <w:webHidden/>
              </w:rPr>
            </w:r>
            <w:r w:rsidRPr="000124C4">
              <w:rPr>
                <w:noProof/>
                <w:webHidden/>
              </w:rPr>
              <w:fldChar w:fldCharType="separate"/>
            </w:r>
            <w:r w:rsidR="00897C43">
              <w:rPr>
                <w:noProof/>
                <w:webHidden/>
              </w:rPr>
              <w:t>36</w:t>
            </w:r>
            <w:r w:rsidRPr="000124C4">
              <w:rPr>
                <w:noProof/>
                <w:webHidden/>
              </w:rPr>
              <w:fldChar w:fldCharType="end"/>
            </w:r>
          </w:hyperlink>
        </w:p>
        <w:p w14:paraId="00467D36" w14:textId="268D4580" w:rsidR="000124C4" w:rsidRPr="00CD6239" w:rsidRDefault="000124C4" w:rsidP="00CD6239">
          <w:pPr>
            <w:pStyle w:val="TOC1"/>
            <w:rPr>
              <w:rFonts w:asciiTheme="minorHAnsi" w:eastAsiaTheme="minorEastAsia" w:hAnsiTheme="minorHAnsi" w:cstheme="minorBidi"/>
              <w:kern w:val="2"/>
              <w:sz w:val="24"/>
              <w:szCs w:val="24"/>
              <w14:ligatures w14:val="standardContextual"/>
            </w:rPr>
          </w:pPr>
          <w:hyperlink w:anchor="_Toc211803386" w:history="1">
            <w:r w:rsidRPr="00CD6239">
              <w:rPr>
                <w:rStyle w:val="Hyperlink"/>
              </w:rPr>
              <w:t>TÀI LIỆU THAM KHẢO</w:t>
            </w:r>
            <w:r w:rsidRPr="00CD6239">
              <w:rPr>
                <w:webHidden/>
              </w:rPr>
              <w:tab/>
            </w:r>
            <w:r w:rsidRPr="00CD6239">
              <w:rPr>
                <w:webHidden/>
              </w:rPr>
              <w:fldChar w:fldCharType="begin"/>
            </w:r>
            <w:r w:rsidRPr="00CD6239">
              <w:rPr>
                <w:webHidden/>
              </w:rPr>
              <w:instrText xml:space="preserve"> PAGEREF _Toc211803386 \h </w:instrText>
            </w:r>
            <w:r w:rsidRPr="00CD6239">
              <w:rPr>
                <w:webHidden/>
              </w:rPr>
            </w:r>
            <w:r w:rsidRPr="00CD6239">
              <w:rPr>
                <w:webHidden/>
              </w:rPr>
              <w:fldChar w:fldCharType="separate"/>
            </w:r>
            <w:r w:rsidR="00897C43">
              <w:rPr>
                <w:webHidden/>
              </w:rPr>
              <w:t>38</w:t>
            </w:r>
            <w:r w:rsidRPr="00CD6239">
              <w:rPr>
                <w:webHidden/>
              </w:rPr>
              <w:fldChar w:fldCharType="end"/>
            </w:r>
          </w:hyperlink>
        </w:p>
        <w:p w14:paraId="0393D8C4" w14:textId="061A1AA0" w:rsidR="000124C4" w:rsidRDefault="000124C4">
          <w:r>
            <w:rPr>
              <w:b/>
              <w:bCs/>
              <w:noProof/>
            </w:rPr>
            <w:fldChar w:fldCharType="end"/>
          </w:r>
        </w:p>
      </w:sdtContent>
    </w:sdt>
    <w:p w14:paraId="5E6F38C0" w14:textId="330B36CC" w:rsidR="00CB1CBA" w:rsidRPr="00CB1CBA" w:rsidRDefault="00117847" w:rsidP="00CB1CBA">
      <w:pPr>
        <w:spacing w:before="480" w:after="480" w:line="276" w:lineRule="auto"/>
        <w:jc w:val="center"/>
        <w:rPr>
          <w:rFonts w:ascii="Times New Roman" w:eastAsiaTheme="minorEastAsia" w:hAnsi="Times New Roman" w:cs="Times New Roman"/>
          <w:noProof/>
          <w:sz w:val="26"/>
          <w:szCs w:val="26"/>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BẢNG BIỂU</w:t>
      </w:r>
    </w:p>
    <w:p w14:paraId="408C7903" w14:textId="1A7F4B27"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r w:rsidRPr="00CD6239">
        <w:rPr>
          <w:rFonts w:ascii="Times New Roman" w:eastAsia="Times New Roman" w:hAnsi="Times New Roman" w:cs="Times New Roman"/>
          <w:noProof/>
          <w:kern w:val="0"/>
          <w:sz w:val="26"/>
          <w:szCs w:val="26"/>
          <w14:ligatures w14:val="none"/>
        </w:rPr>
        <w:fldChar w:fldCharType="begin"/>
      </w:r>
      <w:r w:rsidRPr="00CD6239">
        <w:rPr>
          <w:rFonts w:ascii="Times New Roman" w:eastAsia="Times New Roman" w:hAnsi="Times New Roman" w:cs="Times New Roman"/>
          <w:noProof/>
          <w:kern w:val="0"/>
          <w:sz w:val="26"/>
          <w:szCs w:val="26"/>
          <w14:ligatures w14:val="none"/>
        </w:rPr>
        <w:instrText xml:space="preserve"> TOC \o "5-5" \h \z </w:instrText>
      </w:r>
      <w:r w:rsidRPr="00CD6239">
        <w:rPr>
          <w:rFonts w:ascii="Times New Roman" w:eastAsia="Times New Roman" w:hAnsi="Times New Roman" w:cs="Times New Roman"/>
          <w:noProof/>
          <w:kern w:val="0"/>
          <w:sz w:val="26"/>
          <w:szCs w:val="26"/>
          <w14:ligatures w14:val="none"/>
        </w:rPr>
        <w:fldChar w:fldCharType="separate"/>
      </w:r>
      <w:hyperlink w:anchor="_Toc211803480" w:history="1">
        <w:r w:rsidRPr="00CD6239">
          <w:rPr>
            <w:rStyle w:val="Hyperlink"/>
            <w:rFonts w:ascii="Times New Roman" w:hAnsi="Times New Roman" w:cs="Times New Roman"/>
            <w:noProof/>
            <w:sz w:val="26"/>
            <w:szCs w:val="26"/>
          </w:rPr>
          <w:t>Bảng 1: Dung môi có bước sóng cực đại theo CRC Handbook of Basic Tables for Chemical Analysis.</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_Toc211803480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25</w:t>
        </w:r>
        <w:r w:rsidRPr="00CD6239">
          <w:rPr>
            <w:rFonts w:ascii="Times New Roman" w:hAnsi="Times New Roman" w:cs="Times New Roman"/>
            <w:noProof/>
            <w:webHidden/>
            <w:sz w:val="26"/>
            <w:szCs w:val="26"/>
          </w:rPr>
          <w:fldChar w:fldCharType="end"/>
        </w:r>
      </w:hyperlink>
    </w:p>
    <w:p w14:paraId="680B509D" w14:textId="71DFEA90"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1" w:history="1">
        <w:r w:rsidRPr="00CD6239">
          <w:rPr>
            <w:rStyle w:val="Hyperlink"/>
            <w:rFonts w:ascii="Times New Roman" w:hAnsi="Times New Roman" w:cs="Times New Roman"/>
            <w:noProof/>
            <w:sz w:val="26"/>
            <w:szCs w:val="26"/>
          </w:rPr>
          <w:t>Bảng 2: Khảo sát dung môi pha Aloe-Emodin (Thực hiện khảo sát ở nhiệt độ 30</w:t>
        </w:r>
        <w:r w:rsidRPr="00CD6239">
          <w:rPr>
            <w:rStyle w:val="Hyperlink"/>
            <w:rFonts w:ascii="Times New Roman" w:eastAsia="Calibri" w:hAnsi="Times New Roman" w:cs="Times New Roman"/>
            <w:noProof/>
            <w:sz w:val="26"/>
            <w:szCs w:val="26"/>
          </w:rPr>
          <w:t>℃) có sử dụng sóng siêu âm hỗ trợ</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_Toc211803481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25</w:t>
        </w:r>
        <w:r w:rsidRPr="00CD6239">
          <w:rPr>
            <w:rFonts w:ascii="Times New Roman" w:hAnsi="Times New Roman" w:cs="Times New Roman"/>
            <w:noProof/>
            <w:webHidden/>
            <w:sz w:val="26"/>
            <w:szCs w:val="26"/>
          </w:rPr>
          <w:fldChar w:fldCharType="end"/>
        </w:r>
      </w:hyperlink>
    </w:p>
    <w:p w14:paraId="15207FCA" w14:textId="6683FFC5"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2" w:history="1">
        <w:r w:rsidRPr="00CD6239">
          <w:rPr>
            <w:rStyle w:val="Hyperlink"/>
            <w:rFonts w:ascii="Times New Roman" w:hAnsi="Times New Roman" w:cs="Times New Roman"/>
            <w:noProof/>
            <w:sz w:val="26"/>
            <w:szCs w:val="26"/>
          </w:rPr>
          <w:t>Bảng 3: Khảo sát độ bền Aloe-Emodin trong các dung môi</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_Toc211803482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26</w:t>
        </w:r>
        <w:r w:rsidRPr="00CD6239">
          <w:rPr>
            <w:rFonts w:ascii="Times New Roman" w:hAnsi="Times New Roman" w:cs="Times New Roman"/>
            <w:noProof/>
            <w:webHidden/>
            <w:sz w:val="26"/>
            <w:szCs w:val="26"/>
          </w:rPr>
          <w:fldChar w:fldCharType="end"/>
        </w:r>
      </w:hyperlink>
    </w:p>
    <w:p w14:paraId="1AD31950" w14:textId="79D98F67"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3" w:history="1">
        <w:r w:rsidRPr="00CD6239">
          <w:rPr>
            <w:rStyle w:val="Hyperlink"/>
            <w:rFonts w:ascii="Times New Roman" w:hAnsi="Times New Roman" w:cs="Times New Roman"/>
            <w:noProof/>
            <w:sz w:val="26"/>
            <w:szCs w:val="26"/>
          </w:rPr>
          <w:t>Bảng 4: Khảo sát tạo phức Aloe-emodin với ion kim loại</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_Toc211803483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26</w:t>
        </w:r>
        <w:r w:rsidRPr="00CD6239">
          <w:rPr>
            <w:rFonts w:ascii="Times New Roman" w:hAnsi="Times New Roman" w:cs="Times New Roman"/>
            <w:noProof/>
            <w:webHidden/>
            <w:sz w:val="26"/>
            <w:szCs w:val="26"/>
          </w:rPr>
          <w:fldChar w:fldCharType="end"/>
        </w:r>
      </w:hyperlink>
    </w:p>
    <w:p w14:paraId="2F7EDCFE" w14:textId="24FEA60D"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4" w:history="1">
        <w:r w:rsidRPr="00CD6239">
          <w:rPr>
            <w:rStyle w:val="Hyperlink"/>
            <w:rFonts w:ascii="Times New Roman" w:hAnsi="Times New Roman" w:cs="Times New Roman"/>
            <w:noProof/>
            <w:sz w:val="26"/>
            <w:szCs w:val="26"/>
          </w:rPr>
          <w:t>Bảng 5: Thực hiện pha ion kim loại (</w:t>
        </w:r>
        <w:r w:rsidRPr="00CD6239">
          <w:rPr>
            <w:rStyle w:val="Hyperlink"/>
            <w:rFonts w:ascii="Times New Roman" w:eastAsia="Calibri" w:hAnsi="Times New Roman" w:cs="Times New Roman"/>
            <w:noProof/>
            <w:kern w:val="0"/>
            <w:sz w:val="26"/>
            <w:szCs w:val="26"/>
          </w:rPr>
          <w:t>10</w:t>
        </w:r>
        <w:r w:rsidRPr="00CD6239">
          <w:rPr>
            <w:rStyle w:val="Hyperlink"/>
            <w:rFonts w:ascii="Times New Roman" w:eastAsia="Calibri" w:hAnsi="Times New Roman" w:cs="Times New Roman"/>
            <w:noProof/>
            <w:kern w:val="0"/>
            <w:sz w:val="26"/>
            <w:szCs w:val="26"/>
            <w:vertAlign w:val="superscript"/>
          </w:rPr>
          <w:t>-2</w:t>
        </w:r>
        <w:r w:rsidRPr="00CD6239">
          <w:rPr>
            <w:rStyle w:val="Hyperlink"/>
            <w:rFonts w:ascii="Times New Roman" w:eastAsia="Calibri" w:hAnsi="Times New Roman" w:cs="Times New Roman"/>
            <w:noProof/>
            <w:kern w:val="0"/>
            <w:sz w:val="26"/>
            <w:szCs w:val="26"/>
          </w:rPr>
          <w:t xml:space="preserve"> M), </w:t>
        </w:r>
        <w:r w:rsidRPr="00CD6239">
          <w:rPr>
            <w:rStyle w:val="Hyperlink"/>
            <w:rFonts w:ascii="Times New Roman" w:hAnsi="Times New Roman" w:cs="Times New Roman"/>
            <w:noProof/>
            <w:sz w:val="26"/>
            <w:szCs w:val="26"/>
          </w:rPr>
          <w:t xml:space="preserve">đo pH sau pha, </w:t>
        </w:r>
        <w:r w:rsidRPr="00CD6239">
          <w:rPr>
            <w:rStyle w:val="Hyperlink"/>
            <w:rFonts w:ascii="Times New Roman" w:eastAsia="Calibri" w:hAnsi="Times New Roman" w:cs="Times New Roman"/>
            <w:noProof/>
            <w:kern w:val="0"/>
            <w:sz w:val="26"/>
            <w:szCs w:val="26"/>
          </w:rPr>
          <w:t>λ</w:t>
        </w:r>
        <w:r w:rsidRPr="00CD6239">
          <w:rPr>
            <w:rStyle w:val="Hyperlink"/>
            <w:rFonts w:ascii="Times New Roman" w:eastAsia="Calibri" w:hAnsi="Times New Roman" w:cs="Times New Roman"/>
            <w:noProof/>
            <w:kern w:val="0"/>
            <w:sz w:val="26"/>
            <w:szCs w:val="26"/>
            <w:vertAlign w:val="subscript"/>
          </w:rPr>
          <w:t>max</w:t>
        </w:r>
        <w:r w:rsidRPr="00CD6239">
          <w:rPr>
            <w:rStyle w:val="Hyperlink"/>
            <w:rFonts w:ascii="Times New Roman" w:hAnsi="Times New Roman" w:cs="Times New Roman"/>
            <w:noProof/>
            <w:sz w:val="26"/>
            <w:szCs w:val="26"/>
          </w:rPr>
          <w:t xml:space="preserve"> và độ hấp thu.</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_Toc211803484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26</w:t>
        </w:r>
        <w:r w:rsidRPr="00CD6239">
          <w:rPr>
            <w:rFonts w:ascii="Times New Roman" w:hAnsi="Times New Roman" w:cs="Times New Roman"/>
            <w:noProof/>
            <w:webHidden/>
            <w:sz w:val="26"/>
            <w:szCs w:val="26"/>
          </w:rPr>
          <w:fldChar w:fldCharType="end"/>
        </w:r>
      </w:hyperlink>
    </w:p>
    <w:p w14:paraId="30F0C854" w14:textId="03946E2D"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5" w:history="1">
        <w:r w:rsidRPr="00CD6239">
          <w:rPr>
            <w:rStyle w:val="Hyperlink"/>
            <w:rFonts w:ascii="Times New Roman" w:hAnsi="Times New Roman" w:cs="Times New Roman"/>
            <w:noProof/>
            <w:sz w:val="26"/>
            <w:szCs w:val="26"/>
          </w:rPr>
          <w:t>Bảng 6: Khảo sát tỉ lệ phản ứng AE với ion kim loại</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_Toc211803485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27</w:t>
        </w:r>
        <w:r w:rsidRPr="00CD6239">
          <w:rPr>
            <w:rFonts w:ascii="Times New Roman" w:hAnsi="Times New Roman" w:cs="Times New Roman"/>
            <w:noProof/>
            <w:webHidden/>
            <w:sz w:val="26"/>
            <w:szCs w:val="26"/>
          </w:rPr>
          <w:fldChar w:fldCharType="end"/>
        </w:r>
      </w:hyperlink>
    </w:p>
    <w:p w14:paraId="20420001" w14:textId="4ABFFB74"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6" w:history="1">
        <w:r w:rsidRPr="00CD6239">
          <w:rPr>
            <w:rStyle w:val="Hyperlink"/>
            <w:rFonts w:ascii="Times New Roman" w:hAnsi="Times New Roman" w:cs="Times New Roman"/>
            <w:noProof/>
            <w:sz w:val="26"/>
            <w:szCs w:val="26"/>
          </w:rPr>
          <w:t>Bảng 7: Khảo sát khả năng tạo phức (ở nhiệt độ 30</w:t>
        </w:r>
        <w:r w:rsidRPr="00CD6239">
          <w:rPr>
            <w:rStyle w:val="Hyperlink"/>
            <w:rFonts w:ascii="Times New Roman" w:eastAsia="Calibri" w:hAnsi="Times New Roman" w:cs="Times New Roman"/>
            <w:noProof/>
            <w:sz w:val="26"/>
            <w:szCs w:val="26"/>
          </w:rPr>
          <w:t>℃)</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_Toc211803486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28</w:t>
        </w:r>
        <w:r w:rsidRPr="00CD6239">
          <w:rPr>
            <w:rFonts w:ascii="Times New Roman" w:hAnsi="Times New Roman" w:cs="Times New Roman"/>
            <w:noProof/>
            <w:webHidden/>
            <w:sz w:val="26"/>
            <w:szCs w:val="26"/>
          </w:rPr>
          <w:fldChar w:fldCharType="end"/>
        </w:r>
      </w:hyperlink>
    </w:p>
    <w:p w14:paraId="1F06F6C4" w14:textId="248AAA64"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7" w:history="1">
        <w:r w:rsidRPr="00CD6239">
          <w:rPr>
            <w:rStyle w:val="Hyperlink"/>
            <w:rFonts w:ascii="Times New Roman" w:hAnsi="Times New Roman" w:cs="Times New Roman"/>
            <w:noProof/>
            <w:sz w:val="26"/>
            <w:szCs w:val="26"/>
          </w:rPr>
          <w:t>Bảng 8: Khảo sát điều kiện vận hành HPLC-PDA</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_Toc211803487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31</w:t>
        </w:r>
        <w:r w:rsidRPr="00CD6239">
          <w:rPr>
            <w:rFonts w:ascii="Times New Roman" w:hAnsi="Times New Roman" w:cs="Times New Roman"/>
            <w:noProof/>
            <w:webHidden/>
            <w:sz w:val="26"/>
            <w:szCs w:val="26"/>
          </w:rPr>
          <w:fldChar w:fldCharType="end"/>
        </w:r>
      </w:hyperlink>
    </w:p>
    <w:p w14:paraId="69356CDB" w14:textId="7A2214A3"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8" w:history="1">
        <w:r w:rsidRPr="00CD6239">
          <w:rPr>
            <w:rStyle w:val="Hyperlink"/>
            <w:rFonts w:ascii="Times New Roman" w:hAnsi="Times New Roman" w:cs="Times New Roman"/>
            <w:noProof/>
            <w:sz w:val="26"/>
            <w:szCs w:val="26"/>
          </w:rPr>
          <w:t>Bảng 9: Tiêu chí thẩm định phương pháp</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_Toc211803488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32</w:t>
        </w:r>
        <w:r w:rsidRPr="00CD6239">
          <w:rPr>
            <w:rFonts w:ascii="Times New Roman" w:hAnsi="Times New Roman" w:cs="Times New Roman"/>
            <w:noProof/>
            <w:webHidden/>
            <w:sz w:val="26"/>
            <w:szCs w:val="26"/>
          </w:rPr>
          <w:fldChar w:fldCharType="end"/>
        </w:r>
      </w:hyperlink>
    </w:p>
    <w:p w14:paraId="419DFB7B" w14:textId="7FAE2483"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89" w:history="1">
        <w:r w:rsidRPr="00CD6239">
          <w:rPr>
            <w:rStyle w:val="Hyperlink"/>
            <w:rFonts w:ascii="Times New Roman" w:hAnsi="Times New Roman" w:cs="Times New Roman"/>
            <w:noProof/>
            <w:sz w:val="26"/>
            <w:szCs w:val="26"/>
          </w:rPr>
          <w:t>Bảng 10: Tiêu chí thẩm định phương pháp</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_Toc211803489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32</w:t>
        </w:r>
        <w:r w:rsidRPr="00CD6239">
          <w:rPr>
            <w:rFonts w:ascii="Times New Roman" w:hAnsi="Times New Roman" w:cs="Times New Roman"/>
            <w:noProof/>
            <w:webHidden/>
            <w:sz w:val="26"/>
            <w:szCs w:val="26"/>
          </w:rPr>
          <w:fldChar w:fldCharType="end"/>
        </w:r>
      </w:hyperlink>
    </w:p>
    <w:p w14:paraId="64C56311" w14:textId="77E13998"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90" w:history="1">
        <w:r w:rsidRPr="00CD6239">
          <w:rPr>
            <w:rStyle w:val="Hyperlink"/>
            <w:rFonts w:ascii="Times New Roman" w:hAnsi="Times New Roman" w:cs="Times New Roman"/>
            <w:noProof/>
            <w:sz w:val="26"/>
            <w:szCs w:val="26"/>
          </w:rPr>
          <w:t>Bảng 11: Độ thu hồi đối với các nồng độ (Theo chuẩn AOAC)</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_Toc211803490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34</w:t>
        </w:r>
        <w:r w:rsidRPr="00CD6239">
          <w:rPr>
            <w:rFonts w:ascii="Times New Roman" w:hAnsi="Times New Roman" w:cs="Times New Roman"/>
            <w:noProof/>
            <w:webHidden/>
            <w:sz w:val="26"/>
            <w:szCs w:val="26"/>
          </w:rPr>
          <w:fldChar w:fldCharType="end"/>
        </w:r>
      </w:hyperlink>
    </w:p>
    <w:p w14:paraId="037664A9" w14:textId="336EBA1E"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91" w:history="1">
        <w:r w:rsidRPr="00CD6239">
          <w:rPr>
            <w:rStyle w:val="Hyperlink"/>
            <w:rFonts w:ascii="Times New Roman" w:hAnsi="Times New Roman" w:cs="Times New Roman"/>
            <w:noProof/>
            <w:sz w:val="26"/>
            <w:szCs w:val="26"/>
          </w:rPr>
          <w:t>Bảng 12: Theo chuẩn Châu Âu</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_Toc211803491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34</w:t>
        </w:r>
        <w:r w:rsidRPr="00CD6239">
          <w:rPr>
            <w:rFonts w:ascii="Times New Roman" w:hAnsi="Times New Roman" w:cs="Times New Roman"/>
            <w:noProof/>
            <w:webHidden/>
            <w:sz w:val="26"/>
            <w:szCs w:val="26"/>
          </w:rPr>
          <w:fldChar w:fldCharType="end"/>
        </w:r>
      </w:hyperlink>
    </w:p>
    <w:p w14:paraId="700066EE" w14:textId="6BF03902" w:rsidR="00CD6239" w:rsidRPr="00CD6239" w:rsidRDefault="00CD6239" w:rsidP="00CD6239">
      <w:pPr>
        <w:pStyle w:val="TOC5"/>
        <w:tabs>
          <w:tab w:val="right" w:leader="dot" w:pos="8778"/>
        </w:tabs>
        <w:ind w:left="0"/>
        <w:rPr>
          <w:rFonts w:ascii="Times New Roman" w:eastAsiaTheme="minorEastAsia" w:hAnsi="Times New Roman" w:cs="Times New Roman"/>
          <w:noProof/>
          <w:sz w:val="26"/>
          <w:szCs w:val="26"/>
        </w:rPr>
      </w:pPr>
      <w:hyperlink w:anchor="_Toc211803492" w:history="1">
        <w:r w:rsidRPr="00CD6239">
          <w:rPr>
            <w:rStyle w:val="Hyperlink"/>
            <w:rFonts w:ascii="Times New Roman" w:hAnsi="Times New Roman" w:cs="Times New Roman"/>
            <w:noProof/>
            <w:sz w:val="26"/>
            <w:szCs w:val="26"/>
          </w:rPr>
          <w:t>Bảng 13: Độ lặp lại tối đa chấp nhận tại các nồng độ khác nhau (theo AOAC)</w:t>
        </w:r>
        <w:r w:rsidRPr="00CD6239">
          <w:rPr>
            <w:rFonts w:ascii="Times New Roman" w:hAnsi="Times New Roman" w:cs="Times New Roman"/>
            <w:noProof/>
            <w:webHidden/>
            <w:sz w:val="26"/>
            <w:szCs w:val="26"/>
          </w:rPr>
          <w:tab/>
        </w:r>
        <w:r w:rsidRPr="00CD6239">
          <w:rPr>
            <w:rFonts w:ascii="Times New Roman" w:hAnsi="Times New Roman" w:cs="Times New Roman"/>
            <w:noProof/>
            <w:webHidden/>
            <w:sz w:val="26"/>
            <w:szCs w:val="26"/>
          </w:rPr>
          <w:fldChar w:fldCharType="begin"/>
        </w:r>
        <w:r w:rsidRPr="00CD6239">
          <w:rPr>
            <w:rFonts w:ascii="Times New Roman" w:hAnsi="Times New Roman" w:cs="Times New Roman"/>
            <w:noProof/>
            <w:webHidden/>
            <w:sz w:val="26"/>
            <w:szCs w:val="26"/>
          </w:rPr>
          <w:instrText xml:space="preserve"> PAGEREF _Toc211803492 \h </w:instrText>
        </w:r>
        <w:r w:rsidRPr="00CD6239">
          <w:rPr>
            <w:rFonts w:ascii="Times New Roman" w:hAnsi="Times New Roman" w:cs="Times New Roman"/>
            <w:noProof/>
            <w:webHidden/>
            <w:sz w:val="26"/>
            <w:szCs w:val="26"/>
          </w:rPr>
        </w:r>
        <w:r w:rsidRPr="00CD6239">
          <w:rPr>
            <w:rFonts w:ascii="Times New Roman" w:hAnsi="Times New Roman" w:cs="Times New Roman"/>
            <w:noProof/>
            <w:webHidden/>
            <w:sz w:val="26"/>
            <w:szCs w:val="26"/>
          </w:rPr>
          <w:fldChar w:fldCharType="separate"/>
        </w:r>
        <w:r w:rsidR="00897C43">
          <w:rPr>
            <w:rFonts w:ascii="Times New Roman" w:hAnsi="Times New Roman" w:cs="Times New Roman"/>
            <w:noProof/>
            <w:webHidden/>
            <w:sz w:val="26"/>
            <w:szCs w:val="26"/>
          </w:rPr>
          <w:t>35</w:t>
        </w:r>
        <w:r w:rsidRPr="00CD6239">
          <w:rPr>
            <w:rFonts w:ascii="Times New Roman" w:hAnsi="Times New Roman" w:cs="Times New Roman"/>
            <w:noProof/>
            <w:webHidden/>
            <w:sz w:val="26"/>
            <w:szCs w:val="26"/>
          </w:rPr>
          <w:fldChar w:fldCharType="end"/>
        </w:r>
      </w:hyperlink>
    </w:p>
    <w:p w14:paraId="631DD6E0" w14:textId="5A79B9DC" w:rsidR="00117847" w:rsidRPr="00880D0B" w:rsidRDefault="00CD6239" w:rsidP="00CD6239">
      <w:pPr>
        <w:tabs>
          <w:tab w:val="right" w:leader="dot" w:pos="8778"/>
        </w:tabs>
        <w:spacing w:before="120" w:after="120" w:line="240" w:lineRule="auto"/>
        <w:rPr>
          <w:rFonts w:ascii="Times New Roman" w:eastAsia="Times New Roman" w:hAnsi="Times New Roman" w:cs="Times New Roman"/>
          <w:noProof/>
          <w:kern w:val="0"/>
          <w:sz w:val="26"/>
          <w:szCs w:val="20"/>
          <w14:ligatures w14:val="none"/>
        </w:rPr>
      </w:pPr>
      <w:r w:rsidRPr="00CD6239">
        <w:rPr>
          <w:rFonts w:ascii="Times New Roman" w:eastAsia="Times New Roman" w:hAnsi="Times New Roman" w:cs="Times New Roman"/>
          <w:noProof/>
          <w:kern w:val="0"/>
          <w:sz w:val="26"/>
          <w:szCs w:val="26"/>
          <w14:ligatures w14:val="none"/>
        </w:rPr>
        <w:fldChar w:fldCharType="end"/>
      </w:r>
    </w:p>
    <w:p w14:paraId="0AC9343B" w14:textId="77777777" w:rsidR="00117847" w:rsidRPr="00880D0B" w:rsidRDefault="00117847" w:rsidP="00880D0B">
      <w:pPr>
        <w:tabs>
          <w:tab w:val="right" w:leader="dot" w:pos="8778"/>
        </w:tabs>
        <w:spacing w:before="120" w:after="120" w:line="240" w:lineRule="auto"/>
        <w:ind w:left="780"/>
        <w:rPr>
          <w:rFonts w:ascii="Times New Roman" w:eastAsia="Times New Roman" w:hAnsi="Times New Roman" w:cs="Times New Roman"/>
          <w:noProof/>
          <w:kern w:val="0"/>
          <w:sz w:val="26"/>
          <w:szCs w:val="20"/>
          <w14:ligatures w14:val="none"/>
        </w:rPr>
      </w:pPr>
    </w:p>
    <w:p w14:paraId="63E581A4" w14:textId="1DD87351" w:rsidR="00117847" w:rsidRPr="00880D0B" w:rsidRDefault="00117847" w:rsidP="00880D0B">
      <w:pPr>
        <w:spacing w:before="120" w:after="120" w:line="240" w:lineRule="auto"/>
        <w:rPr>
          <w:rFonts w:ascii="Times New Roman" w:eastAsia="Times New Roman" w:hAnsi="Times New Roman" w:cs="Times New Roman"/>
          <w:kern w:val="0"/>
          <w:sz w:val="26"/>
          <w:szCs w:val="20"/>
          <w14:ligatures w14:val="none"/>
        </w:rPr>
      </w:pPr>
    </w:p>
    <w:p w14:paraId="76AB51FB" w14:textId="602245B1" w:rsidR="00117847" w:rsidRPr="00880D0B" w:rsidRDefault="00117847" w:rsidP="00880D0B">
      <w:pPr>
        <w:tabs>
          <w:tab w:val="right" w:leader="dot" w:pos="8778"/>
        </w:tabs>
        <w:spacing w:after="0" w:line="276" w:lineRule="auto"/>
        <w:rPr>
          <w:rFonts w:ascii="Times New Roman" w:eastAsia="Times New Roman" w:hAnsi="Times New Roman" w:cs="Times New Roman"/>
          <w:kern w:val="0"/>
          <w:sz w:val="26"/>
          <w:szCs w:val="20"/>
          <w14:ligatures w14:val="none"/>
        </w:rPr>
      </w:pPr>
    </w:p>
    <w:p w14:paraId="25750F7C"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TỪ VIẾT TẮT</w:t>
      </w:r>
    </w:p>
    <w:tbl>
      <w:tblPr>
        <w:tblW w:w="864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945"/>
      </w:tblGrid>
      <w:tr w:rsidR="00117847" w:rsidRPr="00880D0B" w14:paraId="03B87F37" w14:textId="77777777" w:rsidTr="00AA2D01">
        <w:trPr>
          <w:tblHeader/>
        </w:trPr>
        <w:tc>
          <w:tcPr>
            <w:tcW w:w="1702" w:type="dxa"/>
            <w:vAlign w:val="center"/>
            <w:hideMark/>
          </w:tcPr>
          <w:p w14:paraId="16DFC0EC"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Viết tắt</w:t>
            </w:r>
          </w:p>
        </w:tc>
        <w:tc>
          <w:tcPr>
            <w:tcW w:w="6945" w:type="dxa"/>
            <w:hideMark/>
          </w:tcPr>
          <w:p w14:paraId="20F8CC0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14:ligatures w14:val="none"/>
              </w:rPr>
              <w:t>Giải</w:t>
            </w:r>
            <w:r w:rsidRPr="00880D0B">
              <w:rPr>
                <w:rFonts w:ascii="Times New Roman" w:eastAsia="Calibri" w:hAnsi="Times New Roman" w:cs="Times New Roman"/>
                <w:b/>
                <w:bCs/>
                <w:kern w:val="0"/>
                <w:sz w:val="26"/>
                <w:szCs w:val="26"/>
                <w:lang w:val="vi-VN"/>
                <w14:ligatures w14:val="none"/>
              </w:rPr>
              <w:t xml:space="preserve"> thích</w:t>
            </w:r>
          </w:p>
        </w:tc>
      </w:tr>
      <w:tr w:rsidR="00117847" w:rsidRPr="00880D0B" w14:paraId="3009C953" w14:textId="77777777" w:rsidTr="00D849F0">
        <w:tc>
          <w:tcPr>
            <w:tcW w:w="1702" w:type="dxa"/>
            <w:vAlign w:val="center"/>
          </w:tcPr>
          <w:p w14:paraId="57F523D1"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kern w:val="0"/>
                <w:sz w:val="26"/>
                <w:szCs w:val="26"/>
                <w:lang w:val="vi-VN"/>
                <w14:ligatures w14:val="none"/>
              </w:rPr>
              <w:t>AE</w:t>
            </w:r>
          </w:p>
        </w:tc>
        <w:tc>
          <w:tcPr>
            <w:tcW w:w="6945" w:type="dxa"/>
          </w:tcPr>
          <w:p w14:paraId="726BE3A9"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Aloe-Emodin</w:t>
            </w:r>
          </w:p>
        </w:tc>
      </w:tr>
      <w:tr w:rsidR="00117847" w:rsidRPr="00880D0B" w14:paraId="393C38ED" w14:textId="77777777" w:rsidTr="00D849F0">
        <w:tc>
          <w:tcPr>
            <w:tcW w:w="1702" w:type="dxa"/>
            <w:vAlign w:val="center"/>
          </w:tcPr>
          <w:p w14:paraId="027D439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IEEE</w:t>
            </w:r>
          </w:p>
        </w:tc>
        <w:tc>
          <w:tcPr>
            <w:tcW w:w="6945" w:type="dxa"/>
          </w:tcPr>
          <w:p w14:paraId="1A974B9B"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Institute of Electrical and Electronics Engineers</w:t>
            </w:r>
          </w:p>
        </w:tc>
      </w:tr>
      <w:tr w:rsidR="00117847" w:rsidRPr="00880D0B" w14:paraId="21BDE0CF" w14:textId="77777777" w:rsidTr="00D849F0">
        <w:tc>
          <w:tcPr>
            <w:tcW w:w="1702" w:type="dxa"/>
            <w:vAlign w:val="center"/>
          </w:tcPr>
          <w:p w14:paraId="5660AEB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LVThS</w:t>
            </w:r>
          </w:p>
        </w:tc>
        <w:tc>
          <w:tcPr>
            <w:tcW w:w="6945" w:type="dxa"/>
          </w:tcPr>
          <w:p w14:paraId="561C9646"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Luận văn Thạc sĩ</w:t>
            </w:r>
          </w:p>
        </w:tc>
      </w:tr>
      <w:tr w:rsidR="00117847" w:rsidRPr="00880D0B" w14:paraId="4D478D2C" w14:textId="77777777" w:rsidTr="00D849F0">
        <w:tc>
          <w:tcPr>
            <w:tcW w:w="1702" w:type="dxa"/>
            <w:vAlign w:val="center"/>
            <w:hideMark/>
          </w:tcPr>
          <w:p w14:paraId="0C6635D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HPLC</w:t>
            </w:r>
          </w:p>
        </w:tc>
        <w:tc>
          <w:tcPr>
            <w:tcW w:w="6945" w:type="dxa"/>
            <w:hideMark/>
          </w:tcPr>
          <w:p w14:paraId="482BA436" w14:textId="64C48CB6"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hiệu năng cao</w:t>
            </w:r>
          </w:p>
        </w:tc>
      </w:tr>
      <w:tr w:rsidR="00117847" w:rsidRPr="00880D0B" w14:paraId="6B607094" w14:textId="77777777" w:rsidTr="00D849F0">
        <w:tc>
          <w:tcPr>
            <w:tcW w:w="1702" w:type="dxa"/>
            <w:vAlign w:val="center"/>
            <w:hideMark/>
          </w:tcPr>
          <w:p w14:paraId="0A40FD3A"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PDA</w:t>
            </w:r>
          </w:p>
        </w:tc>
        <w:tc>
          <w:tcPr>
            <w:tcW w:w="6945" w:type="dxa"/>
            <w:hideMark/>
          </w:tcPr>
          <w:p w14:paraId="7A3F59AE" w14:textId="1C26873A" w:rsidR="00117847" w:rsidRPr="00F664A1"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w:t>
            </w:r>
            <w:r w:rsidR="00F664A1" w:rsidRPr="00F664A1">
              <w:rPr>
                <w:rFonts w:ascii="Times New Roman" w:eastAsia="Calibri" w:hAnsi="Times New Roman" w:cs="Times New Roman"/>
                <w:kern w:val="0"/>
                <w:sz w:val="26"/>
                <w:szCs w:val="26"/>
                <w14:ligatures w14:val="none"/>
              </w:rPr>
              <w:t>mảng Diode quang</w:t>
            </w:r>
            <w:r w:rsidR="00F664A1">
              <w:rPr>
                <w:rFonts w:ascii="Times New Roman" w:eastAsia="Calibri" w:hAnsi="Times New Roman" w:cs="Times New Roman"/>
                <w:kern w:val="0"/>
                <w:sz w:val="26"/>
                <w:szCs w:val="26"/>
                <w:lang w:val="vi-VN"/>
                <w14:ligatures w14:val="none"/>
              </w:rPr>
              <w:t xml:space="preserve"> (</w:t>
            </w:r>
            <w:r w:rsidR="00F664A1" w:rsidRPr="00F664A1">
              <w:rPr>
                <w:rFonts w:ascii="Times New Roman" w:eastAsia="Calibri" w:hAnsi="Times New Roman" w:cs="Times New Roman"/>
                <w:kern w:val="0"/>
                <w:sz w:val="26"/>
                <w:szCs w:val="26"/>
                <w14:ligatures w14:val="none"/>
              </w:rPr>
              <w:t xml:space="preserve">Photodiode Array </w:t>
            </w:r>
            <w:r w:rsidR="00F664A1">
              <w:rPr>
                <w:rFonts w:ascii="Times New Roman" w:eastAsia="Calibri" w:hAnsi="Times New Roman" w:cs="Times New Roman"/>
                <w:kern w:val="0"/>
                <w:sz w:val="26"/>
                <w:szCs w:val="26"/>
                <w14:ligatures w14:val="none"/>
              </w:rPr>
              <w:t>Detector</w:t>
            </w:r>
            <w:r w:rsidR="00F664A1">
              <w:rPr>
                <w:rFonts w:ascii="Times New Roman" w:eastAsia="Calibri" w:hAnsi="Times New Roman" w:cs="Times New Roman"/>
                <w:kern w:val="0"/>
                <w:sz w:val="26"/>
                <w:szCs w:val="26"/>
                <w:lang w:val="vi-VN"/>
                <w14:ligatures w14:val="none"/>
              </w:rPr>
              <w:t>)</w:t>
            </w:r>
          </w:p>
        </w:tc>
      </w:tr>
      <w:tr w:rsidR="00117847" w:rsidRPr="00880D0B" w14:paraId="25E85302" w14:textId="77777777" w:rsidTr="00D849F0">
        <w:tc>
          <w:tcPr>
            <w:tcW w:w="1702" w:type="dxa"/>
            <w:vAlign w:val="center"/>
            <w:hideMark/>
          </w:tcPr>
          <w:p w14:paraId="07113039"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UV-Vis</w:t>
            </w:r>
          </w:p>
        </w:tc>
        <w:tc>
          <w:tcPr>
            <w:tcW w:w="6945" w:type="dxa"/>
            <w:hideMark/>
          </w:tcPr>
          <w:p w14:paraId="3973AE09" w14:textId="38131F8D" w:rsidR="00117847" w:rsidRPr="005867D7"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w:t>
            </w:r>
            <w:r w:rsidR="005867D7">
              <w:rPr>
                <w:rFonts w:ascii="Times New Roman" w:eastAsia="Calibri" w:hAnsi="Times New Roman" w:cs="Times New Roman"/>
                <w:kern w:val="0"/>
                <w:sz w:val="26"/>
                <w:szCs w:val="26"/>
                <w14:ligatures w14:val="none"/>
              </w:rPr>
              <w:t>từ</w:t>
            </w:r>
            <w:r w:rsidR="005867D7">
              <w:rPr>
                <w:rFonts w:ascii="Times New Roman" w:eastAsia="Calibri" w:hAnsi="Times New Roman" w:cs="Times New Roman"/>
                <w:kern w:val="0"/>
                <w:sz w:val="26"/>
                <w:szCs w:val="26"/>
                <w:lang w:val="vi-VN"/>
                <w14:ligatures w14:val="none"/>
              </w:rPr>
              <w:t xml:space="preserve"> ngoại – khả kiến</w:t>
            </w:r>
          </w:p>
        </w:tc>
      </w:tr>
      <w:tr w:rsidR="00117847" w:rsidRPr="00880D0B" w14:paraId="4AF8BD55" w14:textId="77777777" w:rsidTr="00D849F0">
        <w:tc>
          <w:tcPr>
            <w:tcW w:w="1702" w:type="dxa"/>
            <w:vAlign w:val="center"/>
            <w:hideMark/>
          </w:tcPr>
          <w:p w14:paraId="5CC52EF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LC-MS</w:t>
            </w:r>
          </w:p>
        </w:tc>
        <w:tc>
          <w:tcPr>
            <w:tcW w:w="6945" w:type="dxa"/>
            <w:hideMark/>
          </w:tcPr>
          <w:p w14:paraId="13A8BA1E" w14:textId="500855C2"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đầu dò khối phổ</w:t>
            </w:r>
          </w:p>
        </w:tc>
      </w:tr>
      <w:tr w:rsidR="00117847" w:rsidRPr="00880D0B" w14:paraId="4B8E9E6A" w14:textId="77777777" w:rsidTr="00D849F0">
        <w:tc>
          <w:tcPr>
            <w:tcW w:w="1702" w:type="dxa"/>
            <w:vAlign w:val="center"/>
            <w:hideMark/>
          </w:tcPr>
          <w:p w14:paraId="438434B4"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R</w:t>
            </w:r>
            <w:r w:rsidRPr="00880D0B">
              <w:rPr>
                <w:rFonts w:ascii="Times New Roman" w:eastAsia="Calibri" w:hAnsi="Times New Roman" w:cs="Times New Roman"/>
                <w:bCs/>
                <w:kern w:val="0"/>
                <w:sz w:val="26"/>
                <w:szCs w:val="26"/>
                <w:vertAlign w:val="subscript"/>
                <w14:ligatures w14:val="none"/>
              </w:rPr>
              <w:t>T</w:t>
            </w:r>
            <w:r w:rsidRPr="00880D0B">
              <w:rPr>
                <w:rFonts w:ascii="Times New Roman" w:eastAsia="Calibri" w:hAnsi="Times New Roman" w:cs="Times New Roman"/>
                <w:bCs/>
                <w:kern w:val="0"/>
                <w:sz w:val="26"/>
                <w:szCs w:val="26"/>
                <w14:ligatures w14:val="none"/>
              </w:rPr>
              <w:t xml:space="preserve"> / tR</w:t>
            </w:r>
          </w:p>
        </w:tc>
        <w:tc>
          <w:tcPr>
            <w:tcW w:w="6945" w:type="dxa"/>
            <w:hideMark/>
          </w:tcPr>
          <w:p w14:paraId="41E6BA87" w14:textId="098F93D4"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Thời</w:t>
            </w:r>
            <w:r>
              <w:rPr>
                <w:rFonts w:ascii="Times New Roman" w:eastAsia="Calibri" w:hAnsi="Times New Roman" w:cs="Times New Roman"/>
                <w:kern w:val="0"/>
                <w:sz w:val="26"/>
                <w:szCs w:val="26"/>
                <w:lang w:val="vi-VN"/>
                <w14:ligatures w14:val="none"/>
              </w:rPr>
              <w:t xml:space="preserve"> gian lưu</w:t>
            </w:r>
          </w:p>
        </w:tc>
      </w:tr>
      <w:tr w:rsidR="00117847" w:rsidRPr="00880D0B" w14:paraId="71EDA719" w14:textId="77777777" w:rsidTr="00D849F0">
        <w:tc>
          <w:tcPr>
            <w:tcW w:w="1702" w:type="dxa"/>
            <w:vAlign w:val="center"/>
            <w:hideMark/>
          </w:tcPr>
          <w:p w14:paraId="39602C6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λ</w:t>
            </w:r>
            <w:r w:rsidRPr="00880D0B">
              <w:rPr>
                <w:rFonts w:ascii="Times New Roman" w:eastAsia="Calibri" w:hAnsi="Times New Roman" w:cs="Times New Roman"/>
                <w:bCs/>
                <w:kern w:val="0"/>
                <w:sz w:val="26"/>
                <w:szCs w:val="26"/>
                <w:vertAlign w:val="subscript"/>
                <w14:ligatures w14:val="none"/>
              </w:rPr>
              <w:t>max</w:t>
            </w:r>
          </w:p>
        </w:tc>
        <w:tc>
          <w:tcPr>
            <w:tcW w:w="6945" w:type="dxa"/>
            <w:hideMark/>
          </w:tcPr>
          <w:p w14:paraId="3993B0AD" w14:textId="2621803A"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Bước</w:t>
            </w:r>
            <w:r>
              <w:rPr>
                <w:rFonts w:ascii="Times New Roman" w:eastAsia="Calibri" w:hAnsi="Times New Roman" w:cs="Times New Roman"/>
                <w:kern w:val="0"/>
                <w:sz w:val="26"/>
                <w:szCs w:val="26"/>
                <w:lang w:val="vi-VN"/>
                <w14:ligatures w14:val="none"/>
              </w:rPr>
              <w:t xml:space="preserve"> sóng cực đại</w:t>
            </w:r>
          </w:p>
        </w:tc>
      </w:tr>
      <w:tr w:rsidR="00117847" w:rsidRPr="00880D0B" w14:paraId="6B9FE29A" w14:textId="77777777" w:rsidTr="00D849F0">
        <w:tc>
          <w:tcPr>
            <w:tcW w:w="1702" w:type="dxa"/>
            <w:vAlign w:val="center"/>
            <w:hideMark/>
          </w:tcPr>
          <w:p w14:paraId="45306A82"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FID</w:t>
            </w:r>
          </w:p>
        </w:tc>
        <w:tc>
          <w:tcPr>
            <w:tcW w:w="6945" w:type="dxa"/>
            <w:hideMark/>
          </w:tcPr>
          <w:p w14:paraId="6D72E3F3" w14:textId="34BFA975"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ion hóa ngọn lửa</w:t>
            </w:r>
          </w:p>
        </w:tc>
      </w:tr>
      <w:tr w:rsidR="00117847" w:rsidRPr="00880D0B" w14:paraId="02DE21C6" w14:textId="77777777" w:rsidTr="00D849F0">
        <w:tc>
          <w:tcPr>
            <w:tcW w:w="1702" w:type="dxa"/>
            <w:vAlign w:val="center"/>
            <w:hideMark/>
          </w:tcPr>
          <w:p w14:paraId="6FC51B9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IR / FT-IR</w:t>
            </w:r>
          </w:p>
        </w:tc>
        <w:tc>
          <w:tcPr>
            <w:tcW w:w="6945" w:type="dxa"/>
            <w:hideMark/>
          </w:tcPr>
          <w:p w14:paraId="77BF599F" w14:textId="55256421"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hồng ngoại </w:t>
            </w:r>
            <w:r w:rsidR="00117847" w:rsidRPr="00880D0B">
              <w:rPr>
                <w:rFonts w:ascii="Times New Roman" w:eastAsia="Calibri" w:hAnsi="Times New Roman" w:cs="Times New Roman"/>
                <w:kern w:val="0"/>
                <w:sz w:val="26"/>
                <w:szCs w:val="26"/>
                <w14:ligatures w14:val="none"/>
              </w:rPr>
              <w:t>/</w:t>
            </w:r>
            <w:r>
              <w:rPr>
                <w:rFonts w:ascii="Times New Roman" w:eastAsia="Calibri" w:hAnsi="Times New Roman" w:cs="Times New Roman"/>
                <w:kern w:val="0"/>
                <w:sz w:val="26"/>
                <w:szCs w:val="26"/>
                <w:lang w:val="vi-VN"/>
                <w14:ligatures w14:val="none"/>
              </w:rPr>
              <w:t xml:space="preserve"> Phổ hồng ngoại biến đổi</w:t>
            </w:r>
            <w:r w:rsidR="00117847" w:rsidRPr="00880D0B">
              <w:rPr>
                <w:rFonts w:ascii="Times New Roman" w:eastAsia="Calibri" w:hAnsi="Times New Roman" w:cs="Times New Roman"/>
                <w:kern w:val="0"/>
                <w:sz w:val="26"/>
                <w:szCs w:val="26"/>
                <w14:ligatures w14:val="none"/>
              </w:rPr>
              <w:t xml:space="preserve"> Fourier</w:t>
            </w:r>
          </w:p>
        </w:tc>
      </w:tr>
      <w:tr w:rsidR="00117847" w:rsidRPr="00880D0B" w14:paraId="2645FA91" w14:textId="77777777" w:rsidTr="00D849F0">
        <w:tc>
          <w:tcPr>
            <w:tcW w:w="1702" w:type="dxa"/>
            <w:vAlign w:val="center"/>
            <w:hideMark/>
          </w:tcPr>
          <w:p w14:paraId="26FD266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NMR</w:t>
            </w:r>
          </w:p>
        </w:tc>
        <w:tc>
          <w:tcPr>
            <w:tcW w:w="6945" w:type="dxa"/>
            <w:hideMark/>
          </w:tcPr>
          <w:p w14:paraId="58B80288" w14:textId="7E89171D"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cộng hưởng từ</w:t>
            </w:r>
          </w:p>
        </w:tc>
      </w:tr>
      <w:tr w:rsidR="00117847" w:rsidRPr="00880D0B" w14:paraId="3E3B7C3A" w14:textId="77777777" w:rsidTr="00D849F0">
        <w:tc>
          <w:tcPr>
            <w:tcW w:w="1702" w:type="dxa"/>
            <w:vAlign w:val="center"/>
            <w:hideMark/>
          </w:tcPr>
          <w:p w14:paraId="65AA5A6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MS</w:t>
            </w:r>
          </w:p>
        </w:tc>
        <w:tc>
          <w:tcPr>
            <w:tcW w:w="6945" w:type="dxa"/>
            <w:hideMark/>
          </w:tcPr>
          <w:p w14:paraId="5359FC93" w14:textId="19C8C54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Khối</w:t>
            </w:r>
            <w:r>
              <w:rPr>
                <w:rFonts w:ascii="Times New Roman" w:eastAsia="Calibri" w:hAnsi="Times New Roman" w:cs="Times New Roman"/>
                <w:kern w:val="0"/>
                <w:sz w:val="26"/>
                <w:szCs w:val="26"/>
                <w:lang w:val="vi-VN"/>
                <w14:ligatures w14:val="none"/>
              </w:rPr>
              <w:t xml:space="preserve"> phổ</w:t>
            </w:r>
          </w:p>
        </w:tc>
      </w:tr>
      <w:tr w:rsidR="00117847" w:rsidRPr="00880D0B" w14:paraId="0067765E" w14:textId="77777777" w:rsidTr="00D849F0">
        <w:tc>
          <w:tcPr>
            <w:tcW w:w="1702" w:type="dxa"/>
            <w:vAlign w:val="center"/>
            <w:hideMark/>
          </w:tcPr>
          <w:p w14:paraId="0B199B55"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XRD</w:t>
            </w:r>
          </w:p>
        </w:tc>
        <w:tc>
          <w:tcPr>
            <w:tcW w:w="6945" w:type="dxa"/>
            <w:hideMark/>
          </w:tcPr>
          <w:p w14:paraId="7068D2AF" w14:textId="51F77990"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Nhiễu</w:t>
            </w:r>
            <w:r>
              <w:rPr>
                <w:rFonts w:ascii="Times New Roman" w:eastAsia="Calibri" w:hAnsi="Times New Roman" w:cs="Times New Roman"/>
                <w:kern w:val="0"/>
                <w:sz w:val="26"/>
                <w:szCs w:val="26"/>
                <w:lang w:val="vi-VN"/>
                <w14:ligatures w14:val="none"/>
              </w:rPr>
              <w:t xml:space="preserve"> xạ tia X</w:t>
            </w:r>
          </w:p>
        </w:tc>
      </w:tr>
      <w:tr w:rsidR="00117847" w:rsidRPr="00880D0B" w14:paraId="59CF4094" w14:textId="77777777" w:rsidTr="00D849F0">
        <w:tc>
          <w:tcPr>
            <w:tcW w:w="1702" w:type="dxa"/>
            <w:vAlign w:val="center"/>
            <w:hideMark/>
          </w:tcPr>
          <w:p w14:paraId="1C34B21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SEM / EDX</w:t>
            </w:r>
          </w:p>
        </w:tc>
        <w:tc>
          <w:tcPr>
            <w:tcW w:w="6945" w:type="dxa"/>
            <w:hideMark/>
          </w:tcPr>
          <w:p w14:paraId="2CA1E4B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Scanning Electron Microscopy / Energy Dispersive X-ray</w:t>
            </w:r>
          </w:p>
        </w:tc>
      </w:tr>
      <w:tr w:rsidR="00117847" w:rsidRPr="00880D0B" w14:paraId="451D620A" w14:textId="77777777" w:rsidTr="00D849F0">
        <w:tc>
          <w:tcPr>
            <w:tcW w:w="1702" w:type="dxa"/>
            <w:hideMark/>
          </w:tcPr>
          <w:p w14:paraId="7EED454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LOD</w:t>
            </w:r>
          </w:p>
        </w:tc>
        <w:tc>
          <w:tcPr>
            <w:tcW w:w="6945" w:type="dxa"/>
            <w:hideMark/>
          </w:tcPr>
          <w:p w14:paraId="6F87BAFD" w14:textId="645F8C3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phát hiện</w:t>
            </w:r>
          </w:p>
        </w:tc>
      </w:tr>
      <w:tr w:rsidR="00117847" w:rsidRPr="00880D0B" w14:paraId="5327B37E" w14:textId="77777777" w:rsidTr="00D849F0">
        <w:tc>
          <w:tcPr>
            <w:tcW w:w="1702" w:type="dxa"/>
            <w:hideMark/>
          </w:tcPr>
          <w:p w14:paraId="1346E34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w:t>
            </w:r>
          </w:p>
        </w:tc>
        <w:tc>
          <w:tcPr>
            <w:tcW w:w="6945" w:type="dxa"/>
            <w:hideMark/>
          </w:tcPr>
          <w:p w14:paraId="218A5691" w14:textId="1BEA237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định lượng</w:t>
            </w:r>
          </w:p>
        </w:tc>
      </w:tr>
      <w:tr w:rsidR="00117847" w:rsidRPr="00880D0B" w14:paraId="6FCDC43B" w14:textId="77777777" w:rsidTr="00D849F0">
        <w:tc>
          <w:tcPr>
            <w:tcW w:w="1702" w:type="dxa"/>
            <w:hideMark/>
          </w:tcPr>
          <w:p w14:paraId="351DD9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w:t>
            </w:r>
          </w:p>
        </w:tc>
        <w:tc>
          <w:tcPr>
            <w:tcW w:w="6945" w:type="dxa"/>
            <w:hideMark/>
          </w:tcPr>
          <w:p w14:paraId="55210BC7" w14:textId="773859C8"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 tương đối</w:t>
            </w:r>
          </w:p>
        </w:tc>
      </w:tr>
      <w:tr w:rsidR="00117847" w:rsidRPr="00880D0B" w14:paraId="28C9F710" w14:textId="77777777" w:rsidTr="00D849F0">
        <w:tc>
          <w:tcPr>
            <w:tcW w:w="1702" w:type="dxa"/>
            <w:hideMark/>
          </w:tcPr>
          <w:p w14:paraId="43EDFDB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CV</w:t>
            </w:r>
          </w:p>
        </w:tc>
        <w:tc>
          <w:tcPr>
            <w:tcW w:w="6945" w:type="dxa"/>
            <w:hideMark/>
          </w:tcPr>
          <w:p w14:paraId="1C2A9605" w14:textId="3CD0CD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Hệ</w:t>
            </w:r>
            <w:r>
              <w:rPr>
                <w:rFonts w:ascii="Times New Roman" w:eastAsia="Calibri" w:hAnsi="Times New Roman" w:cs="Times New Roman"/>
                <w:kern w:val="0"/>
                <w:sz w:val="26"/>
                <w:szCs w:val="26"/>
                <w:lang w:val="vi-VN"/>
                <w14:ligatures w14:val="none"/>
              </w:rPr>
              <w:t xml:space="preserve"> số biến thiên</w:t>
            </w:r>
          </w:p>
        </w:tc>
      </w:tr>
      <w:tr w:rsidR="00117847" w:rsidRPr="00880D0B" w14:paraId="4966A9AE" w14:textId="77777777" w:rsidTr="00D849F0">
        <w:tc>
          <w:tcPr>
            <w:tcW w:w="1702" w:type="dxa"/>
            <w:hideMark/>
          </w:tcPr>
          <w:p w14:paraId="6717F1F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SD</w:t>
            </w:r>
          </w:p>
        </w:tc>
        <w:tc>
          <w:tcPr>
            <w:tcW w:w="6945" w:type="dxa"/>
            <w:hideMark/>
          </w:tcPr>
          <w:p w14:paraId="1CAA3958" w14:textId="2D2484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w:t>
            </w:r>
          </w:p>
        </w:tc>
      </w:tr>
      <w:tr w:rsidR="00117847" w:rsidRPr="00880D0B" w14:paraId="60CD5477" w14:textId="77777777" w:rsidTr="00D849F0">
        <w:tc>
          <w:tcPr>
            <w:tcW w:w="1702" w:type="dxa"/>
            <w:hideMark/>
          </w:tcPr>
          <w:p w14:paraId="0288415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n</w:t>
            </w:r>
          </w:p>
        </w:tc>
        <w:tc>
          <w:tcPr>
            <w:tcW w:w="6945" w:type="dxa"/>
            <w:hideMark/>
          </w:tcPr>
          <w:p w14:paraId="403F8B3C" w14:textId="74591F07"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Số</w:t>
            </w:r>
            <w:r>
              <w:rPr>
                <w:rFonts w:ascii="Times New Roman" w:eastAsia="Calibri" w:hAnsi="Times New Roman" w:cs="Times New Roman"/>
                <w:kern w:val="0"/>
                <w:sz w:val="26"/>
                <w:szCs w:val="26"/>
                <w:lang w:val="vi-VN"/>
                <w14:ligatures w14:val="none"/>
              </w:rPr>
              <w:t xml:space="preserve"> lần lặp</w:t>
            </w:r>
          </w:p>
        </w:tc>
      </w:tr>
      <w:tr w:rsidR="00117847" w:rsidRPr="00880D0B" w14:paraId="11042B57" w14:textId="77777777" w:rsidTr="00D849F0">
        <w:tc>
          <w:tcPr>
            <w:tcW w:w="1702" w:type="dxa"/>
            <w:hideMark/>
          </w:tcPr>
          <w:p w14:paraId="402E37A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lastRenderedPageBreak/>
              <w:t>ICH Q2(R1)</w:t>
            </w:r>
          </w:p>
        </w:tc>
        <w:tc>
          <w:tcPr>
            <w:tcW w:w="6945" w:type="dxa"/>
            <w:hideMark/>
          </w:tcPr>
          <w:p w14:paraId="48196352" w14:textId="538C80BE" w:rsidR="00117847" w:rsidRPr="00880D0B"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 xml:space="preserve">Hội nghị quốc tế về hài hòa hóa các thủ tục đăng ký dược phẩm </w:t>
            </w:r>
            <w:r>
              <w:rPr>
                <w:rFonts w:ascii="Times New Roman" w:eastAsia="Calibri" w:hAnsi="Times New Roman" w:cs="Times New Roman"/>
                <w:kern w:val="0"/>
                <w:sz w:val="26"/>
                <w:szCs w:val="26"/>
                <w:lang w:val="vi-VN"/>
                <w14:ligatures w14:val="none"/>
              </w:rPr>
              <w:t xml:space="preserve"> </w:t>
            </w:r>
            <w:r w:rsidR="00117847" w:rsidRPr="00880D0B">
              <w:rPr>
                <w:rFonts w:ascii="Times New Roman" w:eastAsia="Calibri" w:hAnsi="Times New Roman" w:cs="Times New Roman"/>
                <w:kern w:val="0"/>
                <w:sz w:val="26"/>
                <w:szCs w:val="26"/>
                <w14:ligatures w14:val="none"/>
              </w:rPr>
              <w:t>Q2(R1)</w:t>
            </w:r>
          </w:p>
        </w:tc>
      </w:tr>
      <w:tr w:rsidR="00117847" w:rsidRPr="00880D0B" w14:paraId="3E3C65F6" w14:textId="77777777" w:rsidTr="00D849F0">
        <w:tc>
          <w:tcPr>
            <w:tcW w:w="1702" w:type="dxa"/>
            <w:hideMark/>
          </w:tcPr>
          <w:p w14:paraId="67FF675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USP</w:t>
            </w:r>
          </w:p>
        </w:tc>
        <w:tc>
          <w:tcPr>
            <w:tcW w:w="6945" w:type="dxa"/>
            <w:hideMark/>
          </w:tcPr>
          <w:p w14:paraId="4C2B8FE7" w14:textId="3786E11F"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Dược điển mỹ</w:t>
            </w:r>
          </w:p>
        </w:tc>
      </w:tr>
      <w:tr w:rsidR="00117847" w:rsidRPr="00880D0B" w14:paraId="0394D46B" w14:textId="77777777" w:rsidTr="00D849F0">
        <w:tc>
          <w:tcPr>
            <w:tcW w:w="1702" w:type="dxa"/>
            <w:hideMark/>
          </w:tcPr>
          <w:p w14:paraId="2E206E6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AOAC</w:t>
            </w:r>
          </w:p>
        </w:tc>
        <w:tc>
          <w:tcPr>
            <w:tcW w:w="6945" w:type="dxa"/>
            <w:hideMark/>
          </w:tcPr>
          <w:p w14:paraId="2D392031" w14:textId="01091FBD" w:rsidR="00117847" w:rsidRPr="00F02DD8"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Hiệp hội các nhà hoá phân tích chính thống</w:t>
            </w:r>
          </w:p>
        </w:tc>
      </w:tr>
      <w:tr w:rsidR="00117847" w:rsidRPr="00880D0B" w14:paraId="20110B75" w14:textId="77777777" w:rsidTr="00D849F0">
        <w:tc>
          <w:tcPr>
            <w:tcW w:w="1702" w:type="dxa"/>
            <w:hideMark/>
          </w:tcPr>
          <w:p w14:paraId="7FA5AD7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ISO 17025</w:t>
            </w:r>
          </w:p>
        </w:tc>
        <w:tc>
          <w:tcPr>
            <w:tcW w:w="6945" w:type="dxa"/>
            <w:hideMark/>
          </w:tcPr>
          <w:p w14:paraId="11FC8899" w14:textId="59549C8A"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Tiêu</w:t>
            </w:r>
            <w:r>
              <w:rPr>
                <w:rFonts w:ascii="Times New Roman" w:eastAsia="Calibri" w:hAnsi="Times New Roman" w:cs="Times New Roman"/>
                <w:kern w:val="0"/>
                <w:sz w:val="26"/>
                <w:szCs w:val="26"/>
                <w:lang w:val="vi-VN"/>
                <w14:ligatures w14:val="none"/>
              </w:rPr>
              <w:t xml:space="preserve"> chuẩn quốc tế cho phòng thí nghiệm</w:t>
            </w:r>
          </w:p>
        </w:tc>
      </w:tr>
    </w:tbl>
    <w:p w14:paraId="48F151FB" w14:textId="77777777" w:rsidR="00117847" w:rsidRPr="00880D0B" w:rsidRDefault="00117847" w:rsidP="00880D0B">
      <w:pPr>
        <w:tabs>
          <w:tab w:val="left" w:pos="1440"/>
        </w:tabs>
        <w:spacing w:before="120" w:after="120" w:line="240" w:lineRule="auto"/>
        <w:jc w:val="both"/>
        <w:rPr>
          <w:rFonts w:ascii="Times New Roman" w:eastAsia="Times New Roman" w:hAnsi="Times New Roman" w:cs="Times New Roman"/>
          <w:kern w:val="0"/>
          <w:sz w:val="26"/>
          <w:szCs w:val="20"/>
          <w:lang w:val="vi-VN"/>
          <w14:ligatures w14:val="none"/>
        </w:rPr>
      </w:pPr>
    </w:p>
    <w:p w14:paraId="6CE2F92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p>
    <w:p w14:paraId="5A7D2761" w14:textId="77777777" w:rsidR="00117847" w:rsidRPr="00880D0B" w:rsidRDefault="00117847" w:rsidP="00825D2B">
      <w:pPr>
        <w:pStyle w:val="Heading1"/>
        <w:rPr>
          <w:noProof/>
        </w:rPr>
      </w:pPr>
      <w:r w:rsidRPr="00880D0B">
        <w:rPr>
          <w:noProof/>
        </w:rPr>
        <w:br w:type="page"/>
      </w:r>
      <w:bookmarkStart w:id="5" w:name="_Toc211349135"/>
      <w:bookmarkStart w:id="6" w:name="_Toc211349209"/>
      <w:bookmarkStart w:id="7" w:name="_Toc211349373"/>
      <w:bookmarkStart w:id="8" w:name="_Toc211650605"/>
      <w:bookmarkStart w:id="9" w:name="_Toc211803334"/>
      <w:r w:rsidRPr="00880D0B">
        <w:rPr>
          <w:noProof/>
        </w:rPr>
        <w:lastRenderedPageBreak/>
        <w:t>MỞ ĐẦU</w:t>
      </w:r>
      <w:bookmarkEnd w:id="5"/>
      <w:bookmarkEnd w:id="6"/>
      <w:bookmarkEnd w:id="7"/>
      <w:bookmarkEnd w:id="8"/>
      <w:bookmarkEnd w:id="9"/>
    </w:p>
    <w:p w14:paraId="0E5CA8C1" w14:textId="36629CF9" w:rsidR="00117847" w:rsidRPr="00880D0B" w:rsidRDefault="00C63427" w:rsidP="00825D2B">
      <w:pPr>
        <w:pStyle w:val="Heading2"/>
      </w:pPr>
      <w:bookmarkStart w:id="10" w:name="_Toc211349136"/>
      <w:bookmarkStart w:id="11" w:name="_Toc211349210"/>
      <w:bookmarkStart w:id="12" w:name="_Toc211349374"/>
      <w:bookmarkStart w:id="13" w:name="_Toc211650606"/>
      <w:bookmarkStart w:id="14" w:name="_Toc211803335"/>
      <w:r>
        <w:t xml:space="preserve">1. </w:t>
      </w:r>
      <w:r w:rsidRPr="00880D0B">
        <w:t>Đặt vấn đề</w:t>
      </w:r>
      <w:bookmarkEnd w:id="10"/>
      <w:bookmarkEnd w:id="11"/>
      <w:bookmarkEnd w:id="12"/>
      <w:bookmarkEnd w:id="13"/>
      <w:bookmarkEnd w:id="14"/>
    </w:p>
    <w:p w14:paraId="13C2B8E7" w14:textId="3E6BB55B"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Aloe-emodin (AE), một anthraquinone tự nhiên có nguồn gốc từ các dược liệu như Lô hội và Đại hoàng, đã được chứng minh có nhiều hoạt tính sinh học quý giá như kháng khuẩn, chống oxy hóa và đặc biệt là khả năng ức chế sự phát triển của tế bào ung thư. Tuy nhiên, ứng dụng lâm sàng của AE còn bị hạn chế bởi độ tan kém trong môi trường sinh lý và sinh khả dụng thấp.</w:t>
      </w:r>
      <w:sdt>
        <w:sdtPr>
          <w:rPr>
            <w:rFonts w:ascii="Times New Roman" w:eastAsia="Times New Roman" w:hAnsi="Times New Roman" w:cs="Times New Roman"/>
            <w:color w:val="000000"/>
            <w:kern w:val="0"/>
            <w:sz w:val="26"/>
            <w:szCs w:val="20"/>
            <w14:ligatures w14:val="none"/>
          </w:rPr>
          <w:tag w:val="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
          <w:id w:val="1409891807"/>
          <w:placeholder>
            <w:docPart w:val="9F1F1A834DF84D8F9228829E27C90992"/>
          </w:placeholder>
        </w:sdtPr>
        <w:sdtContent>
          <w:r w:rsidR="00346CDC" w:rsidRPr="00346CDC">
            <w:rPr>
              <w:rFonts w:ascii="Times New Roman" w:eastAsia="Times New Roman" w:hAnsi="Times New Roman" w:cs="Times New Roman"/>
              <w:color w:val="000000"/>
              <w:kern w:val="0"/>
              <w:sz w:val="26"/>
              <w:szCs w:val="20"/>
              <w14:ligatures w14:val="none"/>
            </w:rPr>
            <w:t>[1]</w:t>
          </w:r>
        </w:sdtContent>
      </w:sdt>
    </w:p>
    <w:p w14:paraId="303C1FA8"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Một trong những chiến lược hiệu quả để cải thiện các đặc tính dược động học và nâng cao hoạt tính sinh học của các hợp chất tự nhiên là tổng hợp phức chất với các ion kim loại. Nhiều nghiên cứu trước đây đã ghi nhận, việc tạo phức với các ion kim loại chuyển tiếp (như Fe</w:t>
      </w:r>
      <w:r w:rsidRPr="00880D0B">
        <w:rPr>
          <w:rFonts w:ascii="Times New Roman" w:eastAsia="Times New Roman" w:hAnsi="Times New Roman" w:cs="Times New Roman"/>
          <w:kern w:val="0"/>
          <w:sz w:val="26"/>
          <w:szCs w:val="20"/>
          <w:vertAlign w:val="superscript"/>
          <w14:ligatures w14:val="none"/>
        </w:rPr>
        <w:t>3</w:t>
      </w:r>
      <w:r w:rsidRPr="00880D0B">
        <w:rPr>
          <w:rFonts w:ascii="Times New Roman" w:eastAsia="Times New Roman" w:hAnsi="Times New Roman" w:cs="Times New Roman"/>
          <w:kern w:val="0"/>
          <w:sz w:val="26"/>
          <w:szCs w:val="20"/>
          <w14:ligatures w14:val="none"/>
        </w:rPr>
        <w:t>⁺, Pb²⁺, Zn²⁺) không chỉ làm thay đổi tính chất lý hóa mà còn có thể tạo ra hiệu ứng hợp lực, làm tăng đáng kể hoạt tính vốn có của phối tử. Đặc biệt, các phức chất này thường được kỳ vọng sẽ tăng cường khả năng chống oxy hóa thông qua cơ chế trung hòa gốc tự do hiệu quả hơn.</w:t>
      </w:r>
    </w:p>
    <w:p w14:paraId="0D972A2E" w14:textId="223690CD" w:rsidR="00117847" w:rsidRPr="00880D0B" w:rsidRDefault="00C63427" w:rsidP="00825D2B">
      <w:pPr>
        <w:pStyle w:val="Heading2"/>
      </w:pPr>
      <w:bookmarkStart w:id="15" w:name="_Toc211349137"/>
      <w:bookmarkStart w:id="16" w:name="_Toc211349211"/>
      <w:bookmarkStart w:id="17" w:name="_Toc211349375"/>
      <w:bookmarkStart w:id="18" w:name="_Toc211650607"/>
      <w:bookmarkStart w:id="19" w:name="_Toc211803336"/>
      <w:r>
        <w:t xml:space="preserve">2. </w:t>
      </w:r>
      <w:r w:rsidR="00117847" w:rsidRPr="00880D0B">
        <w:t>Mục tiêu nghiên cứu</w:t>
      </w:r>
      <w:bookmarkEnd w:id="15"/>
      <w:bookmarkEnd w:id="16"/>
      <w:bookmarkEnd w:id="17"/>
      <w:bookmarkEnd w:id="18"/>
      <w:bookmarkEnd w:id="19"/>
    </w:p>
    <w:p w14:paraId="7B39D863"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và đặc trưng cấu trúc ba phức chất của Aloe-emodin với Pb²⁺, Zn²⁺ và Fe³⁺ và</w:t>
      </w:r>
      <w:r w:rsidRPr="00880D0B">
        <w:rPr>
          <w:rFonts w:ascii="Times New Roman" w:eastAsia="Times New Roman" w:hAnsi="Times New Roman" w:cs="Times New Roman"/>
          <w:kern w:val="0"/>
          <w:sz w:val="26"/>
          <w:szCs w:val="20"/>
          <w:lang w:val="vi-VN"/>
          <w14:ligatures w14:val="none"/>
        </w:rPr>
        <w:t xml:space="preserve"> xác định bằng </w:t>
      </w:r>
      <w:r w:rsidRPr="00880D0B">
        <w:rPr>
          <w:rFonts w:ascii="Times New Roman" w:eastAsia="Times New Roman" w:hAnsi="Times New Roman" w:cs="Times New Roman"/>
          <w:kern w:val="0"/>
          <w:sz w:val="26"/>
          <w:szCs w:val="20"/>
          <w14:ligatures w14:val="none"/>
        </w:rPr>
        <w:t>kỹ thuật HPLC-PDA.</w:t>
      </w:r>
    </w:p>
    <w:p w14:paraId="752F383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Thiết lập và xác thực phương pháp phân tích đồng thời cả ba phức chất AE-Pb, AE-Zn và AE-Fe bằng kỹ thuật sắc ký lỏng hiệu năng cao kết nối đầu dò mảng diod (HPLC-PDA). Phương pháp sẽ được đánh giá về tính đặc hiệu, độ tuyến tính, giới hạn phát hiện (LOD), giới hạn định lượng (LOQ), độ chính xác và độ đúng.</w:t>
      </w:r>
    </w:p>
    <w:p w14:paraId="2F8C5F5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HPLC-PDA đã phát triển để đánh giá độ tinh khiết của sản phẩm tổng hợp, so sánh hiệu suất tạo phức và bước đầu khảo sát khả năng giải phóng các phức chất trong các điều kiện mô phỏng sinh lý khác nhau.</w:t>
      </w:r>
    </w:p>
    <w:p w14:paraId="3732397D" w14:textId="5EFF9FEC" w:rsidR="00117847" w:rsidRPr="00880D0B" w:rsidRDefault="00C63427" w:rsidP="00825D2B">
      <w:pPr>
        <w:pStyle w:val="Heading2"/>
      </w:pPr>
      <w:bookmarkStart w:id="20" w:name="_Toc211349138"/>
      <w:bookmarkStart w:id="21" w:name="_Toc211349212"/>
      <w:bookmarkStart w:id="22" w:name="_Toc211349376"/>
      <w:bookmarkStart w:id="23" w:name="_Toc211650608"/>
      <w:bookmarkStart w:id="24" w:name="_Toc211803337"/>
      <w:r>
        <w:t xml:space="preserve">3. </w:t>
      </w:r>
      <w:r w:rsidR="00117847" w:rsidRPr="00880D0B">
        <w:t>Đối tượng và phạm vi nghiên cứu</w:t>
      </w:r>
      <w:bookmarkEnd w:id="20"/>
      <w:bookmarkEnd w:id="21"/>
      <w:bookmarkEnd w:id="22"/>
      <w:bookmarkEnd w:id="23"/>
      <w:bookmarkEnd w:id="24"/>
    </w:p>
    <w:p w14:paraId="1CD442AF" w14:textId="4E5843BC" w:rsidR="00117847" w:rsidRPr="00880D0B" w:rsidRDefault="00C63427" w:rsidP="00825D2B">
      <w:pPr>
        <w:pStyle w:val="Heading3"/>
      </w:pPr>
      <w:bookmarkStart w:id="25" w:name="_Toc211349046"/>
      <w:bookmarkStart w:id="26" w:name="_Toc211349139"/>
      <w:bookmarkStart w:id="27" w:name="_Toc211349213"/>
      <w:bookmarkStart w:id="28" w:name="_Toc211349377"/>
      <w:bookmarkStart w:id="29" w:name="_Toc211650609"/>
      <w:bookmarkStart w:id="30" w:name="_Toc211803338"/>
      <w:r>
        <w:t xml:space="preserve">3.1. </w:t>
      </w:r>
      <w:r w:rsidRPr="00880D0B">
        <w:t>Đối tượng nghiên cứu</w:t>
      </w:r>
      <w:bookmarkEnd w:id="25"/>
      <w:bookmarkEnd w:id="26"/>
      <w:bookmarkEnd w:id="27"/>
      <w:bookmarkEnd w:id="28"/>
      <w:bookmarkEnd w:id="29"/>
      <w:bookmarkEnd w:id="30"/>
    </w:p>
    <w:p w14:paraId="160EF7F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Hóa chất:</w:t>
      </w:r>
    </w:p>
    <w:p w14:paraId="574C522A"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Chuẩn</w:t>
      </w:r>
      <w:r w:rsidRPr="00880D0B">
        <w:rPr>
          <w:rFonts w:ascii="Times New Roman" w:eastAsia="Times New Roman" w:hAnsi="Times New Roman" w:cs="Times New Roman"/>
          <w:kern w:val="0"/>
          <w:sz w:val="26"/>
          <w:szCs w:val="20"/>
          <w:lang w:val="vi-VN"/>
          <w14:ligatures w14:val="none"/>
        </w:rPr>
        <w:t xml:space="preserve"> gốc</w:t>
      </w:r>
      <w:r w:rsidRPr="00880D0B">
        <w:rPr>
          <w:rFonts w:ascii="Times New Roman" w:eastAsia="Times New Roman" w:hAnsi="Times New Roman" w:cs="Times New Roman"/>
          <w:kern w:val="0"/>
          <w:sz w:val="26"/>
          <w:szCs w:val="20"/>
          <w14:ligatures w14:val="none"/>
        </w:rPr>
        <w:t>: Aloe-emodin (AE) chuẩn tinh khiết (độ tinh khiết &gt;95%).</w:t>
      </w:r>
    </w:p>
    <w:p w14:paraId="25F90A5F"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Muối kim loại: Kẽm acetat (Zn(CH₃COO)₂), Sắt(III) chloride (FeCl₃), Chì(II) acetat (Pb(CH₃COO)₂).</w:t>
      </w:r>
    </w:p>
    <w:p w14:paraId="5E0FB4AE"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Dung môi &amp; hóa chất: Ethanol, methanol, DMSO, nước cất, nước siêu sạch (cho HPLC), dung dịch đệm.</w:t>
      </w:r>
    </w:p>
    <w:p w14:paraId="1B934CB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Sản phẩm nghiên cứu: Ba phức chất kim loại của Aloe-emodin:</w:t>
      </w:r>
    </w:p>
    <w:p w14:paraId="7CF278E4" w14:textId="21DEC4D2"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Zn</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7D14CB6B" w14:textId="273C1825"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Fe</w:t>
      </w:r>
      <w:r w:rsidR="00E47DA3" w:rsidRPr="00E47DA3">
        <w:rPr>
          <w:rFonts w:ascii="Times New Roman" w:eastAsia="Times New Roman" w:hAnsi="Times New Roman" w:cs="Times New Roman"/>
          <w:kern w:val="0"/>
          <w:sz w:val="26"/>
          <w:szCs w:val="20"/>
          <w:vertAlign w:val="superscript"/>
          <w14:ligatures w14:val="none"/>
        </w:rPr>
        <w:t>3</w:t>
      </w:r>
      <w:r w:rsidR="00E47DA3" w:rsidRPr="00E47DA3">
        <w:rPr>
          <w:rFonts w:ascii="Times New Roman" w:eastAsia="Times New Roman" w:hAnsi="Times New Roman" w:cs="Times New Roman"/>
          <w:kern w:val="0"/>
          <w:sz w:val="26"/>
          <w:szCs w:val="20"/>
          <w:vertAlign w:val="superscript"/>
          <w:lang w:val="vi-VN"/>
          <w14:ligatures w14:val="none"/>
        </w:rPr>
        <w:t>+</w:t>
      </w:r>
    </w:p>
    <w:p w14:paraId="21CCCD2C" w14:textId="52105BB4"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AE-Pb</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48E7C9DB" w14:textId="26A29C77" w:rsidR="00117847" w:rsidRPr="00880D0B" w:rsidRDefault="00C63427" w:rsidP="00825D2B">
      <w:pPr>
        <w:pStyle w:val="Heading3"/>
      </w:pPr>
      <w:bookmarkStart w:id="31" w:name="_Toc211349047"/>
      <w:bookmarkStart w:id="32" w:name="_Toc211349140"/>
      <w:bookmarkStart w:id="33" w:name="_Toc211349214"/>
      <w:bookmarkStart w:id="34" w:name="_Toc211349378"/>
      <w:bookmarkStart w:id="35" w:name="_Toc211650610"/>
      <w:bookmarkStart w:id="36" w:name="_Toc211803339"/>
      <w:r>
        <w:t xml:space="preserve">3.2. </w:t>
      </w:r>
      <w:r w:rsidRPr="00880D0B">
        <w:t>Phạm vi nghiên cứu</w:t>
      </w:r>
      <w:bookmarkEnd w:id="31"/>
      <w:bookmarkEnd w:id="32"/>
      <w:bookmarkEnd w:id="33"/>
      <w:bookmarkEnd w:id="34"/>
      <w:bookmarkEnd w:id="35"/>
      <w:bookmarkEnd w:id="36"/>
    </w:p>
    <w:p w14:paraId="7F37AB3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Tối ưu hóa quy trình tổng hợp (tỷ lệ mol, nhiệt độ, thời gian, pH) cho từng phức chất ở quy mô phòng thí nghiệm.</w:t>
      </w:r>
    </w:p>
    <w:p w14:paraId="15B0B3A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 Sử dụng các phương pháp cơ bản để xác nhận sự hình thành phức chất, bao gồm:</w:t>
      </w:r>
    </w:p>
    <w:p w14:paraId="36E8D094"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hồng ngoại (FT-IR).</w:t>
      </w:r>
    </w:p>
    <w:p w14:paraId="1C969F79"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tử ngoại - khả kiến (UV-Vis).</w:t>
      </w:r>
    </w:p>
    <w:p w14:paraId="5970B966"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nhiệt (TGA).</w:t>
      </w:r>
    </w:p>
    <w:p w14:paraId="5485731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Phát triển và xác thực phương pháp HPLC-PDA để phân tích đồng thời cả ba phức chất và phối tử gốc.</w:t>
      </w:r>
    </w:p>
    <w:p w14:paraId="1E9D2EE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Ứng dụng phương pháp HPLC đã xác thực để định lượng hiệu suất, đánh giá độ tinh khiết và khảo sát sơ bộ độ bền của phức chất trong điều kiện mô phỏng.</w:t>
      </w:r>
    </w:p>
    <w:p w14:paraId="0F1DC6F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Nghiên cứu dừng lại ở phân tích in vitro; không bao gồm các thử nghiệm sinh học in vivo.</w:t>
      </w:r>
    </w:p>
    <w:p w14:paraId="046794AE" w14:textId="28ECD655" w:rsidR="00117847" w:rsidRPr="00880D0B" w:rsidRDefault="00C63427" w:rsidP="00825D2B">
      <w:pPr>
        <w:pStyle w:val="Heading2"/>
      </w:pPr>
      <w:bookmarkStart w:id="37" w:name="_Toc211349141"/>
      <w:bookmarkStart w:id="38" w:name="_Toc211349215"/>
      <w:bookmarkStart w:id="39" w:name="_Toc211349379"/>
      <w:bookmarkStart w:id="40" w:name="_Toc211650611"/>
      <w:bookmarkStart w:id="41" w:name="_Toc211803340"/>
      <w:r>
        <w:t xml:space="preserve">4. </w:t>
      </w:r>
      <w:r w:rsidRPr="00880D0B">
        <w:t>Cách tiếp cận và phương pháp nghiên cứu</w:t>
      </w:r>
      <w:bookmarkEnd w:id="37"/>
      <w:bookmarkEnd w:id="38"/>
      <w:bookmarkEnd w:id="39"/>
      <w:bookmarkEnd w:id="40"/>
      <w:bookmarkEnd w:id="41"/>
    </w:p>
    <w:p w14:paraId="14BF969A" w14:textId="5B6F4919" w:rsidR="00117847" w:rsidRPr="00880D0B" w:rsidRDefault="00C63427" w:rsidP="00825D2B">
      <w:pPr>
        <w:pStyle w:val="Heading3"/>
      </w:pPr>
      <w:bookmarkStart w:id="42" w:name="_Toc211349049"/>
      <w:bookmarkStart w:id="43" w:name="_Toc211349142"/>
      <w:bookmarkStart w:id="44" w:name="_Toc211349216"/>
      <w:bookmarkStart w:id="45" w:name="_Toc211349380"/>
      <w:bookmarkStart w:id="46" w:name="_Toc211650612"/>
      <w:bookmarkStart w:id="47" w:name="_Toc211803341"/>
      <w:r>
        <w:t xml:space="preserve">4.1. </w:t>
      </w:r>
      <w:r w:rsidRPr="00880D0B">
        <w:t>Cách tiếp cận</w:t>
      </w:r>
      <w:bookmarkEnd w:id="42"/>
      <w:bookmarkEnd w:id="43"/>
      <w:bookmarkEnd w:id="44"/>
      <w:bookmarkEnd w:id="45"/>
      <w:bookmarkEnd w:id="46"/>
      <w:bookmarkEnd w:id="47"/>
    </w:p>
    <w:p w14:paraId="15015F0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Nghiên cứu được thực hiện theo một quy trình tuần tự:</w:t>
      </w:r>
    </w:p>
    <w:p w14:paraId="70A825A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&amp; Tinh chế</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Tiến hành tổng hợp ba phức chất dựa trên cơ sở lý thuyết hóa học phối trí, sau đó tinh chế để thu sản phẩm.</w:t>
      </w:r>
    </w:p>
    <w:p w14:paraId="7DBA414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các kỹ thuật quang phổ và nhiệt để thu thập dữ liệu, làm cơ sở để xác nhận cấu trúc phức chất đề xuất.</w:t>
      </w:r>
    </w:p>
    <w:p w14:paraId="6D671C21"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Phát triển Phương pháp Phân tích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Đây là trọng tâm. Một phương pháp HPLC-PDA sẽ được thiết lập và tối ưu hóa để có thể tách và phân tích đồng thời cả bốn chất (AE và 3 phức chất).</w:t>
      </w:r>
    </w:p>
    <w:p w14:paraId="27AF0803"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Thẩm</w:t>
      </w:r>
      <w:r w:rsidRPr="00880D0B">
        <w:rPr>
          <w:rFonts w:ascii="Times New Roman" w:eastAsia="Times New Roman" w:hAnsi="Times New Roman" w:cs="Times New Roman"/>
          <w:kern w:val="0"/>
          <w:sz w:val="26"/>
          <w:szCs w:val="20"/>
          <w:lang w:val="vi-VN"/>
          <w14:ligatures w14:val="none"/>
        </w:rPr>
        <w:t xml:space="preserve"> định phương pháp</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toàn diện phương pháp HPLC-PDA theo các tiêu chí khoa học (độ tuyến tính, LOD, LOQ, độ chính xác, độ đúng) để đảm bảo độ tin cậy.</w:t>
      </w:r>
    </w:p>
    <w:p w14:paraId="00D335D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&amp; So sánh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phương pháp đã được xác thực như một công cụ để so sánh hiệu suất tổng hợp, độ tinh khiết và một phần tính chất của các phức chất.</w:t>
      </w:r>
    </w:p>
    <w:p w14:paraId="41C4DE95" w14:textId="3B631F46" w:rsidR="00117847" w:rsidRPr="00880D0B" w:rsidRDefault="00C63427" w:rsidP="00825D2B">
      <w:pPr>
        <w:pStyle w:val="Heading3"/>
      </w:pPr>
      <w:bookmarkStart w:id="48" w:name="_Toc211349050"/>
      <w:bookmarkStart w:id="49" w:name="_Toc211349143"/>
      <w:bookmarkStart w:id="50" w:name="_Toc211349217"/>
      <w:bookmarkStart w:id="51" w:name="_Toc211349381"/>
      <w:bookmarkStart w:id="52" w:name="_Toc211650613"/>
      <w:bookmarkStart w:id="53" w:name="_Toc211803342"/>
      <w:r>
        <w:t xml:space="preserve">4.2. </w:t>
      </w:r>
      <w:r w:rsidRPr="00880D0B">
        <w:t>Phương pháp nghiên cứu cụ thể</w:t>
      </w:r>
      <w:bookmarkEnd w:id="48"/>
      <w:bookmarkEnd w:id="49"/>
      <w:bookmarkEnd w:id="50"/>
      <w:bookmarkEnd w:id="51"/>
      <w:bookmarkEnd w:id="52"/>
      <w:bookmarkEnd w:id="53"/>
    </w:p>
    <w:p w14:paraId="389BC86E" w14:textId="1DA1CB7F" w:rsidR="00117847" w:rsidRPr="00880D0B" w:rsidRDefault="000C2829" w:rsidP="000C2829">
      <w:pPr>
        <w:pStyle w:val="Heading4"/>
      </w:pPr>
      <w:r>
        <w:t>4.2.1</w:t>
      </w:r>
      <w:r w:rsidR="00117847" w:rsidRPr="00880D0B">
        <w:t>. Phương pháp tổng hợp phức chất</w:t>
      </w:r>
    </w:p>
    <w:p w14:paraId="4B650225" w14:textId="7282FF91"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 xml:space="preserve">Nguyên tắc: Phản ứng tạo phức chelate trong dung môi </w:t>
      </w:r>
      <w:r w:rsidR="00B2260E">
        <w:rPr>
          <w:rFonts w:ascii="Times New Roman" w:eastAsia="Times New Roman" w:hAnsi="Times New Roman" w:cs="Times New Roman"/>
          <w:kern w:val="0"/>
          <w:sz w:val="26"/>
          <w:szCs w:val="20"/>
          <w14:ligatures w14:val="none"/>
        </w:rPr>
        <w:t>khảo</w:t>
      </w:r>
      <w:r w:rsidR="00B2260E">
        <w:rPr>
          <w:rFonts w:ascii="Times New Roman" w:eastAsia="Times New Roman" w:hAnsi="Times New Roman" w:cs="Times New Roman"/>
          <w:kern w:val="0"/>
          <w:sz w:val="26"/>
          <w:szCs w:val="20"/>
          <w:lang w:val="vi-VN"/>
          <w14:ligatures w14:val="none"/>
        </w:rPr>
        <w:t xml:space="preserve"> sát</w:t>
      </w:r>
      <w:r w:rsidRPr="000C2829">
        <w:rPr>
          <w:rFonts w:ascii="Times New Roman" w:eastAsia="Times New Roman" w:hAnsi="Times New Roman" w:cs="Times New Roman"/>
          <w:kern w:val="0"/>
          <w:sz w:val="26"/>
          <w:szCs w:val="20"/>
          <w14:ligatures w14:val="none"/>
        </w:rPr>
        <w:t xml:space="preserve">, </w:t>
      </w:r>
      <w:r w:rsidR="00B2260E">
        <w:rPr>
          <w:rFonts w:ascii="Times New Roman" w:eastAsia="Times New Roman" w:hAnsi="Times New Roman" w:cs="Times New Roman"/>
          <w:kern w:val="0"/>
          <w:sz w:val="26"/>
          <w:szCs w:val="20"/>
          <w14:ligatures w14:val="none"/>
        </w:rPr>
        <w:t>điều</w:t>
      </w:r>
      <w:r w:rsidR="00B2260E">
        <w:rPr>
          <w:rFonts w:ascii="Times New Roman" w:eastAsia="Times New Roman" w:hAnsi="Times New Roman" w:cs="Times New Roman"/>
          <w:kern w:val="0"/>
          <w:sz w:val="26"/>
          <w:szCs w:val="20"/>
          <w:lang w:val="vi-VN"/>
          <w14:ligatures w14:val="none"/>
        </w:rPr>
        <w:t xml:space="preserve"> chỉnh pH </w:t>
      </w:r>
      <w:r w:rsidRPr="000C2829">
        <w:rPr>
          <w:rFonts w:ascii="Times New Roman" w:eastAsia="Times New Roman" w:hAnsi="Times New Roman" w:cs="Times New Roman"/>
          <w:kern w:val="0"/>
          <w:sz w:val="26"/>
          <w:szCs w:val="20"/>
          <w14:ligatures w14:val="none"/>
        </w:rPr>
        <w:t xml:space="preserve">base để khử proton hóa nhóm -OH của AE, tạo điều kiện thuận lợi </w:t>
      </w:r>
      <w:r w:rsidR="00F357BF">
        <w:rPr>
          <w:rFonts w:ascii="Times New Roman" w:eastAsia="Times New Roman" w:hAnsi="Times New Roman" w:cs="Times New Roman"/>
          <w:kern w:val="0"/>
          <w:sz w:val="26"/>
          <w:szCs w:val="20"/>
          <w14:ligatures w14:val="none"/>
        </w:rPr>
        <w:t>để</w:t>
      </w:r>
      <w:r w:rsidR="00F357BF">
        <w:rPr>
          <w:rFonts w:ascii="Times New Roman" w:eastAsia="Times New Roman" w:hAnsi="Times New Roman" w:cs="Times New Roman"/>
          <w:kern w:val="0"/>
          <w:sz w:val="26"/>
          <w:szCs w:val="20"/>
          <w:lang w:val="vi-VN"/>
          <w14:ligatures w14:val="none"/>
        </w:rPr>
        <w:t xml:space="preserve"> tạo phức </w:t>
      </w:r>
      <w:r w:rsidRPr="000C2829">
        <w:rPr>
          <w:rFonts w:ascii="Times New Roman" w:eastAsia="Times New Roman" w:hAnsi="Times New Roman" w:cs="Times New Roman"/>
          <w:kern w:val="0"/>
          <w:sz w:val="26"/>
          <w:szCs w:val="20"/>
          <w14:ligatures w14:val="none"/>
        </w:rPr>
        <w:t>với ion kim loại.</w:t>
      </w:r>
    </w:p>
    <w:p w14:paraId="7D102BA4"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Quy trình: Phối tử AE được hòa tan trong ethanol khan, sau đó thêm từng dung dịch muối kim loại (theo tỷ lệ mol được khảo sát). Điều chỉnh pH, khuấy trộn ở nhiệt độ được kiểm soát. Sản phẩm được thu hồi bằng cách lọc hoặc kết tinh, rửa sạch và sấy khô.</w:t>
      </w:r>
    </w:p>
    <w:p w14:paraId="7067297D" w14:textId="00C19E97" w:rsidR="00117847" w:rsidRPr="00880D0B" w:rsidRDefault="000C2829" w:rsidP="000C2829">
      <w:pPr>
        <w:pStyle w:val="Heading4"/>
      </w:pPr>
      <w:r>
        <w:t>4.2.2</w:t>
      </w:r>
      <w:r w:rsidR="00117847" w:rsidRPr="00880D0B">
        <w:t>. Phương pháp đặc trưng cấu trúc</w:t>
      </w:r>
    </w:p>
    <w:p w14:paraId="40AF8471"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Phổ FT-IR: Phân tích sự thay đổi về tần số dao động của các nhóm chức (C=O, O-H, C-O) để xác định nguyên tử phối trí.</w:t>
      </w:r>
    </w:p>
    <w:p w14:paraId="2878A969"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Phổ UV-Vis: Phân tích sự dịch chuyển của các bước sóng hấp thụ đặc trưng để xác nhận sự tạo phức.</w:t>
      </w:r>
    </w:p>
    <w:p w14:paraId="3807EA20"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Phân tích nhiệt (TGA): Xác định profile nhiệt phân, nhiệt độ bền và hàm lượng nước kết tinh trong phức chất.</w:t>
      </w:r>
    </w:p>
    <w:p w14:paraId="22ADA452" w14:textId="596DB1A4" w:rsidR="00117847" w:rsidRPr="00880D0B" w:rsidRDefault="000C2829" w:rsidP="000C2829">
      <w:pPr>
        <w:pStyle w:val="Heading4"/>
      </w:pPr>
      <w:r>
        <w:t>4.2.3</w:t>
      </w:r>
      <w:r w:rsidR="00117847" w:rsidRPr="00880D0B">
        <w:t>. Phương pháp phân tích HPLC-PDA</w:t>
      </w:r>
    </w:p>
    <w:p w14:paraId="7A859755"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Nguyên lý: Dựa trên sự khác biệt về ái lực giữa các chất (AE và các phức chất) với pha tĩnh và pha động, dẫn đến thời gian lưu khác nhau.</w:t>
      </w:r>
    </w:p>
    <w:p w14:paraId="720B84E6" w14:textId="77777777" w:rsidR="00117847" w:rsidRPr="000C2829"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Thiết bị: Hệ thống HPLC với đầu dò PDA (DAD).</w:t>
      </w:r>
    </w:p>
    <w:p w14:paraId="3EF6507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Điều kiện sắc ký dự kiến:</w:t>
      </w:r>
    </w:p>
    <w:p w14:paraId="0A7A724D"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Cột: C18 (150-250 mm x 4.6 mm, 5 µm).</w:t>
      </w:r>
    </w:p>
    <w:p w14:paraId="167FB1DE"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Pha động: Hệ methanol-nước hoặc acetonitrile-nước (có thể bổ acid formic/ammonium acetate để cải thiện peak).</w:t>
      </w:r>
    </w:p>
    <w:p w14:paraId="3BD74679"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Chương trình gradient sẽ được tối ưu để tách hoàn toàn cả 4 chất.</w:t>
      </w:r>
    </w:p>
    <w:p w14:paraId="4CB76BF8"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Tốc độ dòng: 0.8 - 1.2 mL/phút.</w:t>
      </w:r>
    </w:p>
    <w:p w14:paraId="33B5E508"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Bước sóng phát hiện: Sử dụng PDA để quét toàn bộ vùng UV-Vis (200-600 nm), chọn bước sóng tối ưu cho việc định lượng.</w:t>
      </w:r>
    </w:p>
    <w:p w14:paraId="642038E0" w14:textId="77777777" w:rsidR="00117847" w:rsidRPr="000C2829"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0C2829">
        <w:rPr>
          <w:rFonts w:ascii="Times New Roman" w:eastAsia="Times New Roman" w:hAnsi="Times New Roman" w:cs="Times New Roman"/>
          <w:kern w:val="0"/>
          <w:sz w:val="26"/>
          <w:szCs w:val="20"/>
          <w14:ligatures w14:val="none"/>
        </w:rPr>
        <w:t>Nhiệt độ cột: 25-40°C.</w:t>
      </w:r>
    </w:p>
    <w:p w14:paraId="4332C277" w14:textId="0514174E" w:rsidR="00117847" w:rsidRPr="00880D0B" w:rsidRDefault="000C2829" w:rsidP="000C2829">
      <w:pPr>
        <w:pStyle w:val="Heading4"/>
      </w:pPr>
      <w:r>
        <w:t>4.2.4</w:t>
      </w:r>
      <w:r w:rsidR="00117847" w:rsidRPr="00880D0B">
        <w:t>. Thẩm định phương pháp HPLC-PDA</w:t>
      </w:r>
    </w:p>
    <w:p w14:paraId="0D5B27F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Nghiên cứu sẽ tiến hành xác thực phương pháp theo hướng dẫn ICH Q2(R1):</w:t>
      </w:r>
    </w:p>
    <w:p w14:paraId="7D184B2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Tính đặc hiệu</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khả năng tách riêng rẽ các chất trong hỗn hợp và độ tinh khiết của pic sắc ký.</w:t>
      </w:r>
    </w:p>
    <w:p w14:paraId="2807E1A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tuyến tính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xml:space="preserve"> Khảo sát trong một khoảng nồng độ xác định, tính hệ số tương quan </w:t>
      </w:r>
      <w:r w:rsidRPr="00880D0B">
        <w:rPr>
          <w:rFonts w:ascii="Times New Roman" w:eastAsia="Times New Roman" w:hAnsi="Times New Roman" w:cs="Times New Roman"/>
          <w:kern w:val="0"/>
          <w:sz w:val="26"/>
          <w:szCs w:val="20"/>
          <w:lang w:val="vi-VN"/>
          <w14:ligatures w14:val="none"/>
        </w:rPr>
        <w:t>(R</w:t>
      </w:r>
      <w:r w:rsidRPr="00880D0B">
        <w:rPr>
          <w:rFonts w:ascii="Times New Roman" w:eastAsia="Times New Roman" w:hAnsi="Times New Roman" w:cs="Times New Roman"/>
          <w:kern w:val="0"/>
          <w:sz w:val="26"/>
          <w:szCs w:val="20"/>
          <w:vertAlign w:val="superscript"/>
          <w:lang w:val="vi-VN"/>
          <w14:ligatures w14:val="none"/>
        </w:rPr>
        <w:t>2</w:t>
      </w:r>
      <w:r w:rsidRPr="00880D0B">
        <w:rPr>
          <w:rFonts w:ascii="Times New Roman" w:eastAsia="Times New Roman" w:hAnsi="Times New Roman" w:cs="Times New Roman"/>
          <w:kern w:val="0"/>
          <w:sz w:val="26"/>
          <w:szCs w:val="20"/>
          <w14:ligatures w14:val="none"/>
        </w:rPr>
        <w:t>).</w:t>
      </w:r>
    </w:p>
    <w:p w14:paraId="5168660F"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phát hiện (LOD) &amp; Giới hạn định lượng (LOQ): Xác định dựa trên tỷ lệ tín hiệu/nhiễu.</w:t>
      </w:r>
    </w:p>
    <w:p w14:paraId="2D20359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chính xác: Đánh giá qua độ lặp lại (thực hiện lặp lại trong cùng một ngày) và độ tái lập (thực hiện ở các ngày khác nhau).</w:t>
      </w:r>
    </w:p>
    <w:p w14:paraId="47B51AD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đúng (Độ thu hồi): Tiến hành thêm chuẩn vào mẫu nền và tính phần trăm thu hồi.</w:t>
      </w:r>
    </w:p>
    <w:p w14:paraId="09D40918" w14:textId="1A54504A" w:rsidR="00117847" w:rsidRPr="00880D0B" w:rsidRDefault="000C2829" w:rsidP="000C2829">
      <w:pPr>
        <w:pStyle w:val="Heading4"/>
      </w:pPr>
      <w:r>
        <w:t>4.2.5</w:t>
      </w:r>
      <w:r w:rsidR="00117847" w:rsidRPr="00880D0B">
        <w:t>. Phương pháp xử lý số liệu</w:t>
      </w:r>
    </w:p>
    <w:p w14:paraId="266DA6C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Sử dụng phần mềm thống kê (SPSS, Excel) để xử lý số liệu, tính giá trị trung bình, độ lệch chuẩn.</w:t>
      </w:r>
    </w:p>
    <w:p w14:paraId="57A3D79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Phần mềm điều khiển HPLC sẽ được sử dụng để tích phân diện tích peak, xác định thời gian lưu và xử lý phổ PDA.</w:t>
      </w:r>
    </w:p>
    <w:p w14:paraId="439297A5" w14:textId="6BE64C4B" w:rsidR="00117847" w:rsidRPr="00880D0B" w:rsidRDefault="00C63427" w:rsidP="00825D2B">
      <w:pPr>
        <w:pStyle w:val="Heading2"/>
      </w:pPr>
      <w:bookmarkStart w:id="54" w:name="_Toc211349144"/>
      <w:bookmarkStart w:id="55" w:name="_Toc211349218"/>
      <w:bookmarkStart w:id="56" w:name="_Toc211349382"/>
      <w:bookmarkStart w:id="57" w:name="_Toc211650614"/>
      <w:bookmarkStart w:id="58" w:name="_Toc211803343"/>
      <w:r>
        <w:t xml:space="preserve">5. </w:t>
      </w:r>
      <w:r w:rsidRPr="00880D0B">
        <w:t>Ý nghĩa thực tiễn của đề tài</w:t>
      </w:r>
      <w:bookmarkEnd w:id="54"/>
      <w:bookmarkEnd w:id="55"/>
      <w:bookmarkEnd w:id="56"/>
      <w:bookmarkEnd w:id="57"/>
      <w:bookmarkEnd w:id="58"/>
    </w:p>
    <w:p w14:paraId="0A9725EE" w14:textId="68ABB86F" w:rsidR="000C2829" w:rsidRPr="000C2829" w:rsidRDefault="000C2829" w:rsidP="000C2829">
      <w:pPr>
        <w:pStyle w:val="Heading3"/>
        <w:rPr>
          <w:lang w:val="en-US"/>
        </w:rPr>
      </w:pPr>
      <w:r>
        <w:t xml:space="preserve">5.1. </w:t>
      </w:r>
      <w:r w:rsidR="00117847" w:rsidRPr="00880D0B">
        <w:t xml:space="preserve">Tăng cường hoạt tính sinh học và tính ổn định </w:t>
      </w:r>
    </w:p>
    <w:p w14:paraId="69D05BF9" w14:textId="74E5ED7B" w:rsidR="00117847" w:rsidRPr="00880D0B" w:rsidRDefault="00117847" w:rsidP="000C2829">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Các anthraquinon như aloe</w:t>
      </w:r>
      <w:r w:rsidRPr="00880D0B">
        <w:rPr>
          <w:rFonts w:ascii="Times New Roman" w:eastAsia="Times New Roman" w:hAnsi="Times New Roman" w:cs="Times New Roman"/>
          <w:kern w:val="0"/>
          <w:sz w:val="26"/>
          <w:szCs w:val="20"/>
          <w14:ligatures w14:val="none"/>
        </w:rPr>
        <w:noBreakHyphen/>
        <w:t>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 Trong một nghiên cứu năm 2021</w:t>
      </w:r>
      <w:r w:rsidRPr="00880D0B">
        <w:rPr>
          <w:rFonts w:ascii="Times New Roman" w:eastAsia="Times New Roman" w:hAnsi="Times New Roman" w:cs="Times New Roman"/>
          <w:kern w:val="0"/>
          <w:sz w:val="26"/>
          <w:szCs w:val="20"/>
          <w:lang w:val="vi-VN"/>
          <w14:ligatures w14:val="none"/>
        </w:rPr>
        <w:t xml:space="preserve"> </w:t>
      </w:r>
      <w:sdt>
        <w:sdtPr>
          <w:rPr>
            <w:rFonts w:ascii="Times New Roman" w:eastAsia="Times New Roman" w:hAnsi="Times New Roman" w:cs="Times New Roman"/>
            <w:color w:val="000000"/>
            <w:kern w:val="0"/>
            <w:sz w:val="26"/>
            <w:szCs w:val="26"/>
            <w:lang w:val="vi-VN"/>
            <w14:ligatures w14:val="none"/>
          </w:rPr>
          <w:tag w:val="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
          <w:id w:val="-1794814994"/>
          <w:placeholder>
            <w:docPart w:val="9F1F1A834DF84D8F9228829E27C90992"/>
          </w:placeholder>
        </w:sdtPr>
        <w:sdtEndPr>
          <w:rPr>
            <w:rFonts w:eastAsiaTheme="minorHAnsi"/>
            <w:kern w:val="2"/>
            <w:lang w:val="en-US"/>
            <w14:ligatures w14:val="standardContextual"/>
          </w:rPr>
        </w:sdtEndPr>
        <w:sdtContent>
          <w:r w:rsidR="00346CDC" w:rsidRPr="00346CDC">
            <w:rPr>
              <w:rFonts w:ascii="Times New Roman" w:hAnsi="Times New Roman" w:cs="Times New Roman"/>
              <w:color w:val="000000"/>
              <w:sz w:val="26"/>
              <w:szCs w:val="26"/>
            </w:rPr>
            <w:t>[2]</w:t>
          </w:r>
        </w:sdtContent>
      </w:sdt>
      <w:r w:rsidRPr="00880D0B">
        <w:rPr>
          <w:rFonts w:ascii="Times New Roman" w:eastAsia="Times New Roman" w:hAnsi="Times New Roman" w:cs="Times New Roman"/>
          <w:kern w:val="0"/>
          <w:sz w:val="26"/>
          <w:szCs w:val="20"/>
          <w14:ligatures w14:val="none"/>
        </w:rPr>
        <w:t>, tác giả tổng hợp phức AE–Fe²⁺, AE–Cu²⁺ và AE–Mg²⁺; kết quả cho thấy các phức này có khả năng quét gốc tự do mạnh hơn AE tự do.</w:t>
      </w:r>
      <w:r w:rsidRPr="00880D0B">
        <w:rPr>
          <w:rFonts w:ascii="Times New Roman" w:eastAsia="Times New Roman" w:hAnsi="Times New Roman" w:cs="Times New Roman"/>
          <w:kern w:val="0"/>
          <w:sz w:val="26"/>
          <w:szCs w:val="20"/>
          <w:vertAlign w:val="superscript"/>
          <w14:ligatures w14:val="none"/>
        </w:rPr>
        <w:endnoteReference w:id="1"/>
      </w:r>
    </w:p>
    <w:p w14:paraId="7647B227" w14:textId="260435D7" w:rsidR="000C2829" w:rsidRPr="000C2829" w:rsidRDefault="000C2829" w:rsidP="000C2829">
      <w:pPr>
        <w:pStyle w:val="Heading3"/>
        <w:rPr>
          <w:lang w:val="en-US"/>
        </w:rPr>
      </w:pPr>
      <w:r>
        <w:t xml:space="preserve">5.2. </w:t>
      </w:r>
      <w:r w:rsidR="00117847" w:rsidRPr="00880D0B">
        <w:t xml:space="preserve">Giảm độc tính và kiểm soát tạo gốc tự do </w:t>
      </w:r>
    </w:p>
    <w:p w14:paraId="796540C9" w14:textId="55AA0326"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tạo gốc tự do nhưng vẫn tăng hoạt tính chống ung thư so với emodin tự do. Điều này cho thấy cơ chế tương tự có thể áp dụng cho AE khi phối trí với Cu²⁺, Zn²⁺ hoặc Fe³⁺.</w:t>
      </w:r>
    </w:p>
    <w:p w14:paraId="16CF5395" w14:textId="50283F06" w:rsidR="000C2829" w:rsidRPr="000C2829" w:rsidRDefault="000C2829" w:rsidP="000C2829">
      <w:pPr>
        <w:pStyle w:val="Heading3"/>
        <w:rPr>
          <w:lang w:val="en-US"/>
        </w:rPr>
      </w:pPr>
      <w:r>
        <w:t xml:space="preserve">5.3. </w:t>
      </w:r>
      <w:r w:rsidR="00117847" w:rsidRPr="00880D0B">
        <w:t xml:space="preserve">Cải thiện khả năng hấp thu và phân bố </w:t>
      </w:r>
    </w:p>
    <w:p w14:paraId="3C735D59" w14:textId="64BEDC2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 Cơ </w:t>
      </w:r>
      <w:r w:rsidRPr="00880D0B">
        <w:rPr>
          <w:rFonts w:ascii="Times New Roman" w:eastAsia="Times New Roman" w:hAnsi="Times New Roman" w:cs="Times New Roman"/>
          <w:kern w:val="0"/>
          <w:sz w:val="26"/>
          <w:szCs w:val="20"/>
          <w14:ligatures w14:val="none"/>
        </w:rPr>
        <w:lastRenderedPageBreak/>
        <w:t>chế tương tự với Zn²⁺/Fe³⁺ có thể giúp AE vượt qua hàng rào sinh học và tăng độ hòa tan.</w:t>
      </w:r>
      <w:sdt>
        <w:sdtPr>
          <w:rPr>
            <w:rFonts w:ascii="Times New Roman" w:eastAsia="Times New Roman" w:hAnsi="Times New Roman" w:cs="Times New Roman"/>
            <w:color w:val="000000"/>
            <w:kern w:val="0"/>
            <w:sz w:val="26"/>
            <w:szCs w:val="20"/>
            <w14:ligatures w14:val="none"/>
          </w:rPr>
          <w:tag w:val="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
          <w:id w:val="-840857355"/>
          <w:placeholder>
            <w:docPart w:val="DefaultPlaceholder_-1854013440"/>
          </w:placeholder>
        </w:sdtPr>
        <w:sdtContent>
          <w:r w:rsidR="00346CDC" w:rsidRPr="00346CDC">
            <w:rPr>
              <w:rFonts w:ascii="Times New Roman" w:eastAsia="Times New Roman" w:hAnsi="Times New Roman" w:cs="Times New Roman"/>
              <w:color w:val="000000"/>
              <w:kern w:val="0"/>
              <w:sz w:val="26"/>
              <w:szCs w:val="20"/>
              <w14:ligatures w14:val="none"/>
            </w:rPr>
            <w:t>[3]</w:t>
          </w:r>
        </w:sdtContent>
      </w:sdt>
    </w:p>
    <w:p w14:paraId="07282087" w14:textId="48CFA5B4" w:rsidR="000C2829" w:rsidRPr="000C2829" w:rsidRDefault="000C2829" w:rsidP="000C2829">
      <w:pPr>
        <w:pStyle w:val="Heading3"/>
        <w:rPr>
          <w:lang w:val="en-US"/>
        </w:rPr>
      </w:pPr>
      <w:r>
        <w:t xml:space="preserve">5.4. </w:t>
      </w:r>
      <w:r w:rsidR="00117847" w:rsidRPr="00880D0B">
        <w:t xml:space="preserve">Phát triển vật liệu hoặc cảm biến mới </w:t>
      </w:r>
    </w:p>
    <w:p w14:paraId="30D102C3" w14:textId="0207BDF1"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w:t>
      </w:r>
      <w:sdt>
        <w:sdtPr>
          <w:rPr>
            <w:rFonts w:ascii="Times New Roman" w:eastAsia="Times New Roman" w:hAnsi="Times New Roman" w:cs="Times New Roman"/>
            <w:color w:val="000000"/>
            <w:kern w:val="0"/>
            <w:sz w:val="26"/>
            <w:szCs w:val="20"/>
            <w14:ligatures w14:val="none"/>
          </w:rPr>
          <w:tag w:val="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
          <w:id w:val="1045023755"/>
          <w:placeholder>
            <w:docPart w:val="DefaultPlaceholder_-1854013440"/>
          </w:placeholder>
        </w:sdtPr>
        <w:sdtContent>
          <w:r w:rsidR="00346CDC" w:rsidRPr="00346CDC">
            <w:rPr>
              <w:rFonts w:ascii="Times New Roman" w:eastAsia="Times New Roman" w:hAnsi="Times New Roman" w:cs="Times New Roman"/>
              <w:color w:val="000000"/>
              <w:kern w:val="0"/>
              <w:sz w:val="26"/>
              <w:szCs w:val="20"/>
              <w14:ligatures w14:val="none"/>
            </w:rPr>
            <w:t>[4]</w:t>
          </w:r>
        </w:sdtContent>
      </w:sdt>
    </w:p>
    <w:p w14:paraId="5D63CE1A"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br w:type="page"/>
      </w:r>
    </w:p>
    <w:p w14:paraId="58E69E6D" w14:textId="77777777" w:rsidR="00117847" w:rsidRPr="00880D0B" w:rsidRDefault="00117847" w:rsidP="00825D2B">
      <w:pPr>
        <w:pStyle w:val="Heading1"/>
      </w:pPr>
      <w:bookmarkStart w:id="59" w:name="_Toc447023748"/>
      <w:bookmarkStart w:id="60" w:name="_Toc447025459"/>
      <w:bookmarkStart w:id="61" w:name="_Toc210845391"/>
      <w:bookmarkStart w:id="62" w:name="_Toc210845430"/>
      <w:bookmarkStart w:id="63" w:name="_Toc211349145"/>
      <w:bookmarkStart w:id="64" w:name="_Toc211349219"/>
      <w:bookmarkStart w:id="65" w:name="_Toc211349383"/>
      <w:bookmarkStart w:id="66" w:name="_Toc211650615"/>
      <w:bookmarkStart w:id="67" w:name="_Toc211803344"/>
      <w:r w:rsidRPr="008344AE">
        <w:lastRenderedPageBreak/>
        <w:t>CHƯƠNG</w:t>
      </w:r>
      <w:r>
        <w:rPr>
          <w:lang w:val="vi-VN"/>
        </w:rPr>
        <w:t xml:space="preserve"> 1: </w:t>
      </w:r>
      <w:r w:rsidRPr="00880D0B">
        <w:t xml:space="preserve">TỔNG QUAN </w:t>
      </w:r>
      <w:bookmarkEnd w:id="59"/>
      <w:bookmarkEnd w:id="60"/>
      <w:r w:rsidRPr="00880D0B">
        <w:t>NGHIÊN</w:t>
      </w:r>
      <w:r w:rsidRPr="00880D0B">
        <w:rPr>
          <w:lang w:val="vi-VN"/>
        </w:rPr>
        <w:t xml:space="preserve"> CỨU</w:t>
      </w:r>
      <w:bookmarkEnd w:id="61"/>
      <w:bookmarkEnd w:id="62"/>
      <w:bookmarkEnd w:id="63"/>
      <w:bookmarkEnd w:id="64"/>
      <w:bookmarkEnd w:id="65"/>
      <w:bookmarkEnd w:id="66"/>
      <w:bookmarkEnd w:id="67"/>
    </w:p>
    <w:p w14:paraId="2258936A" w14:textId="5D6B754A" w:rsidR="00117847" w:rsidRPr="00880D0B" w:rsidRDefault="00117847" w:rsidP="00825D2B">
      <w:pPr>
        <w:pStyle w:val="Heading2"/>
      </w:pPr>
      <w:bookmarkStart w:id="68" w:name="_Toc210845392"/>
      <w:bookmarkStart w:id="69" w:name="_Toc210845431"/>
      <w:bookmarkStart w:id="70" w:name="_Toc211349146"/>
      <w:bookmarkStart w:id="71" w:name="_Toc211349220"/>
      <w:bookmarkStart w:id="72" w:name="_Toc211349384"/>
      <w:bookmarkStart w:id="73" w:name="_Toc211650616"/>
      <w:bookmarkStart w:id="74" w:name="_Toc211803345"/>
      <w:r>
        <w:t xml:space="preserve">1. </w:t>
      </w:r>
      <w:r w:rsidRPr="00880D0B">
        <w:t>Tổng quan về Aloe-Emodin</w:t>
      </w:r>
      <w:bookmarkEnd w:id="68"/>
      <w:bookmarkEnd w:id="69"/>
      <w:r w:rsidRPr="00880D0B">
        <w:t xml:space="preserve"> (AE)</w:t>
      </w:r>
      <w:bookmarkEnd w:id="70"/>
      <w:bookmarkEnd w:id="71"/>
      <w:bookmarkEnd w:id="72"/>
      <w:bookmarkEnd w:id="73"/>
      <w:bookmarkEnd w:id="74"/>
    </w:p>
    <w:p w14:paraId="26EBD476" w14:textId="62A98BB8"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344AE">
        <w:rPr>
          <w:rFonts w:ascii="Times New Roman" w:eastAsia="Times New Roman" w:hAnsi="Times New Roman" w:cs="Times New Roman"/>
          <w:color w:val="0F1115"/>
          <w:kern w:val="0"/>
          <w:sz w:val="26"/>
          <w:szCs w:val="26"/>
          <w14:ligatures w14:val="none"/>
        </w:rPr>
        <w:t>Aloe-emodin là một anthraquinon tự nhiên, có mặt trong cây lô hội (</w:t>
      </w:r>
      <w:r w:rsidRPr="008344AE">
        <w:rPr>
          <w:rFonts w:ascii="Times New Roman" w:eastAsia="Times New Roman" w:hAnsi="Times New Roman" w:cs="Times New Roman"/>
          <w:i/>
          <w:iCs/>
          <w:color w:val="0F1115"/>
          <w:kern w:val="0"/>
          <w:sz w:val="26"/>
          <w:szCs w:val="26"/>
          <w14:ligatures w14:val="none"/>
        </w:rPr>
        <w:t>Aloe vera</w:t>
      </w:r>
      <w:r w:rsidRPr="008344AE">
        <w:rPr>
          <w:rFonts w:ascii="Times New Roman" w:eastAsia="Times New Roman" w:hAnsi="Times New Roman" w:cs="Times New Roman"/>
          <w:color w:val="0F1115"/>
          <w:kern w:val="0"/>
          <w:sz w:val="26"/>
          <w:szCs w:val="26"/>
          <w14:ligatures w14:val="none"/>
        </w:rPr>
        <w:t>), đại hoàng (</w:t>
      </w:r>
      <w:r w:rsidRPr="008344AE">
        <w:rPr>
          <w:rFonts w:ascii="Times New Roman" w:eastAsia="Times New Roman" w:hAnsi="Times New Roman" w:cs="Times New Roman"/>
          <w:i/>
          <w:iCs/>
          <w:color w:val="0F1115"/>
          <w:kern w:val="0"/>
          <w:sz w:val="26"/>
          <w:szCs w:val="26"/>
          <w14:ligatures w14:val="none"/>
        </w:rPr>
        <w:t>Rheum palmatum</w:t>
      </w:r>
      <w:r w:rsidRPr="008344AE">
        <w:rPr>
          <w:rFonts w:ascii="Times New Roman" w:eastAsia="Times New Roman" w:hAnsi="Times New Roman" w:cs="Times New Roman"/>
          <w:color w:val="0F1115"/>
          <w:kern w:val="0"/>
          <w:sz w:val="26"/>
          <w:szCs w:val="26"/>
          <w14:ligatures w14:val="none"/>
        </w:rPr>
        <w:t xml:space="preserve">), và các loài </w:t>
      </w:r>
      <w:r w:rsidRPr="008344AE">
        <w:rPr>
          <w:rFonts w:ascii="Times New Roman" w:eastAsia="Times New Roman" w:hAnsi="Times New Roman" w:cs="Times New Roman"/>
          <w:i/>
          <w:iCs/>
          <w:color w:val="0F1115"/>
          <w:kern w:val="0"/>
          <w:sz w:val="26"/>
          <w:szCs w:val="26"/>
          <w14:ligatures w14:val="none"/>
        </w:rPr>
        <w:t>Cassia</w:t>
      </w:r>
      <w:r w:rsidRPr="008344AE">
        <w:rPr>
          <w:rFonts w:ascii="Times New Roman" w:eastAsia="Times New Roman" w:hAnsi="Times New Roman" w:cs="Times New Roman"/>
          <w:color w:val="0F1115"/>
          <w:kern w:val="0"/>
          <w:sz w:val="26"/>
          <w:szCs w:val="26"/>
          <w14:ligatures w14:val="none"/>
        </w:rPr>
        <w:t xml:space="preserve"> khác.</w:t>
      </w:r>
    </w:p>
    <w:p w14:paraId="037694AA" w14:textId="1D620041" w:rsidR="008344AE" w:rsidRPr="008344AE" w:rsidRDefault="008344AE" w:rsidP="00880D0B">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344AE">
        <w:rPr>
          <w:rFonts w:ascii="Times New Roman" w:eastAsia="Times New Roman" w:hAnsi="Times New Roman" w:cs="Times New Roman"/>
          <w:color w:val="0F1115"/>
          <w:kern w:val="0"/>
          <w:sz w:val="26"/>
          <w:szCs w:val="26"/>
          <w14:ligatures w14:val="none"/>
        </w:rPr>
        <w:t>Cấu trúc khung: gồm nhân anthraquinone (ba vòng thơm liên hợp với hai nhóm C=O) và ba nhóm chức –OH (hydroxyl).</w:t>
      </w:r>
    </w:p>
    <w:p w14:paraId="3B1C1EDA" w14:textId="333FE387" w:rsidR="00117847" w:rsidRDefault="008344AE" w:rsidP="00880D0B">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344AE">
        <w:rPr>
          <w:rFonts w:ascii="Times New Roman" w:eastAsia="Times New Roman" w:hAnsi="Times New Roman" w:cs="Times New Roman"/>
          <w:color w:val="0F1115"/>
          <w:kern w:val="0"/>
          <w:sz w:val="26"/>
          <w:szCs w:val="26"/>
          <w14:ligatures w14:val="none"/>
        </w:rPr>
        <w:t xml:space="preserve">Aloe-emodin </w:t>
      </w:r>
      <w:r>
        <w:rPr>
          <w:rFonts w:ascii="Times New Roman" w:eastAsia="Times New Roman" w:hAnsi="Times New Roman" w:cs="Times New Roman"/>
          <w:color w:val="0F1115"/>
          <w:kern w:val="0"/>
          <w:sz w:val="26"/>
          <w:szCs w:val="26"/>
          <w:lang w:val="vi-VN"/>
          <w14:ligatures w14:val="none"/>
        </w:rPr>
        <w:t>đ</w:t>
      </w:r>
      <w:r>
        <w:rPr>
          <w:rFonts w:ascii="Times New Roman" w:eastAsia="Times New Roman" w:hAnsi="Times New Roman" w:cs="Times New Roman"/>
          <w:color w:val="0F1115"/>
          <w:kern w:val="0"/>
          <w:sz w:val="26"/>
          <w:szCs w:val="26"/>
          <w14:ligatures w14:val="none"/>
        </w:rPr>
        <w:t>ược</w:t>
      </w:r>
      <w:r>
        <w:rPr>
          <w:rFonts w:ascii="Times New Roman" w:eastAsia="Times New Roman" w:hAnsi="Times New Roman" w:cs="Times New Roman"/>
          <w:color w:val="0F1115"/>
          <w:kern w:val="0"/>
          <w:sz w:val="26"/>
          <w:szCs w:val="26"/>
          <w:lang w:val="vi-VN"/>
          <w14:ligatures w14:val="none"/>
        </w:rPr>
        <w:t xml:space="preserve"> </w:t>
      </w:r>
      <w:r w:rsidR="00117847" w:rsidRPr="00880D0B">
        <w:rPr>
          <w:rFonts w:ascii="Times New Roman" w:eastAsia="Times New Roman" w:hAnsi="Times New Roman" w:cs="Times New Roman"/>
          <w:color w:val="0F1115"/>
          <w:kern w:val="0"/>
          <w:sz w:val="26"/>
          <w:szCs w:val="26"/>
          <w14:ligatures w14:val="none"/>
        </w:rPr>
        <w:t>biết đến với nhiều hoạt tính sinh học quý như kháng khuẩn, chống oxy hóa, chống ung thư và nhuận tràng. Tuy nhiên, ứng dụng lâm sàng của AE bị hạn chế bởi</w:t>
      </w:r>
      <w:r w:rsidR="00117847" w:rsidRPr="00880D0B">
        <w:rPr>
          <w:rFonts w:ascii="Times New Roman" w:eastAsia="Times New Roman" w:hAnsi="Times New Roman" w:cs="Times New Roman"/>
          <w:color w:val="0F1115"/>
          <w:kern w:val="0"/>
          <w:sz w:val="26"/>
          <w:szCs w:val="26"/>
          <w:lang w:val="vi-VN"/>
          <w14:ligatures w14:val="none"/>
        </w:rPr>
        <w:t xml:space="preserve"> việc </w:t>
      </w:r>
      <w:r w:rsidR="00117847" w:rsidRPr="00880D0B">
        <w:rPr>
          <w:rFonts w:ascii="Times New Roman" w:eastAsia="Times New Roman" w:hAnsi="Times New Roman" w:cs="Times New Roman"/>
          <w:color w:val="0F1115"/>
          <w:kern w:val="0"/>
          <w:sz w:val="26"/>
          <w:szCs w:val="26"/>
          <w14:ligatures w14:val="none"/>
        </w:rPr>
        <w:t>tan</w:t>
      </w:r>
      <w:r w:rsidR="00117847" w:rsidRPr="00880D0B">
        <w:rPr>
          <w:rFonts w:ascii="Times New Roman" w:eastAsia="Times New Roman" w:hAnsi="Times New Roman" w:cs="Times New Roman"/>
          <w:color w:val="0F1115"/>
          <w:kern w:val="0"/>
          <w:sz w:val="26"/>
          <w:szCs w:val="26"/>
          <w:lang w:val="vi-VN"/>
          <w14:ligatures w14:val="none"/>
        </w:rPr>
        <w:t xml:space="preserve"> trong nước</w:t>
      </w:r>
      <w:r w:rsidR="00117847" w:rsidRPr="00880D0B">
        <w:rPr>
          <w:rFonts w:ascii="Times New Roman" w:eastAsia="Times New Roman" w:hAnsi="Times New Roman" w:cs="Times New Roman"/>
          <w:color w:val="0F1115"/>
          <w:kern w:val="0"/>
          <w:sz w:val="26"/>
          <w:szCs w:val="26"/>
          <w14:ligatures w14:val="none"/>
        </w:rPr>
        <w:t xml:space="preserve"> kém và sinh khả dụng thấp</w:t>
      </w:r>
      <w:r w:rsidR="00117847" w:rsidRPr="00880D0B">
        <w:rPr>
          <w:rFonts w:ascii="Times New Roman" w:eastAsia="Times New Roman" w:hAnsi="Times New Roman" w:cs="Times New Roman"/>
          <w:color w:val="0F1115"/>
          <w:kern w:val="0"/>
          <w:sz w:val="26"/>
          <w:szCs w:val="26"/>
          <w:lang w:val="vi-VN"/>
          <w14:ligatures w14:val="none"/>
        </w:rPr>
        <w:t xml:space="preserve"> (</w:t>
      </w:r>
      <w:r w:rsidR="00117847" w:rsidRPr="00880D0B">
        <w:rPr>
          <w:rFonts w:ascii="Times New Roman" w:eastAsia="Times New Roman" w:hAnsi="Times New Roman" w:cs="Times New Roman"/>
          <w:color w:val="0F1115"/>
          <w:kern w:val="0"/>
          <w:sz w:val="26"/>
          <w:szCs w:val="26"/>
          <w14:ligatures w14:val="none"/>
        </w:rPr>
        <w:t>low bioavailability</w:t>
      </w:r>
      <w:r w:rsidR="00117847" w:rsidRPr="00880D0B">
        <w:rPr>
          <w:rFonts w:ascii="Times New Roman" w:eastAsia="Times New Roman" w:hAnsi="Times New Roman" w:cs="Times New Roman"/>
          <w:color w:val="0F1115"/>
          <w:kern w:val="0"/>
          <w:sz w:val="26"/>
          <w:szCs w:val="26"/>
          <w:lang w:val="vi-VN"/>
          <w14:ligatures w14:val="none"/>
        </w:rPr>
        <w:t>)</w:t>
      </w:r>
      <w:r w:rsidR="00117847" w:rsidRPr="00880D0B">
        <w:rPr>
          <w:rFonts w:ascii="Times New Roman" w:eastAsia="Times New Roman" w:hAnsi="Times New Roman" w:cs="Times New Roman"/>
          <w:color w:val="0F1115"/>
          <w:kern w:val="0"/>
          <w:sz w:val="26"/>
          <w:szCs w:val="26"/>
          <w14:ligatures w14:val="none"/>
        </w:rPr>
        <w:t>.</w:t>
      </w:r>
    </w:p>
    <w:p w14:paraId="40D866C4" w14:textId="37A29A6B" w:rsidR="00117847" w:rsidRPr="00F32668" w:rsidRDefault="00117847" w:rsidP="00825D2B">
      <w:pPr>
        <w:pStyle w:val="Heading3"/>
      </w:pPr>
      <w:bookmarkStart w:id="75" w:name="_Toc211349147"/>
      <w:bookmarkStart w:id="76" w:name="_Toc211349221"/>
      <w:bookmarkStart w:id="77" w:name="_Toc211349385"/>
      <w:bookmarkStart w:id="78" w:name="_Toc211650617"/>
      <w:bookmarkStart w:id="79" w:name="_Toc211803346"/>
      <w:r>
        <w:t xml:space="preserve">1.1. </w:t>
      </w:r>
      <w:r w:rsidRPr="00F32668">
        <w:t xml:space="preserve">Cấu trúc </w:t>
      </w:r>
      <w:r w:rsidRPr="00117847">
        <w:t>hóa</w:t>
      </w:r>
      <w:r w:rsidRPr="00F32668">
        <w:t xml:space="preserve"> học:</w:t>
      </w:r>
      <w:bookmarkEnd w:id="75"/>
      <w:bookmarkEnd w:id="76"/>
      <w:bookmarkEnd w:id="77"/>
      <w:bookmarkEnd w:id="78"/>
      <w:bookmarkEnd w:id="79"/>
    </w:p>
    <w:p w14:paraId="48EB3150"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Pr>
          <w:noProof/>
        </w:rPr>
        <w:drawing>
          <wp:inline distT="0" distB="0" distL="0" distR="0" wp14:anchorId="4D68B139" wp14:editId="4463BEF5">
            <wp:extent cx="1828800" cy="1828800"/>
            <wp:effectExtent l="19050" t="19050" r="19050" b="19050"/>
            <wp:docPr id="1865732585" name="Picture 7" descr="Aloe emodin (Standard) (Rhabarberone (Standard)) | Reference Standard |  MedChem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oe emodin (Standard) (Rhabarberone (Standard)) | Reference Standard |  MedChemExpr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3767" cy="1833767"/>
                    </a:xfrm>
                    <a:prstGeom prst="rect">
                      <a:avLst/>
                    </a:prstGeom>
                    <a:noFill/>
                    <a:ln>
                      <a:solidFill>
                        <a:schemeClr val="tx1"/>
                      </a:solidFill>
                    </a:ln>
                  </pic:spPr>
                </pic:pic>
              </a:graphicData>
            </a:graphic>
          </wp:inline>
        </w:drawing>
      </w:r>
      <w:r>
        <w:rPr>
          <w:rFonts w:ascii="Times New Roman" w:eastAsia="Times New Roman" w:hAnsi="Times New Roman" w:cs="Times New Roman"/>
          <w:kern w:val="0"/>
          <w:lang w:val="vi-VN"/>
          <w14:ligatures w14:val="none"/>
        </w:rPr>
        <w:t xml:space="preserve"> </w:t>
      </w:r>
    </w:p>
    <w:p w14:paraId="01CFA82D" w14:textId="5F3313D2" w:rsidR="00117847" w:rsidRPr="003F670A" w:rsidRDefault="00117847" w:rsidP="003F670A">
      <w:pPr>
        <w:rPr>
          <w:rFonts w:ascii="Times New Roman" w:hAnsi="Times New Roman" w:cs="Times New Roman"/>
          <w:sz w:val="26"/>
          <w:szCs w:val="26"/>
          <w:lang w:val="vi-VN"/>
        </w:rPr>
      </w:pPr>
      <w:r w:rsidRPr="003F670A">
        <w:rPr>
          <w:rFonts w:ascii="Times New Roman" w:hAnsi="Times New Roman" w:cs="Times New Roman"/>
          <w:sz w:val="26"/>
          <w:szCs w:val="26"/>
          <w:lang w:val="vi-VN"/>
        </w:rPr>
        <w:t>Ký hiệu thứ tự</w:t>
      </w:r>
      <w:r w:rsidR="008344AE">
        <w:rPr>
          <w:rFonts w:ascii="Times New Roman" w:hAnsi="Times New Roman" w:cs="Times New Roman"/>
          <w:sz w:val="26"/>
          <w:szCs w:val="26"/>
          <w:lang w:val="vi-VN"/>
        </w:rPr>
        <w:t xml:space="preserve"> phân tử</w:t>
      </w:r>
      <w:r w:rsidRPr="003F670A">
        <w:rPr>
          <w:rFonts w:ascii="Times New Roman" w:hAnsi="Times New Roman" w:cs="Times New Roman"/>
          <w:sz w:val="26"/>
          <w:szCs w:val="26"/>
          <w:lang w:val="vi-VN"/>
        </w:rPr>
        <w:t xml:space="preserve"> Aloe-Emodin:</w:t>
      </w:r>
    </w:p>
    <w:p w14:paraId="16737F39"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sidRPr="00A036DC">
        <w:rPr>
          <w:rFonts w:ascii="Times New Roman" w:eastAsia="Times New Roman" w:hAnsi="Times New Roman" w:cs="Times New Roman"/>
          <w:noProof/>
          <w:kern w:val="0"/>
          <w14:ligatures w14:val="none"/>
        </w:rPr>
        <w:drawing>
          <wp:inline distT="0" distB="0" distL="0" distR="0" wp14:anchorId="41A1A262" wp14:editId="70DF5A39">
            <wp:extent cx="2937934" cy="1817062"/>
            <wp:effectExtent l="19050" t="19050" r="15240" b="12065"/>
            <wp:docPr id="12893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1323" name=""/>
                    <pic:cNvPicPr/>
                  </pic:nvPicPr>
                  <pic:blipFill>
                    <a:blip r:embed="rId10"/>
                    <a:stretch>
                      <a:fillRect/>
                    </a:stretch>
                  </pic:blipFill>
                  <pic:spPr>
                    <a:xfrm>
                      <a:off x="0" y="0"/>
                      <a:ext cx="2946314" cy="1822245"/>
                    </a:xfrm>
                    <a:prstGeom prst="rect">
                      <a:avLst/>
                    </a:prstGeom>
                    <a:ln>
                      <a:solidFill>
                        <a:schemeClr val="tx1"/>
                      </a:solidFill>
                    </a:ln>
                  </pic:spPr>
                </pic:pic>
              </a:graphicData>
            </a:graphic>
          </wp:inline>
        </w:drawing>
      </w:r>
    </w:p>
    <w:p w14:paraId="67E45C03" w14:textId="77777777" w:rsidR="00117847" w:rsidRPr="006E5A9F" w:rsidRDefault="00117847" w:rsidP="006E5A9F">
      <w:p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14:ligatures w14:val="none"/>
        </w:rPr>
        <w:t>Vị</w:t>
      </w:r>
      <w:r>
        <w:rPr>
          <w:rFonts w:ascii="Times New Roman" w:eastAsia="Times New Roman" w:hAnsi="Times New Roman" w:cs="Times New Roman"/>
          <w:b/>
          <w:bCs/>
          <w:kern w:val="0"/>
          <w:sz w:val="26"/>
          <w:szCs w:val="26"/>
          <w:lang w:val="vi-VN"/>
          <w14:ligatures w14:val="none"/>
        </w:rPr>
        <w:t xml:space="preserve"> trí phối hợp có khả năng tạo phức với kim loại:</w:t>
      </w:r>
    </w:p>
    <w:p w14:paraId="26B147BE" w14:textId="3DFD5DF6" w:rsidR="008344AE" w:rsidRPr="00684858" w:rsidRDefault="008344AE" w:rsidP="00684858">
      <w:pPr>
        <w:pStyle w:val="ListParagraph"/>
        <w:numPr>
          <w:ilvl w:val="0"/>
          <w:numId w:val="6"/>
        </w:numPr>
        <w:shd w:val="clear" w:color="auto" w:fill="FFFFFF"/>
        <w:spacing w:before="120" w:after="120" w:line="240" w:lineRule="auto"/>
        <w:jc w:val="both"/>
        <w:rPr>
          <w:rFonts w:ascii="Times New Roman" w:eastAsia="Times New Roman" w:hAnsi="Times New Roman" w:cs="Times New Roman"/>
          <w:b/>
          <w:bCs/>
          <w:kern w:val="0"/>
          <w:sz w:val="26"/>
          <w:szCs w:val="26"/>
          <w14:ligatures w14:val="none"/>
        </w:rPr>
      </w:pPr>
      <w:r w:rsidRPr="00684858">
        <w:rPr>
          <w:rFonts w:ascii="Times New Roman" w:eastAsia="Times New Roman" w:hAnsi="Times New Roman" w:cs="Times New Roman"/>
          <w:b/>
          <w:bCs/>
          <w:kern w:val="0"/>
          <w:sz w:val="26"/>
          <w:szCs w:val="26"/>
          <w14:ligatures w14:val="none"/>
        </w:rPr>
        <w:t>Nhóm carbonyl (C=O) tại vị trí C1 và C8</w:t>
      </w:r>
    </w:p>
    <w:p w14:paraId="3EAAD9AC" w14:textId="4AA544E2" w:rsidR="00117847" w:rsidRPr="00684858" w:rsidRDefault="00684858"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C</w:t>
      </w:r>
      <w:r w:rsidR="00117847" w:rsidRPr="00684858">
        <w:rPr>
          <w:rFonts w:ascii="Times New Roman" w:eastAsia="Times New Roman" w:hAnsi="Times New Roman" w:cs="Times New Roman"/>
          <w:kern w:val="0"/>
          <w:sz w:val="26"/>
          <w:szCs w:val="26"/>
          <w14:ligatures w14:val="none"/>
        </w:rPr>
        <w:t>ó các cặp electron không chia sẻ, có thể cho đi để liên kết với các ion kim loại</w:t>
      </w:r>
      <w:r w:rsidR="00117847" w:rsidRPr="00684858">
        <w:rPr>
          <w:rFonts w:ascii="Times New Roman" w:eastAsia="Times New Roman" w:hAnsi="Times New Roman" w:cs="Times New Roman"/>
          <w:kern w:val="0"/>
          <w:sz w:val="26"/>
          <w:szCs w:val="26"/>
          <w:lang w:val="vi-VN"/>
          <w14:ligatures w14:val="none"/>
        </w:rPr>
        <w:t>.</w:t>
      </w:r>
    </w:p>
    <w:p w14:paraId="5760E5C5" w14:textId="41507E39"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t>Đây là nhóm carbonyl quinon nằm trong khung anthraquinon.</w:t>
      </w:r>
    </w:p>
    <w:p w14:paraId="3B5B9307" w14:textId="745AA449" w:rsidR="008344AE" w:rsidRPr="008344AE" w:rsidRDefault="00684858"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N</w:t>
      </w:r>
      <w:r w:rsidR="008344AE" w:rsidRPr="008344AE">
        <w:rPr>
          <w:rFonts w:ascii="Times New Roman" w:eastAsia="Times New Roman" w:hAnsi="Times New Roman" w:cs="Times New Roman"/>
          <w:kern w:val="0"/>
          <w:sz w:val="26"/>
          <w:szCs w:val="26"/>
          <w14:ligatures w14:val="none"/>
        </w:rPr>
        <w:t>guyên tử oxy của mỗi nhóm C=O có cặp electron không chia sẻ (lone pair).</w:t>
      </w:r>
    </w:p>
    <w:p w14:paraId="432452ED" w14:textId="4B08E588"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t>Các cặp e này có thể cho đi để phối trí với ion kim loại (đóng vai trò là ligand kiểu donor–acceptor, O → Mⁿ⁺).</w:t>
      </w:r>
    </w:p>
    <w:p w14:paraId="638E30B4" w14:textId="2F5A6F3E" w:rsidR="008344AE" w:rsidRPr="008344AE" w:rsidRDefault="008344AE" w:rsidP="008344AE">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8344AE">
        <w:rPr>
          <w:rFonts w:ascii="Times New Roman" w:eastAsia="Times New Roman" w:hAnsi="Times New Roman" w:cs="Times New Roman"/>
          <w:kern w:val="0"/>
          <w:sz w:val="26"/>
          <w:szCs w:val="26"/>
          <w14:ligatures w14:val="none"/>
        </w:rPr>
        <w:lastRenderedPageBreak/>
        <w:t>Tuy nhiên, do hai nhóm C=O nằm ở vị trí đối xứng trên khung thơm, chúng thường không trực tiếp tạo vòng phối trí nhỏ nếu không có sự hỗ trợ của nhóm –OH lân cận.</w:t>
      </w:r>
    </w:p>
    <w:p w14:paraId="6115424A" w14:textId="12EAE834" w:rsidR="008344AE" w:rsidRPr="00684858" w:rsidRDefault="00684858" w:rsidP="00684858">
      <w:pPr>
        <w:pStyle w:val="ListParagraph"/>
        <w:numPr>
          <w:ilvl w:val="0"/>
          <w:numId w:val="6"/>
        </w:numPr>
        <w:shd w:val="clear" w:color="auto" w:fill="FFFFFF"/>
        <w:spacing w:before="120" w:after="120" w:line="240" w:lineRule="auto"/>
        <w:jc w:val="both"/>
        <w:rPr>
          <w:rFonts w:ascii="Times New Roman" w:eastAsia="Times New Roman" w:hAnsi="Times New Roman" w:cs="Times New Roman"/>
          <w:b/>
          <w:bCs/>
          <w:kern w:val="0"/>
          <w:sz w:val="26"/>
          <w:szCs w:val="26"/>
          <w:lang w:val="vi-VN"/>
          <w14:ligatures w14:val="none"/>
        </w:rPr>
      </w:pPr>
      <w:r w:rsidRPr="00684858">
        <w:rPr>
          <w:rFonts w:ascii="Times New Roman" w:eastAsia="Times New Roman" w:hAnsi="Times New Roman" w:cs="Times New Roman"/>
          <w:b/>
          <w:bCs/>
          <w:kern w:val="0"/>
          <w:sz w:val="26"/>
          <w:szCs w:val="26"/>
          <w14:ligatures w14:val="none"/>
        </w:rPr>
        <w:t>Nhóm hydroxyl (–OH) tại C9 và C11</w:t>
      </w:r>
    </w:p>
    <w:p w14:paraId="2E73B3FF" w14:textId="1C81BAAF"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bookmarkStart w:id="80" w:name="_Toc211349148"/>
      <w:bookmarkStart w:id="81" w:name="_Toc211349222"/>
      <w:bookmarkStart w:id="82" w:name="_Toc211349386"/>
      <w:bookmarkStart w:id="83" w:name="_Toc211650618"/>
      <w:r w:rsidRPr="00684858">
        <w:rPr>
          <w:rFonts w:ascii="Times New Roman" w:eastAsia="Times New Roman" w:hAnsi="Times New Roman" w:cs="Times New Roman"/>
          <w:kern w:val="0"/>
          <w:sz w:val="26"/>
          <w:szCs w:val="26"/>
          <w14:ligatures w14:val="none"/>
        </w:rPr>
        <w:t>Hai nhóm –OH này nằm gần các nhóm carbonyl → có thể tham gia tạo phức chelat (chelating complex).</w:t>
      </w:r>
    </w:p>
    <w:p w14:paraId="27CD0AAA" w14:textId="50E4EF88"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Khi phối trí với ion kim loại (ví dụ Fe³⁺, Cu²⁺, Al³⁺...), proton H⁺ của –OH có thể bị tách ra → oxy âm (-O⁻) sẽ phối trí với kim loại cùng với O từ nhóm C=O lân cận.</w:t>
      </w:r>
    </w:p>
    <w:p w14:paraId="001EEB1C" w14:textId="51EECABF" w:rsidR="00684858" w:rsidRPr="00684858" w:rsidRDefault="00684858" w:rsidP="00684858">
      <w:pPr>
        <w:shd w:val="clear" w:color="auto" w:fill="FFFFFF"/>
        <w:spacing w:before="120" w:after="120" w:line="240" w:lineRule="auto"/>
        <w:jc w:val="both"/>
        <w:rPr>
          <w:rFonts w:ascii="Times New Roman" w:eastAsia="Times New Roman" w:hAnsi="Times New Roman" w:cs="Times New Roman"/>
          <w:kern w:val="0"/>
          <w:sz w:val="26"/>
          <w:szCs w:val="26"/>
          <w14:ligatures w14:val="none"/>
        </w:rPr>
      </w:pPr>
      <w:r w:rsidRPr="00684858">
        <w:rPr>
          <w:rFonts w:ascii="Times New Roman" w:eastAsia="Times New Roman" w:hAnsi="Times New Roman" w:cs="Times New Roman"/>
          <w:kern w:val="0"/>
          <w:sz w:val="26"/>
          <w:szCs w:val="26"/>
          <w14:ligatures w14:val="none"/>
        </w:rPr>
        <w:t>Sự phối trí này tạo nên vòng 5 hoặc 6 cạnh ổn định, gọi là vòng chelat nội phân tử</w:t>
      </w:r>
    </w:p>
    <w:p w14:paraId="722C37F5" w14:textId="7E2D8700" w:rsidR="00117847" w:rsidRPr="00F32668" w:rsidRDefault="00117847" w:rsidP="00825D2B">
      <w:pPr>
        <w:pStyle w:val="Heading3"/>
      </w:pPr>
      <w:bookmarkStart w:id="84" w:name="_Toc211803347"/>
      <w:r>
        <w:t xml:space="preserve">1.2. </w:t>
      </w:r>
      <w:r w:rsidRPr="00F32668">
        <w:t>Tính chất hóa lý</w:t>
      </w:r>
      <w:bookmarkEnd w:id="80"/>
      <w:bookmarkEnd w:id="81"/>
      <w:bookmarkEnd w:id="82"/>
      <w:bookmarkEnd w:id="83"/>
      <w:bookmarkEnd w:id="84"/>
    </w:p>
    <w:p w14:paraId="256BB0DC" w14:textId="77777777" w:rsidR="00117847" w:rsidRPr="00880D0B"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Tên IUPAC</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1,8-dihydroxy-3-(hydroxymethyl)anthracene-9,10-dione</w:t>
      </w:r>
    </w:p>
    <w:p w14:paraId="2F6CAF54"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Công</w:t>
      </w:r>
      <w:r w:rsidRPr="00880D0B">
        <w:rPr>
          <w:rFonts w:ascii="Times New Roman" w:eastAsia="Times New Roman" w:hAnsi="Times New Roman" w:cs="Times New Roman"/>
          <w:color w:val="0F1115"/>
          <w:kern w:val="0"/>
          <w:sz w:val="26"/>
          <w:szCs w:val="26"/>
          <w:lang w:val="vi-VN"/>
          <w14:ligatures w14:val="none"/>
        </w:rPr>
        <w:t xml:space="preserve"> thức phân tử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C₁₅H₁₀O₅</w:t>
      </w:r>
    </w:p>
    <w:p w14:paraId="778F0753"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Nguyên tử khối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270,2 g /mol</w:t>
      </w:r>
    </w:p>
    <w:p w14:paraId="4518E4E0"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CAS No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481-72-1</w:t>
      </w:r>
    </w:p>
    <w:p w14:paraId="67114A9A" w14:textId="77777777" w:rsidR="00117847" w:rsidRPr="00880D0B" w:rsidRDefault="00117847" w:rsidP="00F66434">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Trạng thái vật lý</w:t>
      </w:r>
      <w:r>
        <w:rPr>
          <w:rFonts w:ascii="Times New Roman" w:eastAsia="Times New Roman" w:hAnsi="Times New Roman" w:cs="Times New Roman"/>
          <w:color w:val="0F1115"/>
          <w:kern w:val="0"/>
          <w:sz w:val="26"/>
          <w:szCs w:val="26"/>
          <w:lang w:val="vi-VN"/>
          <w14:ligatures w14:val="none"/>
        </w:rPr>
        <w:tab/>
        <w:t>Dạng rắn</w:t>
      </w:r>
    </w:p>
    <w:p w14:paraId="1D67DEFF"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nóng chảy </w:t>
      </w:r>
      <w:r w:rsidRPr="00880D0B">
        <w:rPr>
          <w:rFonts w:ascii="Times New Roman" w:eastAsia="Times New Roman" w:hAnsi="Times New Roman" w:cs="Times New Roman"/>
          <w:color w:val="0F1115"/>
          <w:kern w:val="0"/>
          <w:sz w:val="26"/>
          <w:szCs w:val="26"/>
          <w:lang w:val="vi-VN"/>
          <w14:ligatures w14:val="none"/>
        </w:rPr>
        <w:tab/>
        <w:t>221 – 223</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w:t>
      </w:r>
    </w:p>
    <w:p w14:paraId="34E2A970"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sôi </w:t>
      </w:r>
      <w:r w:rsidRPr="00880D0B">
        <w:rPr>
          <w:rFonts w:ascii="Times New Roman" w:eastAsia="Times New Roman" w:hAnsi="Times New Roman" w:cs="Times New Roman"/>
          <w:color w:val="0F1115"/>
          <w:kern w:val="0"/>
          <w:sz w:val="26"/>
          <w:szCs w:val="26"/>
          <w:lang w:val="vi-VN"/>
          <w14:ligatures w14:val="none"/>
        </w:rPr>
        <w:tab/>
        <w:t>568.82</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 ở 760 mmHg</w:t>
      </w:r>
    </w:p>
    <w:p w14:paraId="768B0E7E"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Độ tan trong nước</w:t>
      </w:r>
      <w:r w:rsidRPr="00880D0B">
        <w:rPr>
          <w:rFonts w:ascii="Times New Roman" w:eastAsia="Times New Roman" w:hAnsi="Times New Roman" w:cs="Times New Roman"/>
          <w:color w:val="0F1115"/>
          <w:kern w:val="0"/>
          <w:sz w:val="26"/>
          <w:szCs w:val="26"/>
          <w:lang w:val="vi-VN"/>
          <w14:ligatures w14:val="none"/>
        </w:rPr>
        <w:tab/>
        <w:t>45.8 mg/L ở 25</w:t>
      </w:r>
      <w:r w:rsidRPr="00E47F4B">
        <w:rPr>
          <w:rFonts w:ascii="Times New Roman" w:eastAsia="Times New Roman" w:hAnsi="Times New Roman" w:cs="Times New Roman"/>
          <w:color w:val="0F1115"/>
          <w:kern w:val="0"/>
          <w:sz w:val="26"/>
          <w:szCs w:val="26"/>
          <w:lang w:val="vi-VN"/>
          <w14:ligatures w14:val="none"/>
        </w:rPr>
        <w:t>℃</w:t>
      </w:r>
    </w:p>
    <w:p w14:paraId="4FB7EBB0" w14:textId="77777777" w:rsidR="00117847"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Tỷ trọng</w:t>
      </w:r>
      <w:r w:rsidRPr="00880D0B">
        <w:rPr>
          <w:rFonts w:ascii="Times New Roman" w:eastAsia="Times New Roman" w:hAnsi="Times New Roman" w:cs="Times New Roman"/>
          <w:color w:val="0F1115"/>
          <w:kern w:val="0"/>
          <w:sz w:val="26"/>
          <w:szCs w:val="26"/>
          <w:lang w:val="vi-VN"/>
          <w14:ligatures w14:val="none"/>
        </w:rPr>
        <w:tab/>
      </w:r>
      <w:r w:rsidRPr="002D00CF">
        <w:rPr>
          <w:rFonts w:ascii="Times New Roman" w:eastAsia="Times New Roman" w:hAnsi="Times New Roman" w:cs="Times New Roman"/>
          <w:kern w:val="0"/>
          <w:sz w:val="26"/>
          <w:szCs w:val="26"/>
          <w14:ligatures w14:val="none"/>
        </w:rPr>
        <w:t>1.328 g/mL</w:t>
      </w:r>
    </w:p>
    <w:p w14:paraId="5DD998C6" w14:textId="50A188DC" w:rsidR="00117847" w:rsidRPr="00E04342" w:rsidRDefault="00117847" w:rsidP="0025339C">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Tính tan trong </w:t>
      </w:r>
      <w:r w:rsidR="00055954">
        <w:rPr>
          <w:rFonts w:ascii="Times New Roman" w:eastAsia="Times New Roman" w:hAnsi="Times New Roman" w:cs="Times New Roman"/>
          <w:kern w:val="0"/>
          <w:sz w:val="26"/>
          <w:szCs w:val="26"/>
          <w:lang w:val="vi-VN"/>
          <w14:ligatures w14:val="none"/>
        </w:rPr>
        <w:t>dung môi</w:t>
      </w:r>
      <w:r>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color w:val="000000"/>
            <w:kern w:val="0"/>
            <w:sz w:val="26"/>
            <w:szCs w:val="26"/>
            <w:lang w:val="vi-VN"/>
            <w14:ligatures w14:val="none"/>
          </w:rPr>
          <w:tag w:val="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
          <w:id w:val="-584535846"/>
          <w:placeholder>
            <w:docPart w:val="9F1F1A834DF84D8F9228829E27C90992"/>
          </w:placeholder>
        </w:sdtPr>
        <w:sdtContent>
          <w:r w:rsidR="00346CDC" w:rsidRPr="00346CDC">
            <w:rPr>
              <w:rFonts w:ascii="Times New Roman" w:eastAsia="Times New Roman" w:hAnsi="Times New Roman" w:cs="Times New Roman"/>
              <w:color w:val="000000"/>
              <w:kern w:val="0"/>
              <w:sz w:val="26"/>
              <w:szCs w:val="26"/>
              <w:lang w:val="vi-VN"/>
              <w14:ligatures w14:val="none"/>
            </w:rPr>
            <w:t>[5]</w:t>
          </w:r>
        </w:sdtContent>
      </w:sdt>
    </w:p>
    <w:p w14:paraId="7FC6DBF6" w14:textId="77777777" w:rsidR="00117847" w:rsidRDefault="00117847" w:rsidP="00E04342">
      <w:pPr>
        <w:shd w:val="clear" w:color="auto" w:fill="FFFFFF"/>
        <w:tabs>
          <w:tab w:val="left" w:pos="2835"/>
        </w:tabs>
        <w:spacing w:before="120" w:after="120" w:line="240" w:lineRule="auto"/>
        <w:jc w:val="center"/>
        <w:rPr>
          <w:rFonts w:ascii="Times New Roman" w:eastAsia="Times New Roman" w:hAnsi="Times New Roman" w:cs="Times New Roman"/>
          <w:kern w:val="0"/>
          <w:sz w:val="26"/>
          <w:szCs w:val="26"/>
          <w:lang w:val="vi-VN"/>
          <w14:ligatures w14:val="none"/>
        </w:rPr>
      </w:pPr>
      <w:r w:rsidRPr="00E04342">
        <w:rPr>
          <w:rFonts w:ascii="Times New Roman" w:eastAsia="Times New Roman" w:hAnsi="Times New Roman" w:cs="Times New Roman"/>
          <w:noProof/>
          <w:kern w:val="0"/>
          <w:sz w:val="26"/>
          <w:szCs w:val="26"/>
          <w:lang w:val="vi-VN"/>
          <w14:ligatures w14:val="none"/>
        </w:rPr>
        <w:drawing>
          <wp:inline distT="0" distB="0" distL="0" distR="0" wp14:anchorId="439527A1" wp14:editId="4C1E2D1F">
            <wp:extent cx="4633362" cy="3330229"/>
            <wp:effectExtent l="0" t="0" r="0" b="3810"/>
            <wp:docPr id="15797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4050" name=""/>
                    <pic:cNvPicPr/>
                  </pic:nvPicPr>
                  <pic:blipFill>
                    <a:blip r:embed="rId11"/>
                    <a:stretch>
                      <a:fillRect/>
                    </a:stretch>
                  </pic:blipFill>
                  <pic:spPr>
                    <a:xfrm>
                      <a:off x="0" y="0"/>
                      <a:ext cx="4633362" cy="3330229"/>
                    </a:xfrm>
                    <a:prstGeom prst="rect">
                      <a:avLst/>
                    </a:prstGeom>
                  </pic:spPr>
                </pic:pic>
              </a:graphicData>
            </a:graphic>
          </wp:inline>
        </w:drawing>
      </w:r>
    </w:p>
    <w:p w14:paraId="0AF16C20" w14:textId="614D929E" w:rsidR="00117847" w:rsidRPr="00880D0B" w:rsidRDefault="00117847" w:rsidP="00825D2B">
      <w:pPr>
        <w:pStyle w:val="Heading2"/>
      </w:pPr>
      <w:bookmarkStart w:id="85" w:name="_Toc210845394"/>
      <w:bookmarkStart w:id="86" w:name="_Toc210845433"/>
      <w:bookmarkStart w:id="87" w:name="_Toc211349149"/>
      <w:bookmarkStart w:id="88" w:name="_Toc211349223"/>
      <w:bookmarkStart w:id="89" w:name="_Toc211349387"/>
      <w:bookmarkStart w:id="90" w:name="_Toc211650619"/>
      <w:bookmarkStart w:id="91" w:name="_Toc211803348"/>
      <w:r>
        <w:t xml:space="preserve">2. </w:t>
      </w:r>
      <w:r w:rsidRPr="00880D0B">
        <w:t>Dược lý học (Pharmacology)</w:t>
      </w:r>
      <w:bookmarkEnd w:id="85"/>
      <w:bookmarkEnd w:id="86"/>
      <w:bookmarkEnd w:id="87"/>
      <w:bookmarkEnd w:id="88"/>
      <w:bookmarkEnd w:id="89"/>
      <w:bookmarkEnd w:id="90"/>
      <w:bookmarkEnd w:id="91"/>
    </w:p>
    <w:p w14:paraId="6ACDAF8F" w14:textId="11DFFA76" w:rsidR="00117847" w:rsidRPr="00880D0B" w:rsidRDefault="00117847" w:rsidP="00CB2D45">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Các bằng chứng hiện tại cho thấy aloe-emodin có nhiều tác dụng dược lý, đặt nền móng cho việc điều trị nhiều loại bệnh. Các hoạt động chính bao gồm:</w:t>
      </w:r>
      <w:r w:rsidRPr="00880D0B">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bCs/>
            <w:color w:val="000000"/>
            <w:kern w:val="0"/>
            <w:sz w:val="26"/>
            <w:szCs w:val="26"/>
            <w:lang w:val="vi-VN"/>
            <w14:ligatures w14:val="none"/>
          </w:rPr>
          <w:tag w:val="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
          <w:id w:val="-1038655021"/>
          <w:placeholder>
            <w:docPart w:val="3330D9C31AF04200BB6F61EC138A9985"/>
          </w:placeholder>
        </w:sdtPr>
        <w:sdtContent>
          <w:r w:rsidR="00346CDC" w:rsidRPr="00346CDC">
            <w:rPr>
              <w:rFonts w:ascii="Times New Roman" w:eastAsia="Times New Roman" w:hAnsi="Times New Roman" w:cs="Times New Roman"/>
              <w:bCs/>
              <w:color w:val="000000"/>
              <w:kern w:val="0"/>
              <w:sz w:val="26"/>
              <w:szCs w:val="26"/>
              <w:lang w:val="vi-VN"/>
              <w14:ligatures w14:val="none"/>
            </w:rPr>
            <w:t>[6]</w:t>
          </w:r>
        </w:sdtContent>
      </w:sdt>
    </w:p>
    <w:p w14:paraId="6FD4FA08" w14:textId="648D26BC" w:rsidR="00117847" w:rsidRPr="00880D0B" w:rsidRDefault="00117847" w:rsidP="00825D2B">
      <w:pPr>
        <w:pStyle w:val="Heading3"/>
      </w:pPr>
      <w:bookmarkStart w:id="92" w:name="_Toc210845395"/>
      <w:bookmarkStart w:id="93" w:name="_Toc210845434"/>
      <w:bookmarkStart w:id="94" w:name="_Toc211349150"/>
      <w:bookmarkStart w:id="95" w:name="_Toc211349224"/>
      <w:bookmarkStart w:id="96" w:name="_Toc211349388"/>
      <w:bookmarkStart w:id="97" w:name="_Toc211650620"/>
      <w:bookmarkStart w:id="98" w:name="_Toc211803349"/>
      <w:r>
        <w:t xml:space="preserve">2.1. </w:t>
      </w:r>
      <w:r w:rsidRPr="00880D0B">
        <w:t>Hoạt tính chống ung thư (Anticancer Activity)</w:t>
      </w:r>
      <w:bookmarkEnd w:id="92"/>
      <w:bookmarkEnd w:id="93"/>
      <w:bookmarkEnd w:id="94"/>
      <w:bookmarkEnd w:id="95"/>
      <w:bookmarkEnd w:id="96"/>
      <w:bookmarkEnd w:id="97"/>
      <w:bookmarkEnd w:id="98"/>
    </w:p>
    <w:p w14:paraId="5888F320"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thể hiện hoạt tính chống ung thư đáng chú ý trên nhiều loại tế bào khối u, bao gồm ung thư phổi, dạ dày, gan, hắc tố, vú, đại tràng, bạch cầu, cổ tử cung, lưỡi, u thần kinh đệm, buồng trứng, bàng quang, ung thư biểu mô vòm họng, tuyến tiền liệt, thực quản và xương.</w:t>
      </w:r>
    </w:p>
    <w:p w14:paraId="18E3F3F6"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Gây apoptosis (tự hủy tế bào): Thông qua con đường Bax và Fas, con đường phụ thuộc caspase-3, và con đường ty thể (mitochondrial pathway).</w:t>
      </w:r>
    </w:p>
    <w:p w14:paraId="7C12D5F7"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Ngăn chặn tăng sinh và chu kỳ tế bào: Gây ngừng chu kỳ tế bào ở pha G1, pha S hoặc pha G2/M.</w:t>
      </w:r>
    </w:p>
    <w:p w14:paraId="79A76E5F"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Điều chỉnh tín hiệu: Ức chế các con đường tín hiệu quan trọng như NF-κB, MAPK, PI3K/AKT/mTOR, Ras/ERK, và ROS–JNK.</w:t>
      </w:r>
    </w:p>
    <w:p w14:paraId="27422647" w14:textId="2A64163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Ức chế biểu hiện protein/gen: Ức chế các protein và gen như FAK, NF-κB, ALP, c-Myc, ERα, và Casein Kinase II.</w:t>
      </w:r>
      <w:sdt>
        <w:sdtPr>
          <w:rPr>
            <w:rFonts w:ascii="Times New Roman" w:eastAsia="Times New Roman" w:hAnsi="Times New Roman" w:cs="Times New Roman"/>
            <w:color w:val="000000"/>
            <w:kern w:val="0"/>
            <w:sz w:val="26"/>
            <w:szCs w:val="26"/>
            <w14:ligatures w14:val="none"/>
          </w:rPr>
          <w:tag w:val="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
          <w:id w:val="1882359823"/>
          <w:placeholder>
            <w:docPart w:val="DefaultPlaceholder_-1854013440"/>
          </w:placeholder>
        </w:sdtPr>
        <w:sdtContent>
          <w:r w:rsidR="00346CDC" w:rsidRPr="00346CDC">
            <w:rPr>
              <w:rFonts w:ascii="Times New Roman" w:eastAsia="Times New Roman" w:hAnsi="Times New Roman" w:cs="Times New Roman"/>
              <w:color w:val="000000"/>
              <w:kern w:val="0"/>
              <w:sz w:val="26"/>
              <w:szCs w:val="26"/>
              <w14:ligatures w14:val="none"/>
            </w:rPr>
            <w:t>[7]</w:t>
          </w:r>
        </w:sdtContent>
      </w:sdt>
    </w:p>
    <w:p w14:paraId="2FC33DB2" w14:textId="03C2182D" w:rsidR="00117847" w:rsidRPr="00880D0B" w:rsidRDefault="00117847" w:rsidP="00825D2B">
      <w:pPr>
        <w:pStyle w:val="Heading3"/>
      </w:pPr>
      <w:bookmarkStart w:id="99" w:name="_Toc210845396"/>
      <w:bookmarkStart w:id="100" w:name="_Toc210845435"/>
      <w:bookmarkStart w:id="101" w:name="_Toc211349151"/>
      <w:bookmarkStart w:id="102" w:name="_Toc211349225"/>
      <w:bookmarkStart w:id="103" w:name="_Toc211349389"/>
      <w:bookmarkStart w:id="104" w:name="_Toc211650621"/>
      <w:bookmarkStart w:id="105" w:name="_Toc211803350"/>
      <w:r>
        <w:t xml:space="preserve">2.2. </w:t>
      </w:r>
      <w:r w:rsidRPr="00880D0B">
        <w:t>Hoạt tính chống vi-rút (Antivirus Activity)</w:t>
      </w:r>
      <w:bookmarkEnd w:id="99"/>
      <w:bookmarkEnd w:id="100"/>
      <w:bookmarkEnd w:id="101"/>
      <w:bookmarkEnd w:id="102"/>
      <w:bookmarkEnd w:id="103"/>
      <w:bookmarkEnd w:id="104"/>
      <w:bookmarkEnd w:id="105"/>
    </w:p>
    <w:p w14:paraId="7022AF9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có khả năng ức chế sự nhân lên của vi-rút cúm A (</w:t>
      </w:r>
      <w:r w:rsidRPr="00880D0B">
        <w:rPr>
          <w:rFonts w:ascii="Times New Roman" w:eastAsia="Times New Roman" w:hAnsi="Times New Roman" w:cs="Times New Roman"/>
          <w:i/>
          <w:iCs/>
          <w:kern w:val="0"/>
          <w:sz w:val="26"/>
          <w:szCs w:val="26"/>
          <w14:ligatures w14:val="none"/>
        </w:rPr>
        <w:t>influenza A</w:t>
      </w:r>
      <w:r w:rsidRPr="00880D0B">
        <w:rPr>
          <w:rFonts w:ascii="Times New Roman" w:eastAsia="Times New Roman" w:hAnsi="Times New Roman" w:cs="Times New Roman"/>
          <w:kern w:val="0"/>
          <w:sz w:val="26"/>
          <w:szCs w:val="26"/>
          <w14:ligatures w14:val="none"/>
        </w:rPr>
        <w:t>) và thể hiện hoạt tính ức chế đối với vi-rút viêm não Nhật Bản (</w:t>
      </w:r>
      <w:r w:rsidRPr="00880D0B">
        <w:rPr>
          <w:rFonts w:ascii="Times New Roman" w:eastAsia="Times New Roman" w:hAnsi="Times New Roman" w:cs="Times New Roman"/>
          <w:i/>
          <w:iCs/>
          <w:kern w:val="0"/>
          <w:sz w:val="26"/>
          <w:szCs w:val="26"/>
          <w14:ligatures w14:val="none"/>
        </w:rPr>
        <w:t>Japanese encephalitis virus</w:t>
      </w:r>
      <w:r w:rsidRPr="00880D0B">
        <w:rPr>
          <w:rFonts w:ascii="Times New Roman" w:eastAsia="Times New Roman" w:hAnsi="Times New Roman" w:cs="Times New Roman"/>
          <w:kern w:val="0"/>
          <w:sz w:val="26"/>
          <w:szCs w:val="26"/>
          <w14:ligatures w14:val="none"/>
        </w:rPr>
        <w:t>) và vi-rút enterovirus 71. Cơ chế liên quan đến việc điều chỉnh tăng galectin-3 và thioredoxin hoặc cảm ứng biểu hiện IFN-α, PKR, và OAS.</w:t>
      </w:r>
    </w:p>
    <w:p w14:paraId="7DB69967" w14:textId="5C84F972" w:rsidR="00117847" w:rsidRPr="00880D0B" w:rsidRDefault="00117847" w:rsidP="00825D2B">
      <w:pPr>
        <w:pStyle w:val="Heading3"/>
      </w:pPr>
      <w:bookmarkStart w:id="106" w:name="_Toc210845397"/>
      <w:bookmarkStart w:id="107" w:name="_Toc210845436"/>
      <w:bookmarkStart w:id="108" w:name="_Toc211349152"/>
      <w:bookmarkStart w:id="109" w:name="_Toc211349226"/>
      <w:bookmarkStart w:id="110" w:name="_Toc211349390"/>
      <w:bookmarkStart w:id="111" w:name="_Toc211650622"/>
      <w:bookmarkStart w:id="112" w:name="_Toc211803351"/>
      <w:r>
        <w:t xml:space="preserve">2.3. </w:t>
      </w:r>
      <w:r w:rsidRPr="00880D0B">
        <w:t>Hoạt tính chống viêm (Anti-inflammatory Activity)</w:t>
      </w:r>
      <w:bookmarkEnd w:id="106"/>
      <w:bookmarkEnd w:id="107"/>
      <w:bookmarkEnd w:id="108"/>
      <w:bookmarkEnd w:id="109"/>
      <w:bookmarkEnd w:id="110"/>
      <w:bookmarkEnd w:id="111"/>
      <w:bookmarkEnd w:id="112"/>
    </w:p>
    <w:p w14:paraId="6128001F"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ức chế đáng kể việc sản xuất các chất trung gian gây viêm như NO, IL-6 và IL-1β trong các tế bào đại thực bào. Tác dụng chống viêm có được thông qua việc ức chế các con đường NF-κB, MAPK, và PI3K.</w:t>
      </w:r>
    </w:p>
    <w:p w14:paraId="5699A144" w14:textId="6781CC35" w:rsidR="00117847" w:rsidRPr="00880D0B" w:rsidRDefault="00117847" w:rsidP="00825D2B">
      <w:pPr>
        <w:pStyle w:val="Heading3"/>
      </w:pPr>
      <w:bookmarkStart w:id="113" w:name="_Toc210845398"/>
      <w:bookmarkStart w:id="114" w:name="_Toc210845437"/>
      <w:bookmarkStart w:id="115" w:name="_Toc211349153"/>
      <w:bookmarkStart w:id="116" w:name="_Toc211349227"/>
      <w:bookmarkStart w:id="117" w:name="_Toc211349391"/>
      <w:bookmarkStart w:id="118" w:name="_Toc211650623"/>
      <w:bookmarkStart w:id="119" w:name="_Toc211803352"/>
      <w:r>
        <w:t xml:space="preserve">2.4. </w:t>
      </w:r>
      <w:r w:rsidRPr="00880D0B">
        <w:t>Hoạt tính kháng khuẩn (Antibacterial Activity)</w:t>
      </w:r>
      <w:bookmarkEnd w:id="113"/>
      <w:bookmarkEnd w:id="114"/>
      <w:bookmarkEnd w:id="115"/>
      <w:bookmarkEnd w:id="116"/>
      <w:bookmarkEnd w:id="117"/>
      <w:bookmarkEnd w:id="118"/>
      <w:bookmarkEnd w:id="119"/>
    </w:p>
    <w:p w14:paraId="5ECC9F25"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AE có khả năng ức chế sự hình thành màng sinh học và các giai đoạn bám dính ban đầu của </w:t>
      </w:r>
      <w:r w:rsidRPr="00880D0B">
        <w:rPr>
          <w:rFonts w:ascii="Times New Roman" w:eastAsia="Times New Roman" w:hAnsi="Times New Roman" w:cs="Times New Roman"/>
          <w:i/>
          <w:iCs/>
          <w:kern w:val="0"/>
          <w:sz w:val="26"/>
          <w:szCs w:val="26"/>
          <w14:ligatures w14:val="none"/>
        </w:rPr>
        <w:t>Staphylococcus aureus</w:t>
      </w:r>
      <w:r w:rsidRPr="00880D0B">
        <w:rPr>
          <w:rFonts w:ascii="Times New Roman" w:eastAsia="Times New Roman" w:hAnsi="Times New Roman" w:cs="Times New Roman"/>
          <w:kern w:val="0"/>
          <w:sz w:val="26"/>
          <w:szCs w:val="26"/>
          <w14:ligatures w14:val="none"/>
        </w:rPr>
        <w:t xml:space="preserve">, đồng thời ức chế sự phát triển của </w:t>
      </w:r>
      <w:r w:rsidRPr="00880D0B">
        <w:rPr>
          <w:rFonts w:ascii="Times New Roman" w:eastAsia="Times New Roman" w:hAnsi="Times New Roman" w:cs="Times New Roman"/>
          <w:i/>
          <w:iCs/>
          <w:kern w:val="0"/>
          <w:sz w:val="26"/>
          <w:szCs w:val="26"/>
          <w14:ligatures w14:val="none"/>
        </w:rPr>
        <w:t>Helicobacter pylori</w:t>
      </w:r>
      <w:r w:rsidRPr="00880D0B">
        <w:rPr>
          <w:rFonts w:ascii="Times New Roman" w:eastAsia="Times New Roman" w:hAnsi="Times New Roman" w:cs="Times New Roman"/>
          <w:kern w:val="0"/>
          <w:sz w:val="26"/>
          <w:szCs w:val="26"/>
          <w14:ligatures w14:val="none"/>
        </w:rPr>
        <w:t xml:space="preserve"> bằng cách giảm hoạt động của N-acetyltransferase (NAT).</w:t>
      </w:r>
    </w:p>
    <w:p w14:paraId="6B02286E" w14:textId="0ABDE03B" w:rsidR="00117847" w:rsidRPr="00117847" w:rsidRDefault="00117847" w:rsidP="00825D2B">
      <w:pPr>
        <w:pStyle w:val="Heading3"/>
      </w:pPr>
      <w:bookmarkStart w:id="120" w:name="_Toc210845399"/>
      <w:bookmarkStart w:id="121" w:name="_Toc210845438"/>
      <w:bookmarkStart w:id="122" w:name="_Toc211349154"/>
      <w:bookmarkStart w:id="123" w:name="_Toc211349228"/>
      <w:bookmarkStart w:id="124" w:name="_Toc211349392"/>
      <w:bookmarkStart w:id="125" w:name="_Toc211650624"/>
      <w:bookmarkStart w:id="126" w:name="_Toc211803353"/>
      <w:r>
        <w:t xml:space="preserve">2.5. </w:t>
      </w:r>
      <w:r w:rsidRPr="00117847">
        <w:t>Hoạt tính bảo vệ thần kinh (Neuroprotective Activity)</w:t>
      </w:r>
      <w:bookmarkEnd w:id="120"/>
      <w:bookmarkEnd w:id="121"/>
      <w:bookmarkEnd w:id="122"/>
      <w:bookmarkEnd w:id="123"/>
      <w:bookmarkEnd w:id="124"/>
      <w:bookmarkEnd w:id="125"/>
      <w:bookmarkEnd w:id="126"/>
    </w:p>
    <w:p w14:paraId="4CD5E392"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có thể được phát triển như một chất bảo vệ thần kinh tiềm năng cho bệnh thần kinh thị giác glaucoma. Nó làm giảm sự chết tế bào theo chương trình (</w:t>
      </w:r>
      <w:r w:rsidRPr="00880D0B">
        <w:rPr>
          <w:rFonts w:ascii="Times New Roman" w:eastAsia="Times New Roman" w:hAnsi="Times New Roman" w:cs="Times New Roman"/>
          <w:i/>
          <w:iCs/>
          <w:kern w:val="0"/>
          <w:sz w:val="26"/>
          <w:szCs w:val="26"/>
          <w14:ligatures w14:val="none"/>
        </w:rPr>
        <w:t>apoptosis</w:t>
      </w:r>
      <w:r w:rsidRPr="00880D0B">
        <w:rPr>
          <w:rFonts w:ascii="Times New Roman" w:eastAsia="Times New Roman" w:hAnsi="Times New Roman" w:cs="Times New Roman"/>
          <w:kern w:val="0"/>
          <w:sz w:val="26"/>
          <w:szCs w:val="26"/>
          <w14:ligatures w14:val="none"/>
        </w:rPr>
        <w:t>) do NMDA gây ra ở tế bào hạch võng mạc. AE cũng cho thấy tác dụng cải thiện sự suy giảm nhận thức trong mô hình động vật gây mất trí nhớ và bảo vệ tế bào thần kinh chống lại bệnh Alzheimer's thông qua việc điều chỉnh stress oxy hóa và ức chế hoạt động acetylcholinesterase (AChE).</w:t>
      </w:r>
    </w:p>
    <w:p w14:paraId="44882930" w14:textId="5D7CFB32" w:rsidR="00117847" w:rsidRPr="00117847" w:rsidRDefault="00117847" w:rsidP="00825D2B">
      <w:pPr>
        <w:pStyle w:val="Heading3"/>
      </w:pPr>
      <w:bookmarkStart w:id="127" w:name="_Toc210845400"/>
      <w:bookmarkStart w:id="128" w:name="_Toc210845439"/>
      <w:bookmarkStart w:id="129" w:name="_Toc211349155"/>
      <w:bookmarkStart w:id="130" w:name="_Toc211349229"/>
      <w:bookmarkStart w:id="131" w:name="_Toc211349393"/>
      <w:bookmarkStart w:id="132" w:name="_Toc211650625"/>
      <w:bookmarkStart w:id="133" w:name="_Toc211803354"/>
      <w:r>
        <w:t xml:space="preserve">2.6. </w:t>
      </w:r>
      <w:r w:rsidRPr="00117847">
        <w:t>Hoạt tính bảo vệ gan (Hepatoprotective Activity)</w:t>
      </w:r>
      <w:bookmarkEnd w:id="127"/>
      <w:bookmarkEnd w:id="128"/>
      <w:bookmarkEnd w:id="129"/>
      <w:bookmarkEnd w:id="130"/>
      <w:bookmarkEnd w:id="131"/>
      <w:bookmarkEnd w:id="132"/>
      <w:bookmarkEnd w:id="133"/>
    </w:p>
    <w:p w14:paraId="36A0E56A"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Trong mô hình chuột bị tổn thương gan cấp tính, AE đã thể hiện tác dụng bảo vệ bằng cách giảm mức TNF-α mRNA. AE cũng ức chế sản xuất collagen loại I và sự biệt </w:t>
      </w:r>
      <w:r w:rsidRPr="00880D0B">
        <w:rPr>
          <w:rFonts w:ascii="Times New Roman" w:eastAsia="Times New Roman" w:hAnsi="Times New Roman" w:cs="Times New Roman"/>
          <w:kern w:val="0"/>
          <w:sz w:val="26"/>
          <w:szCs w:val="26"/>
          <w14:ligatures w14:val="none"/>
        </w:rPr>
        <w:lastRenderedPageBreak/>
        <w:t>hóa cơ sợi nguyên bào của tế bào hình sao gan, cho thấy tiềm năng trong điều trị xơ gan.</w:t>
      </w:r>
    </w:p>
    <w:p w14:paraId="558DD837" w14:textId="0E7CADFB" w:rsidR="00117847" w:rsidRPr="00117847" w:rsidRDefault="00117847" w:rsidP="00825D2B">
      <w:pPr>
        <w:pStyle w:val="Heading3"/>
      </w:pPr>
      <w:bookmarkStart w:id="134" w:name="_Toc210845401"/>
      <w:bookmarkStart w:id="135" w:name="_Toc210845440"/>
      <w:bookmarkStart w:id="136" w:name="_Toc211349156"/>
      <w:bookmarkStart w:id="137" w:name="_Toc211349230"/>
      <w:bookmarkStart w:id="138" w:name="_Toc211349394"/>
      <w:bookmarkStart w:id="139" w:name="_Toc211650626"/>
      <w:bookmarkStart w:id="140" w:name="_Toc211803355"/>
      <w:r>
        <w:t xml:space="preserve">2.7. </w:t>
      </w:r>
      <w:r w:rsidRPr="00117847">
        <w:t>Hoạt tính khác</w:t>
      </w:r>
      <w:bookmarkEnd w:id="134"/>
      <w:bookmarkEnd w:id="135"/>
      <w:bookmarkEnd w:id="136"/>
      <w:bookmarkEnd w:id="137"/>
      <w:bookmarkEnd w:id="138"/>
      <w:bookmarkEnd w:id="139"/>
      <w:bookmarkEnd w:id="140"/>
    </w:p>
    <w:p w14:paraId="3DACA57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Chống ký sinh trùng (Antiparasitic): Hoạt tính chống </w:t>
      </w:r>
      <w:r w:rsidRPr="00880D0B">
        <w:rPr>
          <w:rFonts w:ascii="Times New Roman" w:eastAsia="Times New Roman" w:hAnsi="Times New Roman" w:cs="Times New Roman"/>
          <w:i/>
          <w:iCs/>
          <w:kern w:val="0"/>
          <w:sz w:val="26"/>
          <w:szCs w:val="26"/>
          <w14:ligatures w14:val="none"/>
        </w:rPr>
        <w:t>Leishmania</w:t>
      </w:r>
      <w:r w:rsidRPr="00880D0B">
        <w:rPr>
          <w:rFonts w:ascii="Times New Roman" w:eastAsia="Times New Roman" w:hAnsi="Times New Roman" w:cs="Times New Roman"/>
          <w:kern w:val="0"/>
          <w:sz w:val="26"/>
          <w:szCs w:val="26"/>
          <w14:ligatures w14:val="none"/>
        </w:rPr>
        <w:t xml:space="preserve"> và chống sốt rét (</w:t>
      </w:r>
      <w:r w:rsidRPr="00880D0B">
        <w:rPr>
          <w:rFonts w:ascii="Times New Roman" w:eastAsia="Times New Roman" w:hAnsi="Times New Roman" w:cs="Times New Roman"/>
          <w:i/>
          <w:iCs/>
          <w:kern w:val="0"/>
          <w:sz w:val="26"/>
          <w:szCs w:val="26"/>
          <w14:ligatures w14:val="none"/>
        </w:rPr>
        <w:t>antiplasmodial</w:t>
      </w:r>
      <w:r w:rsidRPr="00880D0B">
        <w:rPr>
          <w:rFonts w:ascii="Times New Roman" w:eastAsia="Times New Roman" w:hAnsi="Times New Roman" w:cs="Times New Roman"/>
          <w:kern w:val="0"/>
          <w:sz w:val="26"/>
          <w:szCs w:val="26"/>
          <w14:ligatures w14:val="none"/>
        </w:rPr>
        <w:t>).</w:t>
      </w:r>
    </w:p>
    <w:p w14:paraId="2354F796"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tạo mạch (Anti-angiogenesis): Ức chế sự tạo mạch.</w:t>
      </w:r>
    </w:p>
    <w:p w14:paraId="0DAB0D2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bệnh vẩy nến (Antipsoriatic) và Tiểu đường Loại 2 (Type 2 diabetes): Có thể được sử dụng để điều trị bệnh vẩy nến và bảo vệ tế bào beta tuyến tụy khỏi độc tính glucose.</w:t>
      </w:r>
    </w:p>
    <w:p w14:paraId="7624A54C"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Rối loạn tăng trưởng: Cảm ứng sự biệt hóa sụn.</w:t>
      </w:r>
    </w:p>
    <w:p w14:paraId="76E658C8" w14:textId="4BB1C199" w:rsidR="00117847" w:rsidRPr="00880D0B" w:rsidRDefault="00117847" w:rsidP="00825D2B">
      <w:pPr>
        <w:pStyle w:val="Heading2"/>
      </w:pPr>
      <w:bookmarkStart w:id="141" w:name="_Toc210845402"/>
      <w:bookmarkStart w:id="142" w:name="_Toc210845441"/>
      <w:bookmarkStart w:id="143" w:name="_Toc211349157"/>
      <w:bookmarkStart w:id="144" w:name="_Toc211349231"/>
      <w:bookmarkStart w:id="145" w:name="_Toc211349395"/>
      <w:bookmarkStart w:id="146" w:name="_Toc211650627"/>
      <w:bookmarkStart w:id="147" w:name="_Toc211803356"/>
      <w:r>
        <w:t xml:space="preserve">3. </w:t>
      </w:r>
      <w:r w:rsidRPr="00880D0B">
        <w:t>Độc tính (Toxicity)</w:t>
      </w:r>
      <w:bookmarkEnd w:id="141"/>
      <w:bookmarkEnd w:id="142"/>
      <w:bookmarkEnd w:id="143"/>
      <w:bookmarkEnd w:id="144"/>
      <w:bookmarkEnd w:id="145"/>
      <w:bookmarkEnd w:id="146"/>
      <w:bookmarkEnd w:id="147"/>
    </w:p>
    <w:p w14:paraId="7DE8DA60" w14:textId="723922CB"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Độc tính quang (Phototoxicity): Phơi nhiễm AE và bức xạ cực tím gây ra độc tính quang đáng kể, có thể liên quan đến cơ chế quang hóa tạo ra oxy đơn bội.</w:t>
      </w:r>
    </w:p>
    <w:p w14:paraId="690EA077"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Độc tính với gan (Hepatotoxicity) và Độc tính với thận (Nephrotoxicity): Đây là độc tính chính được báo cáo, đặc biệt khi dùng liều cao và kéo dài.</w:t>
      </w:r>
    </w:p>
    <w:p w14:paraId="712EDE5A" w14:textId="2C42C734"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Cơ chế độc tính: AE gây độc tính với gan và thận bằng cách ức chế sự tăng sinh tế bào, gây ngừng chu kỳ tế bào và gây apoptosis thông qua các con đường Fas death, ty thể, và con đường tín hiệu kích hoạt bởi stress lưới nội chất (ER stress-triggered signaling pathway). Nó cũng có thể gây tổn thương DNA ban đầu ở gan và thận.</w:t>
      </w:r>
      <w:sdt>
        <w:sdtPr>
          <w:rPr>
            <w:rFonts w:ascii="Times New Roman" w:eastAsia="Times New Roman" w:hAnsi="Times New Roman" w:cs="Times New Roman"/>
            <w:color w:val="000000"/>
            <w:kern w:val="0"/>
            <w:sz w:val="26"/>
            <w:szCs w:val="26"/>
            <w14:ligatures w14:val="none"/>
          </w:rPr>
          <w:tag w:val="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
          <w:id w:val="232432250"/>
          <w:placeholder>
            <w:docPart w:val="DefaultPlaceholder_-1854013440"/>
          </w:placeholder>
        </w:sdtPr>
        <w:sdtContent>
          <w:r w:rsidR="00346CDC" w:rsidRPr="00346CDC">
            <w:rPr>
              <w:rFonts w:ascii="Times New Roman" w:eastAsia="Times New Roman" w:hAnsi="Times New Roman" w:cs="Times New Roman"/>
              <w:color w:val="000000"/>
              <w:kern w:val="0"/>
              <w:sz w:val="26"/>
              <w:szCs w:val="26"/>
              <w14:ligatures w14:val="none"/>
            </w:rPr>
            <w:t>[8]</w:t>
          </w:r>
        </w:sdtContent>
      </w:sdt>
    </w:p>
    <w:p w14:paraId="2E151CD4" w14:textId="66747918" w:rsidR="00117847" w:rsidRPr="00880D0B" w:rsidRDefault="00117847" w:rsidP="00825D2B">
      <w:pPr>
        <w:pStyle w:val="Heading3"/>
      </w:pPr>
      <w:bookmarkStart w:id="148" w:name="_Toc210845403"/>
      <w:bookmarkStart w:id="149" w:name="_Toc210845442"/>
      <w:bookmarkStart w:id="150" w:name="_Toc211349158"/>
      <w:bookmarkStart w:id="151" w:name="_Toc211349232"/>
      <w:bookmarkStart w:id="152" w:name="_Toc211349396"/>
      <w:bookmarkStart w:id="153" w:name="_Toc211650628"/>
      <w:bookmarkStart w:id="154" w:name="_Toc211803357"/>
      <w:r w:rsidRPr="00880D0B">
        <w:t>3.</w:t>
      </w:r>
      <w:r>
        <w:t>1</w:t>
      </w:r>
      <w:r w:rsidRPr="00880D0B">
        <w:t xml:space="preserve"> Dược động học (Pharmacokinetics)</w:t>
      </w:r>
      <w:bookmarkEnd w:id="148"/>
      <w:bookmarkEnd w:id="149"/>
      <w:bookmarkEnd w:id="150"/>
      <w:bookmarkEnd w:id="151"/>
      <w:bookmarkEnd w:id="152"/>
      <w:bookmarkEnd w:id="153"/>
      <w:bookmarkEnd w:id="154"/>
    </w:p>
    <w:p w14:paraId="7AFFCDD9"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Hấp thu: AE có sự hấp thu qua đường ruột kém. Khi dùng đường uống, bản thân AE không được hấp thu nguyên vẹn mà chủ yếu được hấp thu dưới dạng glucuronide hoặc sulfate.</w:t>
      </w:r>
    </w:p>
    <w:p w14:paraId="4289000F" w14:textId="0049545F"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Thời gian bán hủy và Sinh khả dụng: AE có thời gian bán hủy thải trừ ngắn và sinh khả dụng thấp trong cơ thể sống (</w:t>
      </w:r>
      <w:r w:rsidRPr="00880D0B">
        <w:rPr>
          <w:rFonts w:ascii="Times New Roman" w:eastAsia="Times New Roman" w:hAnsi="Times New Roman" w:cs="Times New Roman"/>
          <w:i/>
          <w:iCs/>
          <w:kern w:val="0"/>
          <w:sz w:val="26"/>
          <w:szCs w:val="26"/>
          <w14:ligatures w14:val="none"/>
        </w:rPr>
        <w:t>in vivo</w:t>
      </w:r>
      <w:r w:rsidRPr="00880D0B">
        <w:rPr>
          <w:rFonts w:ascii="Times New Roman" w:eastAsia="Times New Roman" w:hAnsi="Times New Roman" w:cs="Times New Roman"/>
          <w:kern w:val="0"/>
          <w:sz w:val="26"/>
          <w:szCs w:val="26"/>
          <w14:ligatures w14:val="none"/>
        </w:rPr>
        <w:t>).</w:t>
      </w:r>
    </w:p>
    <w:p w14:paraId="1CD40D9A"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Chuyển hóa: Sau khi uống, AE được chuyển hóa nhanh chóng thành rhein và các chất chuyển hóa không rõ khác.</w:t>
      </w:r>
    </w:p>
    <w:p w14:paraId="0E1A91BC" w14:textId="77777777" w:rsidR="00117847" w:rsidRPr="00880D0B" w:rsidRDefault="00117847" w:rsidP="00CB2D45">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Hạn chế lâm sàng: Sự hấp thu kém, thời gian bán hủy ngắn và sinh khả dụng thấp hạn chế ứng dụng lâm sàng của AE. Việc dùng đường uống truyền thống không phải là phương pháp tốt nhất</w:t>
      </w:r>
    </w:p>
    <w:p w14:paraId="2C558309" w14:textId="778783BF" w:rsidR="00117847" w:rsidRPr="00880D0B" w:rsidRDefault="00117847" w:rsidP="00825D2B">
      <w:pPr>
        <w:pStyle w:val="Heading3"/>
      </w:pPr>
      <w:bookmarkStart w:id="155" w:name="_Toc210845404"/>
      <w:bookmarkStart w:id="156" w:name="_Toc210845443"/>
      <w:bookmarkStart w:id="157" w:name="_Toc211349159"/>
      <w:bookmarkStart w:id="158" w:name="_Toc211349233"/>
      <w:bookmarkStart w:id="159" w:name="_Toc211349397"/>
      <w:bookmarkStart w:id="160" w:name="_Toc211650629"/>
      <w:bookmarkStart w:id="161" w:name="_Toc211803358"/>
      <w:r w:rsidRPr="00880D0B">
        <w:t>3.</w:t>
      </w:r>
      <w:r>
        <w:t>2</w:t>
      </w:r>
      <w:r w:rsidRPr="00880D0B">
        <w:t xml:space="preserve"> Hấp thu và phân bố</w:t>
      </w:r>
      <w:bookmarkEnd w:id="155"/>
      <w:bookmarkEnd w:id="156"/>
      <w:bookmarkEnd w:id="157"/>
      <w:bookmarkEnd w:id="158"/>
      <w:bookmarkEnd w:id="159"/>
      <w:bookmarkEnd w:id="160"/>
      <w:bookmarkEnd w:id="161"/>
    </w:p>
    <w:p w14:paraId="6790AA69" w14:textId="377E66F0" w:rsidR="00117847" w:rsidRPr="00880D0B" w:rsidRDefault="00117847" w:rsidP="00CB2D45">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Hấp thu đường tiêu hoá thấp:</w:t>
      </w:r>
      <w:r w:rsidRPr="00880D0B">
        <w:rPr>
          <w:rFonts w:ascii="Times New Roman" w:eastAsia="Times New Roman" w:hAnsi="Times New Roman" w:cs="Times New Roman"/>
          <w:kern w:val="0"/>
          <w:sz w:val="26"/>
          <w:szCs w:val="20"/>
          <w14:ligatures w14:val="none"/>
        </w:rPr>
        <w:t xml:space="preserve"> Frontiers in Pharmacology tổng hợp rằng anthraquinon như aloe</w:t>
      </w:r>
      <w:r w:rsidRPr="00880D0B">
        <w:rPr>
          <w:rFonts w:ascii="Times New Roman" w:eastAsia="Times New Roman" w:hAnsi="Times New Roman" w:cs="Times New Roman"/>
          <w:kern w:val="0"/>
          <w:sz w:val="26"/>
          <w:szCs w:val="20"/>
          <w14:ligatures w14:val="none"/>
        </w:rPr>
        <w:noBreakHyphen/>
        <w:t>emodin thường có hai đỉnh hấp thu do chu trình ruột–gan và nhìn chung có sinh khả dụng kém; tình trạng vi tuần hoàn kém hoặc táo bón ảnh hưởng mạnh đến diện tích dưới đường cong (AUC) của aloe</w:t>
      </w:r>
      <w:r w:rsidRPr="00880D0B">
        <w:rPr>
          <w:rFonts w:ascii="Times New Roman" w:eastAsia="Times New Roman" w:hAnsi="Times New Roman" w:cs="Times New Roman"/>
          <w:kern w:val="0"/>
          <w:sz w:val="26"/>
          <w:szCs w:val="20"/>
          <w14:ligatures w14:val="none"/>
        </w:rPr>
        <w:noBreakHyphen/>
        <w:t>emodin. Sự dao động lớn phản ánh khác biệt giữa liều, dạng bào chế và điều kiện sinh lý.</w:t>
      </w:r>
      <w:sdt>
        <w:sdtPr>
          <w:rPr>
            <w:rFonts w:ascii="Times New Roman" w:eastAsia="Times New Roman" w:hAnsi="Times New Roman" w:cs="Times New Roman"/>
            <w:color w:val="000000"/>
            <w:kern w:val="0"/>
            <w:sz w:val="26"/>
            <w:szCs w:val="20"/>
            <w14:ligatures w14:val="none"/>
          </w:rPr>
          <w:tag w:val="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
          <w:id w:val="-647514152"/>
          <w:placeholder>
            <w:docPart w:val="DefaultPlaceholder_-1854013440"/>
          </w:placeholder>
        </w:sdtPr>
        <w:sdtContent>
          <w:r w:rsidR="00346CDC" w:rsidRPr="00346CDC">
            <w:rPr>
              <w:rFonts w:ascii="Times New Roman" w:eastAsia="Times New Roman" w:hAnsi="Times New Roman" w:cs="Times New Roman"/>
              <w:color w:val="000000"/>
              <w:kern w:val="0"/>
              <w:sz w:val="26"/>
              <w:szCs w:val="20"/>
              <w14:ligatures w14:val="none"/>
            </w:rPr>
            <w:t>[9]</w:t>
          </w:r>
        </w:sdtContent>
      </w:sdt>
    </w:p>
    <w:p w14:paraId="33E67C8D" w14:textId="77777777" w:rsidR="00117847" w:rsidRPr="00880D0B" w:rsidRDefault="00117847" w:rsidP="00CB2D45">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lastRenderedPageBreak/>
        <w:t>Nồng độ đỉnh và phân bố (chuột Brown</w:t>
      </w:r>
      <w:r w:rsidRPr="00880D0B">
        <w:rPr>
          <w:rFonts w:ascii="Times New Roman" w:eastAsia="Times New Roman" w:hAnsi="Times New Roman" w:cs="Times New Roman"/>
          <w:b/>
          <w:bCs/>
          <w:kern w:val="0"/>
          <w:sz w:val="26"/>
          <w:szCs w:val="20"/>
          <w14:ligatures w14:val="none"/>
        </w:rPr>
        <w:noBreakHyphen/>
        <w:t>Norway):</w:t>
      </w:r>
      <w:r w:rsidRPr="00880D0B">
        <w:rPr>
          <w:rFonts w:ascii="Times New Roman" w:eastAsia="Times New Roman" w:hAnsi="Times New Roman" w:cs="Times New Roman"/>
          <w:kern w:val="0"/>
          <w:sz w:val="26"/>
          <w:szCs w:val="20"/>
          <w14:ligatures w14:val="none"/>
        </w:rPr>
        <w:t xml:space="preserve"> IARC monograph báo cáo rằng sau khi uống [¹⁴C]aloe</w:t>
      </w:r>
      <w:r w:rsidRPr="00880D0B">
        <w:rPr>
          <w:rFonts w:ascii="Times New Roman" w:eastAsia="Times New Roman" w:hAnsi="Times New Roman" w:cs="Times New Roman"/>
          <w:kern w:val="0"/>
          <w:sz w:val="26"/>
          <w:szCs w:val="20"/>
          <w14:ligatures w14:val="none"/>
        </w:rPr>
        <w:noBreakHyphen/>
        <w:t>emodin 4.5 mg/kg, nồng độ đỉnh trong máu (~350 ng/mL, ≈ 1.3 µM) đạt sau 2 giờ và thời gian bán thải cuối khoảng 50 giờ. Phân tích phóng xạ cho thấy phần lớn phóng xạ lúc đầu tập trung ở hệ tiêu hóa và tới 96 h chủ yếu phân bố ở thận và gan. Điều này chỉ ra quá trình phân bố chậm và tích luỹ trong gan thận.</w:t>
      </w:r>
    </w:p>
    <w:p w14:paraId="2C44F11C" w14:textId="6F225ADE" w:rsidR="00117847" w:rsidRPr="00880D0B" w:rsidRDefault="00117847" w:rsidP="00825D2B">
      <w:pPr>
        <w:pStyle w:val="Heading3"/>
      </w:pPr>
      <w:bookmarkStart w:id="162" w:name="_Toc210845405"/>
      <w:bookmarkStart w:id="163" w:name="_Toc210845444"/>
      <w:bookmarkStart w:id="164" w:name="_Toc211349160"/>
      <w:bookmarkStart w:id="165" w:name="_Toc211349234"/>
      <w:bookmarkStart w:id="166" w:name="_Toc211349398"/>
      <w:bookmarkStart w:id="167" w:name="_Toc211650630"/>
      <w:bookmarkStart w:id="168" w:name="_Toc211803359"/>
      <w:r w:rsidRPr="00880D0B">
        <w:t>3.</w:t>
      </w:r>
      <w:r>
        <w:t>3.</w:t>
      </w:r>
      <w:r w:rsidRPr="00880D0B">
        <w:t xml:space="preserve"> Chuyển hoá</w:t>
      </w:r>
      <w:bookmarkEnd w:id="162"/>
      <w:bookmarkEnd w:id="163"/>
      <w:bookmarkEnd w:id="164"/>
      <w:bookmarkEnd w:id="165"/>
      <w:bookmarkEnd w:id="166"/>
      <w:bookmarkEnd w:id="167"/>
      <w:bookmarkEnd w:id="168"/>
    </w:p>
    <w:p w14:paraId="6BE28860" w14:textId="3339A2BC" w:rsidR="00117847" w:rsidRPr="00880D0B" w:rsidRDefault="00117847" w:rsidP="00CB2D45">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Biến đổi sinh học:</w:t>
      </w:r>
      <w:r w:rsidRPr="00880D0B">
        <w:rPr>
          <w:rFonts w:ascii="Times New Roman" w:eastAsia="Times New Roman" w:hAnsi="Times New Roman" w:cs="Times New Roman"/>
          <w:kern w:val="0"/>
          <w:sz w:val="26"/>
          <w:szCs w:val="20"/>
          <w14:ligatures w14:val="none"/>
        </w:rPr>
        <w:t xml:space="preserve"> Trong cơ thể người và động vật, anthraquinon glycoside (aloin) bị vi khuẩn ruột cắt thành aloe</w:t>
      </w:r>
      <w:r w:rsidRPr="00880D0B">
        <w:rPr>
          <w:rFonts w:ascii="Times New Roman" w:eastAsia="Times New Roman" w:hAnsi="Times New Roman" w:cs="Times New Roman"/>
          <w:kern w:val="0"/>
          <w:sz w:val="26"/>
          <w:szCs w:val="20"/>
          <w14:ligatures w14:val="none"/>
        </w:rPr>
        <w:noBreakHyphen/>
        <w:t>emodin</w:t>
      </w:r>
      <w:r w:rsidRPr="00880D0B">
        <w:rPr>
          <w:rFonts w:ascii="Times New Roman" w:eastAsia="Times New Roman" w:hAnsi="Times New Roman" w:cs="Times New Roman"/>
          <w:kern w:val="0"/>
          <w:sz w:val="26"/>
          <w:szCs w:val="20"/>
          <w14:ligatures w14:val="none"/>
        </w:rPr>
        <w:noBreakHyphen/>
        <w:t>9</w:t>
      </w:r>
      <w:r w:rsidRPr="00880D0B">
        <w:rPr>
          <w:rFonts w:ascii="Times New Roman" w:eastAsia="Times New Roman" w:hAnsi="Times New Roman" w:cs="Times New Roman"/>
          <w:kern w:val="0"/>
          <w:sz w:val="26"/>
          <w:szCs w:val="20"/>
          <w14:ligatures w14:val="none"/>
        </w:rPr>
        <w:noBreakHyphen/>
        <w:t>anthrone, sau đó được oxy hoá thành rhein rồi liên hợp (glucuronid/sulfat) để thải trừ. IARC ghi nhận sau khi dùng 14C</w:t>
      </w:r>
      <w:r w:rsidRPr="00880D0B">
        <w:rPr>
          <w:rFonts w:ascii="Times New Roman" w:eastAsia="Times New Roman" w:hAnsi="Times New Roman" w:cs="Times New Roman"/>
          <w:kern w:val="0"/>
          <w:sz w:val="26"/>
          <w:szCs w:val="20"/>
          <w14:ligatures w14:val="none"/>
        </w:rPr>
        <w:noBreakHyphen/>
        <w:t>aloe</w:t>
      </w:r>
      <w:r w:rsidRPr="00880D0B">
        <w:rPr>
          <w:rFonts w:ascii="Times New Roman" w:eastAsia="Times New Roman" w:hAnsi="Times New Roman" w:cs="Times New Roman"/>
          <w:kern w:val="0"/>
          <w:sz w:val="26"/>
          <w:szCs w:val="20"/>
          <w14:ligatures w14:val="none"/>
        </w:rPr>
        <w:noBreakHyphen/>
        <w:t>emodin cho chuột, các chất chuyển hoá chính gồm aloe</w:t>
      </w:r>
      <w:r w:rsidRPr="00880D0B">
        <w:rPr>
          <w:rFonts w:ascii="Times New Roman" w:eastAsia="Times New Roman" w:hAnsi="Times New Roman" w:cs="Times New Roman"/>
          <w:kern w:val="0"/>
          <w:sz w:val="26"/>
          <w:szCs w:val="20"/>
          <w14:ligatures w14:val="none"/>
        </w:rPr>
        <w:noBreakHyphen/>
        <w:t>emodin, rhein, aglycon chưa nhận dạng và các liên hợp.</w:t>
      </w:r>
    </w:p>
    <w:p w14:paraId="6C96B678" w14:textId="4261C5EF" w:rsidR="00117847" w:rsidRPr="00880D0B" w:rsidRDefault="00117847" w:rsidP="00CB2D45">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Tương tác enzym:</w:t>
      </w:r>
      <w:r w:rsidRPr="00880D0B">
        <w:rPr>
          <w:rFonts w:ascii="Times New Roman" w:eastAsia="Times New Roman" w:hAnsi="Times New Roman" w:cs="Times New Roman"/>
          <w:kern w:val="0"/>
          <w:sz w:val="26"/>
          <w:szCs w:val="20"/>
          <w14:ligatures w14:val="none"/>
        </w:rPr>
        <w:t xml:space="preserve"> Nghiên cứu in vitro trên tế bào LS180 cho thấy nước ép Aloe vera làm tăng biểu hiện gene CYP1A2, CYP3A4 và MDR1, trong khi chế phẩm thương mại của Aloe vera ức chế CYP3A4 và CYP2D6 (IC₅₀ 8–43 mg/mL). Rhein – chất chuyển hoá của aloe</w:t>
      </w:r>
      <w:r w:rsidRPr="00880D0B">
        <w:rPr>
          <w:rFonts w:ascii="Times New Roman" w:eastAsia="Times New Roman" w:hAnsi="Times New Roman" w:cs="Times New Roman"/>
          <w:kern w:val="0"/>
          <w:sz w:val="26"/>
          <w:szCs w:val="20"/>
          <w14:ligatures w14:val="none"/>
        </w:rPr>
        <w:noBreakHyphen/>
        <w:t>emodin – ức chế các enzyme CYP1A2, 2E1, 3A4 và 2C19 với Ki 10–74 µM. Những kết quả này cảnh báo nguy cơ tương tác thuốc khi dùng aloe</w:t>
      </w:r>
      <w:r w:rsidRPr="00880D0B">
        <w:rPr>
          <w:rFonts w:ascii="Times New Roman" w:eastAsia="Times New Roman" w:hAnsi="Times New Roman" w:cs="Times New Roman"/>
          <w:kern w:val="0"/>
          <w:sz w:val="26"/>
          <w:szCs w:val="20"/>
          <w14:ligatures w14:val="none"/>
        </w:rPr>
        <w:noBreakHyphen/>
        <w:t>emodin cùng thuốc chuyển hóa bởi các CYP nói trên.</w:t>
      </w:r>
      <w:sdt>
        <w:sdtPr>
          <w:rPr>
            <w:rFonts w:ascii="Times New Roman" w:eastAsia="Times New Roman" w:hAnsi="Times New Roman" w:cs="Times New Roman"/>
            <w:color w:val="000000"/>
            <w:kern w:val="0"/>
            <w:sz w:val="26"/>
            <w:szCs w:val="20"/>
            <w14:ligatures w14:val="none"/>
          </w:rPr>
          <w:tag w:val="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
          <w:id w:val="-234637005"/>
          <w:placeholder>
            <w:docPart w:val="DefaultPlaceholder_-1854013440"/>
          </w:placeholder>
        </w:sdtPr>
        <w:sdtContent>
          <w:r w:rsidR="00346CDC" w:rsidRPr="00346CDC">
            <w:rPr>
              <w:rFonts w:ascii="Times New Roman" w:eastAsia="Times New Roman" w:hAnsi="Times New Roman" w:cs="Times New Roman"/>
              <w:color w:val="000000"/>
              <w:kern w:val="0"/>
              <w:sz w:val="26"/>
              <w:szCs w:val="20"/>
              <w14:ligatures w14:val="none"/>
            </w:rPr>
            <w:t>[10]</w:t>
          </w:r>
        </w:sdtContent>
      </w:sdt>
    </w:p>
    <w:p w14:paraId="6CE31380" w14:textId="7424B399" w:rsidR="00117847" w:rsidRPr="00880D0B" w:rsidRDefault="00117847" w:rsidP="00825D2B">
      <w:pPr>
        <w:pStyle w:val="Heading3"/>
      </w:pPr>
      <w:bookmarkStart w:id="169" w:name="_Toc210845406"/>
      <w:bookmarkStart w:id="170" w:name="_Toc210845445"/>
      <w:bookmarkStart w:id="171" w:name="_Toc211349161"/>
      <w:bookmarkStart w:id="172" w:name="_Toc211349235"/>
      <w:bookmarkStart w:id="173" w:name="_Toc211349399"/>
      <w:bookmarkStart w:id="174" w:name="_Toc211650631"/>
      <w:bookmarkStart w:id="175" w:name="_Toc211803360"/>
      <w:r w:rsidRPr="00880D0B">
        <w:t>3.</w:t>
      </w:r>
      <w:r>
        <w:t>4.</w:t>
      </w:r>
      <w:r w:rsidRPr="00880D0B">
        <w:t xml:space="preserve"> Thải trừ</w:t>
      </w:r>
      <w:bookmarkEnd w:id="169"/>
      <w:bookmarkEnd w:id="170"/>
      <w:bookmarkEnd w:id="171"/>
      <w:bookmarkEnd w:id="172"/>
      <w:bookmarkEnd w:id="173"/>
      <w:bookmarkEnd w:id="174"/>
      <w:bookmarkEnd w:id="175"/>
    </w:p>
    <w:p w14:paraId="5E7003B8" w14:textId="77E78038" w:rsidR="00117847" w:rsidRPr="00880D0B" w:rsidRDefault="00117847" w:rsidP="00CB2D45">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IARC cho biết hơn </w:t>
      </w:r>
      <w:r w:rsidRPr="004F0D48">
        <w:rPr>
          <w:rFonts w:ascii="Times New Roman" w:eastAsia="Times New Roman" w:hAnsi="Times New Roman" w:cs="Times New Roman"/>
          <w:kern w:val="0"/>
          <w:sz w:val="26"/>
          <w:szCs w:val="20"/>
          <w14:ligatures w14:val="none"/>
        </w:rPr>
        <w:t>75 %</w:t>
      </w:r>
      <w:r w:rsidRPr="00880D0B">
        <w:rPr>
          <w:rFonts w:ascii="Times New Roman" w:eastAsia="Times New Roman" w:hAnsi="Times New Roman" w:cs="Times New Roman"/>
          <w:kern w:val="0"/>
          <w:sz w:val="26"/>
          <w:szCs w:val="20"/>
          <w14:ligatures w14:val="none"/>
        </w:rPr>
        <w:t xml:space="preserve"> phóng xạ được thải qua phân dưới dạng aloe</w:t>
      </w:r>
      <w:r w:rsidRPr="00880D0B">
        <w:rPr>
          <w:rFonts w:ascii="Times New Roman" w:eastAsia="Times New Roman" w:hAnsi="Times New Roman" w:cs="Times New Roman"/>
          <w:kern w:val="0"/>
          <w:sz w:val="26"/>
          <w:szCs w:val="20"/>
          <w14:ligatures w14:val="none"/>
        </w:rPr>
        <w:noBreakHyphen/>
        <w:t xml:space="preserve">emodin không biến đổi và </w:t>
      </w:r>
      <w:r w:rsidRPr="004F0D48">
        <w:rPr>
          <w:rFonts w:ascii="Times New Roman" w:eastAsia="Times New Roman" w:hAnsi="Times New Roman" w:cs="Times New Roman"/>
          <w:kern w:val="0"/>
          <w:sz w:val="26"/>
          <w:szCs w:val="20"/>
          <w14:ligatures w14:val="none"/>
        </w:rPr>
        <w:t>khoảng 20 %</w:t>
      </w:r>
      <w:r w:rsidRPr="00880D0B">
        <w:rPr>
          <w:rFonts w:ascii="Times New Roman" w:eastAsia="Times New Roman" w:hAnsi="Times New Roman" w:cs="Times New Roman"/>
          <w:kern w:val="0"/>
          <w:sz w:val="26"/>
          <w:szCs w:val="20"/>
          <w14:ligatures w14:val="none"/>
        </w:rPr>
        <w:t xml:space="preserve"> qua nước tiểu chủ yếu dưới dạng aloe</w:t>
      </w:r>
      <w:r w:rsidRPr="00880D0B">
        <w:rPr>
          <w:rFonts w:ascii="Times New Roman" w:eastAsia="Times New Roman" w:hAnsi="Times New Roman" w:cs="Times New Roman"/>
          <w:kern w:val="0"/>
          <w:sz w:val="26"/>
          <w:szCs w:val="20"/>
          <w14:ligatures w14:val="none"/>
        </w:rPr>
        <w:noBreakHyphen/>
        <w:t>emodin, rhein và liên hợp của chúng. Thời gian bán thải dài (~50 h) cho thấy quá trình thải trừ chậm. Sự tái tuần hoàn ruột–gan góp phần làm kéo dài thời gian lưu của aloe</w:t>
      </w:r>
      <w:r w:rsidRPr="00880D0B">
        <w:rPr>
          <w:rFonts w:ascii="Times New Roman" w:eastAsia="Times New Roman" w:hAnsi="Times New Roman" w:cs="Times New Roman"/>
          <w:kern w:val="0"/>
          <w:sz w:val="26"/>
          <w:szCs w:val="20"/>
          <w14:ligatures w14:val="none"/>
        </w:rPr>
        <w:noBreakHyphen/>
        <w:t>emodin trong cơ thể.</w:t>
      </w:r>
    </w:p>
    <w:p w14:paraId="0A4B8B2E" w14:textId="59E82C59" w:rsidR="00117847" w:rsidRPr="00880D0B" w:rsidRDefault="00117847" w:rsidP="00825D2B">
      <w:pPr>
        <w:pStyle w:val="Heading2"/>
      </w:pPr>
      <w:bookmarkStart w:id="176" w:name="_Toc210845407"/>
      <w:bookmarkStart w:id="177" w:name="_Toc210845446"/>
      <w:bookmarkStart w:id="178" w:name="_Toc211349162"/>
      <w:bookmarkStart w:id="179" w:name="_Toc211349236"/>
      <w:bookmarkStart w:id="180" w:name="_Toc211349400"/>
      <w:bookmarkStart w:id="181" w:name="_Toc211650632"/>
      <w:bookmarkStart w:id="182" w:name="_Toc211803361"/>
      <w:r>
        <w:t xml:space="preserve">4. </w:t>
      </w:r>
      <w:r w:rsidRPr="00880D0B">
        <w:t>Tính chất hóa lý sau khi tạo phức</w:t>
      </w:r>
      <w:bookmarkEnd w:id="176"/>
      <w:bookmarkEnd w:id="177"/>
      <w:bookmarkEnd w:id="178"/>
      <w:bookmarkEnd w:id="179"/>
      <w:bookmarkEnd w:id="180"/>
      <w:bookmarkEnd w:id="181"/>
      <w:bookmarkEnd w:id="182"/>
    </w:p>
    <w:p w14:paraId="0F271551" w14:textId="0F53A822"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lang w:val="vi-VN"/>
          <w14:ligatures w14:val="none"/>
        </w:rPr>
        <w:t xml:space="preserve">Khi </w:t>
      </w:r>
      <w:r w:rsidRPr="00880D0B">
        <w:rPr>
          <w:rFonts w:ascii="Times New Roman" w:eastAsia="Times New Roman" w:hAnsi="Times New Roman" w:cs="Times New Roman"/>
          <w:color w:val="0F1115"/>
          <w:kern w:val="0"/>
          <w:sz w:val="26"/>
          <w:szCs w:val="26"/>
          <w14:ligatures w14:val="none"/>
        </w:rPr>
        <w:t>tạo phức với ion kim loại</w:t>
      </w:r>
      <w:r w:rsidRPr="00880D0B">
        <w:rPr>
          <w:rFonts w:ascii="Times New Roman" w:eastAsia="Times New Roman" w:hAnsi="Times New Roman" w:cs="Times New Roman"/>
          <w:color w:val="0F1115"/>
          <w:kern w:val="0"/>
          <w:sz w:val="26"/>
          <w:szCs w:val="26"/>
          <w:lang w:val="vi-VN"/>
          <w14:ligatures w14:val="none"/>
        </w:rPr>
        <w:t>, AE</w:t>
      </w:r>
      <w:r w:rsidRPr="00880D0B">
        <w:rPr>
          <w:rFonts w:ascii="Times New Roman" w:eastAsia="Times New Roman" w:hAnsi="Times New Roman" w:cs="Times New Roman"/>
          <w:color w:val="0F1115"/>
          <w:kern w:val="0"/>
          <w:sz w:val="26"/>
          <w:szCs w:val="26"/>
          <w14:ligatures w14:val="none"/>
        </w:rPr>
        <w:t xml:space="preserve"> cải thiện các đặc tính dược động học và hoạt tính sinh học của các hợp chất tự nhiên. Các nghiên cứu trước đây đã chỉ ra rằng việc tạo phức có thể:</w:t>
      </w:r>
      <w:sdt>
        <w:sdtPr>
          <w:rPr>
            <w:rFonts w:ascii="Times New Roman" w:eastAsia="Times New Roman" w:hAnsi="Times New Roman" w:cs="Times New Roman"/>
            <w:color w:val="000000"/>
            <w:kern w:val="0"/>
            <w:sz w:val="26"/>
            <w:szCs w:val="26"/>
            <w14:ligatures w14:val="none"/>
          </w:rPr>
          <w:tag w:val="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
          <w:id w:val="-559093504"/>
          <w:placeholder>
            <w:docPart w:val="9F1F1A834DF84D8F9228829E27C90992"/>
          </w:placeholder>
        </w:sdtPr>
        <w:sdtContent>
          <w:r w:rsidR="00346CDC" w:rsidRPr="00346CDC">
            <w:rPr>
              <w:rFonts w:ascii="Times New Roman" w:eastAsia="Times New Roman" w:hAnsi="Times New Roman" w:cs="Times New Roman"/>
              <w:color w:val="000000"/>
              <w:kern w:val="0"/>
              <w:sz w:val="26"/>
              <w:szCs w:val="26"/>
              <w14:ligatures w14:val="none"/>
            </w:rPr>
            <w:t>[11], [12]</w:t>
          </w:r>
        </w:sdtContent>
      </w:sdt>
    </w:p>
    <w:p w14:paraId="69698157" w14:textId="0E915012"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tan và ổn định – AE là anthraquinon tan</w:t>
      </w:r>
      <w:r w:rsidR="000A3675">
        <w:rPr>
          <w:rFonts w:ascii="Times New Roman" w:eastAsia="Times New Roman" w:hAnsi="Times New Roman" w:cs="Times New Roman"/>
          <w:kern w:val="0"/>
          <w:sz w:val="26"/>
          <w:szCs w:val="20"/>
          <w:lang w:val="vi-VN"/>
          <w14:ligatures w14:val="none"/>
        </w:rPr>
        <w:t xml:space="preserve"> kém</w:t>
      </w:r>
      <w:r w:rsidRPr="00880D0B">
        <w:rPr>
          <w:rFonts w:ascii="Times New Roman" w:eastAsia="Times New Roman" w:hAnsi="Times New Roman" w:cs="Times New Roman"/>
          <w:kern w:val="0"/>
          <w:sz w:val="26"/>
          <w:szCs w:val="20"/>
          <w14:ligatures w14:val="none"/>
        </w:rPr>
        <w:t xml:space="preserve"> trong nước. Khi phối trí với ion kim loại, hai phân tử AE thường liên kết qua nhóm carbonyl C</w:t>
      </w:r>
      <w:r w:rsidRPr="00880D0B">
        <w:rPr>
          <w:rFonts w:ascii="Times New Roman" w:eastAsia="Times New Roman" w:hAnsi="Times New Roman" w:cs="Times New Roman"/>
          <w:kern w:val="0"/>
          <w:sz w:val="26"/>
          <w:szCs w:val="20"/>
          <w14:ligatures w14:val="none"/>
        </w:rPr>
        <w:noBreakHyphen/>
        <w:t>9 và nhóm hydroxyl (thường là vị trí 1 hoặc 8). Phức này có cấu trúc vòng phối trí ổn định, giúp tăng độ tan và giảm phân hủy. Ngoài ra, việc tạo phức giúp AE bền với ánh sáng và nhiệt hơn.</w:t>
      </w:r>
    </w:p>
    <w:p w14:paraId="0F93DA4C" w14:textId="3301FE29"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Hoạt tính chống oxy hóa – Phức AE–Fe²⁺/Cu²⁺/Mg²⁺ trong nghiên cứu năm 2021 cho thấy khả năng quét các gốc DPPH, hydroxyl và superoxide cao hơn AE tự do. Nguyên nhân là sau khi phối trí, tâm cho</w:t>
      </w:r>
      <w:r w:rsidRPr="00880D0B">
        <w:rPr>
          <w:rFonts w:ascii="Times New Roman" w:eastAsia="Times New Roman" w:hAnsi="Times New Roman" w:cs="Times New Roman"/>
          <w:kern w:val="0"/>
          <w:sz w:val="26"/>
          <w:szCs w:val="20"/>
          <w14:ligatures w14:val="none"/>
        </w:rPr>
        <w:noBreakHyphen/>
        <w:t>nhận electron chuyển sang ion kim loại, hỗ trợ trung hòa gốc tự do.</w:t>
      </w:r>
      <w:sdt>
        <w:sdtPr>
          <w:rPr>
            <w:rFonts w:ascii="Times New Roman" w:eastAsia="Times New Roman" w:hAnsi="Times New Roman" w:cs="Times New Roman"/>
            <w:color w:val="000000"/>
            <w:kern w:val="0"/>
            <w:sz w:val="26"/>
            <w:szCs w:val="20"/>
            <w14:ligatures w14:val="none"/>
          </w:rPr>
          <w:tag w:val="MENDELEY_CITATION_v3_eyJjaXRhdGlvbklEIjoiTUVOREVMRVlfQ0lUQVRJT05fMzI4NjBkMzAtOTVjMC00ZGIxLTg5OTktNTBlMWU0MGY0OThjIiwicHJvcGVydGllcyI6eyJub3RlSW5kZXgiOjB9LCJpc0VkaXRlZCI6ZmFsc2UsIm1hbnVhbE92ZXJyaWRlIjp7ImlzTWFudWFsbHlPdmVycmlkZGVuIjpmYWxzZSwiY2l0ZXByb2NUZXh0IjoiWzEy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61956273"/>
          <w:placeholder>
            <w:docPart w:val="DefaultPlaceholder_-1854013440"/>
          </w:placeholder>
        </w:sdtPr>
        <w:sdtContent>
          <w:r w:rsidR="00346CDC" w:rsidRPr="00346CDC">
            <w:rPr>
              <w:rFonts w:ascii="Times New Roman" w:eastAsia="Times New Roman" w:hAnsi="Times New Roman" w:cs="Times New Roman"/>
              <w:color w:val="000000"/>
              <w:kern w:val="0"/>
              <w:sz w:val="26"/>
              <w:szCs w:val="20"/>
              <w14:ligatures w14:val="none"/>
            </w:rPr>
            <w:t>[12]</w:t>
          </w:r>
        </w:sdtContent>
      </w:sdt>
    </w:p>
    <w:p w14:paraId="362A5A78" w14:textId="411D1692"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Tác dụng kháng khuẩn, kháng ung thư – Các phức của anthraquinon với Cu²⁺ và Zn²⁺ thường có hoạt tính kháng khuẩn mạnh hơn nhờ khả năng tạo ROS </w:t>
      </w:r>
      <w:r w:rsidRPr="00880D0B">
        <w:rPr>
          <w:rFonts w:ascii="Times New Roman" w:eastAsia="Times New Roman" w:hAnsi="Times New Roman" w:cs="Times New Roman"/>
          <w:kern w:val="0"/>
          <w:sz w:val="26"/>
          <w:szCs w:val="20"/>
          <w14:ligatures w14:val="none"/>
        </w:rPr>
        <w:lastRenderedPageBreak/>
        <w:t>hoặc gây tổn thương DNA. Phức Cu²⁺ của emodin, mặc dù không phải AE, giúp tăng khả năng gắn DNA và giảm ROS nội bào, dẫn đến hiệu quả chống ung thư cao hơn so với emodin. Điều này gợi ý rằng phức AE–Cu²⁺/Zn²⁺ có thể cải thiện tác dụng chống ung thư và giảm độc tính.</w:t>
      </w:r>
      <w:sdt>
        <w:sdtPr>
          <w:rPr>
            <w:rFonts w:ascii="Times New Roman" w:eastAsia="Times New Roman" w:hAnsi="Times New Roman" w:cs="Times New Roman"/>
            <w:color w:val="000000"/>
            <w:kern w:val="0"/>
            <w:sz w:val="26"/>
            <w:szCs w:val="20"/>
            <w14:ligatures w14:val="none"/>
          </w:rPr>
          <w:tag w:val="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
          <w:id w:val="714467420"/>
          <w:placeholder>
            <w:docPart w:val="DefaultPlaceholder_-1854013440"/>
          </w:placeholder>
        </w:sdtPr>
        <w:sdtContent>
          <w:r w:rsidR="00346CDC" w:rsidRPr="00346CDC">
            <w:rPr>
              <w:rFonts w:ascii="Times New Roman" w:eastAsia="Times New Roman" w:hAnsi="Times New Roman" w:cs="Times New Roman"/>
              <w:color w:val="000000"/>
              <w:kern w:val="0"/>
              <w:sz w:val="26"/>
              <w:szCs w:val="20"/>
              <w14:ligatures w14:val="none"/>
            </w:rPr>
            <w:t>[13]</w:t>
          </w:r>
        </w:sdtContent>
      </w:sdt>
    </w:p>
    <w:p w14:paraId="11DD84AA" w14:textId="77777777"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Độc tính và an toàn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7A3723C7" w14:textId="21920797" w:rsidR="00117847" w:rsidRPr="00117847" w:rsidRDefault="00117847" w:rsidP="00825D2B">
      <w:pPr>
        <w:pStyle w:val="Heading2"/>
      </w:pPr>
      <w:bookmarkStart w:id="183" w:name="_Toc210845408"/>
      <w:bookmarkStart w:id="184" w:name="_Toc210845447"/>
      <w:bookmarkStart w:id="185" w:name="_Toc211349163"/>
      <w:bookmarkStart w:id="186" w:name="_Toc211349237"/>
      <w:bookmarkStart w:id="187" w:name="_Toc211349401"/>
      <w:bookmarkStart w:id="188" w:name="_Toc211650633"/>
      <w:bookmarkStart w:id="189" w:name="_Toc211803362"/>
      <w:r>
        <w:t xml:space="preserve">5. </w:t>
      </w:r>
      <w:r w:rsidRPr="00117847">
        <w:t>Sử dụng HPLC-PDA xác định Aloe-Emodin và các phức với ion kim loại</w:t>
      </w:r>
      <w:bookmarkEnd w:id="183"/>
      <w:bookmarkEnd w:id="184"/>
      <w:bookmarkEnd w:id="185"/>
      <w:bookmarkEnd w:id="186"/>
      <w:bookmarkEnd w:id="187"/>
      <w:bookmarkEnd w:id="188"/>
      <w:bookmarkEnd w:id="189"/>
    </w:p>
    <w:p w14:paraId="30648813" w14:textId="77777777" w:rsidR="00117847" w:rsidRPr="00880D0B" w:rsidRDefault="00117847" w:rsidP="00825D2B">
      <w:pPr>
        <w:pStyle w:val="Heading3"/>
      </w:pPr>
      <w:bookmarkStart w:id="190" w:name="_Toc210845448"/>
      <w:bookmarkStart w:id="191" w:name="_Toc211349164"/>
      <w:bookmarkStart w:id="192" w:name="_Toc211349238"/>
      <w:bookmarkStart w:id="193" w:name="_Toc211349402"/>
      <w:bookmarkStart w:id="194" w:name="_Toc211650634"/>
      <w:bookmarkStart w:id="195" w:name="_Toc211803363"/>
      <w:r>
        <w:t>5.1</w:t>
      </w:r>
      <w:r w:rsidRPr="00880D0B">
        <w:t>. Kiểm tra sự hình thành phức (complex formation)</w:t>
      </w:r>
      <w:bookmarkEnd w:id="190"/>
      <w:bookmarkEnd w:id="191"/>
      <w:bookmarkEnd w:id="192"/>
      <w:bookmarkEnd w:id="193"/>
      <w:bookmarkEnd w:id="194"/>
      <w:bookmarkEnd w:id="195"/>
    </w:p>
    <w:p w14:paraId="1BC50145" w14:textId="16C2C4A6" w:rsidR="00117847" w:rsidRPr="00880D0B" w:rsidRDefault="00117847" w:rsidP="009B1F78">
      <w:pPr>
        <w:numPr>
          <w:ilvl w:val="0"/>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Khi AE tạo phức với ion kim loại (Zn²⁺, Fe³⁺, Pb²⁺...), phân tử thay đổi cấu trúc điện tử → làm thay đổi tốc độ di chuyển (retention time) và phổ hấp thụ UV-Vis đặc trưng.</w:t>
      </w:r>
      <w:sdt>
        <w:sdtPr>
          <w:rPr>
            <w:rFonts w:ascii="Times New Roman" w:eastAsia="Times New Roman" w:hAnsi="Times New Roman" w:cs="Times New Roman"/>
            <w:color w:val="000000"/>
            <w:kern w:val="0"/>
            <w:sz w:val="26"/>
            <w:szCs w:val="26"/>
            <w14:ligatures w14:val="none"/>
          </w:rPr>
          <w:tag w:val="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
          <w:id w:val="-2078191925"/>
          <w:placeholder>
            <w:docPart w:val="9F1F1A834DF84D8F9228829E27C90992"/>
          </w:placeholder>
        </w:sdtPr>
        <w:sdtContent>
          <w:r w:rsidR="00346CDC" w:rsidRPr="00346CDC">
            <w:rPr>
              <w:rFonts w:ascii="Times New Roman" w:eastAsia="Times New Roman" w:hAnsi="Times New Roman" w:cs="Times New Roman"/>
              <w:color w:val="000000"/>
              <w:kern w:val="0"/>
              <w:sz w:val="26"/>
              <w:szCs w:val="26"/>
              <w14:ligatures w14:val="none"/>
            </w:rPr>
            <w:t>[14]</w:t>
          </w:r>
        </w:sdtContent>
      </w:sdt>
    </w:p>
    <w:p w14:paraId="6FCE68AA" w14:textId="77777777" w:rsidR="00117847" w:rsidRPr="00880D0B" w:rsidRDefault="00117847" w:rsidP="009B1F78">
      <w:pPr>
        <w:numPr>
          <w:ilvl w:val="1"/>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So sánh thời gian lưu (t</w:t>
      </w:r>
      <w:r w:rsidRPr="00502D57">
        <w:rPr>
          <w:rFonts w:ascii="Times New Roman" w:eastAsia="Times New Roman" w:hAnsi="Times New Roman" w:cs="Times New Roman"/>
          <w:kern w:val="0"/>
          <w:sz w:val="26"/>
          <w:szCs w:val="26"/>
          <w:vertAlign w:val="subscript"/>
          <w14:ligatures w14:val="none"/>
        </w:rPr>
        <w:t>R</w:t>
      </w:r>
      <w:r w:rsidRPr="00880D0B">
        <w:rPr>
          <w:rFonts w:ascii="Times New Roman" w:eastAsia="Times New Roman" w:hAnsi="Times New Roman" w:cs="Times New Roman"/>
          <w:kern w:val="0"/>
          <w:sz w:val="26"/>
          <w:szCs w:val="26"/>
          <w14:ligatures w14:val="none"/>
        </w:rPr>
        <w:t>) và phổ hấp thụ của:</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AE tự do</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Ion kim loại</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Hỗn hợp AE + kim loại</w:t>
      </w:r>
      <w:r w:rsidRPr="00880D0B">
        <w:rPr>
          <w:rFonts w:ascii="Times New Roman" w:eastAsia="Times New Roman" w:hAnsi="Times New Roman" w:cs="Times New Roman"/>
          <w:kern w:val="0"/>
          <w:sz w:val="26"/>
          <w:szCs w:val="26"/>
          <w14:ligatures w14:val="none"/>
        </w:rPr>
        <w:br/>
        <w:t>→ Nếu có peak mới hoặc peak dịch chuyển → chứng minh phức mới được hình thành.</w:t>
      </w:r>
    </w:p>
    <w:p w14:paraId="5C922F3A" w14:textId="77777777" w:rsidR="00117847" w:rsidRPr="00880D0B" w:rsidRDefault="00117847" w:rsidP="00825D2B">
      <w:pPr>
        <w:pStyle w:val="Heading3"/>
      </w:pPr>
      <w:bookmarkStart w:id="196" w:name="_Toc210845449"/>
      <w:bookmarkStart w:id="197" w:name="_Toc211349165"/>
      <w:bookmarkStart w:id="198" w:name="_Toc211349239"/>
      <w:bookmarkStart w:id="199" w:name="_Toc211349403"/>
      <w:bookmarkStart w:id="200" w:name="_Toc211650635"/>
      <w:bookmarkStart w:id="201" w:name="_Toc211803364"/>
      <w:r>
        <w:t>5.2</w:t>
      </w:r>
      <w:r w:rsidRPr="00880D0B">
        <w:t>. Định lượng aloe-emodin tự do và dạng phức</w:t>
      </w:r>
      <w:bookmarkEnd w:id="196"/>
      <w:bookmarkEnd w:id="197"/>
      <w:bookmarkEnd w:id="198"/>
      <w:bookmarkEnd w:id="199"/>
      <w:bookmarkEnd w:id="200"/>
      <w:bookmarkEnd w:id="201"/>
    </w:p>
    <w:p w14:paraId="6F2AAC71" w14:textId="77777777" w:rsidR="00117847" w:rsidRPr="00880D0B" w:rsidRDefault="00117847" w:rsidP="00581BA0">
      <w:pPr>
        <w:numPr>
          <w:ilvl w:val="0"/>
          <w:numId w:val="25"/>
        </w:numPr>
        <w:spacing w:before="120" w:after="120" w:line="240" w:lineRule="auto"/>
        <w:ind w:left="714" w:hanging="357"/>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HPLC-PDA có thể định lượng hàm lượng AE chưa tạo phức còn lại trong dung dịch.</w:t>
      </w:r>
      <w:r w:rsidRPr="00880D0B">
        <w:rPr>
          <w:rFonts w:ascii="Times New Roman" w:eastAsia="Times New Roman" w:hAnsi="Times New Roman" w:cs="Times New Roman"/>
          <w:kern w:val="0"/>
          <w:sz w:val="26"/>
          <w:szCs w:val="26"/>
          <w14:ligatures w14:val="none"/>
        </w:rPr>
        <w:br/>
        <w:t>→ Dựa vào đó tính hiệu suất tạo phức (% complexation).</w:t>
      </w:r>
      <w:r w:rsidRPr="00880D0B">
        <w:rPr>
          <w:rFonts w:ascii="Times New Roman" w:eastAsia="Times New Roman" w:hAnsi="Times New Roman" w:cs="Times New Roman"/>
          <w:kern w:val="0"/>
          <w:sz w:val="26"/>
          <w:szCs w:val="26"/>
          <w14:ligatures w14:val="none"/>
        </w:rPr>
        <w:br/>
        <w:t>Ví dụ:</w:t>
      </w:r>
    </w:p>
    <w:p w14:paraId="53266C3A" w14:textId="77777777" w:rsidR="00117847" w:rsidRPr="00A86835" w:rsidRDefault="00117847" w:rsidP="009B1F78">
      <w:pPr>
        <w:spacing w:before="120" w:after="120" w:line="240" w:lineRule="auto"/>
        <w:jc w:val="center"/>
        <w:rPr>
          <w:rFonts w:ascii="Times New Roman" w:eastAsia="Times New Roman" w:hAnsi="Times New Roman" w:cs="Times New Roman"/>
          <w:sz w:val="26"/>
          <w:szCs w:val="26"/>
          <w:lang w:val="vi-VN"/>
        </w:rPr>
      </w:pPr>
      <m:oMathPara>
        <m:oMath>
          <m:r>
            <m:rPr>
              <m:sty m:val="p"/>
            </m:rPr>
            <w:rPr>
              <w:rFonts w:ascii="Cambria Math" w:hAnsi="Cambria Math" w:cs="Times New Roman"/>
              <w:sz w:val="26"/>
              <w:szCs w:val="26"/>
            </w:rPr>
            <m:t>%</m:t>
          </m:r>
          <m:r>
            <m:rPr>
              <m:nor/>
            </m:rPr>
            <w:rPr>
              <w:rFonts w:ascii="Times New Roman" w:hAnsi="Times New Roman" w:cs="Times New Roman"/>
              <w:sz w:val="26"/>
              <w:szCs w:val="26"/>
            </w:rPr>
            <m:t>Phức tạo th</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nh</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t</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den>
          </m:f>
          <m:r>
            <m:rPr>
              <m:sty m:val="p"/>
            </m:rPr>
            <w:rPr>
              <w:rFonts w:ascii="Cambria Math" w:hAnsi="Cambria Math" w:cs="Times New Roman"/>
              <w:sz w:val="26"/>
              <w:szCs w:val="26"/>
            </w:rPr>
            <m:t>×100%</m:t>
          </m:r>
        </m:oMath>
      </m:oMathPara>
    </w:p>
    <w:p w14:paraId="085FA2B9" w14:textId="51698A2B" w:rsidR="00A86835" w:rsidRDefault="00A86835" w:rsidP="009B1F78">
      <w:pPr>
        <w:spacing w:before="120" w:after="12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o</w:t>
      </w:r>
      <w:r>
        <w:rPr>
          <w:rFonts w:ascii="Times New Roman" w:eastAsia="Times New Roman" w:hAnsi="Times New Roman" w:cs="Times New Roman"/>
          <w:sz w:val="26"/>
          <w:szCs w:val="26"/>
          <w:lang w:val="vi-VN"/>
        </w:rPr>
        <w:t>: Aloe Emodin ban đầu</w:t>
      </w:r>
    </w:p>
    <w:p w14:paraId="1BB73165" w14:textId="004B9342" w:rsidR="00A86835" w:rsidRPr="00A86835" w:rsidRDefault="00A86835" w:rsidP="009B1F78">
      <w:pPr>
        <w:spacing w:before="120" w:after="12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t</w:t>
      </w:r>
      <w:r>
        <w:rPr>
          <w:rFonts w:ascii="Times New Roman" w:eastAsia="Times New Roman" w:hAnsi="Times New Roman" w:cs="Times New Roman"/>
          <w:sz w:val="26"/>
          <w:szCs w:val="26"/>
          <w:lang w:val="vi-VN"/>
        </w:rPr>
        <w:t>: phức chưa tạo thành</w:t>
      </w:r>
    </w:p>
    <w:p w14:paraId="0412CC9C" w14:textId="77777777" w:rsidR="00117847" w:rsidRPr="00880D0B" w:rsidRDefault="00117847" w:rsidP="00825D2B">
      <w:pPr>
        <w:pStyle w:val="Heading3"/>
      </w:pPr>
      <w:bookmarkStart w:id="202" w:name="_Toc211349166"/>
      <w:bookmarkStart w:id="203" w:name="_Toc211349240"/>
      <w:bookmarkStart w:id="204" w:name="_Toc211349404"/>
      <w:bookmarkStart w:id="205" w:name="_Toc211650636"/>
      <w:bookmarkStart w:id="206" w:name="_Toc211803365"/>
      <w:r>
        <w:t>5.3</w:t>
      </w:r>
      <w:r w:rsidRPr="00880D0B">
        <w:t>. Kiểm tra độ bền, tính ổn định và động học phức</w:t>
      </w:r>
      <w:bookmarkEnd w:id="202"/>
      <w:bookmarkEnd w:id="203"/>
      <w:bookmarkEnd w:id="204"/>
      <w:bookmarkEnd w:id="205"/>
      <w:bookmarkEnd w:id="206"/>
    </w:p>
    <w:p w14:paraId="0A183A8A" w14:textId="77777777" w:rsidR="009B1F78" w:rsidRPr="009B1F78" w:rsidRDefault="00117847" w:rsidP="009B1F78">
      <w:pPr>
        <w:numPr>
          <w:ilvl w:val="0"/>
          <w:numId w:val="26"/>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Có thể theo dõi biến thiên peak AE và peak phức theo thời gian, pH, nhiệt độ, hoặc nồng độ ion kim loại.</w:t>
      </w:r>
    </w:p>
    <w:p w14:paraId="6040207C" w14:textId="5E8A6FB6"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Cho thấy phức có ổn định hay dễ phân rã.</w:t>
      </w:r>
    </w:p>
    <w:p w14:paraId="172B2E82"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0"/>
          <w:lang w:val="vi-VN"/>
          <w14:ligatures w14:val="none"/>
        </w:rPr>
      </w:pPr>
      <w:r w:rsidRPr="00880D0B">
        <w:rPr>
          <w:rFonts w:ascii="Times New Roman" w:eastAsia="Times New Roman" w:hAnsi="Times New Roman" w:cs="Times New Roman"/>
          <w:kern w:val="0"/>
          <w:sz w:val="26"/>
          <w:szCs w:val="20"/>
          <w14:ligatures w14:val="none"/>
        </w:rPr>
        <w:t>Sau đó, có</w:t>
      </w:r>
      <w:r w:rsidRPr="00880D0B">
        <w:rPr>
          <w:rFonts w:ascii="Times New Roman" w:eastAsia="Times New Roman" w:hAnsi="Times New Roman" w:cs="Times New Roman"/>
          <w:kern w:val="0"/>
          <w:sz w:val="26"/>
          <w:szCs w:val="20"/>
          <w:lang w:val="vi-VN"/>
          <w14:ligatures w14:val="none"/>
        </w:rPr>
        <w:t xml:space="preserve"> thể </w:t>
      </w:r>
      <w:r w:rsidRPr="00880D0B">
        <w:rPr>
          <w:rFonts w:ascii="Times New Roman" w:eastAsia="Times New Roman" w:hAnsi="Times New Roman" w:cs="Times New Roman"/>
          <w:kern w:val="0"/>
          <w:sz w:val="26"/>
          <w:szCs w:val="20"/>
          <w14:ligatures w14:val="none"/>
        </w:rPr>
        <w:t>kết hợp thêm:</w:t>
      </w:r>
    </w:p>
    <w:p w14:paraId="6EA3F58F"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UV-Vis: xác nhận λ</w:t>
      </w:r>
      <w:r w:rsidRPr="00502D57">
        <w:rPr>
          <w:rFonts w:ascii="Times New Roman" w:eastAsia="Times New Roman" w:hAnsi="Times New Roman" w:cs="Times New Roman"/>
          <w:kern w:val="0"/>
          <w:sz w:val="26"/>
          <w:szCs w:val="20"/>
          <w:vertAlign w:val="subscript"/>
          <w14:ligatures w14:val="none"/>
        </w:rPr>
        <w:t>max</w:t>
      </w:r>
      <w:r w:rsidRPr="00880D0B">
        <w:rPr>
          <w:rFonts w:ascii="Times New Roman" w:eastAsia="Times New Roman" w:hAnsi="Times New Roman" w:cs="Times New Roman"/>
          <w:kern w:val="0"/>
          <w:sz w:val="26"/>
          <w:szCs w:val="20"/>
          <w14:ligatures w14:val="none"/>
        </w:rPr>
        <w:t xml:space="preserve"> mới (charge transfer band).</w:t>
      </w:r>
    </w:p>
    <w:p w14:paraId="231061F7"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FT-IR: nhận biết dao động C=O, C–O, O–H dịch chuyển → chỉ ra vị trí phối trí.</w:t>
      </w:r>
    </w:p>
    <w:p w14:paraId="468B13AD"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NMR (¹H, ¹³C): dịch chuyển hóa học của các proton/carbon gần nhóm liên kết.</w:t>
      </w:r>
    </w:p>
    <w:p w14:paraId="607EB09B" w14:textId="50B34738" w:rsidR="00117847" w:rsidRPr="00302EF4" w:rsidRDefault="00CB2D45"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Pr>
          <w:rFonts w:ascii="Times New Roman" w:eastAsia="Times New Roman" w:hAnsi="Times New Roman" w:cs="Times New Roman"/>
          <w:kern w:val="0"/>
          <w:sz w:val="26"/>
          <w:szCs w:val="20"/>
          <w14:ligatures w14:val="none"/>
        </w:rPr>
        <w:t>MS</w:t>
      </w:r>
      <w:r w:rsidR="00117847" w:rsidRPr="00880D0B">
        <w:rPr>
          <w:rFonts w:ascii="Times New Roman" w:eastAsia="Times New Roman" w:hAnsi="Times New Roman" w:cs="Times New Roman"/>
          <w:kern w:val="0"/>
          <w:sz w:val="26"/>
          <w:szCs w:val="20"/>
          <w14:ligatures w14:val="none"/>
        </w:rPr>
        <w:t xml:space="preserve">: xác định khối lượng phân </w:t>
      </w:r>
      <w:r>
        <w:rPr>
          <w:rFonts w:ascii="Times New Roman" w:eastAsia="Times New Roman" w:hAnsi="Times New Roman" w:cs="Times New Roman"/>
          <w:kern w:val="0"/>
          <w:sz w:val="26"/>
          <w:szCs w:val="20"/>
          <w14:ligatures w14:val="none"/>
        </w:rPr>
        <w:t>tử</w:t>
      </w:r>
      <w:r>
        <w:rPr>
          <w:rFonts w:ascii="Times New Roman" w:eastAsia="Times New Roman" w:hAnsi="Times New Roman" w:cs="Times New Roman"/>
          <w:kern w:val="0"/>
          <w:sz w:val="26"/>
          <w:szCs w:val="20"/>
          <w:lang w:val="vi-VN"/>
          <w14:ligatures w14:val="none"/>
        </w:rPr>
        <w:t xml:space="preserve"> phức</w:t>
      </w:r>
      <w:r w:rsidR="00117847" w:rsidRPr="00880D0B">
        <w:rPr>
          <w:rFonts w:ascii="Times New Roman" w:eastAsia="Times New Roman" w:hAnsi="Times New Roman" w:cs="Times New Roman"/>
          <w:kern w:val="0"/>
          <w:sz w:val="26"/>
          <w:szCs w:val="20"/>
          <w14:ligatures w14:val="none"/>
        </w:rPr>
        <w:t>.</w:t>
      </w:r>
    </w:p>
    <w:p w14:paraId="7A85C5DF" w14:textId="7FC554DC" w:rsidR="00302EF4" w:rsidRDefault="00302EF4" w:rsidP="00825D2B">
      <w:pPr>
        <w:pStyle w:val="Heading2"/>
      </w:pPr>
      <w:bookmarkStart w:id="207" w:name="_Toc211803366"/>
      <w:r>
        <w:t>6. Tình hình nghiên cứu</w:t>
      </w:r>
      <w:bookmarkEnd w:id="207"/>
    </w:p>
    <w:p w14:paraId="549B1306" w14:textId="217E753A" w:rsidR="00BB6416" w:rsidRDefault="00BB6416" w:rsidP="00825D2B">
      <w:pPr>
        <w:pStyle w:val="Heading3"/>
      </w:pPr>
      <w:bookmarkStart w:id="208" w:name="_Toc211803367"/>
      <w:r>
        <w:lastRenderedPageBreak/>
        <w:t xml:space="preserve">6.1. Nghiên cứu </w:t>
      </w:r>
      <w:r w:rsidR="00F36354">
        <w:t xml:space="preserve">ngoài </w:t>
      </w:r>
      <w:r>
        <w:t>nước</w:t>
      </w:r>
      <w:bookmarkEnd w:id="208"/>
    </w:p>
    <w:p w14:paraId="747BE1F6" w14:textId="0E59690A" w:rsidR="00B430F8" w:rsidRPr="005C4549" w:rsidRDefault="00B430F8" w:rsidP="00F36354">
      <w:pPr>
        <w:pStyle w:val="ListParagraph"/>
        <w:numPr>
          <w:ilvl w:val="0"/>
          <w:numId w:val="6"/>
        </w:numPr>
        <w:jc w:val="both"/>
        <w:rPr>
          <w:rFonts w:ascii="Times New Roman" w:hAnsi="Times New Roman" w:cs="Times New Roman"/>
          <w:sz w:val="26"/>
          <w:szCs w:val="26"/>
          <w:lang w:val="vi-VN"/>
        </w:rPr>
      </w:pPr>
      <w:r w:rsidRPr="005C4549">
        <w:rPr>
          <w:rFonts w:ascii="Times New Roman" w:hAnsi="Times New Roman" w:cs="Times New Roman"/>
          <w:sz w:val="26"/>
          <w:szCs w:val="26"/>
        </w:rPr>
        <w:t>Theo</w:t>
      </w:r>
      <w:r w:rsidRPr="005C4549">
        <w:rPr>
          <w:rFonts w:ascii="Times New Roman" w:hAnsi="Times New Roman" w:cs="Times New Roman"/>
          <w:sz w:val="26"/>
          <w:szCs w:val="26"/>
          <w:lang w:val="vi-VN"/>
        </w:rPr>
        <w:t xml:space="preserve"> </w:t>
      </w:r>
      <w:r w:rsidRPr="005C4549">
        <w:rPr>
          <w:rFonts w:ascii="Times New Roman" w:hAnsi="Times New Roman" w:cs="Times New Roman"/>
          <w:sz w:val="26"/>
          <w:szCs w:val="26"/>
        </w:rPr>
        <w:t>LIU Mei-yan, PAN Xiao-li, LI Xue-bo, WU Bing. (</w:t>
      </w:r>
      <w:r w:rsidRPr="005C4549">
        <w:rPr>
          <w:rFonts w:ascii="Times New Roman" w:hAnsi="Times New Roman" w:cs="Times New Roman"/>
          <w:i/>
          <w:iCs/>
          <w:sz w:val="26"/>
          <w:szCs w:val="26"/>
        </w:rPr>
        <w:t>2021</w:t>
      </w:r>
      <w:r w:rsidRPr="005C4549">
        <w:rPr>
          <w:rFonts w:ascii="Times New Roman" w:hAnsi="Times New Roman" w:cs="Times New Roman"/>
          <w:sz w:val="26"/>
          <w:szCs w:val="26"/>
        </w:rPr>
        <w:t xml:space="preserve">). Study on the Antioxidant Activity of Aloe-Emodin Metal Complex. </w:t>
      </w:r>
      <w:r w:rsidRPr="005C4549">
        <w:rPr>
          <w:rFonts w:ascii="Times New Roman" w:hAnsi="Times New Roman" w:cs="Times New Roman"/>
          <w:i/>
          <w:iCs/>
          <w:sz w:val="26"/>
          <w:szCs w:val="26"/>
        </w:rPr>
        <w:t>Zhong Yao Cai (Journal of Chinese Medicinal Materials).</w:t>
      </w:r>
      <w:r w:rsidR="005C4549" w:rsidRPr="005C4549">
        <w:rPr>
          <w:rFonts w:ascii="Times New Roman" w:hAnsi="Times New Roman" w:cs="Times New Roman"/>
          <w:sz w:val="26"/>
          <w:szCs w:val="26"/>
          <w:lang w:val="vi-VN"/>
        </w:rPr>
        <w:t xml:space="preserve"> </w:t>
      </w:r>
      <w:sdt>
        <w:sdtPr>
          <w:rPr>
            <w:rFonts w:ascii="Times New Roman" w:hAnsi="Times New Roman" w:cs="Times New Roman"/>
            <w:color w:val="000000"/>
            <w:sz w:val="26"/>
            <w:szCs w:val="26"/>
            <w:lang w:val="vi-VN"/>
          </w:rPr>
          <w:tag w:val="MENDELEY_CITATION_v3_eyJjaXRhdGlvbklEIjoiTUVOREVMRVlfQ0lUQVRJT05fYmRjOTI2ODAtMDMxYS00ZWUxLWJiYTktMTQwYjA3NmRlYmVhIiwicHJvcGVydGllcyI6eyJub3RlSW5kZXgiOjB9LCJpc0VkaXRlZCI6ZmFsc2UsIm1hbnVhbE92ZXJyaWRlIjp7ImlzTWFudWFsbHlPdmVycmlkZGVuIjpmYWxzZSwiY2l0ZXByb2NUZXh0IjoiWzEy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1154020497"/>
          <w:placeholder>
            <w:docPart w:val="DefaultPlaceholder_-1854013440"/>
          </w:placeholder>
        </w:sdtPr>
        <w:sdtContent>
          <w:r w:rsidR="00346CDC" w:rsidRPr="00346CDC">
            <w:rPr>
              <w:rFonts w:ascii="Times New Roman" w:hAnsi="Times New Roman" w:cs="Times New Roman"/>
              <w:color w:val="000000"/>
              <w:sz w:val="26"/>
              <w:szCs w:val="26"/>
              <w:lang w:val="vi-VN"/>
            </w:rPr>
            <w:t>[12]</w:t>
          </w:r>
        </w:sdtContent>
      </w:sdt>
    </w:p>
    <w:p w14:paraId="742BC38C" w14:textId="4DF9C3D3" w:rsidR="005C4549" w:rsidRDefault="00B430F8" w:rsidP="00B430F8">
      <w:pPr>
        <w:jc w:val="both"/>
        <w:rPr>
          <w:rFonts w:ascii="Times New Roman" w:hAnsi="Times New Roman" w:cs="Times New Roman"/>
          <w:sz w:val="26"/>
          <w:szCs w:val="26"/>
          <w:lang w:val="vi-VN"/>
        </w:rPr>
      </w:pPr>
      <w:r w:rsidRPr="00B430F8">
        <w:rPr>
          <w:rFonts w:ascii="Times New Roman" w:hAnsi="Times New Roman" w:cs="Times New Roman"/>
          <w:sz w:val="26"/>
          <w:szCs w:val="26"/>
        </w:rPr>
        <w:t xml:space="preserve">Nghiên cứu về sự tạo phức giữa Aloe-emodin và các ion kim loại đã cung cấp </w:t>
      </w:r>
      <w:r w:rsidR="00F36354" w:rsidRPr="005C4549">
        <w:rPr>
          <w:rFonts w:ascii="Times New Roman" w:hAnsi="Times New Roman" w:cs="Times New Roman"/>
          <w:sz w:val="26"/>
          <w:szCs w:val="26"/>
        </w:rPr>
        <w:t>thông</w:t>
      </w:r>
      <w:r w:rsidR="00F36354" w:rsidRPr="005C4549">
        <w:rPr>
          <w:rFonts w:ascii="Times New Roman" w:hAnsi="Times New Roman" w:cs="Times New Roman"/>
          <w:sz w:val="26"/>
          <w:szCs w:val="26"/>
          <w:lang w:val="vi-VN"/>
        </w:rPr>
        <w:t xml:space="preserve"> tin </w:t>
      </w:r>
      <w:r w:rsidRPr="00B430F8">
        <w:rPr>
          <w:rFonts w:ascii="Times New Roman" w:hAnsi="Times New Roman" w:cs="Times New Roman"/>
          <w:sz w:val="26"/>
          <w:szCs w:val="26"/>
        </w:rPr>
        <w:t xml:space="preserve">quang phổ, làm nền tảng cho việc sử dụng kỹ thuật HPLC-DAD trong phân tích đồng thời các phức chất. Cụ thể, các kết quả khảo sát phổ UV-Vis cho thấy sự thay đổi rõ rệt khi Aloe-emodin </w:t>
      </w:r>
      <w:r w:rsidRPr="005C4549">
        <w:rPr>
          <w:rFonts w:ascii="Times New Roman" w:hAnsi="Times New Roman" w:cs="Times New Roman"/>
          <w:sz w:val="26"/>
          <w:szCs w:val="26"/>
          <w:lang w:val="vi-VN"/>
        </w:rPr>
        <w:t>(</w:t>
      </w:r>
      <w:r w:rsidRPr="00B430F8">
        <w:rPr>
          <w:rFonts w:ascii="Times New Roman" w:hAnsi="Times New Roman" w:cs="Times New Roman"/>
          <w:sz w:val="26"/>
          <w:szCs w:val="26"/>
        </w:rPr>
        <w:t xml:space="preserve">phối </w:t>
      </w:r>
      <w:r w:rsidRPr="005C4549">
        <w:rPr>
          <w:rFonts w:ascii="Times New Roman" w:hAnsi="Times New Roman" w:cs="Times New Roman"/>
          <w:sz w:val="26"/>
          <w:szCs w:val="26"/>
        </w:rPr>
        <w:t>tử</w:t>
      </w:r>
      <w:r w:rsidRPr="005C4549">
        <w:rPr>
          <w:rFonts w:ascii="Times New Roman" w:hAnsi="Times New Roman" w:cs="Times New Roman"/>
          <w:sz w:val="26"/>
          <w:szCs w:val="26"/>
          <w:lang w:val="vi-VN"/>
        </w:rPr>
        <w:t>)</w:t>
      </w:r>
      <w:r w:rsidRPr="00B430F8">
        <w:rPr>
          <w:rFonts w:ascii="Times New Roman" w:hAnsi="Times New Roman" w:cs="Times New Roman"/>
          <w:sz w:val="26"/>
          <w:szCs w:val="26"/>
        </w:rPr>
        <w:t xml:space="preserve"> tạo liên kết phối trí với các ion kim loại hóa trị </w:t>
      </w:r>
      <w:r w:rsidRPr="005C4549">
        <w:rPr>
          <w:rFonts w:ascii="Times New Roman" w:hAnsi="Times New Roman" w:cs="Times New Roman"/>
          <w:sz w:val="26"/>
          <w:szCs w:val="26"/>
        </w:rPr>
        <w:t>II</w:t>
      </w:r>
      <w:r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như</w:t>
      </w:r>
      <w:r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Fe</w:t>
      </w:r>
      <w:r w:rsidRPr="00B430F8">
        <w:rPr>
          <w:rFonts w:ascii="Times New Roman" w:hAnsi="Times New Roman" w:cs="Times New Roman"/>
          <w:sz w:val="26"/>
          <w:szCs w:val="26"/>
          <w:vertAlign w:val="superscript"/>
        </w:rPr>
        <w:t>2+</w:t>
      </w:r>
      <w:r w:rsidRPr="00B430F8">
        <w:rPr>
          <w:rFonts w:ascii="Times New Roman" w:hAnsi="Times New Roman" w:cs="Times New Roman"/>
          <w:sz w:val="26"/>
          <w:szCs w:val="26"/>
        </w:rPr>
        <w:t>, Cu</w:t>
      </w:r>
      <w:r w:rsidRPr="00B430F8">
        <w:rPr>
          <w:rFonts w:ascii="Times New Roman" w:hAnsi="Times New Roman" w:cs="Times New Roman"/>
          <w:sz w:val="26"/>
          <w:szCs w:val="26"/>
          <w:vertAlign w:val="superscript"/>
        </w:rPr>
        <w:t>2+</w:t>
      </w:r>
      <w:r w:rsidRPr="00B430F8">
        <w:rPr>
          <w:rFonts w:ascii="Times New Roman" w:hAnsi="Times New Roman" w:cs="Times New Roman"/>
          <w:sz w:val="26"/>
          <w:szCs w:val="26"/>
        </w:rPr>
        <w:t>, Mg</w:t>
      </w:r>
      <w:r w:rsidRPr="00B430F8">
        <w:rPr>
          <w:rFonts w:ascii="Times New Roman" w:hAnsi="Times New Roman" w:cs="Times New Roman"/>
          <w:sz w:val="26"/>
          <w:szCs w:val="26"/>
          <w:vertAlign w:val="superscript"/>
        </w:rPr>
        <w:t>2+</w:t>
      </w:r>
      <w:r w:rsidRPr="00B430F8">
        <w:rPr>
          <w:rFonts w:ascii="Times New Roman" w:hAnsi="Times New Roman" w:cs="Times New Roman"/>
          <w:sz w:val="26"/>
          <w:szCs w:val="26"/>
        </w:rPr>
        <w:t xml:space="preserve">. </w:t>
      </w:r>
    </w:p>
    <w:p w14:paraId="30C09415" w14:textId="77777777" w:rsidR="005C4549" w:rsidRDefault="00B430F8" w:rsidP="00B430F8">
      <w:pPr>
        <w:jc w:val="both"/>
        <w:rPr>
          <w:rFonts w:ascii="Times New Roman" w:hAnsi="Times New Roman" w:cs="Times New Roman"/>
          <w:sz w:val="26"/>
          <w:szCs w:val="26"/>
          <w:lang w:val="vi-VN"/>
        </w:rPr>
      </w:pPr>
      <w:r w:rsidRPr="00B430F8">
        <w:rPr>
          <w:rFonts w:ascii="Times New Roman" w:hAnsi="Times New Roman" w:cs="Times New Roman"/>
          <w:sz w:val="26"/>
          <w:szCs w:val="26"/>
        </w:rPr>
        <w:t>Phổ UV của Aloe-emodin tự do có đỉnh hấp thụ cực đại tại 429nm. Tuy nhiên, khi phức chất được hình thành, đỉnh hấp thụ của chúng đã bị dịch chuyển đỏ (bathochromic shift), điển hình là phức Aloe-emodin-Cu</w:t>
      </w:r>
      <w:r w:rsidR="00A730C9" w:rsidRPr="005C4549">
        <w:rPr>
          <w:rFonts w:ascii="Times New Roman" w:hAnsi="Times New Roman" w:cs="Times New Roman"/>
          <w:sz w:val="26"/>
          <w:szCs w:val="26"/>
          <w:lang w:val="vi-VN"/>
        </w:rPr>
        <w:t xml:space="preserve"> (</w:t>
      </w:r>
      <w:r w:rsidR="00A730C9" w:rsidRPr="005C4549">
        <w:rPr>
          <w:rFonts w:ascii="Times New Roman" w:hAnsi="Times New Roman" w:cs="Times New Roman"/>
          <w:sz w:val="26"/>
          <w:szCs w:val="26"/>
        </w:rPr>
        <w:t>II</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dịch chuyển đến 453</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và 529</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và phức Aloe-emodin-Mg</w:t>
      </w:r>
      <w:r w:rsidR="00A730C9" w:rsidRPr="005C4549">
        <w:rPr>
          <w:rFonts w:ascii="Times New Roman" w:hAnsi="Times New Roman" w:cs="Times New Roman"/>
          <w:sz w:val="26"/>
          <w:szCs w:val="26"/>
        </w:rPr>
        <w:t xml:space="preserve"> </w:t>
      </w:r>
      <w:r w:rsidR="00A730C9" w:rsidRPr="005C4549">
        <w:rPr>
          <w:rFonts w:ascii="Times New Roman" w:hAnsi="Times New Roman" w:cs="Times New Roman"/>
          <w:sz w:val="26"/>
          <w:szCs w:val="26"/>
          <w:lang w:val="vi-VN"/>
        </w:rPr>
        <w:t>(</w:t>
      </w:r>
      <w:r w:rsidR="00A730C9" w:rsidRPr="005C4549">
        <w:rPr>
          <w:rFonts w:ascii="Times New Roman" w:hAnsi="Times New Roman" w:cs="Times New Roman"/>
          <w:sz w:val="26"/>
          <w:szCs w:val="26"/>
        </w:rPr>
        <w:t>II</w:t>
      </w:r>
      <w:r w:rsidR="00A730C9" w:rsidRPr="005C4549">
        <w:rPr>
          <w:rFonts w:ascii="Times New Roman" w:hAnsi="Times New Roman" w:cs="Times New Roman"/>
          <w:sz w:val="26"/>
          <w:szCs w:val="26"/>
          <w:lang w:val="vi-VN"/>
        </w:rPr>
        <w:t>)</w:t>
      </w:r>
      <w:r w:rsidRPr="00B430F8">
        <w:rPr>
          <w:rFonts w:ascii="Times New Roman" w:hAnsi="Times New Roman" w:cs="Times New Roman"/>
          <w:sz w:val="26"/>
          <w:szCs w:val="26"/>
        </w:rPr>
        <w:t xml:space="preserve"> dịch chuyển đến 433</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và 515</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nm. Sự dịch chuyển bước sóng hấp thụ cực đại này là bằng chứng rõ ràng cho sự hình thành phức chất, được suy đoán diễn ra thông qua sự phối trí tại nhóm carbonyl</w:t>
      </w:r>
      <w:r w:rsidR="00A730C9" w:rsidRPr="005C4549">
        <w:rPr>
          <w:rFonts w:ascii="Times New Roman" w:hAnsi="Times New Roman" w:cs="Times New Roman"/>
          <w:sz w:val="26"/>
          <w:szCs w:val="26"/>
          <w:lang w:val="vi-VN"/>
        </w:rPr>
        <w:t xml:space="preserve"> </w:t>
      </w:r>
      <w:r w:rsidRPr="00B430F8">
        <w:rPr>
          <w:rFonts w:ascii="Times New Roman" w:hAnsi="Times New Roman" w:cs="Times New Roman"/>
          <w:sz w:val="26"/>
          <w:szCs w:val="26"/>
        </w:rPr>
        <w:t xml:space="preserve">và nhóm hydroxyl của phân tử Aloe-emodin. </w:t>
      </w:r>
    </w:p>
    <w:p w14:paraId="3518F2AB" w14:textId="01DA5A23" w:rsidR="00B430F8" w:rsidRPr="00B430F8" w:rsidRDefault="00B430F8" w:rsidP="00B430F8">
      <w:pPr>
        <w:jc w:val="both"/>
        <w:rPr>
          <w:rFonts w:ascii="Times New Roman" w:hAnsi="Times New Roman" w:cs="Times New Roman"/>
          <w:sz w:val="26"/>
          <w:szCs w:val="26"/>
        </w:rPr>
      </w:pPr>
      <w:r w:rsidRPr="00B430F8">
        <w:rPr>
          <w:rFonts w:ascii="Times New Roman" w:hAnsi="Times New Roman" w:cs="Times New Roman"/>
          <w:sz w:val="26"/>
          <w:szCs w:val="26"/>
        </w:rPr>
        <w:t xml:space="preserve">Sự thay đổi đặc trưng này chứng minh tính khả thi của việc áp dụng DAD trong hệ thống HPLC, cho phép lựa chọn các bước sóng phân tích riêng biệt cho Aloe-emodin tự do và các phức chất </w:t>
      </w:r>
      <w:r w:rsidR="00A730C9" w:rsidRPr="005C4549">
        <w:rPr>
          <w:rFonts w:ascii="Times New Roman" w:hAnsi="Times New Roman" w:cs="Times New Roman"/>
          <w:sz w:val="26"/>
          <w:szCs w:val="26"/>
        </w:rPr>
        <w:t>Fe</w:t>
      </w:r>
      <w:r w:rsidRPr="00B430F8">
        <w:rPr>
          <w:rFonts w:ascii="Times New Roman" w:hAnsi="Times New Roman" w:cs="Times New Roman"/>
          <w:sz w:val="26"/>
          <w:szCs w:val="26"/>
          <w:vertAlign w:val="superscript"/>
        </w:rPr>
        <w:t>3+</w:t>
      </w:r>
      <w:r w:rsidRPr="00B430F8">
        <w:rPr>
          <w:rFonts w:ascii="Times New Roman" w:hAnsi="Times New Roman" w:cs="Times New Roman"/>
          <w:sz w:val="26"/>
          <w:szCs w:val="26"/>
        </w:rPr>
        <w:t>, Pb</w:t>
      </w:r>
      <w:r w:rsidRPr="00B430F8">
        <w:rPr>
          <w:rFonts w:ascii="Times New Roman" w:hAnsi="Times New Roman" w:cs="Times New Roman"/>
          <w:sz w:val="26"/>
          <w:szCs w:val="26"/>
          <w:vertAlign w:val="superscript"/>
        </w:rPr>
        <w:t>2+</w:t>
      </w:r>
      <w:r w:rsidRPr="00B430F8">
        <w:rPr>
          <w:rFonts w:ascii="Times New Roman" w:hAnsi="Times New Roman" w:cs="Times New Roman"/>
          <w:sz w:val="26"/>
          <w:szCs w:val="26"/>
        </w:rPr>
        <w:t>, Zn</w:t>
      </w:r>
      <w:r w:rsidRPr="00B430F8">
        <w:rPr>
          <w:rFonts w:ascii="Times New Roman" w:hAnsi="Times New Roman" w:cs="Times New Roman"/>
          <w:sz w:val="26"/>
          <w:szCs w:val="26"/>
          <w:vertAlign w:val="superscript"/>
        </w:rPr>
        <w:t>2+</w:t>
      </w:r>
      <w:r w:rsidRPr="00B430F8">
        <w:rPr>
          <w:rFonts w:ascii="Times New Roman" w:hAnsi="Times New Roman" w:cs="Times New Roman"/>
          <w:sz w:val="26"/>
          <w:szCs w:val="26"/>
        </w:rPr>
        <w:t xml:space="preserve"> được dự kiến tạo thành, từ đó đảm bảo khả năng định lượng chính xác và đồng thời các thành phần trong hệ phản ứng.</w:t>
      </w:r>
    </w:p>
    <w:p w14:paraId="4E513D7E" w14:textId="77DA1E0D" w:rsidR="00BB6416" w:rsidRPr="005C4549" w:rsidRDefault="00BB6416" w:rsidP="00825D2B">
      <w:pPr>
        <w:pStyle w:val="Heading3"/>
      </w:pPr>
      <w:bookmarkStart w:id="209" w:name="_Toc211803368"/>
      <w:r w:rsidRPr="005C4549">
        <w:t xml:space="preserve">6.2. Nghiên cứu </w:t>
      </w:r>
      <w:r w:rsidR="00490E9F" w:rsidRPr="005C4549">
        <w:t xml:space="preserve">trong </w:t>
      </w:r>
      <w:r w:rsidRPr="005C4549">
        <w:t>nước</w:t>
      </w:r>
      <w:bookmarkEnd w:id="209"/>
    </w:p>
    <w:p w14:paraId="283571AF" w14:textId="22BD16F0" w:rsidR="00BB6416" w:rsidRPr="005C4549" w:rsidRDefault="00490E9F" w:rsidP="00490E9F">
      <w:pPr>
        <w:pStyle w:val="ListParagraph"/>
        <w:numPr>
          <w:ilvl w:val="0"/>
          <w:numId w:val="6"/>
        </w:numPr>
        <w:jc w:val="both"/>
        <w:rPr>
          <w:rFonts w:ascii="Times New Roman" w:hAnsi="Times New Roman" w:cs="Times New Roman"/>
          <w:sz w:val="26"/>
          <w:szCs w:val="26"/>
          <w:lang w:val="vi-VN"/>
        </w:rPr>
      </w:pPr>
      <w:r w:rsidRPr="005C4549">
        <w:rPr>
          <w:rFonts w:ascii="Times New Roman" w:hAnsi="Times New Roman" w:cs="Times New Roman"/>
          <w:sz w:val="26"/>
          <w:szCs w:val="26"/>
        </w:rPr>
        <w:t>Theo</w:t>
      </w:r>
      <w:r w:rsidRPr="005C4549">
        <w:rPr>
          <w:rFonts w:ascii="Times New Roman" w:hAnsi="Times New Roman" w:cs="Times New Roman"/>
          <w:sz w:val="26"/>
          <w:szCs w:val="26"/>
          <w:lang w:val="vi-VN"/>
        </w:rPr>
        <w:t xml:space="preserve"> </w:t>
      </w:r>
      <w:r w:rsidRPr="005C4549">
        <w:rPr>
          <w:rFonts w:ascii="Times New Roman" w:hAnsi="Times New Roman" w:cs="Times New Roman"/>
          <w:sz w:val="26"/>
          <w:szCs w:val="26"/>
        </w:rPr>
        <w:t>L. T. M. Thu, “Phân lập và khảo sát hàm lượng Aloe-emodin trong dược liệu Phan tả diệp (</w:t>
      </w:r>
      <w:r w:rsidRPr="005C4549">
        <w:rPr>
          <w:rFonts w:ascii="Times New Roman" w:hAnsi="Times New Roman" w:cs="Times New Roman"/>
          <w:i/>
          <w:iCs/>
          <w:sz w:val="26"/>
          <w:szCs w:val="26"/>
        </w:rPr>
        <w:t>Cassia angustifolia</w:t>
      </w:r>
      <w:r w:rsidRPr="005C4549">
        <w:rPr>
          <w:rFonts w:ascii="Times New Roman" w:hAnsi="Times New Roman" w:cs="Times New Roman"/>
          <w:sz w:val="26"/>
          <w:szCs w:val="26"/>
        </w:rPr>
        <w:t xml:space="preserve"> Valh.),” </w:t>
      </w:r>
      <w:r w:rsidRPr="005C4549">
        <w:rPr>
          <w:rFonts w:ascii="Times New Roman" w:hAnsi="Times New Roman" w:cs="Times New Roman"/>
          <w:i/>
          <w:iCs/>
          <w:sz w:val="26"/>
          <w:szCs w:val="26"/>
        </w:rPr>
        <w:t>Tạp chí Khoa học &amp; Công nghệ – Đại học Nguyễn Tất Thành</w:t>
      </w:r>
      <w:r w:rsidRPr="005C4549">
        <w:rPr>
          <w:rFonts w:ascii="Times New Roman" w:hAnsi="Times New Roman" w:cs="Times New Roman"/>
          <w:sz w:val="26"/>
          <w:szCs w:val="26"/>
        </w:rPr>
        <w:t>, số 10, tr. 66–75, 2020</w:t>
      </w:r>
      <w:sdt>
        <w:sdtPr>
          <w:rPr>
            <w:rFonts w:ascii="Times New Roman" w:hAnsi="Times New Roman" w:cs="Times New Roman"/>
            <w:color w:val="000000"/>
            <w:sz w:val="26"/>
            <w:szCs w:val="26"/>
          </w:rPr>
          <w:tag w:val="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
          <w:id w:val="367107465"/>
          <w:placeholder>
            <w:docPart w:val="DefaultPlaceholder_-1854013440"/>
          </w:placeholder>
        </w:sdtPr>
        <w:sdtContent>
          <w:r w:rsidR="00346CDC" w:rsidRPr="00346CDC">
            <w:rPr>
              <w:rFonts w:ascii="Times New Roman" w:hAnsi="Times New Roman" w:cs="Times New Roman"/>
              <w:color w:val="000000"/>
              <w:sz w:val="26"/>
              <w:szCs w:val="26"/>
            </w:rPr>
            <w:t>[15]</w:t>
          </w:r>
        </w:sdtContent>
      </w:sdt>
    </w:p>
    <w:p w14:paraId="42E1A7DB" w14:textId="77777777" w:rsidR="00847DF7" w:rsidRPr="005C4549" w:rsidRDefault="00490E9F" w:rsidP="00847DF7">
      <w:pPr>
        <w:jc w:val="both"/>
        <w:rPr>
          <w:rFonts w:ascii="Times New Roman" w:hAnsi="Times New Roman" w:cs="Times New Roman"/>
          <w:sz w:val="26"/>
          <w:szCs w:val="26"/>
          <w:lang w:val="vi-VN"/>
        </w:rPr>
      </w:pPr>
      <w:r w:rsidRPr="00490E9F">
        <w:rPr>
          <w:rFonts w:ascii="Times New Roman" w:hAnsi="Times New Roman" w:cs="Times New Roman"/>
          <w:sz w:val="26"/>
          <w:szCs w:val="26"/>
        </w:rPr>
        <w:t xml:space="preserve">Bài nghiên cứu đã phân lập và định danh Aloe-emodin tinh khiết từ </w:t>
      </w:r>
      <w:r w:rsidRPr="00490E9F">
        <w:rPr>
          <w:rFonts w:ascii="Times New Roman" w:hAnsi="Times New Roman" w:cs="Times New Roman"/>
          <w:i/>
          <w:iCs/>
          <w:sz w:val="26"/>
          <w:szCs w:val="26"/>
        </w:rPr>
        <w:t>Phan tả diệp</w:t>
      </w:r>
      <w:r w:rsidRPr="00490E9F">
        <w:rPr>
          <w:rFonts w:ascii="Times New Roman" w:hAnsi="Times New Roman" w:cs="Times New Roman"/>
          <w:sz w:val="26"/>
          <w:szCs w:val="26"/>
        </w:rPr>
        <w:t>, xác định rõ các đặc trưng quang phổ và xây dựng quy trình định lượng bằng HPLC-DAD đạt chuẩn.</w:t>
      </w:r>
    </w:p>
    <w:p w14:paraId="7928A40A" w14:textId="65F14FF4" w:rsidR="00490E9F" w:rsidRPr="00490E9F" w:rsidRDefault="00490E9F" w:rsidP="00847DF7">
      <w:pPr>
        <w:jc w:val="both"/>
        <w:rPr>
          <w:rFonts w:ascii="Times New Roman" w:hAnsi="Times New Roman" w:cs="Times New Roman"/>
          <w:sz w:val="26"/>
          <w:szCs w:val="26"/>
          <w:lang w:val="vi-VN"/>
        </w:rPr>
      </w:pPr>
      <w:r w:rsidRPr="00490E9F">
        <w:rPr>
          <w:rFonts w:ascii="Times New Roman" w:hAnsi="Times New Roman" w:cs="Times New Roman"/>
          <w:sz w:val="26"/>
          <w:szCs w:val="26"/>
        </w:rPr>
        <w:t>Các dữ liệu này là nền tảng quan trọng cho đề tài nghiên cứu sự tạo phức Aloe-emodin với kim loại, vì cho phép so sánh phổ hấp thu, nhận diện sự dịch chuyển khi tạo phức, và áp dụng quy trình HPLC-DAD để phân tích đồng thời Aloe-emodin tự do cùng các phức chất của nó.</w:t>
      </w:r>
    </w:p>
    <w:p w14:paraId="28069B0E" w14:textId="77777777" w:rsidR="00490E9F" w:rsidRPr="00BB6416" w:rsidRDefault="00490E9F" w:rsidP="00BB6416">
      <w:pPr>
        <w:rPr>
          <w:rFonts w:ascii="Times New Roman" w:hAnsi="Times New Roman" w:cs="Times New Roman"/>
          <w:sz w:val="26"/>
          <w:szCs w:val="26"/>
          <w:lang w:val="vi-VN"/>
        </w:rPr>
      </w:pPr>
    </w:p>
    <w:p w14:paraId="7BCC7AAE" w14:textId="77777777" w:rsidR="00302EF4" w:rsidRPr="00BB6416" w:rsidRDefault="00302EF4" w:rsidP="00302EF4">
      <w:pPr>
        <w:spacing w:before="120" w:after="120" w:line="240" w:lineRule="auto"/>
        <w:jc w:val="both"/>
        <w:rPr>
          <w:rFonts w:ascii="Times New Roman" w:eastAsia="Times New Roman" w:hAnsi="Times New Roman" w:cs="Times New Roman"/>
          <w:kern w:val="0"/>
          <w:sz w:val="26"/>
          <w:szCs w:val="26"/>
          <w14:ligatures w14:val="none"/>
        </w:rPr>
      </w:pPr>
    </w:p>
    <w:p w14:paraId="774A2590" w14:textId="77777777" w:rsidR="00117847" w:rsidRPr="00825D2B" w:rsidRDefault="00117847" w:rsidP="00825D2B">
      <w:pPr>
        <w:pStyle w:val="Heading1"/>
      </w:pPr>
      <w:bookmarkStart w:id="210" w:name="_Toc447023756"/>
      <w:bookmarkStart w:id="211" w:name="_Toc447025467"/>
      <w:r w:rsidRPr="00880D0B">
        <w:br w:type="page"/>
      </w:r>
      <w:bookmarkStart w:id="212" w:name="_Toc210845409"/>
      <w:bookmarkStart w:id="213" w:name="_Toc210845450"/>
      <w:bookmarkStart w:id="214" w:name="_Toc211349167"/>
      <w:bookmarkStart w:id="215" w:name="_Toc211349241"/>
      <w:bookmarkStart w:id="216" w:name="_Toc211349405"/>
      <w:bookmarkStart w:id="217" w:name="_Toc211650637"/>
      <w:bookmarkStart w:id="218" w:name="_Toc211803369"/>
      <w:r w:rsidRPr="00825D2B">
        <w:lastRenderedPageBreak/>
        <w:t>CHƯƠNG</w:t>
      </w:r>
      <w:r>
        <w:rPr>
          <w:lang w:val="vi-VN"/>
        </w:rPr>
        <w:t xml:space="preserve"> 2: </w:t>
      </w:r>
      <w:r w:rsidRPr="00880D0B">
        <w:t>CƠ SỞ LÝ THUYẾT</w:t>
      </w:r>
      <w:bookmarkStart w:id="219" w:name="_Toc447023757"/>
      <w:bookmarkStart w:id="220" w:name="_Toc447025468"/>
      <w:bookmarkEnd w:id="212"/>
      <w:bookmarkEnd w:id="213"/>
      <w:bookmarkEnd w:id="214"/>
      <w:bookmarkEnd w:id="215"/>
      <w:bookmarkEnd w:id="216"/>
      <w:bookmarkEnd w:id="217"/>
      <w:bookmarkEnd w:id="218"/>
    </w:p>
    <w:p w14:paraId="728FFDCB" w14:textId="77777777" w:rsidR="00117847" w:rsidRPr="00880D0B" w:rsidRDefault="00117847" w:rsidP="00825D2B">
      <w:pPr>
        <w:pStyle w:val="Heading2"/>
      </w:pPr>
      <w:bookmarkStart w:id="221" w:name="_Toc210845411"/>
      <w:bookmarkStart w:id="222" w:name="_Toc210845452"/>
      <w:bookmarkStart w:id="223" w:name="_Toc211349168"/>
      <w:bookmarkStart w:id="224" w:name="_Toc211349242"/>
      <w:bookmarkStart w:id="225" w:name="_Toc211349406"/>
      <w:bookmarkStart w:id="226" w:name="_Toc211650638"/>
      <w:bookmarkStart w:id="227" w:name="_Toc211803370"/>
      <w:r w:rsidRPr="00880D0B">
        <w:t xml:space="preserve">1. Bản chất </w:t>
      </w:r>
      <w:r w:rsidRPr="00825D2B">
        <w:t>hóa</w:t>
      </w:r>
      <w:r w:rsidRPr="00880D0B">
        <w:t xml:space="preserve"> học của Aloe-emodin (AE)</w:t>
      </w:r>
      <w:bookmarkEnd w:id="221"/>
      <w:bookmarkEnd w:id="222"/>
      <w:bookmarkEnd w:id="223"/>
      <w:bookmarkEnd w:id="224"/>
      <w:bookmarkEnd w:id="225"/>
      <w:bookmarkEnd w:id="226"/>
      <w:bookmarkEnd w:id="227"/>
    </w:p>
    <w:p w14:paraId="190857F3" w14:textId="77777777" w:rsidR="00117847" w:rsidRPr="00880D0B" w:rsidRDefault="00117847"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Cấu trúc: AE là một</w:t>
      </w:r>
      <w:r w:rsidRPr="00880D0B">
        <w:rPr>
          <w:rFonts w:ascii="Times New Roman" w:eastAsia="Times New Roman" w:hAnsi="Times New Roman" w:cs="Times New Roman"/>
          <w:kern w:val="0"/>
          <w:sz w:val="26"/>
          <w:szCs w:val="26"/>
          <w:lang w:val="vi-VN"/>
          <w14:ligatures w14:val="none"/>
        </w:rPr>
        <w:t xml:space="preserve"> dẫn xuất</w:t>
      </w:r>
      <w:r w:rsidRPr="00880D0B">
        <w:rPr>
          <w:rFonts w:ascii="Times New Roman" w:eastAsia="Times New Roman" w:hAnsi="Times New Roman" w:cs="Times New Roman"/>
          <w:kern w:val="0"/>
          <w:sz w:val="26"/>
          <w:szCs w:val="26"/>
          <w14:ligatures w14:val="none"/>
        </w:rPr>
        <w:t xml:space="preserve"> </w:t>
      </w:r>
      <w:r w:rsidRPr="00880D0B">
        <w:rPr>
          <w:rFonts w:ascii="Times New Roman" w:eastAsia="Times New Roman" w:hAnsi="Times New Roman" w:cs="Times New Roman"/>
          <w:i/>
          <w:iCs/>
          <w:kern w:val="0"/>
          <w:sz w:val="26"/>
          <w:szCs w:val="26"/>
          <w14:ligatures w14:val="none"/>
        </w:rPr>
        <w:t>anthraquinone</w:t>
      </w:r>
      <w:r w:rsidRPr="00880D0B">
        <w:rPr>
          <w:rFonts w:ascii="Times New Roman" w:eastAsia="Times New Roman" w:hAnsi="Times New Roman" w:cs="Times New Roman"/>
          <w:kern w:val="0"/>
          <w:sz w:val="26"/>
          <w:szCs w:val="26"/>
          <w14:ligatures w14:val="none"/>
        </w:rPr>
        <w:t>, công thức phân tử thường là C₁₅H₁₀O₅.</w:t>
      </w:r>
      <w:r w:rsidRPr="00880D0B">
        <w:rPr>
          <w:rFonts w:ascii="Times New Roman" w:eastAsia="Times New Roman" w:hAnsi="Times New Roman" w:cs="Times New Roman"/>
          <w:kern w:val="0"/>
          <w:sz w:val="26"/>
          <w:szCs w:val="26"/>
          <w14:ligatures w14:val="none"/>
        </w:rPr>
        <w:br/>
        <w:t>→ Có nhóm hydroxyl (-OH) và carbonyl (C=O) nằm trên vòng anthraquinone.</w:t>
      </w:r>
    </w:p>
    <w:p w14:paraId="7022BAD9" w14:textId="77777777" w:rsidR="00117847" w:rsidRPr="00880D0B" w:rsidRDefault="00117847"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Vị trí có khả năng tạo phức: là các nhóm –OH và =O, đặc biệt tại vị trí 1,8-dihydroxyanthraquinone (vì có khả năng tạo vòng chelate 5 hoặc 6 cạnh).</w:t>
      </w:r>
    </w:p>
    <w:p w14:paraId="7F671229" w14:textId="77777777" w:rsidR="00117847" w:rsidRPr="00880D0B" w:rsidRDefault="00117847"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Tính acid yếu: có thể cho proton từ nhóm –OH trong môi trường kiềm nhẹ → hình thành anion, thuận lợi cho phối trí kim loại.</w:t>
      </w:r>
    </w:p>
    <w:p w14:paraId="3030AE80" w14:textId="299079EC" w:rsidR="00117847" w:rsidRPr="00880D0B" w:rsidRDefault="00117847" w:rsidP="00302EF4">
      <w:pPr>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 xml:space="preserve">Điều này nghĩa là AE vừa là </w:t>
      </w:r>
      <w:r>
        <w:rPr>
          <w:rFonts w:ascii="Times New Roman" w:eastAsia="Times New Roman" w:hAnsi="Times New Roman" w:cs="Times New Roman"/>
          <w:kern w:val="0"/>
          <w:sz w:val="26"/>
          <w:szCs w:val="26"/>
          <w14:ligatures w14:val="none"/>
        </w:rPr>
        <w:t>phối tử</w:t>
      </w:r>
      <w:r w:rsidRPr="00880D0B">
        <w:rPr>
          <w:rFonts w:ascii="Times New Roman" w:eastAsia="Times New Roman" w:hAnsi="Times New Roman" w:cs="Times New Roman"/>
          <w:kern w:val="0"/>
          <w:sz w:val="26"/>
          <w:szCs w:val="26"/>
          <w14:ligatures w14:val="none"/>
        </w:rPr>
        <w:t xml:space="preserve"> vừa có thể tham gia phản ứng chelat với cation kim loại.</w:t>
      </w:r>
    </w:p>
    <w:p w14:paraId="56A324DD" w14:textId="77777777" w:rsidR="00117847" w:rsidRPr="00880D0B" w:rsidRDefault="00117847" w:rsidP="00825D2B">
      <w:pPr>
        <w:pStyle w:val="Heading2"/>
      </w:pPr>
      <w:bookmarkStart w:id="228" w:name="_Toc210845412"/>
      <w:bookmarkStart w:id="229" w:name="_Toc210845453"/>
      <w:bookmarkStart w:id="230" w:name="_Toc211349169"/>
      <w:bookmarkStart w:id="231" w:name="_Toc211349243"/>
      <w:bookmarkStart w:id="232" w:name="_Toc211349407"/>
      <w:bookmarkStart w:id="233" w:name="_Toc211650639"/>
      <w:bookmarkStart w:id="234" w:name="_Toc211803371"/>
      <w:r w:rsidRPr="00880D0B">
        <w:t>2. Cơ chế và kiểu tạo phức</w:t>
      </w:r>
      <w:bookmarkEnd w:id="228"/>
      <w:bookmarkEnd w:id="229"/>
      <w:bookmarkEnd w:id="230"/>
      <w:bookmarkEnd w:id="231"/>
      <w:bookmarkEnd w:id="232"/>
      <w:bookmarkEnd w:id="233"/>
      <w:bookmarkEnd w:id="234"/>
    </w:p>
    <w:p w14:paraId="4BCA0D3F" w14:textId="77777777" w:rsidR="00117847" w:rsidRPr="00880D0B" w:rsidRDefault="00117847"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tạo phức kiểu chelate (phối trí vòng) với kim loại thông qua các nguyên tử O (của –</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OH hoặc =O).</w:t>
      </w:r>
    </w:p>
    <w:p w14:paraId="216B175C" w14:textId="77777777" w:rsidR="00117847" w:rsidRPr="00880D0B" w:rsidRDefault="00117847"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Các kim loại thường gặp: Fe³⁺, Cu²⁺, Zn²⁺, Al³⁺, Co²⁺, Ni²⁺…</w:t>
      </w:r>
    </w:p>
    <w:p w14:paraId="246BE65C" w14:textId="77777777" w:rsidR="00117847" w:rsidRPr="00880D0B" w:rsidRDefault="00117847"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Tỷ lệ phức thường 1:1 hoặc 1:2 (AE:ion kim loại).</w:t>
      </w:r>
    </w:p>
    <w:p w14:paraId="5A712B44" w14:textId="6C073B55" w:rsidR="00117847" w:rsidRPr="00880D0B" w:rsidRDefault="00117847" w:rsidP="00302EF4">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Phức chất màu → có thể dùng để nghiên cứu bằng phổ UV–Vis, FTIR, hoặc MS.</w:t>
      </w:r>
      <w:sdt>
        <w:sdtPr>
          <w:rPr>
            <w:rFonts w:ascii="Times New Roman" w:eastAsia="Times New Roman" w:hAnsi="Times New Roman" w:cs="Times New Roman"/>
            <w:color w:val="000000"/>
            <w:kern w:val="0"/>
            <w:sz w:val="26"/>
            <w:szCs w:val="26"/>
            <w14:ligatures w14:val="none"/>
          </w:rPr>
          <w:tag w:val="MENDELEY_CITATION_v3_eyJjaXRhdGlvbklEIjoiTUVOREVMRVlfQ0lUQVRJT05fZTdkMDI1M2MtNGY0OS00Y2IzLWIyNmYtNTZlNDNmODdiNzlkIiwicHJvcGVydGllcyI6eyJub3RlSW5kZXgiOjB9LCJpc0VkaXRlZCI6ZmFsc2UsIm1hbnVhbE92ZXJyaWRlIjp7ImlzTWFudWFsbHlPdmVycmlkZGVuIjpmYWxzZSwiY2l0ZXByb2NUZXh0IjoiWzEy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34883100"/>
          <w:placeholder>
            <w:docPart w:val="9F1F1A834DF84D8F9228829E27C90992"/>
          </w:placeholder>
        </w:sdtPr>
        <w:sdtContent>
          <w:r w:rsidR="00346CDC" w:rsidRPr="00346CDC">
            <w:rPr>
              <w:rFonts w:ascii="Times New Roman" w:eastAsia="Times New Roman" w:hAnsi="Times New Roman" w:cs="Times New Roman"/>
              <w:color w:val="000000"/>
              <w:kern w:val="0"/>
              <w:sz w:val="26"/>
              <w:szCs w:val="26"/>
              <w14:ligatures w14:val="none"/>
            </w:rPr>
            <w:t>[12]</w:t>
          </w:r>
        </w:sdtContent>
      </w:sdt>
    </w:p>
    <w:p w14:paraId="4295B35C" w14:textId="77777777" w:rsidR="00117847" w:rsidRPr="00880D0B" w:rsidRDefault="00117847" w:rsidP="00825D2B">
      <w:pPr>
        <w:pStyle w:val="Heading2"/>
      </w:pPr>
      <w:bookmarkStart w:id="235" w:name="_Toc210845413"/>
      <w:bookmarkStart w:id="236" w:name="_Toc210845454"/>
      <w:bookmarkStart w:id="237" w:name="_Toc211349170"/>
      <w:bookmarkStart w:id="238" w:name="_Toc211349244"/>
      <w:bookmarkStart w:id="239" w:name="_Toc211349408"/>
      <w:bookmarkStart w:id="240" w:name="_Toc211650640"/>
      <w:bookmarkStart w:id="241" w:name="_Toc211803372"/>
      <w:r w:rsidRPr="00880D0B">
        <w:t>3. Thẩm định phương pháp phân tích</w:t>
      </w:r>
      <w:bookmarkEnd w:id="235"/>
      <w:bookmarkEnd w:id="236"/>
      <w:bookmarkEnd w:id="237"/>
      <w:bookmarkEnd w:id="238"/>
      <w:bookmarkEnd w:id="239"/>
      <w:bookmarkEnd w:id="240"/>
      <w:bookmarkEnd w:id="241"/>
    </w:p>
    <w:p w14:paraId="040E9A3B" w14:textId="77777777" w:rsidR="00117847" w:rsidRPr="00880D0B" w:rsidRDefault="00117847" w:rsidP="00825D2B">
      <w:pPr>
        <w:pStyle w:val="Heading3"/>
      </w:pPr>
      <w:bookmarkStart w:id="242" w:name="_Toc210845414"/>
      <w:bookmarkStart w:id="243" w:name="_Toc210845455"/>
      <w:bookmarkStart w:id="244" w:name="_Toc211349171"/>
      <w:bookmarkStart w:id="245" w:name="_Toc211349245"/>
      <w:bookmarkStart w:id="246" w:name="_Toc211349409"/>
      <w:bookmarkStart w:id="247" w:name="_Toc211650641"/>
      <w:bookmarkStart w:id="248" w:name="_Toc211803373"/>
      <w:r w:rsidRPr="00880D0B">
        <w:t>3.1. Khái Niệm &amp; Tầm Quan Trọng</w:t>
      </w:r>
      <w:bookmarkEnd w:id="242"/>
      <w:bookmarkEnd w:id="243"/>
      <w:bookmarkEnd w:id="244"/>
      <w:bookmarkEnd w:id="245"/>
      <w:bookmarkEnd w:id="246"/>
      <w:bookmarkEnd w:id="247"/>
      <w:bookmarkEnd w:id="248"/>
    </w:p>
    <w:p w14:paraId="3F3F79B0" w14:textId="77777777" w:rsidR="00117847" w:rsidRPr="00880D0B" w:rsidRDefault="00117847" w:rsidP="00302EF4">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Thẩm định phương pháp phân tích (Method Validation) là quá trình đánh giá trong phòng thí nghiệm nhằm chứng minh bằng thực nghiệm rằng một phương pháp phân tích cụ thể phù hợp với mục đích sử dụng đã định.</w:t>
      </w:r>
    </w:p>
    <w:p w14:paraId="012C2DE2"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Mục đích sử dụng (Fit-for-Purpose): Tính phù hợp này phụ thuộc vào yêu cầu của từng ứng dụng cụ thể. Một phương pháp để kiểm tra nhanh sẽ có yêu cầu thẩm định khác với một phương pháp dùng để định lượng các chất trong dược phẩm hay thực phẩm.</w:t>
      </w:r>
    </w:p>
    <w:p w14:paraId="16E8DB85"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Tầm quan trọng:</w:t>
      </w:r>
    </w:p>
    <w:p w14:paraId="7E3A3B6E" w14:textId="77777777" w:rsidR="00117847" w:rsidRPr="00880D0B" w:rsidRDefault="00117847" w:rsidP="00302EF4">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Đảm bảo độ tin cậy: Kết quả phân tích phải chính xác, đáng tin cậy và có thể tái lập.</w:t>
      </w:r>
    </w:p>
    <w:p w14:paraId="1B06E68F" w14:textId="77777777" w:rsidR="00117847" w:rsidRPr="00880D0B" w:rsidRDefault="00117847" w:rsidP="00302EF4">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Tuân thủ quy định: Là yêu cầu bắt buộc trong các ngành được quản lý chặt chẽ như dược phẩm (theo ICH, USP), thực phẩm (theo AOAC, ISO), và môi trường.</w:t>
      </w:r>
    </w:p>
    <w:p w14:paraId="72C7B3EB" w14:textId="77777777" w:rsidR="00117847" w:rsidRPr="00880D0B" w:rsidRDefault="00117847" w:rsidP="00302EF4">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Ra quyết định: Cung cấp cơ sở khoa học vững chắc cho các quyết định quan trọng như phê duyệt sản phẩm, đánh giá an toàn, hoặc kết luận thanh tra.</w:t>
      </w:r>
    </w:p>
    <w:p w14:paraId="724E3282" w14:textId="77777777" w:rsidR="00117847" w:rsidRPr="00880D0B" w:rsidRDefault="00117847" w:rsidP="00825D2B">
      <w:pPr>
        <w:pStyle w:val="Heading3"/>
      </w:pPr>
      <w:bookmarkStart w:id="249" w:name="_Toc210845415"/>
      <w:bookmarkStart w:id="250" w:name="_Toc210845456"/>
      <w:bookmarkStart w:id="251" w:name="_Toc211349172"/>
      <w:bookmarkStart w:id="252" w:name="_Toc211349246"/>
      <w:bookmarkStart w:id="253" w:name="_Toc211349410"/>
      <w:bookmarkStart w:id="254" w:name="_Toc211650642"/>
      <w:bookmarkStart w:id="255" w:name="_Toc211803374"/>
      <w:r w:rsidRPr="00880D0B">
        <w:lastRenderedPageBreak/>
        <w:t>3.2. Các Nguyên Tắc &amp; Hướng Dẫn Quốc Tế</w:t>
      </w:r>
      <w:bookmarkEnd w:id="249"/>
      <w:bookmarkEnd w:id="250"/>
      <w:bookmarkEnd w:id="251"/>
      <w:bookmarkEnd w:id="252"/>
      <w:bookmarkEnd w:id="253"/>
      <w:bookmarkEnd w:id="254"/>
      <w:bookmarkEnd w:id="255"/>
    </w:p>
    <w:p w14:paraId="3CF4940C" w14:textId="77777777" w:rsidR="00117847" w:rsidRPr="00880D0B" w:rsidRDefault="00117847" w:rsidP="00302EF4">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cơ quan quốc tế đã xây dựng các hướng dẫn chuẩn để đảm bảo tính thống nhất toàn cầu. Ba hướng dẫn quan trọng nhất là:</w:t>
      </w:r>
    </w:p>
    <w:p w14:paraId="0DE05CB7"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ICH Q2(R1) - "Validation of Analytical Procedures": Là kim chỉ nam trong ngành dược phẩm, mô tả chi tiết các chỉ tiêu cần thẩm định.</w:t>
      </w:r>
    </w:p>
    <w:p w14:paraId="73518F7A"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USP (United States Pharmacopeia) - General Chapter &lt;1225&gt;: Quy định việc thẩm định các phương pháp kiểm nghiệm.</w:t>
      </w:r>
    </w:p>
    <w:p w14:paraId="1AFA219A"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AOAC INTERNATIONAL: Cung cấp các quy trình và tiêu chí cho các phương pháp phân tích thực phẩm, thức ăn chăn nuôi và môi trường.</w:t>
      </w:r>
    </w:p>
    <w:p w14:paraId="08E7C22D" w14:textId="77777777" w:rsidR="00117847" w:rsidRPr="00880D0B" w:rsidRDefault="00117847" w:rsidP="00825D2B">
      <w:pPr>
        <w:pStyle w:val="Heading3"/>
      </w:pPr>
      <w:bookmarkStart w:id="256" w:name="_Toc210845416"/>
      <w:bookmarkStart w:id="257" w:name="_Toc210845457"/>
      <w:bookmarkStart w:id="258" w:name="_Toc211349173"/>
      <w:bookmarkStart w:id="259" w:name="_Toc211349247"/>
      <w:bookmarkStart w:id="260" w:name="_Toc211349411"/>
      <w:bookmarkStart w:id="261" w:name="_Toc211650643"/>
      <w:bookmarkStart w:id="262" w:name="_Toc211803375"/>
      <w:r w:rsidRPr="00880D0B">
        <w:t>3.3. Các Thông Số Thẩm Định &amp; Cơ Sở Khoa Học Của Chúng</w:t>
      </w:r>
      <w:bookmarkEnd w:id="256"/>
      <w:bookmarkEnd w:id="257"/>
      <w:bookmarkEnd w:id="258"/>
      <w:bookmarkEnd w:id="259"/>
      <w:bookmarkEnd w:id="260"/>
      <w:bookmarkEnd w:id="261"/>
      <w:bookmarkEnd w:id="262"/>
    </w:p>
    <w:p w14:paraId="3E10F8C9" w14:textId="77777777" w:rsidR="00117847" w:rsidRPr="00880D0B" w:rsidRDefault="00117847" w:rsidP="00825D2B">
      <w:pPr>
        <w:pStyle w:val="Heading4"/>
      </w:pPr>
      <w:bookmarkStart w:id="263" w:name="_Toc210845458"/>
      <w:bookmarkStart w:id="264" w:name="_Toc211349174"/>
      <w:bookmarkStart w:id="265" w:name="_Toc211349248"/>
      <w:r>
        <w:t xml:space="preserve">3.3.1. </w:t>
      </w:r>
      <w:r w:rsidRPr="00880D0B">
        <w:t xml:space="preserve">Tính Đặc </w:t>
      </w:r>
      <w:r w:rsidRPr="00825D2B">
        <w:t>Hiệu</w:t>
      </w:r>
      <w:r w:rsidRPr="00880D0B">
        <w:t xml:space="preserve"> (Specificity)</w:t>
      </w:r>
      <w:bookmarkEnd w:id="263"/>
      <w:bookmarkEnd w:id="264"/>
      <w:bookmarkEnd w:id="265"/>
    </w:p>
    <w:p w14:paraId="2C2518F4" w14:textId="77777777" w:rsidR="00117847" w:rsidRPr="00880D0B" w:rsidRDefault="00117847" w:rsidP="00302EF4">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Khả năng của phương pháp có thể phân biệt rõ ràng chất phân tích giữa một ma trận phức tạp (như dịch chiết mẫu) có chứa các thành phần có thể gây nhiễu (interferences). Điều này dựa trên nguyên lý tách của sắc ký và tính chọn lọc của detector.</w:t>
      </w:r>
    </w:p>
    <w:p w14:paraId="263B0BA1" w14:textId="77777777" w:rsidR="00117847" w:rsidRPr="00880D0B" w:rsidRDefault="00117847" w:rsidP="00302EF4">
      <w:pPr>
        <w:numPr>
          <w:ilvl w:val="0"/>
          <w:numId w:val="18"/>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So sánh chromatogram của mẫu trắng (blank), mẫu chuẩn và mẫu thử. Peak của chất phân tích phải được tách biệt hoàn toàn (về thời gian lưu) với các peak khác. Detector PDA (DAD) cho phép so sánh phổ UV-Vis để xác nhận độ tinh khiết của peak.</w:t>
      </w:r>
    </w:p>
    <w:p w14:paraId="4239E1CD" w14:textId="77777777" w:rsidR="00117847" w:rsidRPr="00880D0B" w:rsidRDefault="00117847" w:rsidP="00825D2B">
      <w:pPr>
        <w:pStyle w:val="Heading4"/>
      </w:pPr>
      <w:bookmarkStart w:id="266" w:name="_Toc210845459"/>
      <w:bookmarkStart w:id="267" w:name="_Toc211349175"/>
      <w:bookmarkStart w:id="268" w:name="_Toc211349249"/>
      <w:r>
        <w:t xml:space="preserve">3.3.2. </w:t>
      </w:r>
      <w:r w:rsidRPr="00880D0B">
        <w:t>Tính Tuyến Tính &amp; Khoảng Tuyến Tính (Linearity &amp; Range)</w:t>
      </w:r>
      <w:bookmarkEnd w:id="266"/>
      <w:bookmarkEnd w:id="267"/>
      <w:bookmarkEnd w:id="268"/>
    </w:p>
    <w:p w14:paraId="419845CC" w14:textId="77777777" w:rsidR="00117847" w:rsidRPr="00880D0B" w:rsidRDefault="00117847" w:rsidP="00302EF4">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Dựa trên Định luật Beer-Lambert (đối với quang phổ) và nguyên lý đáp ứng tỷ lệ thuận với nồng độ của detector HPLC. Phương trình hồi quy tuyến tính</w:t>
      </w:r>
      <w:r w:rsidRPr="00880D0B">
        <w:rPr>
          <w:rFonts w:ascii="Times New Roman" w:eastAsia="Times New Roman" w:hAnsi="Times New Roman" w:cs="Times New Roman"/>
          <w:color w:val="0F1115"/>
          <w:kern w:val="0"/>
          <w:sz w:val="26"/>
          <w:szCs w:val="26"/>
          <w:lang w:val="vi-VN"/>
          <w14:ligatures w14:val="none"/>
        </w:rPr>
        <w:t xml:space="preserve"> y = ax + b </w:t>
      </w:r>
      <w:r w:rsidRPr="00880D0B">
        <w:rPr>
          <w:rFonts w:ascii="Times New Roman" w:eastAsia="Times New Roman" w:hAnsi="Times New Roman" w:cs="Times New Roman"/>
          <w:color w:val="0F1115"/>
          <w:kern w:val="0"/>
          <w:sz w:val="26"/>
          <w:szCs w:val="26"/>
          <w14:ligatures w14:val="none"/>
        </w:rPr>
        <w:t>mô tả mối quan hệ này, trong đó</w:t>
      </w:r>
      <w:r w:rsidRPr="00880D0B">
        <w:rPr>
          <w:rFonts w:ascii="Times New Roman" w:eastAsia="Times New Roman" w:hAnsi="Times New Roman" w:cs="Times New Roman"/>
          <w:color w:val="0F1115"/>
          <w:kern w:val="0"/>
          <w:sz w:val="26"/>
          <w:szCs w:val="26"/>
          <w:lang w:val="vi-VN"/>
          <w14:ligatures w14:val="none"/>
        </w:rPr>
        <w:t xml:space="preserve"> y</w:t>
      </w:r>
      <w:r w:rsidRPr="00880D0B">
        <w:rPr>
          <w:rFonts w:ascii="Times New Roman" w:eastAsia="Times New Roman" w:hAnsi="Times New Roman" w:cs="Times New Roman"/>
          <w:color w:val="0F1115"/>
          <w:kern w:val="0"/>
          <w:sz w:val="26"/>
          <w:szCs w:val="26"/>
          <w14:ligatures w14:val="none"/>
        </w:rPr>
        <w:t> là đáp ứng (diện tích peak),</w:t>
      </w:r>
      <w:r w:rsidRPr="00880D0B">
        <w:rPr>
          <w:rFonts w:ascii="Times New Roman" w:eastAsia="Times New Roman" w:hAnsi="Times New Roman" w:cs="Times New Roman"/>
          <w:color w:val="0F1115"/>
          <w:kern w:val="0"/>
          <w:sz w:val="26"/>
          <w:szCs w:val="26"/>
          <w:lang w:val="vi-VN"/>
          <w14:ligatures w14:val="none"/>
        </w:rPr>
        <w:t xml:space="preserve"> x</w:t>
      </w:r>
      <w:r w:rsidRPr="00880D0B">
        <w:rPr>
          <w:rFonts w:ascii="Times New Roman" w:eastAsia="Times New Roman" w:hAnsi="Times New Roman" w:cs="Times New Roman"/>
          <w:color w:val="0F1115"/>
          <w:kern w:val="0"/>
          <w:sz w:val="26"/>
          <w:szCs w:val="26"/>
          <w14:ligatures w14:val="none"/>
        </w:rPr>
        <w:t xml:space="preserve"> là nồng độ,</w:t>
      </w:r>
      <w:r w:rsidRPr="00880D0B">
        <w:rPr>
          <w:rFonts w:ascii="Times New Roman" w:eastAsia="Times New Roman" w:hAnsi="Times New Roman" w:cs="Times New Roman"/>
          <w:color w:val="0F1115"/>
          <w:kern w:val="0"/>
          <w:sz w:val="26"/>
          <w:szCs w:val="26"/>
          <w:lang w:val="vi-VN"/>
          <w14:ligatures w14:val="none"/>
        </w:rPr>
        <w:t xml:space="preserve"> a</w:t>
      </w:r>
      <w:r w:rsidRPr="00880D0B">
        <w:rPr>
          <w:rFonts w:ascii="Times New Roman" w:eastAsia="Times New Roman" w:hAnsi="Times New Roman" w:cs="Times New Roman"/>
          <w:color w:val="0F1115"/>
          <w:kern w:val="0"/>
          <w:sz w:val="26"/>
          <w:szCs w:val="26"/>
          <w14:ligatures w14:val="none"/>
        </w:rPr>
        <w:t> là độ dốc và</w:t>
      </w:r>
      <w:r w:rsidRPr="00880D0B">
        <w:rPr>
          <w:rFonts w:ascii="Times New Roman" w:eastAsia="Times New Roman" w:hAnsi="Times New Roman" w:cs="Times New Roman"/>
          <w:color w:val="0F1115"/>
          <w:kern w:val="0"/>
          <w:sz w:val="26"/>
          <w:szCs w:val="26"/>
          <w:lang w:val="vi-VN"/>
          <w14:ligatures w14:val="none"/>
        </w:rPr>
        <w:t xml:space="preserve"> b</w:t>
      </w:r>
      <w:r w:rsidRPr="00880D0B">
        <w:rPr>
          <w:rFonts w:ascii="Times New Roman" w:eastAsia="Times New Roman" w:hAnsi="Times New Roman" w:cs="Times New Roman"/>
          <w:color w:val="0F1115"/>
          <w:kern w:val="0"/>
          <w:sz w:val="26"/>
          <w:szCs w:val="26"/>
          <w14:ligatures w14:val="none"/>
        </w:rPr>
        <w:t> là điểm chặn.</w:t>
      </w:r>
    </w:p>
    <w:p w14:paraId="09BA722A" w14:textId="77777777" w:rsidR="00117847" w:rsidRPr="00880D0B" w:rsidRDefault="00117847" w:rsidP="00302EF4">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Hệ số tương quan</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14:ligatures w14:val="none"/>
        </w:rPr>
        <w:t> hoặc hệ số xác định</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F1115"/>
          <w:kern w:val="0"/>
          <w:sz w:val="26"/>
          <w:szCs w:val="26"/>
          <w14:ligatures w14:val="none"/>
        </w:rPr>
        <w:t>R²</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được sử dụng để định lượng mức độ tuyến tính</w:t>
      </w:r>
      <w:r w:rsidRPr="00880D0B">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 xml:space="preserve"> R²càng gần 1, mối quan hệ càng tuyến tính. Khoảng tuyến tính là dải nồng độ mà trong đó mối quan hệ này được duy trì.</w:t>
      </w:r>
    </w:p>
    <w:p w14:paraId="277DCF69" w14:textId="77777777" w:rsidR="0023330E" w:rsidRDefault="00117847" w:rsidP="00825D2B">
      <w:pPr>
        <w:pStyle w:val="Heading4"/>
      </w:pPr>
      <w:bookmarkStart w:id="269" w:name="_Toc210845460"/>
      <w:bookmarkStart w:id="270" w:name="_Toc211349176"/>
      <w:bookmarkStart w:id="271" w:name="_Toc211349250"/>
      <w:r>
        <w:t xml:space="preserve">3.3.3. </w:t>
      </w:r>
      <w:bookmarkEnd w:id="269"/>
      <w:r w:rsidR="0023330E" w:rsidRPr="00880D0B">
        <w:t>Độ thu hồi (</w:t>
      </w:r>
      <w:r w:rsidR="0023330E">
        <w:t>Recovery %</w:t>
      </w:r>
      <w:r w:rsidR="0023330E" w:rsidRPr="00880D0B">
        <w:t>)</w:t>
      </w:r>
      <w:bookmarkEnd w:id="270"/>
      <w:bookmarkEnd w:id="271"/>
    </w:p>
    <w:p w14:paraId="18317E6A" w14:textId="77777777" w:rsidR="00117847" w:rsidRPr="00880D0B" w:rsidRDefault="00117847" w:rsidP="00302EF4">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độ sai lệch hệ thống (systematic error) của phương pháp. Nó cho biết kết quả phân tích gần với giá trị thực ("true value") đến mức nào.</w:t>
      </w:r>
    </w:p>
    <w:p w14:paraId="3DCB6726" w14:textId="77777777" w:rsidR="00117847" w:rsidRPr="00880D0B" w:rsidRDefault="00117847" w:rsidP="00302EF4">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Thông qua thí nghiệm thu hồi (recovery). Một lượng đã biết chất chuẩn được thêm vào nền mẫu, sau đó tiến hành phân tích. Độ chính xác cũng có thể được đánh giá gián tiếp thông qua so sánh với một phương pháp chuẩn đã được thẩm định.</w:t>
      </w:r>
    </w:p>
    <w:p w14:paraId="03C55830" w14:textId="77777777" w:rsidR="0023330E" w:rsidRPr="0023330E" w:rsidRDefault="0023330E" w:rsidP="00302EF4">
      <w:pPr>
        <w:pStyle w:val="ListParagraph"/>
        <w:spacing w:before="120" w:after="120" w:line="240" w:lineRule="auto"/>
        <w:contextualSpacing w:val="0"/>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4D4DF03" w14:textId="77777777" w:rsidR="0023330E" w:rsidRPr="0023330E"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lastRenderedPageBreak/>
        <w:t>R%: độ thu hồi</w:t>
      </w:r>
    </w:p>
    <w:p w14:paraId="357C4B0F" w14:textId="77777777" w:rsidR="0023330E" w:rsidRPr="0023330E"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m+c</w:t>
      </w:r>
      <w:r w:rsidRPr="0023330E">
        <w:rPr>
          <w:rFonts w:ascii="Times New Roman" w:eastAsia="Times New Roman" w:hAnsi="Times New Roman" w:cs="Times New Roman"/>
          <w:iCs/>
          <w:kern w:val="0"/>
          <w:sz w:val="26"/>
          <w:szCs w:val="20"/>
          <w:lang w:val="vi-VN"/>
          <w14:ligatures w14:val="none"/>
        </w:rPr>
        <w:t>: mẫu thêm chuẩn</w:t>
      </w:r>
    </w:p>
    <w:p w14:paraId="7C585789" w14:textId="77777777" w:rsidR="0023330E" w:rsidRPr="0023330E"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mẫu</w:t>
      </w:r>
      <w:r w:rsidRPr="0023330E">
        <w:rPr>
          <w:rFonts w:ascii="Times New Roman" w:eastAsia="Times New Roman" w:hAnsi="Times New Roman" w:cs="Times New Roman"/>
          <w:iCs/>
          <w:kern w:val="0"/>
          <w:sz w:val="26"/>
          <w:szCs w:val="20"/>
          <w:lang w:val="vi-VN"/>
          <w14:ligatures w14:val="none"/>
        </w:rPr>
        <w:t xml:space="preserve">: nồng độ mẫu </w:t>
      </w:r>
    </w:p>
    <w:p w14:paraId="3F40F0F3" w14:textId="355A6017" w:rsidR="00117847" w:rsidRPr="0023330E" w:rsidRDefault="0023330E" w:rsidP="00302EF4">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c</w:t>
      </w:r>
      <w:r w:rsidRPr="0023330E">
        <w:rPr>
          <w:rFonts w:ascii="Times New Roman" w:eastAsia="Times New Roman" w:hAnsi="Times New Roman" w:cs="Times New Roman"/>
          <w:iCs/>
          <w:kern w:val="0"/>
          <w:sz w:val="26"/>
          <w:szCs w:val="20"/>
          <w:lang w:val="vi-VN"/>
          <w14:ligatures w14:val="none"/>
        </w:rPr>
        <w:t>: nồng độ chuẩn lý thuyết</w:t>
      </w:r>
    </w:p>
    <w:p w14:paraId="39687371" w14:textId="498860BA" w:rsidR="00117847" w:rsidRPr="00880D0B" w:rsidRDefault="00117847" w:rsidP="00825D2B">
      <w:pPr>
        <w:pStyle w:val="Heading4"/>
      </w:pPr>
      <w:bookmarkStart w:id="272" w:name="_Toc210845461"/>
      <w:bookmarkStart w:id="273" w:name="_Toc211349177"/>
      <w:bookmarkStart w:id="274" w:name="_Toc211349251"/>
      <w:r>
        <w:t xml:space="preserve">3.3.4. </w:t>
      </w:r>
      <w:bookmarkEnd w:id="272"/>
      <w:r w:rsidR="0023330E" w:rsidRPr="00880D0B">
        <w:t>Độ lặp lại (Repeatability)</w:t>
      </w:r>
      <w:bookmarkEnd w:id="273"/>
      <w:bookmarkEnd w:id="274"/>
    </w:p>
    <w:p w14:paraId="772195BB" w14:textId="77777777" w:rsidR="00117847" w:rsidRPr="00880D0B" w:rsidRDefault="00117847" w:rsidP="00302EF4">
      <w:pPr>
        <w:numPr>
          <w:ilvl w:val="0"/>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độ biến thiên ngẫu nhiên (random error) của phương pháp. Nó đo lường sự gần nhau giữa các kết quả của các phép đo lặp lại. Độ đúng được chia thành ba cấp độ:</w:t>
      </w:r>
    </w:p>
    <w:p w14:paraId="5E7A2569" w14:textId="77777777" w:rsidR="00117847" w:rsidRPr="00880D0B" w:rsidRDefault="00117847" w:rsidP="00302EF4">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lặp lại (Repeatability): Biến thiên trong cùng một điều kiện (cùng người, cùng máy, cùng ngày).</w:t>
      </w:r>
    </w:p>
    <w:p w14:paraId="0EFA1E5D" w14:textId="77777777" w:rsidR="00117847" w:rsidRPr="00880D0B" w:rsidRDefault="00117847" w:rsidP="00302EF4">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trung gian (Intermediate Precision): Biến thiên khi có sự thay đổi trong nội bộ phòng thí nghiệm (khác ngày, khác người làm, khác thiết bị).</w:t>
      </w:r>
    </w:p>
    <w:p w14:paraId="2C6B9ADF" w14:textId="77777777" w:rsidR="00117847" w:rsidRPr="00880D0B" w:rsidRDefault="00117847" w:rsidP="00302EF4">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(Reproducibility): Biến thiên giữa các phòng thí nghiệm khác nhau.</w:t>
      </w:r>
    </w:p>
    <w:p w14:paraId="2E2ABC67" w14:textId="77777777" w:rsidR="0023330E" w:rsidRPr="0023330E" w:rsidRDefault="0023330E" w:rsidP="00302EF4">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388A8F7D" w14:textId="77777777" w:rsidR="0023330E" w:rsidRPr="0023330E" w:rsidRDefault="00000000" w:rsidP="00302EF4">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36AF809B" w14:textId="77777777" w:rsidR="0023330E" w:rsidRPr="0023330E" w:rsidRDefault="0023330E" w:rsidP="00302EF4">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05E59E1E" w14:textId="77777777" w:rsidR="0023330E" w:rsidRPr="0023330E" w:rsidRDefault="0023330E" w:rsidP="00302EF4">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54EF9646" w14:textId="77777777" w:rsidR="0023330E" w:rsidRPr="0023330E" w:rsidRDefault="0023330E" w:rsidP="00302EF4">
      <w:pPr>
        <w:pStyle w:val="ListParagraph"/>
        <w:numPr>
          <w:ilvl w:val="0"/>
          <w:numId w:val="14"/>
        </w:numPr>
        <w:tabs>
          <w:tab w:val="left" w:pos="1701"/>
          <w:tab w:val="left" w:pos="4678"/>
        </w:tabs>
        <w:spacing w:before="120" w:after="120" w:line="240" w:lineRule="auto"/>
        <w:contextualSpacing w:val="0"/>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0664F02C" w14:textId="77777777" w:rsidR="0023330E" w:rsidRPr="0057168E" w:rsidRDefault="0023330E" w:rsidP="00302EF4">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4FDF071C" w14:textId="77777777" w:rsidR="00117847" w:rsidRPr="00880D0B" w:rsidRDefault="00117847" w:rsidP="00825D2B">
      <w:pPr>
        <w:pStyle w:val="Heading4"/>
      </w:pPr>
      <w:bookmarkStart w:id="275" w:name="_Toc210845462"/>
      <w:bookmarkStart w:id="276" w:name="_Toc211349178"/>
      <w:bookmarkStart w:id="277" w:name="_Toc211349252"/>
      <w:r>
        <w:t xml:space="preserve">3.3.5. </w:t>
      </w:r>
      <w:r w:rsidRPr="00880D0B">
        <w:t>Giới Hạn Phát Hiện &amp; Định Lượng (LOD &amp; LOQ)</w:t>
      </w:r>
      <w:bookmarkEnd w:id="275"/>
      <w:bookmarkEnd w:id="276"/>
      <w:bookmarkEnd w:id="277"/>
    </w:p>
    <w:p w14:paraId="3A20A70C" w14:textId="77777777" w:rsidR="00117847" w:rsidRPr="00880D0B" w:rsidRDefault="00117847" w:rsidP="00302EF4">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Liên quan đến khái niệm "Tín hiệu" so với "Nhiễu nền" của hệ thống. LOD và LOQ là các ước tính thống kê dựa trên độ lệch chuẩn của đáp ứng.</w:t>
      </w:r>
    </w:p>
    <w:p w14:paraId="11B54417" w14:textId="77777777" w:rsidR="00117847" w:rsidRPr="00880D0B" w:rsidRDefault="00117847" w:rsidP="00302EF4">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w:t>
      </w:r>
    </w:p>
    <w:p w14:paraId="7201D9D4" w14:textId="77777777" w:rsidR="00117847" w:rsidRPr="00880D0B" w:rsidRDefault="00117847" w:rsidP="00302EF4">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Dựa trên Tỷ lệ Tín hiệu/Nhiễu (S/N): LOD khi S/N ≈ 3-3.3, LOQ khi S/N ≈ 10.</w:t>
      </w:r>
    </w:p>
    <w:p w14:paraId="4C0E920D" w14:textId="77777777" w:rsidR="00117847" w:rsidRPr="00880D0B" w:rsidRDefault="00117847" w:rsidP="00302EF4">
      <w:pPr>
        <w:shd w:val="clear" w:color="auto" w:fill="FFFFFF"/>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Dựa trên Độ lệch chuẩn của Đáp ứng (Phổ biến với HPLC):</w:t>
      </w:r>
    </w:p>
    <w:p w14:paraId="2AB0ECE7" w14:textId="77777777" w:rsidR="004F0D48" w:rsidRDefault="00117847" w:rsidP="00302EF4">
      <w:pPr>
        <w:shd w:val="clear" w:color="auto" w:fill="FFFFFF"/>
        <w:spacing w:before="120" w:after="120" w:line="240" w:lineRule="auto"/>
        <w:jc w:val="center"/>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noProof/>
          <w:color w:val="0F1115"/>
          <w:kern w:val="0"/>
          <w:sz w:val="26"/>
          <w:szCs w:val="26"/>
          <w14:ligatures w14:val="none"/>
        </w:rPr>
        <w:drawing>
          <wp:inline distT="0" distB="0" distL="0" distR="0" wp14:anchorId="7092D330" wp14:editId="4BBCC981">
            <wp:extent cx="3657600" cy="518160"/>
            <wp:effectExtent l="0" t="0" r="0" b="0"/>
            <wp:docPr id="1179083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518160"/>
                    </a:xfrm>
                    <a:prstGeom prst="rect">
                      <a:avLst/>
                    </a:prstGeom>
                    <a:noFill/>
                    <a:ln>
                      <a:noFill/>
                    </a:ln>
                  </pic:spPr>
                </pic:pic>
              </a:graphicData>
            </a:graphic>
          </wp:inline>
        </w:drawing>
      </w:r>
    </w:p>
    <w:p w14:paraId="6605D643" w14:textId="607D2FC9" w:rsidR="00117847" w:rsidRPr="00880D0B" w:rsidRDefault="00117847" w:rsidP="00302EF4">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lastRenderedPageBreak/>
        <w:t>(Trong đó σ là độ lệch chuẩn của đáp ứng - thường là độ lệch chuẩn của đường chuẩn hoặc của mẫu trắng;</w:t>
      </w:r>
      <w:r w:rsidRPr="00880D0B">
        <w:rPr>
          <w:rFonts w:ascii="Times New Roman" w:eastAsia="Times New Roman" w:hAnsi="Times New Roman" w:cs="Times New Roman"/>
          <w:color w:val="0F1115"/>
          <w:kern w:val="0"/>
          <w:sz w:val="26"/>
          <w:szCs w:val="26"/>
          <w:lang w:val="vi-VN"/>
          <w14:ligatures w14:val="none"/>
        </w:rPr>
        <w:t xml:space="preserve"> S</w:t>
      </w:r>
      <w:r w:rsidRPr="00880D0B">
        <w:rPr>
          <w:rFonts w:ascii="Times New Roman" w:eastAsia="Times New Roman" w:hAnsi="Times New Roman" w:cs="Times New Roman"/>
          <w:color w:val="0F1115"/>
          <w:kern w:val="0"/>
          <w:sz w:val="26"/>
          <w:szCs w:val="26"/>
          <w14:ligatures w14:val="none"/>
        </w:rPr>
        <w:t> là độ dốc của đường chuẩn).</w:t>
      </w:r>
    </w:p>
    <w:p w14:paraId="08F9A481" w14:textId="77777777" w:rsidR="00117847" w:rsidRPr="00880D0B" w:rsidRDefault="00117847" w:rsidP="00825D2B">
      <w:pPr>
        <w:pStyle w:val="Heading4"/>
      </w:pPr>
      <w:bookmarkStart w:id="278" w:name="_Toc210845463"/>
      <w:bookmarkStart w:id="279" w:name="_Toc211349179"/>
      <w:bookmarkStart w:id="280" w:name="_Toc211349253"/>
      <w:r>
        <w:t xml:space="preserve">3.3.6. </w:t>
      </w:r>
      <w:r w:rsidRPr="00880D0B">
        <w:t>Độ Vững (Robustness)</w:t>
      </w:r>
      <w:bookmarkEnd w:id="278"/>
      <w:bookmarkEnd w:id="279"/>
      <w:bookmarkEnd w:id="280"/>
    </w:p>
    <w:p w14:paraId="6C28AC5F" w14:textId="77777777" w:rsidR="00117847" w:rsidRPr="00880D0B" w:rsidRDefault="00117847" w:rsidP="00302EF4">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khả năng phương pháp không bị ảnh hưởng bởi những thay đổi nhỏ, có chủ đích trong các thông số phương pháp. Một phương pháp vững vàng sẽ ít có nguy cơ sai sót khi chuyển giao giữa các phòng thí nghiệm hoặc giữa các nhân viên.</w:t>
      </w:r>
    </w:p>
    <w:p w14:paraId="6F69AB99" w14:textId="77777777" w:rsidR="00117847" w:rsidRPr="00880D0B" w:rsidRDefault="00117847" w:rsidP="00302EF4">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Khảo sát ảnh hưởng của các thay đổi nhỏ (ví dụ: 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0.1 mL/phút). Các chỉ số hiệu năng (như độ phân giải, số đĩa lý thuyết, hệ số đuôi) phải vẫn nằm trong giới hạn chấp nhận.</w:t>
      </w:r>
    </w:p>
    <w:p w14:paraId="43E90CC9" w14:textId="77777777" w:rsidR="00117847" w:rsidRPr="00880D0B" w:rsidRDefault="00117847" w:rsidP="00302EF4">
      <w:pPr>
        <w:spacing w:before="120" w:after="120" w:line="240" w:lineRule="auto"/>
        <w:rPr>
          <w:rFonts w:ascii="Times New Roman" w:eastAsia="Times New Roman" w:hAnsi="Times New Roman" w:cs="Times New Roman"/>
          <w:kern w:val="0"/>
          <w:sz w:val="26"/>
          <w:szCs w:val="26"/>
          <w14:ligatures w14:val="none"/>
        </w:rPr>
      </w:pPr>
    </w:p>
    <w:p w14:paraId="5E9C4CC4" w14:textId="77777777" w:rsidR="00117847" w:rsidRPr="004B23BF" w:rsidRDefault="00117847" w:rsidP="00825D2B">
      <w:pPr>
        <w:pStyle w:val="Heading1"/>
        <w:rPr>
          <w:lang w:val="vi-VN"/>
        </w:rPr>
      </w:pPr>
      <w:r w:rsidRPr="00880D0B">
        <w:br w:type="page"/>
      </w:r>
      <w:bookmarkStart w:id="281" w:name="_Toc210845417"/>
      <w:bookmarkStart w:id="282" w:name="_Toc210845464"/>
      <w:bookmarkStart w:id="283" w:name="_Toc211349180"/>
      <w:bookmarkStart w:id="284" w:name="_Toc211349254"/>
      <w:bookmarkStart w:id="285" w:name="_Toc211349412"/>
      <w:bookmarkStart w:id="286" w:name="_Toc211650644"/>
      <w:bookmarkStart w:id="287" w:name="_Toc211803376"/>
      <w:r>
        <w:lastRenderedPageBreak/>
        <w:t>CHƯƠNG</w:t>
      </w:r>
      <w:r>
        <w:rPr>
          <w:lang w:val="vi-VN"/>
        </w:rPr>
        <w:t xml:space="preserve"> 3: </w:t>
      </w:r>
      <w:bookmarkEnd w:id="281"/>
      <w:bookmarkEnd w:id="282"/>
      <w:r>
        <w:t>THIẾT</w:t>
      </w:r>
      <w:r>
        <w:rPr>
          <w:lang w:val="vi-VN"/>
        </w:rPr>
        <w:t xml:space="preserve"> KẾ THÍ NGHIỆM</w:t>
      </w:r>
      <w:bookmarkEnd w:id="283"/>
      <w:bookmarkEnd w:id="284"/>
      <w:bookmarkEnd w:id="285"/>
      <w:bookmarkEnd w:id="286"/>
      <w:bookmarkEnd w:id="287"/>
    </w:p>
    <w:p w14:paraId="2D39DB90" w14:textId="77777777" w:rsidR="00117847" w:rsidRPr="00880D0B" w:rsidRDefault="00117847" w:rsidP="00825D2B">
      <w:pPr>
        <w:pStyle w:val="Heading2"/>
      </w:pPr>
      <w:bookmarkStart w:id="288" w:name="_Toc210845418"/>
      <w:bookmarkStart w:id="289" w:name="_Toc210845465"/>
      <w:bookmarkStart w:id="290" w:name="_Toc211349181"/>
      <w:bookmarkStart w:id="291" w:name="_Toc211349255"/>
      <w:bookmarkStart w:id="292" w:name="_Toc211349413"/>
      <w:bookmarkStart w:id="293" w:name="_Toc211650645"/>
      <w:bookmarkStart w:id="294" w:name="_Toc211803377"/>
      <w:r w:rsidRPr="00880D0B">
        <w:t>1. Cơ sở vật chất</w:t>
      </w:r>
      <w:bookmarkEnd w:id="288"/>
      <w:bookmarkEnd w:id="289"/>
      <w:bookmarkEnd w:id="290"/>
      <w:bookmarkEnd w:id="291"/>
      <w:bookmarkEnd w:id="292"/>
      <w:bookmarkEnd w:id="293"/>
      <w:bookmarkEnd w:id="294"/>
    </w:p>
    <w:p w14:paraId="1FA8ED6B"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lang w:val="vi-VN"/>
          <w14:ligatures w14:val="none"/>
        </w:rPr>
      </w:pPr>
      <w:r w:rsidRPr="00880D0B">
        <w:rPr>
          <w:rFonts w:ascii="Times New Roman" w:eastAsia="Times New Roman" w:hAnsi="Times New Roman" w:cs="Times New Roman"/>
          <w:i/>
          <w:iCs/>
          <w:color w:val="000000"/>
          <w:kern w:val="0"/>
          <w:sz w:val="26"/>
          <w:szCs w:val="26"/>
          <w:lang w:val="vi-VN"/>
          <w14:ligatures w14:val="none"/>
        </w:rPr>
        <w:t>Thiết bị:</w:t>
      </w:r>
    </w:p>
    <w:p w14:paraId="2EA8EE00"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Hệ thống máy sắc ký lỏng.</w:t>
      </w:r>
    </w:p>
    <w:p w14:paraId="21BF3E75" w14:textId="5F8E198C"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Đầu dò </w:t>
      </w:r>
      <w:r w:rsidR="0006469C">
        <w:rPr>
          <w:rFonts w:ascii="Times New Roman" w:eastAsia="Times New Roman" w:hAnsi="Times New Roman" w:cs="Times New Roman"/>
          <w:color w:val="000000"/>
          <w:kern w:val="0"/>
          <w:sz w:val="26"/>
          <w:szCs w:val="26"/>
          <w14:ligatures w14:val="none"/>
        </w:rPr>
        <w:t>P</w:t>
      </w:r>
      <w:r w:rsidRPr="00880D0B">
        <w:rPr>
          <w:rFonts w:ascii="Times New Roman" w:eastAsia="Times New Roman" w:hAnsi="Times New Roman" w:cs="Times New Roman"/>
          <w:color w:val="000000"/>
          <w:kern w:val="0"/>
          <w:sz w:val="26"/>
          <w:szCs w:val="26"/>
          <w14:ligatures w14:val="none"/>
        </w:rPr>
        <w:t>AD.</w:t>
      </w:r>
    </w:p>
    <w:p w14:paraId="40CBDAC8" w14:textId="77777777" w:rsidR="00117847"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 Autosampler.</w:t>
      </w:r>
    </w:p>
    <w:p w14:paraId="6795010C" w14:textId="77777777" w:rsidR="00117847" w:rsidRPr="004531FE"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lang w:val="vi-VN"/>
          <w14:ligatures w14:val="none"/>
        </w:rPr>
        <w:t>- Cột C18</w:t>
      </w:r>
    </w:p>
    <w:p w14:paraId="5A5613C2"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14:ligatures w14:val="none"/>
        </w:rPr>
      </w:pPr>
      <w:r>
        <w:rPr>
          <w:rFonts w:ascii="Times New Roman" w:eastAsia="Times New Roman" w:hAnsi="Times New Roman" w:cs="Times New Roman"/>
          <w:i/>
          <w:iCs/>
          <w:color w:val="000000"/>
          <w:kern w:val="0"/>
          <w:sz w:val="26"/>
          <w:szCs w:val="26"/>
          <w14:ligatures w14:val="none"/>
        </w:rPr>
        <w:t>D</w:t>
      </w:r>
      <w:r w:rsidRPr="00880D0B">
        <w:rPr>
          <w:rFonts w:ascii="Times New Roman" w:eastAsia="Times New Roman" w:hAnsi="Times New Roman" w:cs="Times New Roman"/>
          <w:i/>
          <w:iCs/>
          <w:color w:val="000000"/>
          <w:kern w:val="0"/>
          <w:sz w:val="26"/>
          <w:szCs w:val="26"/>
          <w14:ligatures w14:val="none"/>
        </w:rPr>
        <w:t>ụng cụ:</w:t>
      </w:r>
    </w:p>
    <w:p w14:paraId="3340D09F"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Bình định mức 5 mL, 10 mL, 25 mL, 50 mL.</w:t>
      </w:r>
    </w:p>
    <w:p w14:paraId="589020C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Chai thủy tinh 1,5 mL.</w:t>
      </w:r>
    </w:p>
    <w:p w14:paraId="2C456069"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Máy lắc, máy lắc.</w:t>
      </w:r>
    </w:p>
    <w:p w14:paraId="7C905CE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Bồn siêu âm.</w:t>
      </w:r>
    </w:p>
    <w:p w14:paraId="4948218B" w14:textId="124C6718"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Cân phân tích Mettler Toledo, chính xác tới </w:t>
      </w:r>
      <w:r w:rsidR="00CE64AB">
        <w:rPr>
          <w:rFonts w:ascii="Times New Roman" w:eastAsia="Times New Roman" w:hAnsi="Times New Roman" w:cs="Times New Roman"/>
          <w:color w:val="000000"/>
          <w:kern w:val="0"/>
          <w:sz w:val="26"/>
          <w:szCs w:val="26"/>
          <w14:ligatures w14:val="none"/>
        </w:rPr>
        <w:t>100</w:t>
      </w:r>
      <w:r w:rsidR="00CE64AB">
        <w:rPr>
          <w:rFonts w:ascii="Times New Roman" w:eastAsia="Times New Roman" w:hAnsi="Times New Roman" w:cs="Times New Roman"/>
          <w:color w:val="000000"/>
          <w:kern w:val="0"/>
          <w:sz w:val="26"/>
          <w:szCs w:val="26"/>
          <w:lang w:val="vi-VN"/>
          <w14:ligatures w14:val="none"/>
        </w:rPr>
        <w:t xml:space="preserve"> m</w:t>
      </w:r>
      <w:r w:rsidRPr="00880D0B">
        <w:rPr>
          <w:rFonts w:ascii="Times New Roman" w:eastAsia="Times New Roman" w:hAnsi="Times New Roman" w:cs="Times New Roman"/>
          <w:color w:val="000000"/>
          <w:kern w:val="0"/>
          <w:sz w:val="26"/>
          <w:szCs w:val="26"/>
          <w14:ligatures w14:val="none"/>
        </w:rPr>
        <w:t>g.</w:t>
      </w:r>
    </w:p>
    <w:p w14:paraId="6F3BAA6F" w14:textId="53D21D84"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Cân phân tích miligram Mettler M3, chính xác tới </w:t>
      </w:r>
      <w:r w:rsidR="00CE64AB">
        <w:rPr>
          <w:rFonts w:ascii="Times New Roman" w:eastAsia="Times New Roman" w:hAnsi="Times New Roman" w:cs="Times New Roman"/>
          <w:color w:val="000000"/>
          <w:kern w:val="0"/>
          <w:sz w:val="26"/>
          <w:szCs w:val="26"/>
          <w14:ligatures w14:val="none"/>
        </w:rPr>
        <w:t>20</w:t>
      </w:r>
      <w:r w:rsidRPr="00880D0B">
        <w:rPr>
          <w:rFonts w:ascii="Times New Roman" w:eastAsia="Times New Roman" w:hAnsi="Times New Roman" w:cs="Times New Roman"/>
          <w:color w:val="000000"/>
          <w:kern w:val="0"/>
          <w:sz w:val="26"/>
          <w:szCs w:val="26"/>
          <w14:ligatures w14:val="none"/>
        </w:rPr>
        <w:t xml:space="preserve"> mg.</w:t>
      </w:r>
    </w:p>
    <w:p w14:paraId="5F06557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Micropipet, loại 1 – 10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20 – 200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 100 – 1000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L và 0,5 – 5 ml</w:t>
      </w:r>
    </w:p>
    <w:p w14:paraId="11099ADD"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Ống ly tâm nhựa PE 50 mL chịu được dung môi.</w:t>
      </w:r>
    </w:p>
    <w:p w14:paraId="3886C19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Siêu lọc cam PTFE 0,45µm.</w:t>
      </w:r>
    </w:p>
    <w:p w14:paraId="24BD8544"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Các dụng cụ thí nghiệm cần thiết</w:t>
      </w:r>
    </w:p>
    <w:p w14:paraId="15AE3927" w14:textId="6E6AA768" w:rsidR="00117847" w:rsidRPr="00880D0B" w:rsidRDefault="00117847" w:rsidP="00825D2B">
      <w:pPr>
        <w:pStyle w:val="Heading2"/>
      </w:pPr>
      <w:bookmarkStart w:id="295" w:name="_Toc210845419"/>
      <w:bookmarkStart w:id="296" w:name="_Toc210845466"/>
      <w:bookmarkStart w:id="297" w:name="_Toc211349182"/>
      <w:bookmarkStart w:id="298" w:name="_Toc211349256"/>
      <w:bookmarkStart w:id="299" w:name="_Toc211349414"/>
      <w:bookmarkStart w:id="300" w:name="_Toc211650646"/>
      <w:bookmarkStart w:id="301" w:name="_Toc211803378"/>
      <w:r w:rsidRPr="00880D0B">
        <w:t xml:space="preserve">2. </w:t>
      </w:r>
      <w:r w:rsidR="00DC36E7">
        <w:t>Chuẩn bị hóa chất</w:t>
      </w:r>
      <w:bookmarkEnd w:id="295"/>
      <w:bookmarkEnd w:id="296"/>
      <w:bookmarkEnd w:id="297"/>
      <w:bookmarkEnd w:id="298"/>
      <w:bookmarkEnd w:id="299"/>
      <w:bookmarkEnd w:id="300"/>
      <w:bookmarkEnd w:id="301"/>
    </w:p>
    <w:p w14:paraId="57D35087"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chuẩn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60C53032"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Cân 27,024 mg Aloe-Emodin định mức 100 ml (Aloe-Emodin 10</w:t>
      </w:r>
      <w:r w:rsidRPr="00880D0B">
        <w:rPr>
          <w:rFonts w:ascii="Times New Roman" w:eastAsia="Times New Roman" w:hAnsi="Times New Roman" w:cs="Times New Roman"/>
          <w:kern w:val="0"/>
          <w:sz w:val="26"/>
          <w:szCs w:val="26"/>
          <w:vertAlign w:val="superscript"/>
          <w:lang w:val="vi-VN"/>
          <w14:ligatures w14:val="none"/>
        </w:rPr>
        <w:t>-3</w:t>
      </w:r>
      <w:r w:rsidRPr="00880D0B">
        <w:rPr>
          <w:rFonts w:ascii="Times New Roman" w:eastAsia="Times New Roman" w:hAnsi="Times New Roman" w:cs="Times New Roman"/>
          <w:kern w:val="0"/>
          <w:sz w:val="26"/>
          <w:szCs w:val="26"/>
          <w:lang w:val="vi-VN"/>
          <w14:ligatures w14:val="none"/>
        </w:rPr>
        <w:t xml:space="preserve"> M). Rút 5 ml từ dung dịch này rồi định mức lên 50 ml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07D6D040"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dung dịch Sắt (III) 10</w:t>
      </w:r>
      <w:r w:rsidRPr="00880D0B">
        <w:rPr>
          <w:rFonts w:ascii="Times New Roman" w:eastAsia="Times New Roman" w:hAnsi="Times New Roman" w:cs="Times New Roman"/>
          <w:kern w:val="0"/>
          <w:sz w:val="26"/>
          <w:szCs w:val="26"/>
          <w:vertAlign w:val="superscript"/>
          <w:lang w:val="vi-VN"/>
          <w14:ligatures w14:val="none"/>
        </w:rPr>
        <w:t>-2</w:t>
      </w:r>
      <w:r w:rsidRPr="00880D0B">
        <w:rPr>
          <w:rFonts w:ascii="Times New Roman" w:eastAsia="Times New Roman" w:hAnsi="Times New Roman" w:cs="Times New Roman"/>
          <w:kern w:val="0"/>
          <w:sz w:val="26"/>
          <w:szCs w:val="26"/>
          <w:lang w:val="vi-VN"/>
          <w14:ligatures w14:val="none"/>
        </w:rPr>
        <w:t xml:space="preserve"> M (M = 55,85 g/mol) pha với nước</w:t>
      </w:r>
    </w:p>
    <w:p w14:paraId="56FFD1CF"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Rút 5,585 ml dung dịch sắt III (1000 ppm) rồi định mức lên 10 ml.</w:t>
      </w:r>
    </w:p>
    <w:p w14:paraId="2F20D2A2"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Đệm acetate pH hoặc HNO₃ 0.01</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 xml:space="preserve">0.1 M để chỉnh pH </w:t>
      </w:r>
      <w:r w:rsidRPr="00880D0B">
        <w:rPr>
          <w:rFonts w:ascii="Times New Roman" w:eastAsia="Times New Roman" w:hAnsi="Times New Roman" w:cs="Times New Roman"/>
          <w:kern w:val="0"/>
          <w:sz w:val="26"/>
          <w:szCs w:val="26"/>
          <w:lang w:val="vi-VN"/>
          <w14:ligatures w14:val="none"/>
        </w:rPr>
        <w:t>từng</w:t>
      </w:r>
      <w:r w:rsidRPr="00880D0B">
        <w:rPr>
          <w:rFonts w:ascii="Times New Roman" w:eastAsia="Times New Roman" w:hAnsi="Times New Roman" w:cs="Times New Roman"/>
          <w:kern w:val="0"/>
          <w:sz w:val="26"/>
          <w:szCs w:val="26"/>
          <w14:ligatures w14:val="none"/>
        </w:rPr>
        <w:t xml:space="preserve"> giọt.</w:t>
      </w:r>
    </w:p>
    <w:p w14:paraId="193D61ED"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 xml:space="preserve">Ban đầu khảo sát </w:t>
      </w:r>
    </w:p>
    <w:p w14:paraId="62E2891A"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Nước Milli-Q. Pipet (mL &amp; µL), vial 5 mL sạch, vortex, pH-meter (nếu có), đầu lọc 0.45 µm.</w:t>
      </w:r>
    </w:p>
    <w:p w14:paraId="27B299A4"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Hệ HPLC–PDA (nếu dùng sắc ký) hoặc máy UV-Vis.</w:t>
      </w:r>
    </w:p>
    <w:p w14:paraId="09BCF156" w14:textId="33C65D7B" w:rsidR="00117847" w:rsidRPr="00880D0B" w:rsidRDefault="00117847" w:rsidP="00825D2B">
      <w:pPr>
        <w:pStyle w:val="Heading2"/>
      </w:pPr>
      <w:bookmarkStart w:id="302" w:name="_Toc210845420"/>
      <w:bookmarkStart w:id="303" w:name="_Toc210845467"/>
      <w:bookmarkStart w:id="304" w:name="_Toc211349183"/>
      <w:bookmarkStart w:id="305" w:name="_Toc211349257"/>
      <w:bookmarkStart w:id="306" w:name="_Toc211349415"/>
      <w:bookmarkStart w:id="307" w:name="_Toc211650647"/>
      <w:bookmarkStart w:id="308" w:name="_Toc211803379"/>
      <w:r w:rsidRPr="00880D0B">
        <w:t>3. Tổng quan khảo sát các yếu tố ảnh hưởng đến tạo phức</w:t>
      </w:r>
      <w:bookmarkEnd w:id="302"/>
      <w:bookmarkEnd w:id="303"/>
      <w:bookmarkEnd w:id="304"/>
      <w:bookmarkEnd w:id="305"/>
      <w:bookmarkEnd w:id="306"/>
      <w:bookmarkEnd w:id="307"/>
      <w:bookmarkEnd w:id="308"/>
    </w:p>
    <w:p w14:paraId="30833208"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Dung môi (AE khó tan trong nước, thường cần ethanol, DMSO…).</w:t>
      </w:r>
    </w:p>
    <w:p w14:paraId="342322D1"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pH dung dịch (ảnh hưởng đến ion hóa nhóm –OH và trạng thái kim loại).</w:t>
      </w:r>
    </w:p>
    <w:p w14:paraId="42FB7176"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Tỉ lệ mol, nồng độ của AE và ion kim loại.</w:t>
      </w:r>
    </w:p>
    <w:p w14:paraId="433C84EC"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Thời gian phản ứng, nhiệt độ.</w:t>
      </w:r>
    </w:p>
    <w:p w14:paraId="03C42F66"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b/>
          <w:bCs/>
          <w:kern w:val="0"/>
          <w:sz w:val="26"/>
          <w:szCs w:val="26"/>
          <w14:ligatures w14:val="none"/>
        </w:rPr>
        <w:t>Khảo sát</w:t>
      </w:r>
      <w:r w:rsidRPr="00880D0B">
        <w:rPr>
          <w:rFonts w:ascii="Times New Roman" w:eastAsia="Times New Roman" w:hAnsi="Times New Roman" w:cs="Times New Roman"/>
          <w:b/>
          <w:bCs/>
          <w:kern w:val="0"/>
          <w:sz w:val="26"/>
          <w:szCs w:val="26"/>
          <w:lang w:val="vi-VN"/>
          <w14:ligatures w14:val="none"/>
        </w:rPr>
        <w:t xml:space="preserve"> dung môi </w:t>
      </w:r>
      <w:r w:rsidRPr="00880D0B">
        <w:rPr>
          <w:rFonts w:ascii="Times New Roman" w:eastAsia="Times New Roman" w:hAnsi="Times New Roman" w:cs="Times New Roman"/>
          <w:kern w:val="0"/>
          <w:sz w:val="26"/>
          <w:szCs w:val="26"/>
          <w:lang w:val="vi-VN"/>
          <w14:ligatures w14:val="none"/>
        </w:rPr>
        <w:t>với các tỉ lệ khác nhau để so sánh hiệu quả phân tán của AE</w:t>
      </w:r>
    </w:p>
    <w:p w14:paraId="185B117B"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Methanol (MeOH)</w:t>
      </w:r>
    </w:p>
    <w:p w14:paraId="78BA62B6"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Ethanol (EtOH)</w:t>
      </w:r>
    </w:p>
    <w:p w14:paraId="2169E7D1"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Acetonitrile (ACN)</w:t>
      </w:r>
    </w:p>
    <w:p w14:paraId="76EEEE9A"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Dimethyl sulfoxide (DMSO)</w:t>
      </w:r>
    </w:p>
    <w:p w14:paraId="47447432" w14:textId="77777777" w:rsidR="00117847" w:rsidRPr="00880D0B" w:rsidRDefault="00117847" w:rsidP="00825D2B">
      <w:pPr>
        <w:pStyle w:val="Heading3"/>
      </w:pPr>
      <w:bookmarkStart w:id="309" w:name="_Toc210845421"/>
      <w:bookmarkStart w:id="310" w:name="_Toc210845468"/>
      <w:bookmarkStart w:id="311" w:name="_Toc211349184"/>
      <w:bookmarkStart w:id="312" w:name="_Toc211349258"/>
      <w:bookmarkStart w:id="313" w:name="_Toc211349416"/>
      <w:bookmarkStart w:id="314" w:name="_Toc211650648"/>
      <w:bookmarkStart w:id="315" w:name="_Toc211803380"/>
      <w:r w:rsidRPr="00880D0B">
        <w:t>3.1. Vận hành thiết bị UV-VIS khảo sát sơ bộ</w:t>
      </w:r>
      <w:bookmarkEnd w:id="309"/>
      <w:bookmarkEnd w:id="310"/>
      <w:bookmarkEnd w:id="311"/>
      <w:bookmarkEnd w:id="312"/>
      <w:bookmarkEnd w:id="313"/>
      <w:bookmarkEnd w:id="314"/>
      <w:bookmarkEnd w:id="315"/>
    </w:p>
    <w:p w14:paraId="282A6B85"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Thực hiện ở nhiệt độ phòng, chuẩn bị Aloe-Emodin (10</w:t>
      </w:r>
      <w:r w:rsidRPr="00880D0B">
        <w:rPr>
          <w:rFonts w:ascii="Times New Roman" w:eastAsia="Times New Roman" w:hAnsi="Times New Roman" w:cs="Times New Roman"/>
          <w:kern w:val="0"/>
          <w:sz w:val="26"/>
          <w:szCs w:val="26"/>
          <w:vertAlign w:val="superscript"/>
          <w:lang w:val="vi-VN"/>
          <w14:ligatures w14:val="none"/>
        </w:rPr>
        <w:t>-</w:t>
      </w:r>
      <w:r>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 </w:t>
      </w:r>
    </w:p>
    <w:p w14:paraId="7E6BA07C" w14:textId="77777777" w:rsidR="00117847" w:rsidRDefault="00117847" w:rsidP="00880D0B">
      <w:pPr>
        <w:spacing w:before="120" w:after="120" w:line="240" w:lineRule="auto"/>
        <w:rPr>
          <w:rFonts w:ascii="Times New Roman" w:eastAsia="Times New Roman" w:hAnsi="Times New Roman" w:cs="Times New Roman"/>
          <w:sz w:val="26"/>
          <w:szCs w:val="26"/>
          <w:lang w:val="vi-VN"/>
          <w14:ligatures w14:val="none"/>
        </w:rPr>
      </w:pPr>
      <w:r w:rsidRPr="00880D0B">
        <w:rPr>
          <w:rFonts w:ascii="Times New Roman" w:eastAsia="Times New Roman" w:hAnsi="Times New Roman" w:cs="Times New Roman"/>
          <w:kern w:val="0"/>
          <w:sz w:val="26"/>
          <w:szCs w:val="26"/>
          <w:lang w:val="vi-VN"/>
          <w14:ligatures w14:val="none"/>
        </w:rPr>
        <w:t xml:space="preserve">Khảo sát </w:t>
      </w:r>
      <w:r w:rsidRPr="00880D0B">
        <w:rPr>
          <w:rFonts w:ascii="Times New Roman" w:eastAsia="Times New Roman" w:hAnsi="Times New Roman" w:cs="Times New Roman"/>
          <w:sz w:val="26"/>
          <w:szCs w:val="26"/>
          <w14:ligatures w14:val="none"/>
        </w:rPr>
        <w:t>λ</w:t>
      </w:r>
      <w:r w:rsidRPr="00880D0B">
        <w:rPr>
          <w:rFonts w:ascii="Times New Roman" w:eastAsia="Times New Roman" w:hAnsi="Times New Roman" w:cs="Times New Roman"/>
          <w:sz w:val="26"/>
          <w:szCs w:val="26"/>
          <w:vertAlign w:val="subscript"/>
          <w14:ligatures w14:val="none"/>
        </w:rPr>
        <w:t>max</w:t>
      </w:r>
      <w:r w:rsidRPr="00880D0B">
        <w:rPr>
          <w:rFonts w:ascii="Times New Roman" w:eastAsia="Times New Roman" w:hAnsi="Times New Roman" w:cs="Times New Roman"/>
          <w:sz w:val="26"/>
          <w:szCs w:val="26"/>
          <w:lang w:val="vi-VN"/>
          <w14:ligatures w14:val="none"/>
        </w:rPr>
        <w:t xml:space="preserve"> và Absorption bằng UV-VIS</w:t>
      </w:r>
    </w:p>
    <w:p w14:paraId="01F8A6B8" w14:textId="40542F80" w:rsidR="00117847" w:rsidRPr="00942204" w:rsidRDefault="00117847" w:rsidP="00825D2B">
      <w:pPr>
        <w:pStyle w:val="Heading5"/>
      </w:pPr>
      <w:bookmarkStart w:id="316" w:name="_Toc211349185"/>
      <w:bookmarkStart w:id="317" w:name="_Toc211349259"/>
      <w:bookmarkStart w:id="318" w:name="_Toc211651853"/>
      <w:bookmarkStart w:id="319" w:name="_Toc211803480"/>
      <w:r w:rsidRPr="00942204">
        <w:t>Bảng 1: Dung môi có bước sóng cực đại theo CRC Handbook of Basic Tables for Chemical Analysis.</w:t>
      </w:r>
      <w:bookmarkEnd w:id="316"/>
      <w:bookmarkEnd w:id="317"/>
      <w:bookmarkEnd w:id="318"/>
      <w:bookmarkEnd w:id="319"/>
    </w:p>
    <w:tbl>
      <w:tblPr>
        <w:tblStyle w:val="TableGrid1"/>
        <w:tblW w:w="0" w:type="auto"/>
        <w:tblLook w:val="04A0" w:firstRow="1" w:lastRow="0" w:firstColumn="1" w:lastColumn="0" w:noHBand="0" w:noVBand="1"/>
      </w:tblPr>
      <w:tblGrid>
        <w:gridCol w:w="1129"/>
        <w:gridCol w:w="4536"/>
        <w:gridCol w:w="3113"/>
      </w:tblGrid>
      <w:tr w:rsidR="00117847" w:rsidRPr="00FF4C77" w14:paraId="16289ADE" w14:textId="77777777" w:rsidTr="00FF4C77">
        <w:tc>
          <w:tcPr>
            <w:tcW w:w="1129" w:type="dxa"/>
          </w:tcPr>
          <w:p w14:paraId="3B208316" w14:textId="77777777" w:rsidR="00117847" w:rsidRPr="00FF4C77" w:rsidRDefault="00117847" w:rsidP="00FF4C77">
            <w:pPr>
              <w:spacing w:before="120" w:after="120"/>
              <w:jc w:val="center"/>
              <w:rPr>
                <w:rFonts w:eastAsia="Times New Roman"/>
                <w:b/>
                <w:bCs/>
                <w:szCs w:val="26"/>
              </w:rPr>
            </w:pPr>
            <w:r>
              <w:rPr>
                <w:rFonts w:eastAsia="Times New Roman"/>
                <w:b/>
                <w:bCs/>
                <w:szCs w:val="26"/>
              </w:rPr>
              <w:t>STT</w:t>
            </w:r>
          </w:p>
        </w:tc>
        <w:tc>
          <w:tcPr>
            <w:tcW w:w="4536" w:type="dxa"/>
            <w:hideMark/>
          </w:tcPr>
          <w:p w14:paraId="6951BD35" w14:textId="77777777" w:rsidR="00117847" w:rsidRPr="00FF4C77" w:rsidRDefault="00117847" w:rsidP="00FF4C77">
            <w:pPr>
              <w:spacing w:before="120" w:after="120"/>
              <w:jc w:val="center"/>
              <w:rPr>
                <w:rFonts w:eastAsia="Times New Roman"/>
                <w:b/>
                <w:bCs/>
                <w:szCs w:val="26"/>
              </w:rPr>
            </w:pPr>
            <w:r w:rsidRPr="00FF4C77">
              <w:rPr>
                <w:rFonts w:eastAsia="Times New Roman"/>
                <w:b/>
                <w:bCs/>
                <w:szCs w:val="26"/>
              </w:rPr>
              <w:t>Dung môi</w:t>
            </w:r>
          </w:p>
        </w:tc>
        <w:tc>
          <w:tcPr>
            <w:tcW w:w="3113" w:type="dxa"/>
            <w:hideMark/>
          </w:tcPr>
          <w:p w14:paraId="7FD47F67" w14:textId="5E4538EB" w:rsidR="00117847" w:rsidRPr="00FF4C77" w:rsidRDefault="0004189B" w:rsidP="00FF4C77">
            <w:pPr>
              <w:spacing w:before="120" w:after="120"/>
              <w:jc w:val="center"/>
              <w:rPr>
                <w:rFonts w:eastAsia="Times New Roman"/>
                <w:b/>
                <w:bCs/>
                <w:szCs w:val="26"/>
              </w:rPr>
            </w:pPr>
            <w:r w:rsidRPr="0004189B">
              <w:rPr>
                <w:rFonts w:eastAsia="Times New Roman"/>
                <w:b/>
                <w:bCs/>
                <w:szCs w:val="26"/>
              </w:rPr>
              <w:t>λ</w:t>
            </w:r>
            <w:r w:rsidRPr="0004189B">
              <w:rPr>
                <w:rFonts w:eastAsia="Times New Roman"/>
                <w:b/>
                <w:bCs/>
                <w:szCs w:val="26"/>
                <w:vertAlign w:val="subscript"/>
              </w:rPr>
              <w:t>max</w:t>
            </w:r>
            <w:r w:rsidR="00117847" w:rsidRPr="0004189B">
              <w:rPr>
                <w:rFonts w:eastAsia="Times New Roman"/>
                <w:b/>
                <w:bCs/>
                <w:szCs w:val="26"/>
              </w:rPr>
              <w:t xml:space="preserve"> </w:t>
            </w:r>
            <w:r w:rsidR="00117847" w:rsidRPr="00FF4C77">
              <w:rPr>
                <w:rFonts w:eastAsia="Times New Roman"/>
                <w:b/>
                <w:bCs/>
                <w:szCs w:val="26"/>
              </w:rPr>
              <w:t>(nm)</w:t>
            </w:r>
          </w:p>
        </w:tc>
      </w:tr>
      <w:tr w:rsidR="00117847" w:rsidRPr="00FF4C77" w14:paraId="723AD64C" w14:textId="77777777" w:rsidTr="00FF4C77">
        <w:tc>
          <w:tcPr>
            <w:tcW w:w="1129" w:type="dxa"/>
          </w:tcPr>
          <w:p w14:paraId="2EC9E149" w14:textId="77777777" w:rsidR="00117847" w:rsidRPr="00FF4C77" w:rsidRDefault="00117847" w:rsidP="00FF4C77">
            <w:pPr>
              <w:spacing w:before="120" w:after="120"/>
              <w:jc w:val="center"/>
              <w:rPr>
                <w:rFonts w:eastAsia="Times New Roman"/>
                <w:szCs w:val="26"/>
              </w:rPr>
            </w:pPr>
            <w:r>
              <w:rPr>
                <w:rFonts w:eastAsia="Times New Roman"/>
                <w:szCs w:val="26"/>
              </w:rPr>
              <w:t>1</w:t>
            </w:r>
          </w:p>
        </w:tc>
        <w:tc>
          <w:tcPr>
            <w:tcW w:w="4536" w:type="dxa"/>
            <w:hideMark/>
          </w:tcPr>
          <w:p w14:paraId="11D46E8F" w14:textId="77777777" w:rsidR="00117847" w:rsidRPr="00FF4C77" w:rsidRDefault="00117847" w:rsidP="00FF4C77">
            <w:pPr>
              <w:spacing w:before="120" w:after="120"/>
              <w:jc w:val="center"/>
              <w:rPr>
                <w:rFonts w:eastAsia="Times New Roman"/>
                <w:szCs w:val="26"/>
              </w:rPr>
            </w:pPr>
            <w:r w:rsidRPr="00FF4C77">
              <w:rPr>
                <w:rFonts w:eastAsia="Times New Roman"/>
                <w:szCs w:val="26"/>
              </w:rPr>
              <w:t>MeOH (Methanol)</w:t>
            </w:r>
          </w:p>
        </w:tc>
        <w:tc>
          <w:tcPr>
            <w:tcW w:w="3113" w:type="dxa"/>
            <w:hideMark/>
          </w:tcPr>
          <w:p w14:paraId="1DA230E7"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205</w:t>
            </w:r>
            <w:r w:rsidRPr="00FF4C77">
              <w:rPr>
                <w:rFonts w:eastAsia="Times New Roman"/>
                <w:szCs w:val="26"/>
              </w:rPr>
              <w:t xml:space="preserve"> nm</w:t>
            </w:r>
          </w:p>
        </w:tc>
      </w:tr>
      <w:tr w:rsidR="00117847" w:rsidRPr="00FF4C77" w14:paraId="04CCF700" w14:textId="77777777" w:rsidTr="00FF4C77">
        <w:tc>
          <w:tcPr>
            <w:tcW w:w="1129" w:type="dxa"/>
          </w:tcPr>
          <w:p w14:paraId="563C0D48" w14:textId="77777777" w:rsidR="00117847" w:rsidRPr="00FF4C77" w:rsidRDefault="00117847" w:rsidP="00FF4C77">
            <w:pPr>
              <w:spacing w:before="120" w:after="120"/>
              <w:jc w:val="center"/>
              <w:rPr>
                <w:rFonts w:eastAsia="Times New Roman"/>
                <w:szCs w:val="26"/>
              </w:rPr>
            </w:pPr>
            <w:r>
              <w:rPr>
                <w:rFonts w:eastAsia="Times New Roman"/>
                <w:szCs w:val="26"/>
              </w:rPr>
              <w:t>2</w:t>
            </w:r>
          </w:p>
        </w:tc>
        <w:tc>
          <w:tcPr>
            <w:tcW w:w="4536" w:type="dxa"/>
            <w:hideMark/>
          </w:tcPr>
          <w:p w14:paraId="58D65DBE" w14:textId="77777777" w:rsidR="00117847" w:rsidRPr="00FF4C77" w:rsidRDefault="00117847" w:rsidP="00FF4C77">
            <w:pPr>
              <w:spacing w:before="120" w:after="120"/>
              <w:jc w:val="center"/>
              <w:rPr>
                <w:rFonts w:eastAsia="Times New Roman"/>
                <w:szCs w:val="26"/>
              </w:rPr>
            </w:pPr>
            <w:r w:rsidRPr="00FF4C77">
              <w:rPr>
                <w:rFonts w:eastAsia="Times New Roman"/>
                <w:szCs w:val="26"/>
              </w:rPr>
              <w:t>EtOH (Ethanol)</w:t>
            </w:r>
          </w:p>
        </w:tc>
        <w:tc>
          <w:tcPr>
            <w:tcW w:w="3113" w:type="dxa"/>
            <w:hideMark/>
          </w:tcPr>
          <w:p w14:paraId="32D73304" w14:textId="77777777" w:rsidR="00117847" w:rsidRPr="00FF4C77" w:rsidRDefault="00117847" w:rsidP="00FF4C77">
            <w:pPr>
              <w:spacing w:before="120" w:after="120"/>
              <w:jc w:val="center"/>
              <w:rPr>
                <w:rFonts w:eastAsia="Times New Roman"/>
                <w:szCs w:val="26"/>
              </w:rPr>
            </w:pPr>
            <w:r w:rsidRPr="00FF4C77">
              <w:rPr>
                <w:rFonts w:eastAsia="Times New Roman"/>
                <w:szCs w:val="26"/>
              </w:rPr>
              <w:t>~ 210 nm</w:t>
            </w:r>
          </w:p>
        </w:tc>
      </w:tr>
      <w:tr w:rsidR="00117847" w:rsidRPr="00FF4C77" w14:paraId="579BCEB1" w14:textId="77777777" w:rsidTr="00FF4C77">
        <w:tc>
          <w:tcPr>
            <w:tcW w:w="1129" w:type="dxa"/>
          </w:tcPr>
          <w:p w14:paraId="462C669C" w14:textId="77777777" w:rsidR="00117847" w:rsidRPr="00FF4C77" w:rsidRDefault="00117847" w:rsidP="00FF4C77">
            <w:pPr>
              <w:spacing w:before="120" w:after="120"/>
              <w:jc w:val="center"/>
              <w:rPr>
                <w:rFonts w:eastAsia="Times New Roman"/>
                <w:szCs w:val="26"/>
              </w:rPr>
            </w:pPr>
            <w:r>
              <w:rPr>
                <w:rFonts w:eastAsia="Times New Roman"/>
                <w:szCs w:val="26"/>
              </w:rPr>
              <w:t>3</w:t>
            </w:r>
          </w:p>
        </w:tc>
        <w:tc>
          <w:tcPr>
            <w:tcW w:w="4536" w:type="dxa"/>
            <w:hideMark/>
          </w:tcPr>
          <w:p w14:paraId="30693D93" w14:textId="77777777" w:rsidR="00117847" w:rsidRPr="00FF4C77" w:rsidRDefault="00117847" w:rsidP="00FF4C77">
            <w:pPr>
              <w:spacing w:before="120" w:after="120"/>
              <w:jc w:val="center"/>
              <w:rPr>
                <w:rFonts w:eastAsia="Times New Roman"/>
                <w:szCs w:val="26"/>
              </w:rPr>
            </w:pPr>
            <w:r w:rsidRPr="00FF4C77">
              <w:rPr>
                <w:rFonts w:eastAsia="Times New Roman"/>
                <w:szCs w:val="26"/>
              </w:rPr>
              <w:t>ACN (Acetonitrile)</w:t>
            </w:r>
          </w:p>
        </w:tc>
        <w:tc>
          <w:tcPr>
            <w:tcW w:w="3113" w:type="dxa"/>
            <w:hideMark/>
          </w:tcPr>
          <w:p w14:paraId="506BEE25"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19</w:t>
            </w:r>
            <w:r w:rsidRPr="00FF4C77">
              <w:rPr>
                <w:rFonts w:eastAsia="Times New Roman"/>
                <w:szCs w:val="26"/>
              </w:rPr>
              <w:t>0 nm</w:t>
            </w:r>
          </w:p>
        </w:tc>
      </w:tr>
      <w:tr w:rsidR="00117847" w:rsidRPr="00FF4C77" w14:paraId="4F3EF67D" w14:textId="77777777" w:rsidTr="00FF4C77">
        <w:tc>
          <w:tcPr>
            <w:tcW w:w="1129" w:type="dxa"/>
          </w:tcPr>
          <w:p w14:paraId="0F55408F" w14:textId="77777777" w:rsidR="00117847" w:rsidRPr="00FF4C77" w:rsidRDefault="00117847" w:rsidP="00FF4C77">
            <w:pPr>
              <w:spacing w:before="120" w:after="120"/>
              <w:jc w:val="center"/>
              <w:rPr>
                <w:rFonts w:eastAsia="Times New Roman"/>
                <w:szCs w:val="26"/>
              </w:rPr>
            </w:pPr>
            <w:r>
              <w:rPr>
                <w:rFonts w:eastAsia="Times New Roman"/>
                <w:szCs w:val="26"/>
              </w:rPr>
              <w:t>4</w:t>
            </w:r>
          </w:p>
        </w:tc>
        <w:tc>
          <w:tcPr>
            <w:tcW w:w="4536" w:type="dxa"/>
            <w:hideMark/>
          </w:tcPr>
          <w:p w14:paraId="549A62C6" w14:textId="77777777" w:rsidR="00117847" w:rsidRPr="00FF4C77" w:rsidRDefault="00117847" w:rsidP="00FF4C77">
            <w:pPr>
              <w:spacing w:before="120" w:after="120"/>
              <w:jc w:val="center"/>
              <w:rPr>
                <w:rFonts w:eastAsia="Times New Roman"/>
                <w:szCs w:val="26"/>
              </w:rPr>
            </w:pPr>
            <w:r w:rsidRPr="00FF4C77">
              <w:rPr>
                <w:rFonts w:eastAsia="Times New Roman"/>
                <w:szCs w:val="26"/>
              </w:rPr>
              <w:t>DMSO (Dimethyl sulfoxide)</w:t>
            </w:r>
          </w:p>
        </w:tc>
        <w:tc>
          <w:tcPr>
            <w:tcW w:w="3113" w:type="dxa"/>
            <w:hideMark/>
          </w:tcPr>
          <w:p w14:paraId="41CC21F1"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265</w:t>
            </w:r>
            <w:r w:rsidRPr="00FF4C77">
              <w:rPr>
                <w:rFonts w:eastAsia="Times New Roman"/>
                <w:szCs w:val="26"/>
              </w:rPr>
              <w:t xml:space="preserve"> nm</w:t>
            </w:r>
          </w:p>
        </w:tc>
      </w:tr>
    </w:tbl>
    <w:p w14:paraId="3D82EE61" w14:textId="70D2891C" w:rsidR="00117847" w:rsidRDefault="00117847" w:rsidP="00524293">
      <w:pPr>
        <w:pStyle w:val="Heading5"/>
        <w:rPr>
          <w:rFonts w:eastAsia="Calibri"/>
        </w:rPr>
      </w:pPr>
      <w:bookmarkStart w:id="320" w:name="_Toc210845469"/>
      <w:bookmarkStart w:id="321" w:name="_Toc211349186"/>
      <w:bookmarkStart w:id="322" w:name="_Toc211349260"/>
      <w:bookmarkStart w:id="323" w:name="_Toc211651854"/>
      <w:bookmarkStart w:id="324" w:name="_Toc211803481"/>
      <w:r w:rsidRPr="00880D0B">
        <w:t xml:space="preserve">Bảng </w:t>
      </w:r>
      <w:r w:rsidR="00920445">
        <w:t>2</w:t>
      </w:r>
      <w:r w:rsidRPr="00880D0B">
        <w:t>: Khảo sát dung môi</w:t>
      </w:r>
      <w:bookmarkEnd w:id="320"/>
      <w:r>
        <w:t xml:space="preserve"> pha Aloe-Emodin</w:t>
      </w:r>
      <w:r w:rsidRPr="00880D0B">
        <w:t xml:space="preserve"> </w:t>
      </w:r>
      <w:r>
        <w:t>(Thực hiện khảo sát ở nhiệt độ 30</w:t>
      </w:r>
      <w:r>
        <w:rPr>
          <w:rFonts w:eastAsia="Calibri"/>
        </w:rPr>
        <w:t>℃) có sử dụng sóng siêu âm hỗ trợ</w:t>
      </w:r>
      <w:bookmarkEnd w:id="321"/>
      <w:bookmarkEnd w:id="322"/>
      <w:bookmarkEnd w:id="323"/>
      <w:bookmarkEnd w:id="324"/>
    </w:p>
    <w:tbl>
      <w:tblPr>
        <w:tblW w:w="93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1697"/>
        <w:gridCol w:w="851"/>
        <w:gridCol w:w="1984"/>
        <w:gridCol w:w="1984"/>
        <w:gridCol w:w="1985"/>
      </w:tblGrid>
      <w:tr w:rsidR="00117847" w:rsidRPr="00880D0B" w14:paraId="42E60739" w14:textId="77777777" w:rsidTr="00CA36D0">
        <w:trPr>
          <w:trHeight w:val="499"/>
          <w:tblHeader/>
        </w:trPr>
        <w:tc>
          <w:tcPr>
            <w:tcW w:w="821" w:type="dxa"/>
            <w:vMerge w:val="restart"/>
            <w:vAlign w:val="center"/>
            <w:hideMark/>
          </w:tcPr>
          <w:p w14:paraId="62FFD854"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1697" w:type="dxa"/>
            <w:vMerge w:val="restart"/>
            <w:vAlign w:val="center"/>
            <w:hideMark/>
          </w:tcPr>
          <w:p w14:paraId="0C1AE73C"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Hệ dung môi</w:t>
            </w:r>
          </w:p>
        </w:tc>
        <w:tc>
          <w:tcPr>
            <w:tcW w:w="851" w:type="dxa"/>
            <w:vMerge w:val="restart"/>
            <w:vAlign w:val="center"/>
            <w:hideMark/>
          </w:tcPr>
          <w:p w14:paraId="7F259EA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Tỉ lệ (v/v)</w:t>
            </w:r>
          </w:p>
        </w:tc>
        <w:tc>
          <w:tcPr>
            <w:tcW w:w="1984" w:type="dxa"/>
            <w:vMerge w:val="restart"/>
            <w:vAlign w:val="center"/>
          </w:tcPr>
          <w:p w14:paraId="6144F6F6" w14:textId="77777777" w:rsidR="00117847" w:rsidRPr="007C02F8"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7C02F8">
              <w:rPr>
                <w:rFonts w:ascii="Times New Roman" w:eastAsia="Calibri" w:hAnsi="Times New Roman" w:cs="Times New Roman"/>
                <w:b/>
                <w:bCs/>
                <w:kern w:val="0"/>
                <w:sz w:val="26"/>
                <w:szCs w:val="22"/>
                <w14:ligatures w14:val="none"/>
              </w:rPr>
              <w:t>λ</w:t>
            </w:r>
            <w:r w:rsidRPr="007C02F8">
              <w:rPr>
                <w:rFonts w:ascii="Times New Roman" w:eastAsia="Calibri" w:hAnsi="Times New Roman" w:cs="Times New Roman"/>
                <w:b/>
                <w:bCs/>
                <w:kern w:val="0"/>
                <w:sz w:val="26"/>
                <w:szCs w:val="22"/>
                <w:vertAlign w:val="subscript"/>
                <w14:ligatures w14:val="none"/>
              </w:rPr>
              <w:t>max</w:t>
            </w:r>
            <w:r>
              <w:rPr>
                <w:rFonts w:ascii="Times New Roman" w:eastAsia="Calibri" w:hAnsi="Times New Roman" w:cs="Times New Roman"/>
                <w:b/>
                <w:bCs/>
                <w:kern w:val="0"/>
                <w:sz w:val="26"/>
                <w:szCs w:val="22"/>
                <w:lang w:val="vi-VN"/>
                <w14:ligatures w14:val="none"/>
              </w:rPr>
              <w:t xml:space="preserve"> (nm)</w:t>
            </w:r>
          </w:p>
        </w:tc>
        <w:tc>
          <w:tcPr>
            <w:tcW w:w="1984" w:type="dxa"/>
            <w:vMerge w:val="restart"/>
            <w:vAlign w:val="center"/>
          </w:tcPr>
          <w:p w14:paraId="2DC32A7D" w14:textId="63444B3F" w:rsidR="00117847" w:rsidRPr="00880D0B" w:rsidRDefault="00EE05FE"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Độ hấp thu</w:t>
            </w:r>
          </w:p>
          <w:p w14:paraId="3341BF33"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lang w:val="vi-VN"/>
                <w14:ligatures w14:val="none"/>
              </w:rPr>
              <w:t>tại t = 0</w:t>
            </w:r>
          </w:p>
        </w:tc>
        <w:tc>
          <w:tcPr>
            <w:tcW w:w="1985" w:type="dxa"/>
            <w:vMerge w:val="restart"/>
            <w:vAlign w:val="center"/>
          </w:tcPr>
          <w:p w14:paraId="7C50CD6F"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lang w:val="vi-VN"/>
                <w14:ligatures w14:val="none"/>
              </w:rPr>
              <w:t>Ghi chú</w:t>
            </w:r>
          </w:p>
        </w:tc>
      </w:tr>
      <w:tr w:rsidR="00117847" w:rsidRPr="00880D0B" w14:paraId="46370A52" w14:textId="77777777" w:rsidTr="00CA36D0">
        <w:trPr>
          <w:trHeight w:val="539"/>
          <w:tblHeader/>
        </w:trPr>
        <w:tc>
          <w:tcPr>
            <w:tcW w:w="821" w:type="dxa"/>
            <w:vMerge/>
            <w:vAlign w:val="center"/>
          </w:tcPr>
          <w:p w14:paraId="0DAFDEC4"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697" w:type="dxa"/>
            <w:vMerge/>
            <w:vAlign w:val="center"/>
          </w:tcPr>
          <w:p w14:paraId="2F01BC80"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851" w:type="dxa"/>
            <w:vMerge/>
            <w:vAlign w:val="center"/>
          </w:tcPr>
          <w:p w14:paraId="70A95649"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4" w:type="dxa"/>
            <w:vMerge/>
            <w:vAlign w:val="center"/>
          </w:tcPr>
          <w:p w14:paraId="2B601BE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4" w:type="dxa"/>
            <w:vMerge/>
            <w:vAlign w:val="center"/>
          </w:tcPr>
          <w:p w14:paraId="211BC158"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5" w:type="dxa"/>
            <w:vMerge/>
            <w:vAlign w:val="center"/>
          </w:tcPr>
          <w:p w14:paraId="40D4FE92"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r>
      <w:tr w:rsidR="00117847" w:rsidRPr="00880D0B" w14:paraId="00EFCB2E" w14:textId="77777777" w:rsidTr="004531FE">
        <w:tc>
          <w:tcPr>
            <w:tcW w:w="821" w:type="dxa"/>
            <w:vAlign w:val="center"/>
            <w:hideMark/>
          </w:tcPr>
          <w:p w14:paraId="4893B91D"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1697" w:type="dxa"/>
            <w:vAlign w:val="center"/>
            <w:hideMark/>
          </w:tcPr>
          <w:p w14:paraId="663178C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12F2818C"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7C608DE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F2FEF8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0D0481A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7D37865" w14:textId="77777777" w:rsidTr="004531FE">
        <w:tc>
          <w:tcPr>
            <w:tcW w:w="821" w:type="dxa"/>
            <w:vAlign w:val="center"/>
            <w:hideMark/>
          </w:tcPr>
          <w:p w14:paraId="0A52447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1697" w:type="dxa"/>
            <w:vAlign w:val="center"/>
            <w:hideMark/>
          </w:tcPr>
          <w:p w14:paraId="1118FE7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06E6146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43A958F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52C7F8D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5CA2ACF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3B5206" w14:textId="77777777" w:rsidTr="004531FE">
        <w:tc>
          <w:tcPr>
            <w:tcW w:w="821" w:type="dxa"/>
            <w:vAlign w:val="center"/>
            <w:hideMark/>
          </w:tcPr>
          <w:p w14:paraId="36BE98A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1697" w:type="dxa"/>
            <w:vAlign w:val="center"/>
          </w:tcPr>
          <w:p w14:paraId="48F30FF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tcPr>
          <w:p w14:paraId="2FB853A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4D6D9D68"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013C8F0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0B47B6C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CEF13D1" w14:textId="77777777" w:rsidTr="004531FE">
        <w:tc>
          <w:tcPr>
            <w:tcW w:w="821" w:type="dxa"/>
            <w:vAlign w:val="center"/>
            <w:hideMark/>
          </w:tcPr>
          <w:p w14:paraId="53C686D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1697" w:type="dxa"/>
            <w:vAlign w:val="center"/>
            <w:hideMark/>
          </w:tcPr>
          <w:p w14:paraId="022F890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hideMark/>
          </w:tcPr>
          <w:p w14:paraId="74A8776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7DF8BA0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4A057DC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4FB71009"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9E080C6" w14:textId="77777777" w:rsidTr="004531FE">
        <w:tc>
          <w:tcPr>
            <w:tcW w:w="821" w:type="dxa"/>
            <w:vAlign w:val="center"/>
            <w:hideMark/>
          </w:tcPr>
          <w:p w14:paraId="3AD81E0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1697" w:type="dxa"/>
            <w:vAlign w:val="center"/>
          </w:tcPr>
          <w:p w14:paraId="1003E77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00D4085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6151B7D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706AE1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765083E3"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EEB3809" w14:textId="77777777" w:rsidTr="004531FE">
        <w:tc>
          <w:tcPr>
            <w:tcW w:w="821" w:type="dxa"/>
            <w:vAlign w:val="center"/>
            <w:hideMark/>
          </w:tcPr>
          <w:p w14:paraId="04B8CF3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1697" w:type="dxa"/>
            <w:vAlign w:val="center"/>
          </w:tcPr>
          <w:p w14:paraId="40F28663"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331A652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16A72CD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266FD2E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2AFAB47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B716D38" w14:textId="77777777" w:rsidTr="004531FE">
        <w:tc>
          <w:tcPr>
            <w:tcW w:w="821" w:type="dxa"/>
            <w:vAlign w:val="center"/>
            <w:hideMark/>
          </w:tcPr>
          <w:p w14:paraId="50D1B18C"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lastRenderedPageBreak/>
              <w:t>7</w:t>
            </w:r>
          </w:p>
        </w:tc>
        <w:tc>
          <w:tcPr>
            <w:tcW w:w="1697" w:type="dxa"/>
            <w:vAlign w:val="center"/>
            <w:hideMark/>
          </w:tcPr>
          <w:p w14:paraId="1795208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4F0CA3C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32F38B2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442EB8D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4F7660E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87605B" w14:textId="77777777" w:rsidTr="004531FE">
        <w:tc>
          <w:tcPr>
            <w:tcW w:w="821" w:type="dxa"/>
            <w:vAlign w:val="center"/>
            <w:hideMark/>
          </w:tcPr>
          <w:p w14:paraId="1977C04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w:t>
            </w:r>
          </w:p>
        </w:tc>
        <w:tc>
          <w:tcPr>
            <w:tcW w:w="1697" w:type="dxa"/>
            <w:vAlign w:val="center"/>
            <w:hideMark/>
          </w:tcPr>
          <w:p w14:paraId="22175F5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75B0A13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14264979"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BDD764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1A1075E4"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bl>
    <w:p w14:paraId="58884332" w14:textId="395B6E12" w:rsidR="00117847" w:rsidRPr="00880D0B" w:rsidRDefault="00117847" w:rsidP="00524293">
      <w:pPr>
        <w:pStyle w:val="Heading5"/>
      </w:pPr>
      <w:bookmarkStart w:id="325" w:name="_Toc210845470"/>
      <w:bookmarkStart w:id="326" w:name="_Toc211349187"/>
      <w:bookmarkStart w:id="327" w:name="_Toc211349261"/>
      <w:bookmarkStart w:id="328" w:name="_Toc211651855"/>
      <w:bookmarkStart w:id="329" w:name="_Toc211803482"/>
      <w:r w:rsidRPr="00880D0B">
        <w:t xml:space="preserve">Bảng </w:t>
      </w:r>
      <w:r w:rsidR="00920445">
        <w:t>3</w:t>
      </w:r>
      <w:r w:rsidRPr="00880D0B">
        <w:t>: Khảo sát độ bền Aloe-Emodin trong các dung môi</w:t>
      </w:r>
      <w:bookmarkEnd w:id="325"/>
      <w:bookmarkEnd w:id="326"/>
      <w:bookmarkEnd w:id="327"/>
      <w:bookmarkEnd w:id="328"/>
      <w:bookmarkEnd w:id="329"/>
    </w:p>
    <w:p w14:paraId="7E86C195" w14:textId="77777777" w:rsidR="00117847" w:rsidRDefault="00117847" w:rsidP="00880D0B">
      <w:pPr>
        <w:spacing w:before="120" w:after="120" w:line="240" w:lineRule="auto"/>
        <w:rPr>
          <w:rFonts w:ascii="Times New Roman" w:eastAsia="Times New Roman" w:hAnsi="Times New Roman" w:cs="Times New Roman"/>
          <w:sz w:val="26"/>
          <w:szCs w:val="26"/>
          <w:lang w:val="vi-VN"/>
          <w14:ligatures w14:val="none"/>
        </w:rPr>
      </w:pPr>
      <w:r w:rsidRPr="00880D0B">
        <w:rPr>
          <w:rFonts w:ascii="Times New Roman" w:eastAsia="Calibri" w:hAnsi="Times New Roman" w:cs="Times New Roman"/>
          <w:sz w:val="26"/>
          <w:szCs w:val="26"/>
          <w14:ligatures w14:val="none"/>
        </w:rPr>
        <w:t>Khảo</w:t>
      </w:r>
      <w:r w:rsidRPr="00880D0B">
        <w:rPr>
          <w:rFonts w:ascii="Times New Roman" w:eastAsia="Calibri" w:hAnsi="Times New Roman" w:cs="Times New Roman"/>
          <w:sz w:val="26"/>
          <w:szCs w:val="26"/>
          <w:lang w:val="vi-VN"/>
          <w14:ligatures w14:val="none"/>
        </w:rPr>
        <w:t xml:space="preserve"> sát dung môi pha </w:t>
      </w:r>
      <w:r w:rsidRPr="00880D0B">
        <w:rPr>
          <w:rFonts w:ascii="Times New Roman" w:eastAsia="Times New Roman" w:hAnsi="Times New Roman" w:cs="Times New Roman"/>
          <w:kern w:val="0"/>
          <w:sz w:val="26"/>
          <w:szCs w:val="26"/>
          <w:lang w:val="vi-VN"/>
          <w14:ligatures w14:val="none"/>
        </w:rPr>
        <w:t>Aloe-Emodin 10</w:t>
      </w:r>
      <w:r w:rsidRPr="00880D0B">
        <w:rPr>
          <w:rFonts w:ascii="Times New Roman" w:eastAsia="Times New Roman" w:hAnsi="Times New Roman" w:cs="Times New Roman"/>
          <w:kern w:val="0"/>
          <w:sz w:val="26"/>
          <w:szCs w:val="26"/>
          <w:vertAlign w:val="superscript"/>
          <w:lang w:val="vi-VN"/>
          <w14:ligatures w14:val="none"/>
        </w:rPr>
        <w:t>-</w:t>
      </w:r>
      <w:r>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 với </w:t>
      </w:r>
      <w:r w:rsidRPr="00880D0B">
        <w:rPr>
          <w:rFonts w:ascii="Times New Roman" w:eastAsia="Times New Roman" w:hAnsi="Times New Roman" w:cs="Times New Roman"/>
          <w:sz w:val="26"/>
          <w:szCs w:val="26"/>
          <w14:ligatures w14:val="none"/>
        </w:rPr>
        <w:t>λ</w:t>
      </w:r>
      <w:r w:rsidRPr="00880D0B">
        <w:rPr>
          <w:rFonts w:ascii="Times New Roman" w:eastAsia="Times New Roman" w:hAnsi="Times New Roman" w:cs="Times New Roman"/>
          <w:sz w:val="26"/>
          <w:szCs w:val="26"/>
          <w:vertAlign w:val="subscript"/>
          <w14:ligatures w14:val="none"/>
        </w:rPr>
        <w:t>max</w:t>
      </w:r>
      <w:r w:rsidRPr="00880D0B">
        <w:rPr>
          <w:rFonts w:ascii="Times New Roman" w:eastAsia="Times New Roman" w:hAnsi="Times New Roman" w:cs="Times New Roman"/>
          <w:sz w:val="26"/>
          <w:szCs w:val="26"/>
          <w:lang w:val="vi-VN"/>
          <w14:ligatures w14:val="none"/>
        </w:rPr>
        <w:t xml:space="preserve"> đã khảo sát bảng 1</w:t>
      </w:r>
    </w:p>
    <w:p w14:paraId="12BD6AF7" w14:textId="77777777" w:rsidR="00117847" w:rsidRPr="00880D0B" w:rsidRDefault="00117847" w:rsidP="00880D0B">
      <w:pPr>
        <w:spacing w:before="120" w:after="120" w:line="240" w:lineRule="auto"/>
        <w:rPr>
          <w:rFonts w:ascii="Times New Roman" w:eastAsia="Calibri" w:hAnsi="Times New Roman" w:cs="Times New Roman"/>
          <w:sz w:val="26"/>
          <w:szCs w:val="26"/>
          <w:lang w:val="vi-VN"/>
          <w14:ligatures w14:val="none"/>
        </w:rPr>
      </w:pPr>
      <w:r>
        <w:rPr>
          <w:rFonts w:ascii="Times New Roman" w:eastAsia="Times New Roman" w:hAnsi="Times New Roman" w:cs="Times New Roman"/>
          <w:sz w:val="26"/>
          <w:szCs w:val="26"/>
          <w:lang w:val="vi-VN"/>
          <w14:ligatures w14:val="none"/>
        </w:rPr>
        <w:t xml:space="preserve">Thực hiện đo ở nhiệt độ </w:t>
      </w:r>
      <w:r w:rsidRPr="00541E41">
        <w:rPr>
          <w:rFonts w:ascii="Times New Roman" w:eastAsia="Times New Roman" w:hAnsi="Times New Roman" w:cs="Times New Roman"/>
          <w:kern w:val="0"/>
          <w:sz w:val="26"/>
          <w:szCs w:val="26"/>
          <w:lang w:val="vi-VN"/>
          <w14:ligatures w14:val="none"/>
        </w:rPr>
        <w:t>30</w:t>
      </w:r>
      <w:r w:rsidRPr="00541E41">
        <w:rPr>
          <w:rFonts w:ascii="Times New Roman" w:eastAsia="Calibri" w:hAnsi="Times New Roman" w:cs="Times New Roman"/>
          <w:kern w:val="0"/>
          <w:sz w:val="26"/>
          <w:szCs w:val="26"/>
          <w:lang w:val="vi-VN"/>
          <w14:ligatures w14:val="none"/>
        </w:rPr>
        <w:t>℃</w:t>
      </w:r>
    </w:p>
    <w:tbl>
      <w:tblPr>
        <w:tblW w:w="92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697"/>
        <w:gridCol w:w="851"/>
        <w:gridCol w:w="2050"/>
        <w:gridCol w:w="1937"/>
        <w:gridCol w:w="1937"/>
      </w:tblGrid>
      <w:tr w:rsidR="00117847" w:rsidRPr="00880D0B" w14:paraId="760BDB63" w14:textId="77777777" w:rsidTr="003248EB">
        <w:trPr>
          <w:trHeight w:val="495"/>
          <w:tblHeader/>
        </w:trPr>
        <w:tc>
          <w:tcPr>
            <w:tcW w:w="0" w:type="auto"/>
            <w:vMerge w:val="restart"/>
            <w:vAlign w:val="center"/>
            <w:hideMark/>
          </w:tcPr>
          <w:p w14:paraId="07BD46B2"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1697" w:type="dxa"/>
            <w:vMerge w:val="restart"/>
            <w:vAlign w:val="center"/>
            <w:hideMark/>
          </w:tcPr>
          <w:p w14:paraId="034DE0A7"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Hệ dung môi</w:t>
            </w:r>
          </w:p>
        </w:tc>
        <w:tc>
          <w:tcPr>
            <w:tcW w:w="851" w:type="dxa"/>
            <w:vMerge w:val="restart"/>
            <w:vAlign w:val="center"/>
            <w:hideMark/>
          </w:tcPr>
          <w:p w14:paraId="5DB00CCE"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Tỉ lệ (v/v)</w:t>
            </w:r>
          </w:p>
        </w:tc>
        <w:tc>
          <w:tcPr>
            <w:tcW w:w="5924" w:type="dxa"/>
            <w:gridSpan w:val="3"/>
            <w:vAlign w:val="center"/>
          </w:tcPr>
          <w:p w14:paraId="45E82623" w14:textId="114FBE3B" w:rsidR="00117847" w:rsidRPr="004531FE" w:rsidRDefault="00EE05FE"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2"/>
                <w14:ligatures w14:val="none"/>
              </w:rPr>
              <w:t>Độ</w:t>
            </w:r>
            <w:r>
              <w:rPr>
                <w:rFonts w:ascii="Times New Roman" w:eastAsia="Calibri" w:hAnsi="Times New Roman" w:cs="Times New Roman"/>
                <w:b/>
                <w:bCs/>
                <w:kern w:val="0"/>
                <w:sz w:val="26"/>
                <w:szCs w:val="22"/>
                <w:lang w:val="vi-VN"/>
                <w14:ligatures w14:val="none"/>
              </w:rPr>
              <w:t xml:space="preserve"> hấp thu </w:t>
            </w:r>
            <w:r w:rsidR="00117847" w:rsidRPr="004531FE">
              <w:rPr>
                <w:rFonts w:ascii="Times New Roman" w:eastAsia="Calibri" w:hAnsi="Times New Roman" w:cs="Times New Roman"/>
                <w:b/>
                <w:bCs/>
                <w:kern w:val="0"/>
                <w:sz w:val="26"/>
                <w:szCs w:val="22"/>
                <w:lang w:val="vi-VN"/>
                <w14:ligatures w14:val="none"/>
              </w:rPr>
              <w:t>(xác định tính ổn định)</w:t>
            </w:r>
          </w:p>
        </w:tc>
      </w:tr>
      <w:tr w:rsidR="00117847" w:rsidRPr="00880D0B" w14:paraId="5256866B" w14:textId="77777777" w:rsidTr="003248EB">
        <w:trPr>
          <w:trHeight w:val="465"/>
          <w:tblHeader/>
        </w:trPr>
        <w:tc>
          <w:tcPr>
            <w:tcW w:w="0" w:type="auto"/>
            <w:vMerge/>
            <w:vAlign w:val="center"/>
          </w:tcPr>
          <w:p w14:paraId="3FEC5A87"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697" w:type="dxa"/>
            <w:vMerge/>
            <w:vAlign w:val="center"/>
          </w:tcPr>
          <w:p w14:paraId="6959C6B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851" w:type="dxa"/>
            <w:vMerge/>
            <w:vAlign w:val="center"/>
          </w:tcPr>
          <w:p w14:paraId="3429DE08"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2050" w:type="dxa"/>
            <w:vAlign w:val="center"/>
          </w:tcPr>
          <w:p w14:paraId="4537BA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4h</w:t>
            </w:r>
          </w:p>
        </w:tc>
        <w:tc>
          <w:tcPr>
            <w:tcW w:w="1937" w:type="dxa"/>
            <w:vAlign w:val="center"/>
          </w:tcPr>
          <w:p w14:paraId="05FC0D9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8h</w:t>
            </w:r>
          </w:p>
        </w:tc>
        <w:tc>
          <w:tcPr>
            <w:tcW w:w="1937" w:type="dxa"/>
            <w:vAlign w:val="center"/>
          </w:tcPr>
          <w:p w14:paraId="31A2E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16h</w:t>
            </w:r>
          </w:p>
        </w:tc>
      </w:tr>
      <w:tr w:rsidR="00117847" w:rsidRPr="00880D0B" w14:paraId="366B10D1" w14:textId="77777777" w:rsidTr="003248EB">
        <w:tc>
          <w:tcPr>
            <w:tcW w:w="0" w:type="auto"/>
            <w:vAlign w:val="center"/>
            <w:hideMark/>
          </w:tcPr>
          <w:p w14:paraId="5C6F940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1697" w:type="dxa"/>
            <w:vAlign w:val="center"/>
            <w:hideMark/>
          </w:tcPr>
          <w:p w14:paraId="3F8DE21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4127BCF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2C8908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2007B18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623215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BABCDBC" w14:textId="77777777" w:rsidTr="003248EB">
        <w:tc>
          <w:tcPr>
            <w:tcW w:w="0" w:type="auto"/>
            <w:vAlign w:val="center"/>
            <w:hideMark/>
          </w:tcPr>
          <w:p w14:paraId="4470EEF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1697" w:type="dxa"/>
            <w:vAlign w:val="center"/>
            <w:hideMark/>
          </w:tcPr>
          <w:p w14:paraId="3B8BD5F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7E9D327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6FA5B3C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42EDD9B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9C5286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FBAF66F" w14:textId="77777777" w:rsidTr="003248EB">
        <w:tc>
          <w:tcPr>
            <w:tcW w:w="0" w:type="auto"/>
            <w:vAlign w:val="center"/>
            <w:hideMark/>
          </w:tcPr>
          <w:p w14:paraId="690088B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1697" w:type="dxa"/>
            <w:vAlign w:val="center"/>
          </w:tcPr>
          <w:p w14:paraId="548A22D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tcPr>
          <w:p w14:paraId="5267285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5A8429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B2EDE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01AD06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77148A7" w14:textId="77777777" w:rsidTr="003248EB">
        <w:tc>
          <w:tcPr>
            <w:tcW w:w="0" w:type="auto"/>
            <w:vAlign w:val="center"/>
            <w:hideMark/>
          </w:tcPr>
          <w:p w14:paraId="528CDE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1697" w:type="dxa"/>
            <w:vAlign w:val="center"/>
            <w:hideMark/>
          </w:tcPr>
          <w:p w14:paraId="0141076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hideMark/>
          </w:tcPr>
          <w:p w14:paraId="36C6D7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05467A3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BCA27D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567BAA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980364C" w14:textId="77777777" w:rsidTr="003248EB">
        <w:tc>
          <w:tcPr>
            <w:tcW w:w="0" w:type="auto"/>
            <w:vAlign w:val="center"/>
            <w:hideMark/>
          </w:tcPr>
          <w:p w14:paraId="5FFD054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1697" w:type="dxa"/>
            <w:vAlign w:val="center"/>
          </w:tcPr>
          <w:p w14:paraId="08C09A7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5FF26BA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72187D6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09061F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2E0B10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18642AF" w14:textId="77777777" w:rsidTr="003248EB">
        <w:tc>
          <w:tcPr>
            <w:tcW w:w="0" w:type="auto"/>
            <w:vAlign w:val="center"/>
            <w:hideMark/>
          </w:tcPr>
          <w:p w14:paraId="46AFF2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1697" w:type="dxa"/>
            <w:vAlign w:val="center"/>
          </w:tcPr>
          <w:p w14:paraId="66F234F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74E6339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3E55A4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69F7BC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5F5C43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98CE941" w14:textId="77777777" w:rsidTr="003248EB">
        <w:tc>
          <w:tcPr>
            <w:tcW w:w="0" w:type="auto"/>
            <w:vAlign w:val="center"/>
            <w:hideMark/>
          </w:tcPr>
          <w:p w14:paraId="46B92D6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1697" w:type="dxa"/>
            <w:vAlign w:val="center"/>
            <w:hideMark/>
          </w:tcPr>
          <w:p w14:paraId="490FD61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7F95B6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2D79E9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8EDC34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4695FC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156E42" w14:textId="77777777" w:rsidTr="003248EB">
        <w:tc>
          <w:tcPr>
            <w:tcW w:w="0" w:type="auto"/>
            <w:vAlign w:val="center"/>
            <w:hideMark/>
          </w:tcPr>
          <w:p w14:paraId="1DDD3BC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w:t>
            </w:r>
          </w:p>
        </w:tc>
        <w:tc>
          <w:tcPr>
            <w:tcW w:w="1697" w:type="dxa"/>
            <w:vAlign w:val="center"/>
            <w:hideMark/>
          </w:tcPr>
          <w:p w14:paraId="4B4B20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1C3CEEF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68A7380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21DC3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AD1C23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bl>
    <w:p w14:paraId="3D33BA8F" w14:textId="58D93CCC" w:rsidR="00117847" w:rsidRDefault="00117847" w:rsidP="00524293">
      <w:pPr>
        <w:pStyle w:val="Heading5"/>
      </w:pPr>
      <w:bookmarkStart w:id="330" w:name="_Toc210845471"/>
      <w:bookmarkStart w:id="331" w:name="_Toc211349188"/>
      <w:bookmarkStart w:id="332" w:name="_Toc211349262"/>
      <w:bookmarkStart w:id="333" w:name="_Toc211651856"/>
      <w:bookmarkStart w:id="334" w:name="_Toc211803483"/>
      <w:r w:rsidRPr="00880D0B">
        <w:t xml:space="preserve">Bảng </w:t>
      </w:r>
      <w:r w:rsidR="00920445">
        <w:t>4</w:t>
      </w:r>
      <w:r w:rsidRPr="00880D0B">
        <w:t>: Khảo sát tạo phức Aloe-emodin</w:t>
      </w:r>
      <w:bookmarkEnd w:id="330"/>
      <w:r w:rsidRPr="00880D0B">
        <w:t xml:space="preserve"> với ion kim loại</w:t>
      </w:r>
      <w:bookmarkEnd w:id="331"/>
      <w:bookmarkEnd w:id="332"/>
      <w:bookmarkEnd w:id="333"/>
      <w:bookmarkEnd w:id="334"/>
      <w:r>
        <w:t xml:space="preserve"> </w:t>
      </w:r>
    </w:p>
    <w:p w14:paraId="0488DEF6" w14:textId="77777777" w:rsidR="00117847" w:rsidRDefault="00117847" w:rsidP="00DE79D4">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lang w:val="vi-VN"/>
          <w14:ligatures w14:val="none"/>
        </w:rPr>
        <w:t>Sau khi pha dung dịch ion kim loại, t</w:t>
      </w:r>
      <w:r w:rsidRPr="00DE79D4">
        <w:rPr>
          <w:rFonts w:ascii="Times New Roman" w:eastAsia="Times New Roman" w:hAnsi="Times New Roman" w:cs="Times New Roman"/>
          <w:sz w:val="26"/>
          <w:szCs w:val="26"/>
          <w:lang w:val="vi-VN"/>
          <w14:ligatures w14:val="none"/>
        </w:rPr>
        <w:t xml:space="preserve">hực hiện đo pH tại nhiệt độ 30℃ </w:t>
      </w:r>
      <w:r>
        <w:rPr>
          <w:rFonts w:ascii="Times New Roman" w:eastAsia="Times New Roman" w:hAnsi="Times New Roman" w:cs="Times New Roman"/>
          <w:sz w:val="26"/>
          <w:szCs w:val="26"/>
          <w:lang w:val="vi-VN"/>
          <w14:ligatures w14:val="none"/>
        </w:rPr>
        <w:t>và tiếp tục khảo sát tạo phức với AE.</w:t>
      </w:r>
    </w:p>
    <w:p w14:paraId="11DE4322" w14:textId="3602DD6E" w:rsidR="00117847" w:rsidRPr="00DF7558" w:rsidRDefault="00117847" w:rsidP="00524293">
      <w:pPr>
        <w:pStyle w:val="Heading5"/>
      </w:pPr>
      <w:bookmarkStart w:id="335" w:name="_Toc211349189"/>
      <w:bookmarkStart w:id="336" w:name="_Toc211349263"/>
      <w:bookmarkStart w:id="337" w:name="_Toc211651857"/>
      <w:bookmarkStart w:id="338" w:name="_Toc211803484"/>
      <w:r w:rsidRPr="00DF7558">
        <w:t xml:space="preserve">Bảng </w:t>
      </w:r>
      <w:r w:rsidR="00920445">
        <w:t>5</w:t>
      </w:r>
      <w:r w:rsidRPr="00DF7558">
        <w:t>: Thực hiện pha ion kim loại (</w:t>
      </w:r>
      <w:r w:rsidRPr="00DF7558">
        <w:rPr>
          <w:rFonts w:eastAsia="Calibri"/>
          <w:kern w:val="0"/>
        </w:rPr>
        <w:t>10</w:t>
      </w:r>
      <w:r w:rsidRPr="00DF7558">
        <w:rPr>
          <w:rFonts w:eastAsia="Calibri"/>
          <w:kern w:val="0"/>
          <w:vertAlign w:val="superscript"/>
        </w:rPr>
        <w:t>-2</w:t>
      </w:r>
      <w:r w:rsidRPr="00DF7558">
        <w:rPr>
          <w:rFonts w:eastAsia="Calibri"/>
          <w:kern w:val="0"/>
        </w:rPr>
        <w:t xml:space="preserve"> M), </w:t>
      </w:r>
      <w:r w:rsidRPr="00DF7558">
        <w:t xml:space="preserve">đo pH sau pha, </w:t>
      </w:r>
      <w:r w:rsidRPr="00DF7558">
        <w:rPr>
          <w:rFonts w:eastAsia="Calibri"/>
          <w:kern w:val="0"/>
          <w:szCs w:val="22"/>
        </w:rPr>
        <w:t>λ</w:t>
      </w:r>
      <w:r w:rsidRPr="00DF7558">
        <w:rPr>
          <w:rFonts w:eastAsia="Calibri"/>
          <w:kern w:val="0"/>
          <w:szCs w:val="22"/>
          <w:vertAlign w:val="subscript"/>
        </w:rPr>
        <w:t>max</w:t>
      </w:r>
      <w:r w:rsidRPr="00DF7558">
        <w:t xml:space="preserve"> và độ hấp thu.</w:t>
      </w:r>
      <w:bookmarkEnd w:id="335"/>
      <w:bookmarkEnd w:id="336"/>
      <w:bookmarkEnd w:id="337"/>
      <w:bookmarkEnd w:id="338"/>
    </w:p>
    <w:tbl>
      <w:tblPr>
        <w:tblW w:w="601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562"/>
        <w:gridCol w:w="1414"/>
        <w:gridCol w:w="2326"/>
      </w:tblGrid>
      <w:tr w:rsidR="00117847" w:rsidRPr="00880D0B" w14:paraId="64D9F58E" w14:textId="77777777" w:rsidTr="005B1EE5">
        <w:trPr>
          <w:tblHeader/>
        </w:trPr>
        <w:tc>
          <w:tcPr>
            <w:tcW w:w="709" w:type="dxa"/>
          </w:tcPr>
          <w:p w14:paraId="16C238EF" w14:textId="77777777" w:rsidR="00117847" w:rsidRDefault="00117847" w:rsidP="0098660C">
            <w:pPr>
              <w:spacing w:before="120" w:after="120" w:line="240" w:lineRule="auto"/>
              <w:jc w:val="center"/>
              <w:rPr>
                <w:rFonts w:ascii="Times New Roman" w:eastAsia="Calibri" w:hAnsi="Times New Roman" w:cs="Times New Roman"/>
                <w:b/>
                <w:bCs/>
                <w:kern w:val="0"/>
                <w:sz w:val="26"/>
                <w:szCs w:val="22"/>
                <w14:ligatures w14:val="none"/>
              </w:rPr>
            </w:pPr>
            <w:r>
              <w:rPr>
                <w:rFonts w:ascii="Times New Roman" w:eastAsia="Calibri" w:hAnsi="Times New Roman" w:cs="Times New Roman"/>
                <w:b/>
                <w:bCs/>
                <w:kern w:val="0"/>
                <w:sz w:val="26"/>
                <w:szCs w:val="22"/>
                <w14:ligatures w14:val="none"/>
              </w:rPr>
              <w:t>STT</w:t>
            </w:r>
          </w:p>
        </w:tc>
        <w:tc>
          <w:tcPr>
            <w:tcW w:w="2976" w:type="dxa"/>
            <w:gridSpan w:val="2"/>
            <w:tcBorders>
              <w:top w:val="single" w:sz="4" w:space="0" w:color="auto"/>
              <w:left w:val="single" w:sz="4" w:space="0" w:color="auto"/>
              <w:bottom w:val="single" w:sz="4" w:space="0" w:color="auto"/>
              <w:right w:val="single" w:sz="4" w:space="0" w:color="auto"/>
            </w:tcBorders>
          </w:tcPr>
          <w:p w14:paraId="340EEA8A" w14:textId="77777777" w:rsidR="00117847" w:rsidRPr="00F45AF9" w:rsidRDefault="00117847" w:rsidP="0098660C">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Ion</w:t>
            </w:r>
            <w:r>
              <w:rPr>
                <w:rFonts w:ascii="Times New Roman" w:eastAsia="Calibri" w:hAnsi="Times New Roman" w:cs="Times New Roman"/>
                <w:b/>
                <w:bCs/>
                <w:kern w:val="0"/>
                <w:sz w:val="26"/>
                <w:szCs w:val="22"/>
                <w:lang w:val="vi-VN"/>
                <w14:ligatures w14:val="none"/>
              </w:rPr>
              <w:t xml:space="preserve"> kim loại </w:t>
            </w:r>
            <w:r>
              <w:rPr>
                <w:rFonts w:ascii="Times New Roman" w:eastAsia="Calibri" w:hAnsi="Times New Roman" w:cs="Times New Roman"/>
                <w:b/>
                <w:bCs/>
                <w:kern w:val="0"/>
                <w:sz w:val="26"/>
                <w:szCs w:val="26"/>
                <w:lang w:val="vi-VN"/>
                <w14:ligatures w14:val="none"/>
              </w:rPr>
              <w:t>(</w:t>
            </w:r>
            <w:r w:rsidRPr="00BD328B">
              <w:rPr>
                <w:rFonts w:ascii="Times New Roman" w:eastAsia="Calibri" w:hAnsi="Times New Roman" w:cs="Times New Roman"/>
                <w:b/>
                <w:bCs/>
                <w:kern w:val="0"/>
                <w:sz w:val="26"/>
                <w:szCs w:val="26"/>
                <w:lang w:val="vi-VN"/>
                <w14:ligatures w14:val="none"/>
              </w:rPr>
              <w:t>10</w:t>
            </w:r>
            <w:r w:rsidRPr="00BD328B">
              <w:rPr>
                <w:rFonts w:ascii="Times New Roman" w:eastAsia="Calibri" w:hAnsi="Times New Roman" w:cs="Times New Roman"/>
                <w:b/>
                <w:bCs/>
                <w:kern w:val="0"/>
                <w:sz w:val="26"/>
                <w:szCs w:val="26"/>
                <w:vertAlign w:val="superscript"/>
                <w:lang w:val="vi-VN"/>
                <w14:ligatures w14:val="none"/>
              </w:rPr>
              <w:t>-2</w:t>
            </w:r>
            <w:r w:rsidRPr="00BD328B">
              <w:rPr>
                <w:rFonts w:ascii="Times New Roman" w:eastAsia="Calibri" w:hAnsi="Times New Roman" w:cs="Times New Roman"/>
                <w:b/>
                <w:bCs/>
                <w:kern w:val="0"/>
                <w:sz w:val="26"/>
                <w:szCs w:val="26"/>
                <w:lang w:val="vi-VN"/>
                <w14:ligatures w14:val="none"/>
              </w:rPr>
              <w:t xml:space="preserve"> </w:t>
            </w:r>
            <w:r>
              <w:rPr>
                <w:rFonts w:ascii="Times New Roman" w:eastAsia="Calibri" w:hAnsi="Times New Roman" w:cs="Times New Roman"/>
                <w:b/>
                <w:bCs/>
                <w:kern w:val="0"/>
                <w:sz w:val="26"/>
                <w:szCs w:val="26"/>
                <w:lang w:val="vi-VN"/>
                <w14:ligatures w14:val="none"/>
              </w:rPr>
              <w:t>M)</w:t>
            </w:r>
          </w:p>
        </w:tc>
        <w:tc>
          <w:tcPr>
            <w:tcW w:w="2326" w:type="dxa"/>
            <w:tcBorders>
              <w:top w:val="single" w:sz="4" w:space="0" w:color="auto"/>
              <w:left w:val="single" w:sz="4" w:space="0" w:color="auto"/>
              <w:bottom w:val="single" w:sz="4" w:space="0" w:color="auto"/>
              <w:right w:val="single" w:sz="4" w:space="0" w:color="auto"/>
            </w:tcBorders>
          </w:tcPr>
          <w:p w14:paraId="3B486F13" w14:textId="77777777" w:rsidR="00117847" w:rsidRPr="005B1EE5" w:rsidRDefault="00117847" w:rsidP="0098660C">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Giá</w:t>
            </w:r>
            <w:r>
              <w:rPr>
                <w:rFonts w:ascii="Times New Roman" w:eastAsia="Calibri" w:hAnsi="Times New Roman" w:cs="Times New Roman"/>
                <w:b/>
                <w:bCs/>
                <w:kern w:val="0"/>
                <w:sz w:val="26"/>
                <w:szCs w:val="22"/>
                <w:lang w:val="vi-VN"/>
                <w14:ligatures w14:val="none"/>
              </w:rPr>
              <w:t xml:space="preserve"> trị đo</w:t>
            </w:r>
          </w:p>
        </w:tc>
      </w:tr>
      <w:tr w:rsidR="00117847" w:rsidRPr="00880D0B" w14:paraId="66465A2F" w14:textId="77777777" w:rsidTr="005B1EE5">
        <w:trPr>
          <w:trHeight w:val="144"/>
        </w:trPr>
        <w:tc>
          <w:tcPr>
            <w:tcW w:w="709" w:type="dxa"/>
            <w:vMerge w:val="restart"/>
            <w:vAlign w:val="center"/>
          </w:tcPr>
          <w:p w14:paraId="18AE37A2" w14:textId="77777777" w:rsidR="00117847"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1</w:t>
            </w:r>
          </w:p>
        </w:tc>
        <w:tc>
          <w:tcPr>
            <w:tcW w:w="1562" w:type="dxa"/>
            <w:vMerge w:val="restart"/>
            <w:vAlign w:val="center"/>
          </w:tcPr>
          <w:p w14:paraId="6E98FCA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BD328B">
              <w:rPr>
                <w:rFonts w:ascii="Times New Roman" w:eastAsia="Calibri" w:hAnsi="Times New Roman" w:cs="Times New Roman"/>
                <w:b/>
                <w:bCs/>
                <w:kern w:val="0"/>
                <w:sz w:val="26"/>
                <w:szCs w:val="26"/>
                <w:lang w:val="vi-VN"/>
                <w14:ligatures w14:val="none"/>
              </w:rPr>
              <w:t>Fe</w:t>
            </w:r>
            <w:r w:rsidRPr="00BD328B">
              <w:rPr>
                <w:rFonts w:ascii="Times New Roman" w:eastAsia="Calibri" w:hAnsi="Times New Roman" w:cs="Times New Roman"/>
                <w:b/>
                <w:bCs/>
                <w:kern w:val="0"/>
                <w:sz w:val="26"/>
                <w:szCs w:val="26"/>
                <w:vertAlign w:val="superscript"/>
                <w:lang w:val="vi-VN"/>
                <w14:ligatures w14:val="none"/>
              </w:rPr>
              <w:t>3+</w:t>
            </w:r>
            <w:r>
              <w:rPr>
                <w:rFonts w:ascii="Times New Roman" w:eastAsia="Calibri" w:hAnsi="Times New Roman" w:cs="Times New Roman"/>
                <w:b/>
                <w:bCs/>
                <w:kern w:val="0"/>
                <w:sz w:val="26"/>
                <w:szCs w:val="26"/>
                <w:lang w:val="vi-VN"/>
                <w14:ligatures w14:val="none"/>
              </w:rPr>
              <w:t xml:space="preserve"> </w:t>
            </w:r>
          </w:p>
        </w:tc>
        <w:tc>
          <w:tcPr>
            <w:tcW w:w="1414" w:type="dxa"/>
          </w:tcPr>
          <w:p w14:paraId="7E221C83" w14:textId="77777777" w:rsidR="00117847" w:rsidRPr="003248EB" w:rsidRDefault="00117847" w:rsidP="003248EB">
            <w:pPr>
              <w:spacing w:before="120" w:after="120" w:line="240" w:lineRule="auto"/>
              <w:jc w:val="center"/>
              <w:rPr>
                <w:rFonts w:ascii="Times New Roman" w:eastAsia="Calibri" w:hAnsi="Times New Roman" w:cs="Times New Roman"/>
                <w:kern w:val="0"/>
                <w:sz w:val="26"/>
                <w:szCs w:val="22"/>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7DACB91C"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40700B8" w14:textId="77777777" w:rsidTr="005B1EE5">
        <w:trPr>
          <w:trHeight w:val="144"/>
        </w:trPr>
        <w:tc>
          <w:tcPr>
            <w:tcW w:w="709" w:type="dxa"/>
            <w:vMerge/>
            <w:vAlign w:val="center"/>
          </w:tcPr>
          <w:p w14:paraId="33FEB662"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vAlign w:val="center"/>
          </w:tcPr>
          <w:p w14:paraId="4DA7AA5D" w14:textId="77777777" w:rsidR="00117847" w:rsidRPr="004F5B46"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p>
        </w:tc>
        <w:tc>
          <w:tcPr>
            <w:tcW w:w="1414" w:type="dxa"/>
          </w:tcPr>
          <w:p w14:paraId="343F86AE"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041E9356"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326C9B" w14:textId="77777777" w:rsidTr="005B1EE5">
        <w:tc>
          <w:tcPr>
            <w:tcW w:w="709" w:type="dxa"/>
            <w:vMerge/>
            <w:vAlign w:val="center"/>
          </w:tcPr>
          <w:p w14:paraId="3BB34858"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67EB25F8"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431C784E"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364020A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39CEB8E" w14:textId="77777777" w:rsidTr="00E3275A">
        <w:tc>
          <w:tcPr>
            <w:tcW w:w="709" w:type="dxa"/>
            <w:vMerge w:val="restart"/>
            <w:vAlign w:val="center"/>
          </w:tcPr>
          <w:p w14:paraId="0A7D5565"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lastRenderedPageBreak/>
              <w:t>2</w:t>
            </w:r>
          </w:p>
        </w:tc>
        <w:tc>
          <w:tcPr>
            <w:tcW w:w="1562" w:type="dxa"/>
            <w:vMerge w:val="restart"/>
            <w:vAlign w:val="center"/>
          </w:tcPr>
          <w:p w14:paraId="0541CA6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BD328B">
              <w:rPr>
                <w:rFonts w:ascii="Times New Roman" w:eastAsia="Calibri" w:hAnsi="Times New Roman" w:cs="Times New Roman"/>
                <w:b/>
                <w:bCs/>
                <w:kern w:val="0"/>
                <w:sz w:val="26"/>
                <w:szCs w:val="26"/>
                <w:lang w:val="vi-VN"/>
                <w14:ligatures w14:val="none"/>
              </w:rPr>
              <w:t>Zn</w:t>
            </w:r>
            <w:r w:rsidRPr="00BD328B">
              <w:rPr>
                <w:rFonts w:ascii="Times New Roman" w:eastAsia="Calibri" w:hAnsi="Times New Roman" w:cs="Times New Roman"/>
                <w:b/>
                <w:bCs/>
                <w:kern w:val="0"/>
                <w:sz w:val="26"/>
                <w:szCs w:val="26"/>
                <w:vertAlign w:val="superscript"/>
                <w:lang w:val="vi-VN"/>
                <w14:ligatures w14:val="none"/>
              </w:rPr>
              <w:t>2+</w:t>
            </w:r>
          </w:p>
        </w:tc>
        <w:tc>
          <w:tcPr>
            <w:tcW w:w="1414" w:type="dxa"/>
          </w:tcPr>
          <w:p w14:paraId="47FF7D0E"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2F6D6A8A"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720F083" w14:textId="77777777" w:rsidTr="005B1EE5">
        <w:tc>
          <w:tcPr>
            <w:tcW w:w="709" w:type="dxa"/>
            <w:vMerge/>
            <w:vAlign w:val="center"/>
          </w:tcPr>
          <w:p w14:paraId="06055BA4"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169946C5"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113CC325"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6317122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7EC9479" w14:textId="77777777" w:rsidTr="00E3275A">
        <w:tc>
          <w:tcPr>
            <w:tcW w:w="709" w:type="dxa"/>
            <w:vMerge/>
            <w:vAlign w:val="center"/>
          </w:tcPr>
          <w:p w14:paraId="15B792D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vAlign w:val="center"/>
          </w:tcPr>
          <w:p w14:paraId="3E89970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3F74B01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7A94C23D"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D334D2" w14:textId="77777777" w:rsidTr="003248EB">
        <w:tc>
          <w:tcPr>
            <w:tcW w:w="709" w:type="dxa"/>
            <w:vMerge w:val="restart"/>
            <w:vAlign w:val="center"/>
          </w:tcPr>
          <w:p w14:paraId="0A08B89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3</w:t>
            </w:r>
          </w:p>
        </w:tc>
        <w:tc>
          <w:tcPr>
            <w:tcW w:w="1562" w:type="dxa"/>
            <w:vMerge w:val="restart"/>
            <w:vAlign w:val="center"/>
          </w:tcPr>
          <w:p w14:paraId="0B9ED333"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6D42AB">
              <w:rPr>
                <w:rFonts w:ascii="Times New Roman" w:eastAsia="Calibri" w:hAnsi="Times New Roman" w:cs="Times New Roman"/>
                <w:b/>
                <w:bCs/>
                <w:kern w:val="0"/>
                <w:sz w:val="26"/>
                <w:szCs w:val="26"/>
                <w:lang w:val="vi-VN"/>
                <w14:ligatures w14:val="none"/>
              </w:rPr>
              <w:t>Pb</w:t>
            </w:r>
            <w:r w:rsidRPr="006D42AB">
              <w:rPr>
                <w:rFonts w:ascii="Times New Roman" w:eastAsia="Calibri" w:hAnsi="Times New Roman" w:cs="Times New Roman"/>
                <w:b/>
                <w:bCs/>
                <w:kern w:val="0"/>
                <w:sz w:val="26"/>
                <w:szCs w:val="26"/>
                <w:vertAlign w:val="superscript"/>
                <w:lang w:val="vi-VN"/>
                <w14:ligatures w14:val="none"/>
              </w:rPr>
              <w:t>2+</w:t>
            </w:r>
          </w:p>
        </w:tc>
        <w:tc>
          <w:tcPr>
            <w:tcW w:w="1414" w:type="dxa"/>
          </w:tcPr>
          <w:p w14:paraId="67190A8A"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46B6471E"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69C6DA5" w14:textId="77777777" w:rsidTr="005B1EE5">
        <w:tc>
          <w:tcPr>
            <w:tcW w:w="709" w:type="dxa"/>
            <w:vMerge/>
            <w:vAlign w:val="center"/>
          </w:tcPr>
          <w:p w14:paraId="169E3DD9"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4FB77457"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4BF70486"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5E755721"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1C9FC1" w14:textId="77777777" w:rsidTr="005B1EE5">
        <w:tc>
          <w:tcPr>
            <w:tcW w:w="709" w:type="dxa"/>
            <w:vMerge/>
            <w:vAlign w:val="center"/>
          </w:tcPr>
          <w:p w14:paraId="4A2738E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5DBF7160"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146D6032"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43101C5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bl>
    <w:p w14:paraId="41AB3AA4" w14:textId="38223472" w:rsidR="00320ACF" w:rsidRDefault="00320ACF" w:rsidP="00320ACF">
      <w:pPr>
        <w:spacing w:before="120" w:after="120" w:line="240" w:lineRule="auto"/>
        <w:rPr>
          <w:rFonts w:ascii="Times New Roman" w:hAnsi="Times New Roman" w:cs="Times New Roman"/>
          <w:sz w:val="26"/>
          <w:szCs w:val="26"/>
          <w:lang w:val="vi-VN"/>
        </w:rPr>
      </w:pPr>
      <w:bookmarkStart w:id="339" w:name="_Toc211349190"/>
      <w:bookmarkStart w:id="340" w:name="_Toc211349264"/>
      <w:bookmarkStart w:id="341" w:name="_Toc211651858"/>
      <w:bookmarkStart w:id="342" w:name="_Toc211803485"/>
      <w:r w:rsidRPr="00D977BA">
        <w:rPr>
          <w:rFonts w:ascii="Times New Roman" w:hAnsi="Times New Roman" w:cs="Times New Roman"/>
          <w:sz w:val="26"/>
          <w:szCs w:val="26"/>
        </w:rPr>
        <w:t>Sau khảo sát, điều kiện tối ưu:</w:t>
      </w:r>
    </w:p>
    <w:p w14:paraId="60F56E08" w14:textId="77777777" w:rsidR="00320ACF" w:rsidRDefault="00320ACF" w:rsidP="00320ACF">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Đối với phức ion: ….</w:t>
      </w:r>
    </w:p>
    <w:p w14:paraId="428B1B8C" w14:textId="77777777" w:rsidR="00320ACF" w:rsidRDefault="00320ACF" w:rsidP="00320ACF">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Tỉ lệ phản ứng giữa AE và ion kim loại là: ………</w:t>
      </w:r>
    </w:p>
    <w:p w14:paraId="63D05F33" w14:textId="128CA1A7" w:rsidR="00320ACF" w:rsidRPr="00320ACF" w:rsidRDefault="00320ACF" w:rsidP="00320ACF">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Ở pH = …… có </w:t>
      </w: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r>
        <w:rPr>
          <w:rFonts w:ascii="Times New Roman" w:eastAsia="Calibri" w:hAnsi="Times New Roman" w:cs="Times New Roman"/>
          <w:kern w:val="0"/>
          <w:sz w:val="26"/>
          <w:szCs w:val="22"/>
          <w:lang w:val="vi-VN"/>
          <w14:ligatures w14:val="none"/>
        </w:rPr>
        <w:t xml:space="preserve"> = …… và độ hấp thu = ………..</w:t>
      </w:r>
    </w:p>
    <w:p w14:paraId="5129A101" w14:textId="4B42FC28" w:rsidR="00117847" w:rsidRPr="00DF7558" w:rsidRDefault="00117847" w:rsidP="00524293">
      <w:pPr>
        <w:pStyle w:val="Heading5"/>
      </w:pPr>
      <w:r w:rsidRPr="00DF7558">
        <w:t xml:space="preserve">Bảng </w:t>
      </w:r>
      <w:r w:rsidR="00920445">
        <w:t>6</w:t>
      </w:r>
      <w:r w:rsidRPr="00DF7558">
        <w:t>: Khảo sát tỉ lệ phản ứng AE với ion kim loại</w:t>
      </w:r>
      <w:bookmarkEnd w:id="339"/>
      <w:bookmarkEnd w:id="340"/>
      <w:bookmarkEnd w:id="341"/>
      <w:bookmarkEnd w:id="342"/>
    </w:p>
    <w:p w14:paraId="451280CD" w14:textId="77777777" w:rsidR="00117847" w:rsidRPr="005B1EE5" w:rsidRDefault="00117847" w:rsidP="005B1EE5">
      <w:pPr>
        <w:rPr>
          <w:rFonts w:ascii="Times New Roman" w:hAnsi="Times New Roman" w:cs="Times New Roman"/>
          <w:sz w:val="26"/>
          <w:szCs w:val="26"/>
          <w:lang w:val="vi-VN"/>
        </w:rPr>
      </w:pPr>
      <w:r>
        <w:rPr>
          <w:rFonts w:ascii="Times New Roman" w:hAnsi="Times New Roman" w:cs="Times New Roman"/>
          <w:sz w:val="26"/>
          <w:szCs w:val="26"/>
          <w:lang w:val="vi-VN"/>
        </w:rPr>
        <w:t xml:space="preserve">Chuẩn bị: AE ở </w:t>
      </w:r>
      <w:r w:rsidRPr="003424B2">
        <w:rPr>
          <w:rFonts w:ascii="Times New Roman" w:eastAsia="Calibri" w:hAnsi="Times New Roman" w:cs="Times New Roman"/>
          <w:kern w:val="0"/>
          <w:sz w:val="26"/>
          <w:szCs w:val="26"/>
          <w:lang w:val="vi-VN"/>
          <w14:ligatures w14:val="none"/>
        </w:rPr>
        <w:t>10</w:t>
      </w:r>
      <w:r w:rsidRPr="003424B2">
        <w:rPr>
          <w:rFonts w:ascii="Times New Roman" w:eastAsia="Calibri" w:hAnsi="Times New Roman" w:cs="Times New Roman"/>
          <w:kern w:val="0"/>
          <w:sz w:val="26"/>
          <w:szCs w:val="26"/>
          <w:vertAlign w:val="superscript"/>
          <w:lang w:val="vi-VN"/>
          <w14:ligatures w14:val="none"/>
        </w:rPr>
        <w:t>-4</w:t>
      </w:r>
      <w:r w:rsidRPr="003424B2">
        <w:rPr>
          <w:rFonts w:ascii="Times New Roman" w:eastAsia="Calibri" w:hAnsi="Times New Roman" w:cs="Times New Roman"/>
          <w:kern w:val="0"/>
          <w:sz w:val="26"/>
          <w:szCs w:val="26"/>
          <w:lang w:val="vi-VN"/>
          <w14:ligatures w14:val="none"/>
        </w:rPr>
        <w:t xml:space="preserve"> M và Fe</w:t>
      </w:r>
      <w:r w:rsidRPr="003424B2">
        <w:rPr>
          <w:rFonts w:ascii="Times New Roman" w:eastAsia="Calibri" w:hAnsi="Times New Roman" w:cs="Times New Roman"/>
          <w:kern w:val="0"/>
          <w:sz w:val="26"/>
          <w:szCs w:val="26"/>
          <w:vertAlign w:val="superscript"/>
          <w:lang w:val="vi-VN"/>
          <w14:ligatures w14:val="none"/>
        </w:rPr>
        <w:t>3+</w:t>
      </w:r>
      <w:r w:rsidRPr="003424B2">
        <w:rPr>
          <w:rFonts w:ascii="Times New Roman" w:eastAsia="Calibri" w:hAnsi="Times New Roman" w:cs="Times New Roman"/>
          <w:kern w:val="0"/>
          <w:sz w:val="26"/>
          <w:szCs w:val="26"/>
          <w:lang w:val="vi-VN"/>
          <w14:ligatures w14:val="none"/>
        </w:rPr>
        <w:t xml:space="preserve"> ở 10</w:t>
      </w:r>
      <w:r w:rsidRPr="003424B2">
        <w:rPr>
          <w:rFonts w:ascii="Times New Roman" w:eastAsia="Calibri" w:hAnsi="Times New Roman" w:cs="Times New Roman"/>
          <w:kern w:val="0"/>
          <w:sz w:val="26"/>
          <w:szCs w:val="26"/>
          <w:vertAlign w:val="superscript"/>
          <w:lang w:val="vi-VN"/>
          <w14:ligatures w14:val="none"/>
        </w:rPr>
        <w:t>-2</w:t>
      </w:r>
      <w:r w:rsidRPr="003424B2">
        <w:rPr>
          <w:rFonts w:ascii="Times New Roman" w:eastAsia="Calibri" w:hAnsi="Times New Roman" w:cs="Times New Roman"/>
          <w:kern w:val="0"/>
          <w:sz w:val="26"/>
          <w:szCs w:val="26"/>
          <w:lang w:val="vi-VN"/>
          <w14:ligatures w14:val="none"/>
        </w:rPr>
        <w:t xml:space="preserve"> M</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562"/>
        <w:gridCol w:w="2036"/>
        <w:gridCol w:w="2169"/>
        <w:gridCol w:w="2170"/>
      </w:tblGrid>
      <w:tr w:rsidR="00117847" w:rsidRPr="00880D0B" w14:paraId="2534BB55" w14:textId="77777777" w:rsidTr="00D36C13">
        <w:trPr>
          <w:tblHeader/>
        </w:trPr>
        <w:tc>
          <w:tcPr>
            <w:tcW w:w="2980" w:type="dxa"/>
            <w:gridSpan w:val="2"/>
            <w:vAlign w:val="center"/>
          </w:tcPr>
          <w:p w14:paraId="71E3FF5A" w14:textId="77777777" w:rsidR="00117847" w:rsidRPr="00880D0B" w:rsidRDefault="00117847" w:rsidP="00D36C13">
            <w:pPr>
              <w:spacing w:before="120" w:after="120" w:line="240" w:lineRule="auto"/>
              <w:jc w:val="center"/>
              <w:rPr>
                <w:rFonts w:ascii="Times New Roman" w:eastAsia="Calibri" w:hAnsi="Times New Roman" w:cs="Times New Roman"/>
                <w:b/>
                <w:bCs/>
                <w:kern w:val="0"/>
                <w:sz w:val="26"/>
                <w:szCs w:val="22"/>
                <w:lang w:val="vi-VN"/>
                <w14:ligatures w14:val="none"/>
              </w:rPr>
            </w:pPr>
            <w:r w:rsidRPr="00880D0B">
              <w:rPr>
                <w:rFonts w:ascii="Times New Roman" w:eastAsia="Calibri" w:hAnsi="Times New Roman" w:cs="Times New Roman"/>
                <w:b/>
                <w:bCs/>
                <w:kern w:val="0"/>
                <w:sz w:val="26"/>
                <w:szCs w:val="22"/>
                <w14:ligatures w14:val="none"/>
              </w:rPr>
              <w:t>Điều</w:t>
            </w:r>
            <w:r w:rsidRPr="00880D0B">
              <w:rPr>
                <w:rFonts w:ascii="Times New Roman" w:eastAsia="Calibri" w:hAnsi="Times New Roman" w:cs="Times New Roman"/>
                <w:b/>
                <w:bCs/>
                <w:kern w:val="0"/>
                <w:sz w:val="26"/>
                <w:szCs w:val="22"/>
                <w:lang w:val="vi-VN"/>
                <w14:ligatures w14:val="none"/>
              </w:rPr>
              <w:t xml:space="preserve"> kiện/Thông số</w:t>
            </w:r>
          </w:p>
        </w:tc>
        <w:tc>
          <w:tcPr>
            <w:tcW w:w="2036" w:type="dxa"/>
          </w:tcPr>
          <w:p w14:paraId="52C81974" w14:textId="438417C4" w:rsidR="00117847"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6185576C" w14:textId="77777777" w:rsidR="00117847" w:rsidRPr="003424B2"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1:1 (v/v)</w:t>
            </w:r>
          </w:p>
        </w:tc>
        <w:tc>
          <w:tcPr>
            <w:tcW w:w="2169" w:type="dxa"/>
          </w:tcPr>
          <w:p w14:paraId="5377B3BC" w14:textId="77777777" w:rsidR="00117847"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3237038C" w14:textId="77777777" w:rsidR="00117847" w:rsidRPr="00880D0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1:2 (v/v)</w:t>
            </w:r>
          </w:p>
        </w:tc>
        <w:tc>
          <w:tcPr>
            <w:tcW w:w="2170" w:type="dxa"/>
          </w:tcPr>
          <w:p w14:paraId="038FD9F2" w14:textId="77777777" w:rsidR="00117847"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40A8C25A" w14:textId="77777777" w:rsidR="00117847" w:rsidRPr="00880D0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1:3 (v/v)</w:t>
            </w:r>
          </w:p>
        </w:tc>
      </w:tr>
      <w:tr w:rsidR="00117847" w:rsidRPr="00880D0B" w14:paraId="72047D3E" w14:textId="77777777" w:rsidTr="00F63E40">
        <w:trPr>
          <w:tblHeader/>
        </w:trPr>
        <w:tc>
          <w:tcPr>
            <w:tcW w:w="2980" w:type="dxa"/>
            <w:gridSpan w:val="2"/>
          </w:tcPr>
          <w:p w14:paraId="73036E0A"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Aloe-Emodin 10</w:t>
            </w:r>
            <w:r w:rsidRPr="00BD328B">
              <w:rPr>
                <w:rFonts w:ascii="Times New Roman" w:eastAsia="Calibri" w:hAnsi="Times New Roman" w:cs="Times New Roman"/>
                <w:b/>
                <w:bCs/>
                <w:kern w:val="0"/>
                <w:sz w:val="26"/>
                <w:szCs w:val="26"/>
                <w:vertAlign w:val="superscript"/>
                <w:lang w:val="vi-VN"/>
                <w14:ligatures w14:val="none"/>
              </w:rPr>
              <w:t>-4</w:t>
            </w:r>
            <w:r w:rsidRPr="00BD328B">
              <w:rPr>
                <w:rFonts w:ascii="Times New Roman" w:eastAsia="Calibri" w:hAnsi="Times New Roman" w:cs="Times New Roman"/>
                <w:b/>
                <w:bCs/>
                <w:kern w:val="0"/>
                <w:sz w:val="26"/>
                <w:szCs w:val="26"/>
                <w:lang w:val="vi-VN"/>
                <w14:ligatures w14:val="none"/>
              </w:rPr>
              <w:t xml:space="preserve"> </w:t>
            </w:r>
            <w:r>
              <w:rPr>
                <w:rFonts w:ascii="Times New Roman" w:eastAsia="Calibri" w:hAnsi="Times New Roman" w:cs="Times New Roman"/>
                <w:b/>
                <w:bCs/>
                <w:kern w:val="0"/>
                <w:sz w:val="26"/>
                <w:szCs w:val="26"/>
                <w:lang w:val="vi-VN"/>
                <w14:ligatures w14:val="none"/>
              </w:rPr>
              <w:t>M, ml</w:t>
            </w:r>
          </w:p>
        </w:tc>
        <w:tc>
          <w:tcPr>
            <w:tcW w:w="2036" w:type="dxa"/>
          </w:tcPr>
          <w:p w14:paraId="65A15E61"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c>
          <w:tcPr>
            <w:tcW w:w="2169" w:type="dxa"/>
          </w:tcPr>
          <w:p w14:paraId="7AAEAD0A"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c>
          <w:tcPr>
            <w:tcW w:w="2170" w:type="dxa"/>
          </w:tcPr>
          <w:p w14:paraId="1A3157DD"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r>
      <w:tr w:rsidR="00117847" w:rsidRPr="00880D0B" w14:paraId="5957F95A" w14:textId="77777777" w:rsidTr="00BE38CF">
        <w:trPr>
          <w:trHeight w:val="377"/>
        </w:trPr>
        <w:tc>
          <w:tcPr>
            <w:tcW w:w="2980" w:type="dxa"/>
            <w:gridSpan w:val="2"/>
            <w:shd w:val="clear" w:color="auto" w:fill="D9E2F3" w:themeFill="accent1" w:themeFillTint="33"/>
            <w:vAlign w:val="center"/>
          </w:tcPr>
          <w:p w14:paraId="3145AA10" w14:textId="77777777" w:rsidR="00117847" w:rsidRPr="00D36C13"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Fe</w:t>
            </w:r>
            <w:r w:rsidRPr="00BD328B">
              <w:rPr>
                <w:rFonts w:ascii="Times New Roman" w:eastAsia="Calibri" w:hAnsi="Times New Roman" w:cs="Times New Roman"/>
                <w:b/>
                <w:bCs/>
                <w:kern w:val="0"/>
                <w:sz w:val="26"/>
                <w:szCs w:val="26"/>
                <w:vertAlign w:val="superscript"/>
                <w:lang w:val="vi-VN"/>
                <w14:ligatures w14:val="none"/>
              </w:rPr>
              <w:t>3</w:t>
            </w:r>
            <w:r w:rsidRPr="00D36C13">
              <w:rPr>
                <w:rFonts w:ascii="Times New Roman" w:eastAsia="Calibri" w:hAnsi="Times New Roman" w:cs="Times New Roman"/>
                <w:b/>
                <w:bCs/>
                <w:kern w:val="0"/>
                <w:sz w:val="26"/>
                <w:szCs w:val="26"/>
                <w:vertAlign w:val="superscript"/>
                <w:lang w:val="vi-VN"/>
                <w14:ligatures w14:val="none"/>
              </w:rPr>
              <w:t>+</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5899E913"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238F5FC3"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4E5977DB"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6F1B4F48" w14:textId="77777777" w:rsidTr="005B1EE5">
        <w:tc>
          <w:tcPr>
            <w:tcW w:w="1418" w:type="dxa"/>
            <w:vMerge w:val="restart"/>
            <w:vAlign w:val="center"/>
          </w:tcPr>
          <w:p w14:paraId="1F05E80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40A2674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3161AEE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B7F4A5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D5348C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77A6516" w14:textId="77777777" w:rsidTr="005B1EE5">
        <w:tc>
          <w:tcPr>
            <w:tcW w:w="1418" w:type="dxa"/>
            <w:vMerge/>
            <w:vAlign w:val="center"/>
          </w:tcPr>
          <w:p w14:paraId="05BD735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4FFDD57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57F458A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3F8FD1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2133F9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CD39E57" w14:textId="77777777" w:rsidTr="005B1EE5">
        <w:tc>
          <w:tcPr>
            <w:tcW w:w="1418" w:type="dxa"/>
            <w:vMerge w:val="restart"/>
            <w:vAlign w:val="center"/>
          </w:tcPr>
          <w:p w14:paraId="7D84B47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670B166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F679F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3559E89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553BA9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985765B" w14:textId="77777777" w:rsidTr="005B1EE5">
        <w:tc>
          <w:tcPr>
            <w:tcW w:w="1418" w:type="dxa"/>
            <w:vMerge/>
            <w:vAlign w:val="center"/>
          </w:tcPr>
          <w:p w14:paraId="0D6E638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5EECBF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3B6E33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DAF2B4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41C376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CF0AA3F" w14:textId="77777777" w:rsidTr="005B1EE5">
        <w:tc>
          <w:tcPr>
            <w:tcW w:w="1418" w:type="dxa"/>
            <w:vMerge w:val="restart"/>
            <w:vAlign w:val="center"/>
          </w:tcPr>
          <w:p w14:paraId="301A4D0A"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7C0A332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E5933B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2F20BC9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5EF6B3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AB578AE" w14:textId="77777777" w:rsidTr="005B1EE5">
        <w:tc>
          <w:tcPr>
            <w:tcW w:w="1418" w:type="dxa"/>
            <w:vMerge/>
          </w:tcPr>
          <w:p w14:paraId="57BFEC2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78D2A57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4423EE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3180832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A3552C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3157711" w14:textId="77777777" w:rsidTr="00B078BF">
        <w:trPr>
          <w:trHeight w:val="212"/>
        </w:trPr>
        <w:tc>
          <w:tcPr>
            <w:tcW w:w="2980" w:type="dxa"/>
            <w:gridSpan w:val="2"/>
            <w:shd w:val="clear" w:color="auto" w:fill="D9E2F3" w:themeFill="accent1" w:themeFillTint="33"/>
            <w:vAlign w:val="center"/>
          </w:tcPr>
          <w:p w14:paraId="7EE3839F"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Zn</w:t>
            </w:r>
            <w:r w:rsidRPr="00BD328B">
              <w:rPr>
                <w:rFonts w:ascii="Times New Roman" w:eastAsia="Calibri" w:hAnsi="Times New Roman" w:cs="Times New Roman"/>
                <w:b/>
                <w:bCs/>
                <w:kern w:val="0"/>
                <w:sz w:val="26"/>
                <w:szCs w:val="26"/>
                <w:vertAlign w:val="superscript"/>
                <w:lang w:val="vi-VN"/>
                <w14:ligatures w14:val="none"/>
              </w:rPr>
              <w:t>2+</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793D77D9"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462BC13C"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17A0E8F3"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24952BDA" w14:textId="77777777" w:rsidTr="005B1EE5">
        <w:tc>
          <w:tcPr>
            <w:tcW w:w="1418" w:type="dxa"/>
            <w:vMerge w:val="restart"/>
            <w:vAlign w:val="center"/>
          </w:tcPr>
          <w:p w14:paraId="398570E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4F497B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51065F3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C7F5E8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D59441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E47767" w14:textId="77777777" w:rsidTr="005B1EE5">
        <w:tc>
          <w:tcPr>
            <w:tcW w:w="1418" w:type="dxa"/>
            <w:vMerge/>
            <w:vAlign w:val="center"/>
          </w:tcPr>
          <w:p w14:paraId="09BFFE5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258D5FF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3BA86DF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78E61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C4A2E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987CEF" w14:textId="77777777" w:rsidTr="005B1EE5">
        <w:tc>
          <w:tcPr>
            <w:tcW w:w="1418" w:type="dxa"/>
            <w:vMerge w:val="restart"/>
            <w:vAlign w:val="center"/>
          </w:tcPr>
          <w:p w14:paraId="4BC54F6F"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6B8524D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6DE281C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259981F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D1ABB8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25A3324" w14:textId="77777777" w:rsidTr="005B1EE5">
        <w:tc>
          <w:tcPr>
            <w:tcW w:w="1418" w:type="dxa"/>
            <w:vMerge/>
            <w:vAlign w:val="center"/>
          </w:tcPr>
          <w:p w14:paraId="55FDCFB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05157E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498A1D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E8540A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90DD2B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D91CFE3" w14:textId="77777777" w:rsidTr="005B1EE5">
        <w:tc>
          <w:tcPr>
            <w:tcW w:w="1418" w:type="dxa"/>
            <w:vMerge w:val="restart"/>
            <w:vAlign w:val="center"/>
          </w:tcPr>
          <w:p w14:paraId="2968B27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30923BA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7507E5C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B083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604B49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29602DF" w14:textId="77777777" w:rsidTr="005B1EE5">
        <w:tc>
          <w:tcPr>
            <w:tcW w:w="1418" w:type="dxa"/>
            <w:vMerge/>
          </w:tcPr>
          <w:p w14:paraId="6DE124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71304EA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654721C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4E7D4E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7CDF037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4526378" w14:textId="77777777" w:rsidTr="005D71B7">
        <w:trPr>
          <w:trHeight w:val="74"/>
        </w:trPr>
        <w:tc>
          <w:tcPr>
            <w:tcW w:w="2980" w:type="dxa"/>
            <w:gridSpan w:val="2"/>
            <w:shd w:val="clear" w:color="auto" w:fill="D9E2F3" w:themeFill="accent1" w:themeFillTint="33"/>
            <w:vAlign w:val="center"/>
          </w:tcPr>
          <w:p w14:paraId="1FF8CF80" w14:textId="77777777" w:rsidR="00117847" w:rsidRPr="005D71B7" w:rsidRDefault="00117847" w:rsidP="005D71B7">
            <w:pPr>
              <w:spacing w:before="120" w:after="120" w:line="240" w:lineRule="auto"/>
              <w:jc w:val="center"/>
              <w:rPr>
                <w:rFonts w:ascii="Times New Roman" w:eastAsia="Calibri" w:hAnsi="Times New Roman" w:cs="Times New Roman"/>
                <w:b/>
                <w:bCs/>
                <w:kern w:val="0"/>
                <w:sz w:val="26"/>
                <w:szCs w:val="22"/>
                <w14:ligatures w14:val="none"/>
              </w:rPr>
            </w:pPr>
            <w:r w:rsidRPr="006D42AB">
              <w:rPr>
                <w:rFonts w:ascii="Times New Roman" w:eastAsia="Calibri" w:hAnsi="Times New Roman" w:cs="Times New Roman"/>
                <w:b/>
                <w:bCs/>
                <w:kern w:val="0"/>
                <w:sz w:val="26"/>
                <w:szCs w:val="26"/>
                <w:lang w:val="vi-VN"/>
                <w14:ligatures w14:val="none"/>
              </w:rPr>
              <w:t>Pb</w:t>
            </w:r>
            <w:r w:rsidRPr="006D42AB">
              <w:rPr>
                <w:rFonts w:ascii="Times New Roman" w:eastAsia="Calibri" w:hAnsi="Times New Roman" w:cs="Times New Roman"/>
                <w:b/>
                <w:bCs/>
                <w:kern w:val="0"/>
                <w:sz w:val="26"/>
                <w:szCs w:val="26"/>
                <w:vertAlign w:val="superscript"/>
                <w:lang w:val="vi-VN"/>
                <w14:ligatures w14:val="none"/>
              </w:rPr>
              <w:t>2+</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273D149A"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6D4C2D23"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1E6C85B6"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34590485" w14:textId="77777777" w:rsidTr="005B1EE5">
        <w:tc>
          <w:tcPr>
            <w:tcW w:w="1418" w:type="dxa"/>
            <w:vMerge w:val="restart"/>
            <w:vAlign w:val="center"/>
          </w:tcPr>
          <w:p w14:paraId="27BECFF5"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5E3CA9E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584F73E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B1DAB4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C4168A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7BBA7C" w14:textId="77777777" w:rsidTr="005B1EE5">
        <w:tc>
          <w:tcPr>
            <w:tcW w:w="1418" w:type="dxa"/>
            <w:vMerge/>
            <w:vAlign w:val="center"/>
          </w:tcPr>
          <w:p w14:paraId="560F361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209AC6A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6CC4CF2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54B47F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44145E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A2D6F19" w14:textId="77777777" w:rsidTr="005B1EE5">
        <w:tc>
          <w:tcPr>
            <w:tcW w:w="1418" w:type="dxa"/>
            <w:vMerge w:val="restart"/>
            <w:vAlign w:val="center"/>
          </w:tcPr>
          <w:p w14:paraId="11AE058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5C170E1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7B857B5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AD9049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292860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04C5621" w14:textId="77777777" w:rsidTr="005B1EE5">
        <w:tc>
          <w:tcPr>
            <w:tcW w:w="1418" w:type="dxa"/>
            <w:vMerge/>
            <w:vAlign w:val="center"/>
          </w:tcPr>
          <w:p w14:paraId="4C0BEBC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0060E5A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057A9B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E1593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7CBE6C4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6A8DF43" w14:textId="77777777" w:rsidTr="005B1EE5">
        <w:tc>
          <w:tcPr>
            <w:tcW w:w="1418" w:type="dxa"/>
            <w:vMerge w:val="restart"/>
            <w:vAlign w:val="center"/>
          </w:tcPr>
          <w:p w14:paraId="7B90F957"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03BA782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39FC88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3DCDFE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B855F6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457224" w14:textId="77777777" w:rsidTr="005B1EE5">
        <w:tc>
          <w:tcPr>
            <w:tcW w:w="1418" w:type="dxa"/>
            <w:vMerge/>
          </w:tcPr>
          <w:p w14:paraId="6789CAB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2C32528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194D78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661DA27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9EDDD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bl>
    <w:p w14:paraId="717C227F" w14:textId="060B90AA" w:rsidR="00D977BA" w:rsidRDefault="00D977BA" w:rsidP="00D977BA">
      <w:pPr>
        <w:spacing w:before="120" w:after="120" w:line="240" w:lineRule="auto"/>
        <w:rPr>
          <w:rFonts w:ascii="Times New Roman" w:hAnsi="Times New Roman" w:cs="Times New Roman"/>
          <w:sz w:val="26"/>
          <w:szCs w:val="26"/>
          <w:lang w:val="vi-VN"/>
        </w:rPr>
      </w:pPr>
      <w:bookmarkStart w:id="343" w:name="_Toc210845422"/>
      <w:bookmarkStart w:id="344" w:name="_Toc210845472"/>
      <w:bookmarkStart w:id="345" w:name="_Toc211349191"/>
      <w:bookmarkStart w:id="346" w:name="_Toc211349265"/>
      <w:bookmarkStart w:id="347" w:name="_Toc211349417"/>
      <w:bookmarkStart w:id="348" w:name="_Toc211650649"/>
      <w:bookmarkStart w:id="349" w:name="_Toc211803381"/>
      <w:r w:rsidRPr="00D977BA">
        <w:rPr>
          <w:rFonts w:ascii="Times New Roman" w:hAnsi="Times New Roman" w:cs="Times New Roman"/>
          <w:sz w:val="26"/>
          <w:szCs w:val="26"/>
        </w:rPr>
        <w:t>Sau khảo sát, lựa chọn điều kiện tối ưu:</w:t>
      </w:r>
    </w:p>
    <w:p w14:paraId="58D3F67B" w14:textId="511EC56A" w:rsidR="00320ACF" w:rsidRDefault="00320ACF" w:rsidP="00D977BA">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Đối với phức ion: ….</w:t>
      </w:r>
    </w:p>
    <w:p w14:paraId="6623418B" w14:textId="3AE0B030" w:rsidR="00320ACF" w:rsidRDefault="00320ACF" w:rsidP="00D977BA">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Tỉ lệ phản ứng giữa AE và ion kim loại là: ………</w:t>
      </w:r>
    </w:p>
    <w:p w14:paraId="74591059" w14:textId="4A2D69DC" w:rsidR="00320ACF" w:rsidRPr="00320ACF" w:rsidRDefault="00320ACF" w:rsidP="00D977BA">
      <w:pPr>
        <w:spacing w:before="120" w:after="12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Ở pH = …… có </w:t>
      </w: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r>
        <w:rPr>
          <w:rFonts w:ascii="Times New Roman" w:eastAsia="Calibri" w:hAnsi="Times New Roman" w:cs="Times New Roman"/>
          <w:kern w:val="0"/>
          <w:sz w:val="26"/>
          <w:szCs w:val="22"/>
          <w:lang w:val="vi-VN"/>
          <w14:ligatures w14:val="none"/>
        </w:rPr>
        <w:t xml:space="preserve"> = …… và độ hấp thu = ………..</w:t>
      </w:r>
    </w:p>
    <w:p w14:paraId="6438C10B" w14:textId="5225DF05" w:rsidR="00117847" w:rsidRPr="00880D0B" w:rsidRDefault="00D977BA" w:rsidP="00825D2B">
      <w:pPr>
        <w:pStyle w:val="Heading3"/>
      </w:pPr>
      <w:r w:rsidRPr="00880D0B">
        <w:t>3.2. Thực hiện khảo sát với thiết bị HPLC-PDA</w:t>
      </w:r>
      <w:bookmarkEnd w:id="343"/>
      <w:bookmarkEnd w:id="344"/>
      <w:bookmarkEnd w:id="345"/>
      <w:bookmarkEnd w:id="346"/>
      <w:bookmarkEnd w:id="347"/>
      <w:bookmarkEnd w:id="348"/>
      <w:bookmarkEnd w:id="349"/>
    </w:p>
    <w:p w14:paraId="7052A766"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u w:val="single"/>
          <w:lang w:val="vi-VN"/>
          <w14:ligatures w14:val="none"/>
        </w:rPr>
      </w:pPr>
      <w:r w:rsidRPr="00880D0B">
        <w:rPr>
          <w:rFonts w:ascii="Times New Roman" w:eastAsia="Times New Roman" w:hAnsi="Times New Roman" w:cs="Times New Roman"/>
          <w:kern w:val="0"/>
          <w:sz w:val="26"/>
          <w:szCs w:val="26"/>
          <w:u w:val="single"/>
          <w:lang w:val="vi-VN"/>
          <w14:ligatures w14:val="none"/>
        </w:rPr>
        <w:t>Điều kiện chạy máy ban đầu:</w:t>
      </w:r>
    </w:p>
    <w:p w14:paraId="2DECDD2E" w14:textId="77777777" w:rsidR="00117847" w:rsidRPr="00880D0B" w:rsidRDefault="00117847" w:rsidP="00880D0B">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14:ligatures w14:val="none"/>
        </w:rPr>
        <w:t>Hóa</w:t>
      </w:r>
      <w:r>
        <w:rPr>
          <w:rFonts w:ascii="Times New Roman" w:eastAsia="Times New Roman" w:hAnsi="Times New Roman" w:cs="Times New Roman"/>
          <w:sz w:val="26"/>
          <w:szCs w:val="26"/>
          <w:lang w:val="vi-VN"/>
          <w14:ligatures w14:val="none"/>
        </w:rPr>
        <w:t xml:space="preserve"> chất điều </w:t>
      </w:r>
      <w:r w:rsidRPr="00880D0B">
        <w:rPr>
          <w:rFonts w:ascii="Times New Roman" w:eastAsia="Times New Roman" w:hAnsi="Times New Roman" w:cs="Times New Roman"/>
          <w:sz w:val="26"/>
          <w:szCs w:val="26"/>
          <w:lang w:val="vi-VN"/>
          <w14:ligatures w14:val="none"/>
        </w:rPr>
        <w:t>chỉnh pH: NaOH 0.01M, HCl 0.01M, acid acetic 0.1%</w:t>
      </w:r>
    </w:p>
    <w:p w14:paraId="72EE018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Tốc độ dòng F = 0,8</w:t>
      </w:r>
      <w:r w:rsidRPr="00880D0B">
        <w:rPr>
          <w:rFonts w:ascii="Times New Roman" w:eastAsia="Calibri" w:hAnsi="Times New Roman" w:cs="Times New Roman"/>
          <w:kern w:val="0"/>
          <w:sz w:val="26"/>
          <w:szCs w:val="22"/>
          <w:lang w:val="vi-VN"/>
          <w14:ligatures w14:val="none"/>
        </w:rPr>
        <w:t xml:space="preserve"> – 1,0 – 1,2</w:t>
      </w:r>
      <w:r w:rsidRPr="00880D0B">
        <w:rPr>
          <w:rFonts w:ascii="Times New Roman" w:eastAsia="Calibri" w:hAnsi="Times New Roman" w:cs="Times New Roman"/>
          <w:kern w:val="0"/>
          <w:sz w:val="26"/>
          <w:szCs w:val="22"/>
          <w14:ligatures w14:val="none"/>
        </w:rPr>
        <w:t xml:space="preserve"> mL/phút</w:t>
      </w:r>
    </w:p>
    <w:p w14:paraId="2FBE883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Pha</w:t>
      </w:r>
      <w:r w:rsidRPr="00880D0B">
        <w:rPr>
          <w:rFonts w:ascii="Times New Roman" w:eastAsia="Calibri" w:hAnsi="Times New Roman" w:cs="Times New Roman"/>
          <w:kern w:val="0"/>
          <w:sz w:val="26"/>
          <w:szCs w:val="22"/>
          <w:lang w:val="vi-VN"/>
          <w14:ligatures w14:val="none"/>
        </w:rPr>
        <w:t xml:space="preserve"> động</w:t>
      </w:r>
      <w:r w:rsidRPr="00880D0B">
        <w:rPr>
          <w:rFonts w:ascii="Times New Roman" w:eastAsia="Calibri" w:hAnsi="Times New Roman" w:cs="Times New Roman"/>
          <w:kern w:val="0"/>
          <w:sz w:val="26"/>
          <w:szCs w:val="22"/>
          <w14:ligatures w14:val="none"/>
        </w:rPr>
        <w:t xml:space="preserve"> lựa</w:t>
      </w:r>
      <w:r w:rsidRPr="00880D0B">
        <w:rPr>
          <w:rFonts w:ascii="Times New Roman" w:eastAsia="Calibri" w:hAnsi="Times New Roman" w:cs="Times New Roman"/>
          <w:kern w:val="0"/>
          <w:sz w:val="26"/>
          <w:szCs w:val="22"/>
          <w:lang w:val="vi-VN"/>
          <w14:ligatures w14:val="none"/>
        </w:rPr>
        <w:t xml:space="preserve"> chọn theo tỉ lệ tối ưu đã khảo sát</w:t>
      </w:r>
    </w:p>
    <w:p w14:paraId="3B7D7C7A"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Nhiệt độ 30℃.</w:t>
      </w:r>
    </w:p>
    <w:p w14:paraId="581D38DF"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Điều chỉnh phức với pH = 4 trước khi phân tích HPLC.</w:t>
      </w:r>
    </w:p>
    <w:p w14:paraId="741BBA12"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 xml:space="preserve">Thể tích tiêm </w:t>
      </w:r>
      <w:r w:rsidRPr="00880D0B">
        <w:rPr>
          <w:rFonts w:ascii="Times New Roman" w:eastAsia="Calibri" w:hAnsi="Times New Roman" w:cs="Times New Roman"/>
          <w:kern w:val="0"/>
          <w:sz w:val="26"/>
          <w:szCs w:val="22"/>
          <w14:ligatures w14:val="none"/>
        </w:rPr>
        <w:t>20 µL</w:t>
      </w:r>
    </w:p>
    <w:p w14:paraId="66BE366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Times New Roman" w:hAnsi="Times New Roman" w:cs="Times New Roman"/>
          <w:kern w:val="0"/>
          <w:sz w:val="26"/>
          <w:szCs w:val="22"/>
          <w14:ligatures w14:val="none"/>
        </w:rPr>
        <w:lastRenderedPageBreak/>
        <w:t>UV: quét 200–600 nm, λ_max</w:t>
      </w:r>
      <w:r w:rsidRPr="00880D0B">
        <w:rPr>
          <w:rFonts w:ascii="Times New Roman" w:eastAsia="Times New Roman" w:hAnsi="Times New Roman" w:cs="Times New Roman"/>
          <w:kern w:val="0"/>
          <w:sz w:val="26"/>
          <w:szCs w:val="22"/>
          <w:lang w:val="vi-VN"/>
          <w14:ligatures w14:val="none"/>
        </w:rPr>
        <w:t xml:space="preserve"> = 440 nm</w:t>
      </w:r>
    </w:p>
    <w:p w14:paraId="2A3AF766" w14:textId="77777777" w:rsidR="00117847" w:rsidRPr="00880D0B" w:rsidRDefault="00117847" w:rsidP="00880D0B">
      <w:pPr>
        <w:spacing w:before="120" w:after="120" w:line="240" w:lineRule="auto"/>
        <w:ind w:firstLine="720"/>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Tiến hành thay đổi các điều kiện như: tỉ lệ pha động, tỉ lệ pha aloe, tốc độ dòng, pH và khảo sát dung môi sử dụng để pha aloe-emodin.</w:t>
      </w:r>
    </w:p>
    <w:p w14:paraId="3331CAF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Điều</w:t>
      </w:r>
      <w:r w:rsidRPr="00880D0B">
        <w:rPr>
          <w:rFonts w:ascii="Times New Roman" w:eastAsia="Calibri" w:hAnsi="Times New Roman" w:cs="Times New Roman"/>
          <w:kern w:val="0"/>
          <w:sz w:val="26"/>
          <w:szCs w:val="22"/>
          <w:lang w:val="vi-VN"/>
          <w14:ligatures w14:val="none"/>
        </w:rPr>
        <w:t xml:space="preserve"> chỉnh các yếu tố ảnh hưởng đến peak.</w:t>
      </w:r>
    </w:p>
    <w:p w14:paraId="18432C96" w14:textId="59E07B82" w:rsidR="00117847" w:rsidRPr="00880D0B" w:rsidRDefault="00117847" w:rsidP="00524293">
      <w:pPr>
        <w:pStyle w:val="Heading5"/>
      </w:pPr>
      <w:bookmarkStart w:id="350" w:name="_Toc210845473"/>
      <w:bookmarkStart w:id="351" w:name="_Toc211349192"/>
      <w:bookmarkStart w:id="352" w:name="_Toc211349266"/>
      <w:bookmarkStart w:id="353" w:name="_Toc211651859"/>
      <w:bookmarkStart w:id="354" w:name="_Toc211803486"/>
      <w:r w:rsidRPr="00880D0B">
        <w:t xml:space="preserve">Bảng </w:t>
      </w:r>
      <w:r w:rsidR="00920445">
        <w:t>7</w:t>
      </w:r>
      <w:r w:rsidRPr="00880D0B">
        <w:t xml:space="preserve">: Khảo sát </w:t>
      </w:r>
      <w:r>
        <w:t xml:space="preserve">khả năng </w:t>
      </w:r>
      <w:r w:rsidRPr="00880D0B">
        <w:t>tạo phức</w:t>
      </w:r>
      <w:bookmarkEnd w:id="350"/>
      <w:r>
        <w:t xml:space="preserve"> (ở nhiệt độ 30</w:t>
      </w:r>
      <w:r>
        <w:rPr>
          <w:rFonts w:eastAsia="Calibri"/>
        </w:rPr>
        <w:t>℃)</w:t>
      </w:r>
      <w:bookmarkEnd w:id="351"/>
      <w:bookmarkEnd w:id="352"/>
      <w:bookmarkEnd w:id="353"/>
      <w:bookmarkEnd w:id="354"/>
    </w:p>
    <w:p w14:paraId="64123056" w14:textId="77777777" w:rsidR="00117847" w:rsidRDefault="00117847" w:rsidP="00880D0B">
      <w:pPr>
        <w:spacing w:before="120" w:after="120" w:line="240" w:lineRule="auto"/>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kern w:val="0"/>
          <w:sz w:val="26"/>
          <w:szCs w:val="26"/>
          <w:lang w:val="vi-VN"/>
          <w14:ligatures w14:val="none"/>
        </w:rPr>
        <w:t>Chuẩn bị AE 10</w:t>
      </w:r>
      <w:r w:rsidRPr="00880D0B">
        <w:rPr>
          <w:rFonts w:ascii="Times New Roman" w:eastAsia="Times New Roman" w:hAnsi="Times New Roman" w:cs="Times New Roman"/>
          <w:b/>
          <w:bCs/>
          <w:kern w:val="0"/>
          <w:sz w:val="26"/>
          <w:szCs w:val="26"/>
          <w:vertAlign w:val="superscript"/>
          <w:lang w:val="vi-VN"/>
          <w14:ligatures w14:val="none"/>
        </w:rPr>
        <w:t>-4</w:t>
      </w:r>
      <w:r w:rsidRPr="00880D0B">
        <w:rPr>
          <w:rFonts w:ascii="Times New Roman" w:eastAsia="Times New Roman" w:hAnsi="Times New Roman" w:cs="Times New Roman"/>
          <w:b/>
          <w:bCs/>
          <w:kern w:val="0"/>
          <w:sz w:val="26"/>
          <w:szCs w:val="26"/>
          <w:lang w:val="vi-VN"/>
          <w14:ligatures w14:val="none"/>
        </w:rPr>
        <w:t xml:space="preserve"> M và </w:t>
      </w:r>
      <w:r>
        <w:rPr>
          <w:rFonts w:ascii="Times New Roman" w:eastAsia="Times New Roman" w:hAnsi="Times New Roman" w:cs="Times New Roman"/>
          <w:b/>
          <w:bCs/>
          <w:kern w:val="0"/>
          <w:sz w:val="26"/>
          <w:szCs w:val="26"/>
          <w:lang w:val="vi-VN"/>
          <w14:ligatures w14:val="none"/>
        </w:rPr>
        <w:t xml:space="preserve">dung dịch ion </w:t>
      </w:r>
      <w:r w:rsidRPr="00880D0B">
        <w:rPr>
          <w:rFonts w:ascii="Times New Roman" w:eastAsia="Times New Roman" w:hAnsi="Times New Roman" w:cs="Times New Roman"/>
          <w:b/>
          <w:bCs/>
          <w:kern w:val="0"/>
          <w:sz w:val="26"/>
          <w:szCs w:val="26"/>
          <w:lang w:val="vi-VN"/>
          <w14:ligatures w14:val="none"/>
        </w:rPr>
        <w:t>kim loại 10</w:t>
      </w:r>
      <w:r w:rsidRPr="00880D0B">
        <w:rPr>
          <w:rFonts w:ascii="Times New Roman" w:eastAsia="Times New Roman" w:hAnsi="Times New Roman" w:cs="Times New Roman"/>
          <w:b/>
          <w:bCs/>
          <w:kern w:val="0"/>
          <w:sz w:val="26"/>
          <w:szCs w:val="26"/>
          <w:vertAlign w:val="superscript"/>
          <w:lang w:val="vi-VN"/>
          <w14:ligatures w14:val="none"/>
        </w:rPr>
        <w:t>-2</w:t>
      </w:r>
      <w:r w:rsidRPr="00880D0B">
        <w:rPr>
          <w:rFonts w:ascii="Times New Roman" w:eastAsia="Times New Roman" w:hAnsi="Times New Roman" w:cs="Times New Roman"/>
          <w:b/>
          <w:bCs/>
          <w:kern w:val="0"/>
          <w:sz w:val="26"/>
          <w:szCs w:val="26"/>
          <w:lang w:val="vi-VN"/>
          <w14:ligatures w14:val="none"/>
        </w:rPr>
        <w:t xml:space="preserve"> M</w:t>
      </w:r>
    </w:p>
    <w:p w14:paraId="28D535C6" w14:textId="77777777" w:rsidR="00117847" w:rsidRDefault="00117847" w:rsidP="00C074FC">
      <w:pPr>
        <w:spacing w:before="120" w:after="120" w:line="240" w:lineRule="auto"/>
        <w:rPr>
          <w:rFonts w:ascii="Times New Roman" w:eastAsia="Calibri" w:hAnsi="Times New Roman" w:cs="Times New Roman"/>
          <w:color w:val="0F1115"/>
          <w:kern w:val="0"/>
          <w:sz w:val="26"/>
          <w:szCs w:val="26"/>
          <w:lang w:val="vi-VN"/>
          <w14:ligatures w14:val="none"/>
        </w:rPr>
      </w:pPr>
      <w:r>
        <w:rPr>
          <w:rFonts w:ascii="Times New Roman" w:eastAsia="Times New Roman" w:hAnsi="Times New Roman" w:cs="Times New Roman"/>
          <w:kern w:val="0"/>
          <w:sz w:val="26"/>
          <w:szCs w:val="26"/>
          <w:lang w:val="vi-VN"/>
          <w14:ligatures w14:val="none"/>
        </w:rPr>
        <w:t>L</w:t>
      </w:r>
      <w:r w:rsidRPr="00DF797A">
        <w:rPr>
          <w:rFonts w:ascii="Times New Roman" w:eastAsia="Times New Roman" w:hAnsi="Times New Roman" w:cs="Times New Roman"/>
          <w:kern w:val="0"/>
          <w:sz w:val="26"/>
          <w:szCs w:val="26"/>
          <w:lang w:val="vi-VN"/>
          <w14:ligatures w14:val="none"/>
        </w:rPr>
        <w:t>ần lượt</w:t>
      </w:r>
      <w:r>
        <w:rPr>
          <w:rFonts w:ascii="Times New Roman" w:eastAsia="Times New Roman" w:hAnsi="Times New Roman" w:cs="Times New Roman"/>
          <w:kern w:val="0"/>
          <w:sz w:val="26"/>
          <w:szCs w:val="26"/>
          <w:lang w:val="vi-VN"/>
          <w14:ligatures w14:val="none"/>
        </w:rPr>
        <w:t xml:space="preserve"> chọn</w:t>
      </w:r>
      <w:r w:rsidRPr="00DF797A">
        <w:rPr>
          <w:rFonts w:ascii="Times New Roman" w:eastAsia="Times New Roman" w:hAnsi="Times New Roman" w:cs="Times New Roman"/>
          <w:kern w:val="0"/>
          <w:sz w:val="26"/>
          <w:szCs w:val="26"/>
          <w:lang w:val="vi-VN"/>
          <w14:ligatures w14:val="none"/>
        </w:rPr>
        <w:t xml:space="preserve"> pH</w:t>
      </w:r>
      <w:r>
        <w:rPr>
          <w:rFonts w:ascii="Times New Roman" w:eastAsia="Times New Roman" w:hAnsi="Times New Roman" w:cs="Times New Roman"/>
          <w:b/>
          <w:bCs/>
          <w:kern w:val="0"/>
          <w:sz w:val="26"/>
          <w:szCs w:val="26"/>
          <w:lang w:val="vi-VN"/>
          <w14:ligatures w14:val="none"/>
        </w:rPr>
        <w:t xml:space="preserve"> = </w:t>
      </w:r>
      <w:r w:rsidRPr="00880D0B">
        <w:rPr>
          <w:rFonts w:ascii="Times New Roman" w:eastAsia="Calibri" w:hAnsi="Times New Roman" w:cs="Times New Roman"/>
          <w:color w:val="0F1115"/>
          <w:kern w:val="0"/>
          <w:sz w:val="26"/>
          <w:szCs w:val="26"/>
          <w14:ligatures w14:val="none"/>
        </w:rPr>
        <w:t>3</w:t>
      </w:r>
      <w:r w:rsidRPr="00880D0B">
        <w:rPr>
          <w:rFonts w:ascii="Times New Roman" w:eastAsia="Calibri" w:hAnsi="Times New Roman" w:cs="Times New Roman"/>
          <w:color w:val="0F1115"/>
          <w:kern w:val="0"/>
          <w:sz w:val="26"/>
          <w:szCs w:val="26"/>
          <w:lang w:val="vi-VN"/>
          <w14:ligatures w14:val="none"/>
        </w:rPr>
        <w:t>.</w:t>
      </w:r>
      <w:r>
        <w:rPr>
          <w:rFonts w:ascii="Times New Roman" w:eastAsia="Calibri" w:hAnsi="Times New Roman" w:cs="Times New Roman"/>
          <w:color w:val="0F1115"/>
          <w:kern w:val="0"/>
          <w:sz w:val="26"/>
          <w:szCs w:val="26"/>
          <w:lang w:val="vi-VN"/>
          <w14:ligatures w14:val="none"/>
        </w:rPr>
        <w:t>2, 6.5 và 8.5.</w:t>
      </w:r>
    </w:p>
    <w:p w14:paraId="167CC14D" w14:textId="77777777" w:rsidR="00117847"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DF797A">
        <w:rPr>
          <w:rFonts w:ascii="Times New Roman" w:eastAsia="Times New Roman" w:hAnsi="Times New Roman" w:cs="Times New Roman"/>
          <w:kern w:val="0"/>
          <w:sz w:val="26"/>
          <w:szCs w:val="26"/>
          <w:lang w:val="vi-VN"/>
          <w14:ligatures w14:val="none"/>
        </w:rPr>
        <w:t xml:space="preserve">Thực hiện khảo sát </w:t>
      </w:r>
      <w:r>
        <w:rPr>
          <w:rFonts w:ascii="Times New Roman" w:eastAsia="Times New Roman" w:hAnsi="Times New Roman" w:cs="Times New Roman"/>
          <w:kern w:val="0"/>
          <w:sz w:val="26"/>
          <w:szCs w:val="26"/>
          <w:lang w:val="vi-VN"/>
          <w14:ligatures w14:val="none"/>
        </w:rPr>
        <w:t>với Aloe-Emodin và Aloe-Emodin – ion kim loại theo tỉ lệ của bảng sau:</w:t>
      </w:r>
    </w:p>
    <w:p w14:paraId="4B106EAE" w14:textId="77777777" w:rsidR="00117847" w:rsidRDefault="00117847" w:rsidP="00880D0B">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4.1: Khảo sát với pH = 3.2</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4B7FE0F8" w14:textId="77777777" w:rsidTr="00AB7DC3">
        <w:trPr>
          <w:trHeight w:val="555"/>
          <w:tblHeader/>
        </w:trPr>
        <w:tc>
          <w:tcPr>
            <w:tcW w:w="1980" w:type="dxa"/>
            <w:gridSpan w:val="3"/>
            <w:vAlign w:val="center"/>
            <w:hideMark/>
          </w:tcPr>
          <w:p w14:paraId="618326A5" w14:textId="7CB7980F" w:rsidR="00117847" w:rsidRPr="00D559CE" w:rsidRDefault="00117847" w:rsidP="00D559CE">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tc>
        <w:tc>
          <w:tcPr>
            <w:tcW w:w="709" w:type="dxa"/>
            <w:vMerge w:val="restart"/>
            <w:vAlign w:val="center"/>
          </w:tcPr>
          <w:p w14:paraId="7F6E6E9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4A95913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66F0B64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B8DD70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58B19C27" w14:textId="77777777" w:rsidTr="00AB7DC3">
        <w:trPr>
          <w:trHeight w:val="570"/>
          <w:tblHeader/>
        </w:trPr>
        <w:tc>
          <w:tcPr>
            <w:tcW w:w="683" w:type="dxa"/>
            <w:vAlign w:val="center"/>
          </w:tcPr>
          <w:p w14:paraId="03E65C5E"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3772468F"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3609AF92"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2CA142C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418C158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362397B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0E802AF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65FDE7C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0AD64316" w14:textId="77777777" w:rsidTr="00AB7DC3">
        <w:tc>
          <w:tcPr>
            <w:tcW w:w="683" w:type="dxa"/>
            <w:vAlign w:val="center"/>
          </w:tcPr>
          <w:p w14:paraId="30C05C5C"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EA4073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5B6BCD9"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5E77BD2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2A15A3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30EB4E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63F530C"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661A55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3B10B40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F4C7A06" w14:textId="77777777" w:rsidTr="00AB7DC3">
        <w:tc>
          <w:tcPr>
            <w:tcW w:w="683" w:type="dxa"/>
            <w:vAlign w:val="center"/>
          </w:tcPr>
          <w:p w14:paraId="58D869B9"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15CCA0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5FBF56F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4A79300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6356FF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B15194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3772AE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DB6D596"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A2CAF4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BE919EA" w14:textId="77777777" w:rsidTr="00AB7DC3">
        <w:tc>
          <w:tcPr>
            <w:tcW w:w="683" w:type="dxa"/>
            <w:vAlign w:val="center"/>
          </w:tcPr>
          <w:p w14:paraId="33F22C7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CA0CDD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70056733"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1A55156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D23C0D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FAA454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722FDB8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106A3B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66C26D5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D16EC73" w14:textId="77777777" w:rsidTr="00AB7DC3">
        <w:tc>
          <w:tcPr>
            <w:tcW w:w="683" w:type="dxa"/>
            <w:vAlign w:val="center"/>
          </w:tcPr>
          <w:p w14:paraId="4893FD26"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70637E2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33EBBF31"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76127B9C"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E1D147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CA62E2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E459F1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FF4A77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7CA75D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321D143" w14:textId="77777777" w:rsidTr="00AB7DC3">
        <w:tc>
          <w:tcPr>
            <w:tcW w:w="683" w:type="dxa"/>
            <w:vAlign w:val="center"/>
          </w:tcPr>
          <w:p w14:paraId="7379FEF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A367DD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078607DC"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3BE82E3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54266D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F6F7AE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2C9D57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4100ED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67159C8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9E28C33" w14:textId="77777777" w:rsidTr="00AB7DC3">
        <w:tc>
          <w:tcPr>
            <w:tcW w:w="683" w:type="dxa"/>
            <w:vAlign w:val="center"/>
          </w:tcPr>
          <w:p w14:paraId="0365CD5D"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738409FA"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2B7FA792"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5B4C474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8586F2E"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3ADE42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1162E4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AF9C3D7"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7ADAE07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2BFBF3" w14:textId="77777777" w:rsidTr="00AB7DC3">
        <w:tc>
          <w:tcPr>
            <w:tcW w:w="683" w:type="dxa"/>
            <w:vAlign w:val="center"/>
          </w:tcPr>
          <w:p w14:paraId="43295F5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53A5149"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494D337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31BC1CD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8AA6DC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5D42E5D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A78C59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6422E0B"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23ED283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0C36DA4" w14:textId="77777777" w:rsidTr="00AB7DC3">
        <w:tc>
          <w:tcPr>
            <w:tcW w:w="683" w:type="dxa"/>
            <w:vAlign w:val="center"/>
          </w:tcPr>
          <w:p w14:paraId="1E6D87CD"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AFF73E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650D3F4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840633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692B6DE7"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2241BD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7E4D210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6FF82702"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1DFD7D7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4058B3" w14:textId="77777777" w:rsidTr="00AB7DC3">
        <w:tc>
          <w:tcPr>
            <w:tcW w:w="683" w:type="dxa"/>
            <w:vAlign w:val="center"/>
          </w:tcPr>
          <w:p w14:paraId="0451E88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5521C2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A0E8B8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2B0AF2C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E10ECD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A5A326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14C1B1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5FB734DD"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1273EC6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bl>
    <w:p w14:paraId="3397907D" w14:textId="77777777" w:rsidR="00117847" w:rsidRDefault="00117847" w:rsidP="00B60B77">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4.2: Khảo sát với pH = 6.5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1D997A9C" w14:textId="77777777" w:rsidTr="00AB7DC3">
        <w:trPr>
          <w:trHeight w:val="555"/>
          <w:tblHeader/>
        </w:trPr>
        <w:tc>
          <w:tcPr>
            <w:tcW w:w="1980" w:type="dxa"/>
            <w:gridSpan w:val="3"/>
            <w:vAlign w:val="center"/>
            <w:hideMark/>
          </w:tcPr>
          <w:p w14:paraId="796E62EA" w14:textId="2A5175EE" w:rsidR="00117847" w:rsidRPr="004F0742" w:rsidRDefault="00117847" w:rsidP="00D559CE">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tc>
        <w:tc>
          <w:tcPr>
            <w:tcW w:w="709" w:type="dxa"/>
            <w:vMerge w:val="restart"/>
            <w:vAlign w:val="center"/>
          </w:tcPr>
          <w:p w14:paraId="1AD5ACC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1252659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7E0F87F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4E057E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3AD6B852" w14:textId="77777777" w:rsidTr="00AB7DC3">
        <w:trPr>
          <w:trHeight w:val="570"/>
          <w:tblHeader/>
        </w:trPr>
        <w:tc>
          <w:tcPr>
            <w:tcW w:w="683" w:type="dxa"/>
            <w:vAlign w:val="center"/>
          </w:tcPr>
          <w:p w14:paraId="24017AE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67D4CDA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69E2626C"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2CE6B283"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295B06EF"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2425D345"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5A26CCB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1D89643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0808AC9D" w14:textId="77777777" w:rsidTr="00AB7DC3">
        <w:tc>
          <w:tcPr>
            <w:tcW w:w="683" w:type="dxa"/>
            <w:vAlign w:val="center"/>
          </w:tcPr>
          <w:p w14:paraId="5A6A04E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304B9120"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E0B45B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717EC6E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7A0D5E6"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03A8D8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1545DF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5CA6ACF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1467BD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CF96930" w14:textId="77777777" w:rsidTr="00AB7DC3">
        <w:tc>
          <w:tcPr>
            <w:tcW w:w="683" w:type="dxa"/>
            <w:vAlign w:val="center"/>
          </w:tcPr>
          <w:p w14:paraId="4FD2B28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118439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7AE6E0B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0647779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EC2BA3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0F6F715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15C76B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3432F56"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137BBC7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C4843A1" w14:textId="77777777" w:rsidTr="00AB7DC3">
        <w:tc>
          <w:tcPr>
            <w:tcW w:w="683" w:type="dxa"/>
            <w:vAlign w:val="center"/>
          </w:tcPr>
          <w:p w14:paraId="57450F0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lastRenderedPageBreak/>
              <w:t>10</w:t>
            </w:r>
          </w:p>
        </w:tc>
        <w:tc>
          <w:tcPr>
            <w:tcW w:w="588" w:type="dxa"/>
            <w:vAlign w:val="center"/>
          </w:tcPr>
          <w:p w14:paraId="0F5D9EE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15A5382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E688AF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BA7C1D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DC3C05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9B70A7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E198C4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526CB0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D1221BD" w14:textId="77777777" w:rsidTr="00AB7DC3">
        <w:tc>
          <w:tcPr>
            <w:tcW w:w="683" w:type="dxa"/>
            <w:vAlign w:val="center"/>
          </w:tcPr>
          <w:p w14:paraId="0B57612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323659E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6A23B2C1"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768D8D0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F680323"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44D152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C3259C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2AB1FD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9F1D20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02356D8" w14:textId="77777777" w:rsidTr="00AB7DC3">
        <w:tc>
          <w:tcPr>
            <w:tcW w:w="683" w:type="dxa"/>
            <w:vAlign w:val="center"/>
          </w:tcPr>
          <w:p w14:paraId="1BA5446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E3DD6BF"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15642120"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3D5783E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616BB5A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C2533E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3A458D3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946944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3B41F5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5CEDF8F" w14:textId="77777777" w:rsidTr="00AB7DC3">
        <w:tc>
          <w:tcPr>
            <w:tcW w:w="683" w:type="dxa"/>
            <w:vAlign w:val="center"/>
          </w:tcPr>
          <w:p w14:paraId="16C7A18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38D1BC1"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576E6ED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29E082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3AB1A1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6154D2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A3DDF1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42A40384"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2927C57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41477B0" w14:textId="77777777" w:rsidTr="00AB7DC3">
        <w:tc>
          <w:tcPr>
            <w:tcW w:w="683" w:type="dxa"/>
            <w:vAlign w:val="center"/>
          </w:tcPr>
          <w:p w14:paraId="1C636AC9"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D0461F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1C2FC688"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6FE01BE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39B7E9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F53D1CC"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DA47DB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A78949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3EE9A2B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33FC450" w14:textId="77777777" w:rsidTr="00AB7DC3">
        <w:tc>
          <w:tcPr>
            <w:tcW w:w="683" w:type="dxa"/>
            <w:vAlign w:val="center"/>
          </w:tcPr>
          <w:p w14:paraId="404064A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162C3C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44FD39A1"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1989FE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73AE14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8E1D090"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A0B07B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434DF4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6B66D67F"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D4DD65A" w14:textId="77777777" w:rsidTr="00AB7DC3">
        <w:tc>
          <w:tcPr>
            <w:tcW w:w="683" w:type="dxa"/>
            <w:vAlign w:val="center"/>
          </w:tcPr>
          <w:p w14:paraId="205B2CC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4D15722"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E089DD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3B9B85C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867691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236D29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C390E9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13F2AC9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5FD44452"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bl>
    <w:p w14:paraId="5E252F5B" w14:textId="77777777" w:rsidR="00117847" w:rsidRDefault="00117847" w:rsidP="00B60B77">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4.3: Khảo sát với pH = 8.5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2CD1B645" w14:textId="77777777" w:rsidTr="009C5AB4">
        <w:trPr>
          <w:trHeight w:val="555"/>
          <w:tblHeader/>
        </w:trPr>
        <w:tc>
          <w:tcPr>
            <w:tcW w:w="1980" w:type="dxa"/>
            <w:gridSpan w:val="3"/>
            <w:vAlign w:val="center"/>
            <w:hideMark/>
          </w:tcPr>
          <w:p w14:paraId="56CCC62B" w14:textId="1225F651" w:rsidR="00117847" w:rsidRPr="004F0742" w:rsidRDefault="00117847" w:rsidP="00D559CE">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tc>
        <w:tc>
          <w:tcPr>
            <w:tcW w:w="709" w:type="dxa"/>
            <w:vMerge w:val="restart"/>
            <w:vAlign w:val="center"/>
          </w:tcPr>
          <w:p w14:paraId="08DB3CC3"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5DB6AFD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4484FBB6"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CB953D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29B17622" w14:textId="77777777" w:rsidTr="009C5AB4">
        <w:trPr>
          <w:trHeight w:val="570"/>
          <w:tblHeader/>
        </w:trPr>
        <w:tc>
          <w:tcPr>
            <w:tcW w:w="683" w:type="dxa"/>
            <w:vAlign w:val="center"/>
          </w:tcPr>
          <w:p w14:paraId="044A4F22"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31CA8B91"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425906B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6C62F6B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2BA09836"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4AFC2AA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46FD3D1B"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7C1E18FC"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36C860C6" w14:textId="77777777" w:rsidTr="009C5AB4">
        <w:tc>
          <w:tcPr>
            <w:tcW w:w="683" w:type="dxa"/>
            <w:vAlign w:val="center"/>
          </w:tcPr>
          <w:p w14:paraId="180DB02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02A70D3"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7372724"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79E57DC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416EBC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2E5FD27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D1ACADF"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77E58F18"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3CAF93D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0875519" w14:textId="77777777" w:rsidTr="009C5AB4">
        <w:tc>
          <w:tcPr>
            <w:tcW w:w="683" w:type="dxa"/>
            <w:vAlign w:val="center"/>
          </w:tcPr>
          <w:p w14:paraId="40355D74"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A4EF698"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2256FBB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E0259F0"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B41459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5216D5C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113B75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7C6D5719"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9B359C3"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06D504A" w14:textId="77777777" w:rsidTr="009C5AB4">
        <w:tc>
          <w:tcPr>
            <w:tcW w:w="683" w:type="dxa"/>
            <w:vAlign w:val="center"/>
          </w:tcPr>
          <w:p w14:paraId="22D86FF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44BD59B"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C4E7FB6"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A86523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E0DE84C"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695621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BE09B7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2B9FEC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46FCF3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FD0B26B" w14:textId="77777777" w:rsidTr="009C5AB4">
        <w:tc>
          <w:tcPr>
            <w:tcW w:w="683" w:type="dxa"/>
            <w:vAlign w:val="center"/>
          </w:tcPr>
          <w:p w14:paraId="5CAE028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1AA387C7"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0E9CA08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29C64C1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7618597"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34EC208"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F766E04"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D6789B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781BDBE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8CD586D" w14:textId="77777777" w:rsidTr="009C5AB4">
        <w:tc>
          <w:tcPr>
            <w:tcW w:w="683" w:type="dxa"/>
            <w:vAlign w:val="center"/>
          </w:tcPr>
          <w:p w14:paraId="64598A03"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A10787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44E981B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4D21E3D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82F200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2EB78DE"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E88A076"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A80911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214B822A"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F22158A" w14:textId="77777777" w:rsidTr="009C5AB4">
        <w:tc>
          <w:tcPr>
            <w:tcW w:w="683" w:type="dxa"/>
            <w:vAlign w:val="center"/>
          </w:tcPr>
          <w:p w14:paraId="28C63F44"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875DC3C"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3C8EBD0B"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AF72144"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5C4187B"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EEBD3F1"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82E934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DD5C724"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D458592"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1BBF9E" w14:textId="77777777" w:rsidTr="009C5AB4">
        <w:tc>
          <w:tcPr>
            <w:tcW w:w="683" w:type="dxa"/>
            <w:vAlign w:val="center"/>
          </w:tcPr>
          <w:p w14:paraId="59A157BA"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1DAF5982"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6B098905"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67DA78E1"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35C3784"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3CA8C62"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C7865B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41E3F135"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60A94728"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FAB2D99" w14:textId="77777777" w:rsidTr="009C5AB4">
        <w:tc>
          <w:tcPr>
            <w:tcW w:w="683" w:type="dxa"/>
            <w:vAlign w:val="center"/>
          </w:tcPr>
          <w:p w14:paraId="1892F46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8B7E63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2208C0E7"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4DD125E" w14:textId="77777777" w:rsidR="00117847" w:rsidRPr="00880D0B"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0167FA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2A2D26C1"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1348D5C" w14:textId="77777777" w:rsidR="00117847" w:rsidRPr="00880D0B"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781FD4B1"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782F7512"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3A4C06" w14:paraId="2C37E78E" w14:textId="77777777" w:rsidTr="009C5AB4">
        <w:tc>
          <w:tcPr>
            <w:tcW w:w="683" w:type="dxa"/>
            <w:vAlign w:val="center"/>
          </w:tcPr>
          <w:p w14:paraId="75011C5F"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color w:val="0F1115"/>
                <w:kern w:val="0"/>
                <w:sz w:val="26"/>
                <w:szCs w:val="26"/>
                <w:lang w:val="vi-VN"/>
                <w14:ligatures w14:val="none"/>
              </w:rPr>
              <w:t>10</w:t>
            </w:r>
          </w:p>
        </w:tc>
        <w:tc>
          <w:tcPr>
            <w:tcW w:w="588" w:type="dxa"/>
            <w:vAlign w:val="center"/>
          </w:tcPr>
          <w:p w14:paraId="46AA67E4"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color w:val="0F1115"/>
                <w:kern w:val="0"/>
                <w:sz w:val="26"/>
                <w:szCs w:val="26"/>
                <w14:ligatures w14:val="none"/>
              </w:rPr>
              <w:t>0</w:t>
            </w:r>
            <w:r w:rsidRPr="003A4C06">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12606794" w14:textId="77777777" w:rsidR="00117847" w:rsidRPr="003A4C06"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177252C3"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3A4C06">
              <w:rPr>
                <w:rFonts w:ascii="Times New Roman" w:eastAsia="Calibri" w:hAnsi="Times New Roman" w:cs="Times New Roman"/>
                <w:kern w:val="0"/>
                <w:sz w:val="26"/>
                <w:szCs w:val="26"/>
                <w:lang w:val="vi-VN"/>
                <w14:ligatures w14:val="none"/>
              </w:rPr>
              <w:t>-</w:t>
            </w:r>
          </w:p>
        </w:tc>
        <w:tc>
          <w:tcPr>
            <w:tcW w:w="1417" w:type="dxa"/>
          </w:tcPr>
          <w:p w14:paraId="17DDCCF2"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1559" w:type="dxa"/>
          </w:tcPr>
          <w:p w14:paraId="330C2C0B"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709" w:type="dxa"/>
          </w:tcPr>
          <w:p w14:paraId="75026A73"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3A4C06">
              <w:rPr>
                <w:rFonts w:ascii="Times New Roman" w:eastAsia="Calibri" w:hAnsi="Times New Roman" w:cs="Times New Roman"/>
                <w:kern w:val="0"/>
                <w:sz w:val="26"/>
                <w:szCs w:val="26"/>
                <w:lang w:val="vi-VN"/>
                <w14:ligatures w14:val="none"/>
              </w:rPr>
              <w:t>-</w:t>
            </w:r>
          </w:p>
        </w:tc>
        <w:tc>
          <w:tcPr>
            <w:tcW w:w="1560" w:type="dxa"/>
          </w:tcPr>
          <w:p w14:paraId="78BAB06A"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1700" w:type="dxa"/>
          </w:tcPr>
          <w:p w14:paraId="2D0ECF6A"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r>
    </w:tbl>
    <w:p w14:paraId="77BB0873"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Dựa</w:t>
      </w:r>
      <w:r>
        <w:rPr>
          <w:rFonts w:ascii="Times New Roman" w:hAnsi="Times New Roman" w:cs="Times New Roman"/>
          <w:sz w:val="26"/>
          <w:szCs w:val="26"/>
          <w:lang w:val="vi-VN"/>
        </w:rPr>
        <w:t xml:space="preserve"> vào khả năng tách của cột C18, đánh giá S</w:t>
      </w:r>
      <w:r w:rsidRPr="003A4C06">
        <w:rPr>
          <w:rFonts w:ascii="Times New Roman" w:hAnsi="Times New Roman" w:cs="Times New Roman"/>
          <w:sz w:val="26"/>
          <w:szCs w:val="26"/>
          <w:vertAlign w:val="subscript"/>
          <w:lang w:val="vi-VN"/>
        </w:rPr>
        <w:t>peak</w:t>
      </w:r>
      <w:r>
        <w:rPr>
          <w:rFonts w:ascii="Times New Roman" w:hAnsi="Times New Roman" w:cs="Times New Roman"/>
          <w:sz w:val="26"/>
          <w:szCs w:val="26"/>
          <w:lang w:val="vi-VN"/>
        </w:rPr>
        <w:t xml:space="preserve"> của AE, phức tạo thành. Từ đó dự đoán được khả năng tạo phức từng điều kiện.</w:t>
      </w:r>
    </w:p>
    <w:p w14:paraId="5D402A1F"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 hóa chất, lập đường chuẩn AE từ AE gốc 10</w:t>
      </w:r>
      <w:r w:rsidRPr="007A42FD">
        <w:rPr>
          <w:rFonts w:ascii="Times New Roman" w:hAnsi="Times New Roman" w:cs="Times New Roman"/>
          <w:sz w:val="26"/>
          <w:szCs w:val="26"/>
          <w:vertAlign w:val="superscript"/>
          <w:lang w:val="vi-VN"/>
        </w:rPr>
        <w:t>-3</w:t>
      </w:r>
      <w:r>
        <w:rPr>
          <w:rFonts w:ascii="Times New Roman" w:hAnsi="Times New Roman" w:cs="Times New Roman"/>
          <w:sz w:val="26"/>
          <w:szCs w:val="26"/>
          <w:lang w:val="vi-VN"/>
        </w:rPr>
        <w:t xml:space="preserve"> M (định mức 10.00 ml)</w:t>
      </w:r>
    </w:p>
    <w:tbl>
      <w:tblPr>
        <w:tblStyle w:val="TableGrid1"/>
        <w:tblW w:w="8297" w:type="dxa"/>
        <w:tblLook w:val="04A0" w:firstRow="1" w:lastRow="0" w:firstColumn="1" w:lastColumn="0" w:noHBand="0" w:noVBand="1"/>
      </w:tblPr>
      <w:tblGrid>
        <w:gridCol w:w="1129"/>
        <w:gridCol w:w="2410"/>
        <w:gridCol w:w="1985"/>
        <w:gridCol w:w="2773"/>
      </w:tblGrid>
      <w:tr w:rsidR="00117847" w:rsidRPr="007A42FD" w14:paraId="34E36A07" w14:textId="77777777" w:rsidTr="00E95E51">
        <w:trPr>
          <w:trHeight w:val="324"/>
          <w:tblHeader/>
        </w:trPr>
        <w:tc>
          <w:tcPr>
            <w:tcW w:w="1129" w:type="dxa"/>
            <w:noWrap/>
            <w:vAlign w:val="center"/>
            <w:hideMark/>
          </w:tcPr>
          <w:p w14:paraId="019CDB54"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lastRenderedPageBreak/>
              <w:t>STT</w:t>
            </w:r>
          </w:p>
        </w:tc>
        <w:tc>
          <w:tcPr>
            <w:tcW w:w="2410" w:type="dxa"/>
            <w:noWrap/>
            <w:vAlign w:val="center"/>
            <w:hideMark/>
          </w:tcPr>
          <w:p w14:paraId="7996E6DA"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C pha, M</w:t>
            </w:r>
          </w:p>
        </w:tc>
        <w:tc>
          <w:tcPr>
            <w:tcW w:w="1985" w:type="dxa"/>
            <w:noWrap/>
            <w:vAlign w:val="center"/>
            <w:hideMark/>
          </w:tcPr>
          <w:p w14:paraId="2D232206"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V rút, µL</w:t>
            </w:r>
          </w:p>
        </w:tc>
        <w:tc>
          <w:tcPr>
            <w:tcW w:w="2773" w:type="dxa"/>
            <w:noWrap/>
            <w:vAlign w:val="center"/>
            <w:hideMark/>
          </w:tcPr>
          <w:p w14:paraId="37DD03B1" w14:textId="77777777" w:rsidR="00117847" w:rsidRPr="00C038CF" w:rsidRDefault="00117847" w:rsidP="007A42FD">
            <w:pPr>
              <w:spacing w:before="120" w:after="120"/>
              <w:jc w:val="center"/>
              <w:rPr>
                <w:rFonts w:eastAsia="Times New Roman"/>
                <w:b/>
                <w:bCs/>
                <w:color w:val="000000"/>
                <w:szCs w:val="26"/>
                <w:lang w:val="vi-VN"/>
              </w:rPr>
            </w:pPr>
            <w:r w:rsidRPr="00C038CF">
              <w:rPr>
                <w:rFonts w:eastAsia="Times New Roman"/>
                <w:b/>
                <w:bCs/>
                <w:color w:val="000000"/>
                <w:szCs w:val="26"/>
              </w:rPr>
              <w:t>Tương</w:t>
            </w:r>
            <w:r w:rsidRPr="00C038CF">
              <w:rPr>
                <w:rFonts w:eastAsia="Times New Roman"/>
                <w:b/>
                <w:bCs/>
                <w:color w:val="000000"/>
                <w:szCs w:val="26"/>
                <w:lang w:val="vi-VN"/>
              </w:rPr>
              <w:t xml:space="preserve"> đương, </w:t>
            </w:r>
            <w:r w:rsidRPr="00C038CF">
              <w:rPr>
                <w:rFonts w:eastAsia="Times New Roman"/>
                <w:b/>
                <w:bCs/>
                <w:color w:val="000000"/>
                <w:szCs w:val="26"/>
              </w:rPr>
              <w:t>µg/ml</w:t>
            </w:r>
          </w:p>
        </w:tc>
      </w:tr>
      <w:tr w:rsidR="00117847" w:rsidRPr="007A42FD" w14:paraId="00000036" w14:textId="77777777" w:rsidTr="00011A63">
        <w:trPr>
          <w:trHeight w:val="288"/>
        </w:trPr>
        <w:tc>
          <w:tcPr>
            <w:tcW w:w="1129" w:type="dxa"/>
            <w:noWrap/>
          </w:tcPr>
          <w:p w14:paraId="13676863"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1</w:t>
            </w:r>
          </w:p>
        </w:tc>
        <w:tc>
          <w:tcPr>
            <w:tcW w:w="2410" w:type="dxa"/>
            <w:noWrap/>
            <w:hideMark/>
          </w:tcPr>
          <w:p w14:paraId="011C4947"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10×</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3533DBD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1000</w:t>
            </w:r>
          </w:p>
        </w:tc>
        <w:tc>
          <w:tcPr>
            <w:tcW w:w="2773" w:type="dxa"/>
            <w:noWrap/>
            <w:vAlign w:val="center"/>
            <w:hideMark/>
          </w:tcPr>
          <w:p w14:paraId="2184D584"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27.024</w:t>
            </w:r>
          </w:p>
        </w:tc>
      </w:tr>
      <w:tr w:rsidR="00117847" w:rsidRPr="007A42FD" w14:paraId="5139B6A9" w14:textId="77777777" w:rsidTr="00011A63">
        <w:trPr>
          <w:trHeight w:val="288"/>
        </w:trPr>
        <w:tc>
          <w:tcPr>
            <w:tcW w:w="1129" w:type="dxa"/>
            <w:noWrap/>
          </w:tcPr>
          <w:p w14:paraId="1B14CBE2"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2</w:t>
            </w:r>
          </w:p>
        </w:tc>
        <w:tc>
          <w:tcPr>
            <w:tcW w:w="2410" w:type="dxa"/>
            <w:noWrap/>
            <w:hideMark/>
          </w:tcPr>
          <w:p w14:paraId="07DE580A"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7E4205A"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500</w:t>
            </w:r>
          </w:p>
        </w:tc>
        <w:tc>
          <w:tcPr>
            <w:tcW w:w="2773" w:type="dxa"/>
            <w:noWrap/>
            <w:vAlign w:val="center"/>
            <w:hideMark/>
          </w:tcPr>
          <w:p w14:paraId="05BA2568"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13.512</w:t>
            </w:r>
          </w:p>
        </w:tc>
      </w:tr>
      <w:tr w:rsidR="00117847" w:rsidRPr="007A42FD" w14:paraId="3C455099" w14:textId="77777777" w:rsidTr="00011A63">
        <w:trPr>
          <w:trHeight w:val="288"/>
        </w:trPr>
        <w:tc>
          <w:tcPr>
            <w:tcW w:w="1129" w:type="dxa"/>
            <w:noWrap/>
          </w:tcPr>
          <w:p w14:paraId="2E214DDC"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3</w:t>
            </w:r>
          </w:p>
        </w:tc>
        <w:tc>
          <w:tcPr>
            <w:tcW w:w="2410" w:type="dxa"/>
            <w:noWrap/>
            <w:hideMark/>
          </w:tcPr>
          <w:p w14:paraId="4EB4A9F1"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3E86529"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200</w:t>
            </w:r>
          </w:p>
        </w:tc>
        <w:tc>
          <w:tcPr>
            <w:tcW w:w="2773" w:type="dxa"/>
            <w:noWrap/>
            <w:vAlign w:val="center"/>
            <w:hideMark/>
          </w:tcPr>
          <w:p w14:paraId="057D8ADF"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5.4048</w:t>
            </w:r>
          </w:p>
        </w:tc>
      </w:tr>
      <w:tr w:rsidR="00117847" w:rsidRPr="007A42FD" w14:paraId="64AF857B" w14:textId="77777777" w:rsidTr="00011A63">
        <w:trPr>
          <w:trHeight w:val="288"/>
        </w:trPr>
        <w:tc>
          <w:tcPr>
            <w:tcW w:w="1129" w:type="dxa"/>
            <w:noWrap/>
          </w:tcPr>
          <w:p w14:paraId="4A31D147"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4</w:t>
            </w:r>
          </w:p>
        </w:tc>
        <w:tc>
          <w:tcPr>
            <w:tcW w:w="2410" w:type="dxa"/>
            <w:noWrap/>
            <w:hideMark/>
          </w:tcPr>
          <w:p w14:paraId="7436668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660781A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100</w:t>
            </w:r>
          </w:p>
        </w:tc>
        <w:tc>
          <w:tcPr>
            <w:tcW w:w="2773" w:type="dxa"/>
            <w:noWrap/>
            <w:vAlign w:val="center"/>
            <w:hideMark/>
          </w:tcPr>
          <w:p w14:paraId="49052028"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2.7024</w:t>
            </w:r>
          </w:p>
        </w:tc>
      </w:tr>
      <w:tr w:rsidR="00117847" w:rsidRPr="007A42FD" w14:paraId="5DB0C573" w14:textId="77777777" w:rsidTr="00011A63">
        <w:trPr>
          <w:trHeight w:val="288"/>
        </w:trPr>
        <w:tc>
          <w:tcPr>
            <w:tcW w:w="1129" w:type="dxa"/>
            <w:noWrap/>
          </w:tcPr>
          <w:p w14:paraId="3CA0AF8D"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5</w:t>
            </w:r>
          </w:p>
        </w:tc>
        <w:tc>
          <w:tcPr>
            <w:tcW w:w="2410" w:type="dxa"/>
            <w:noWrap/>
            <w:hideMark/>
          </w:tcPr>
          <w:p w14:paraId="7B7B9554"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0.5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4F1CA0F0"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50</w:t>
            </w:r>
          </w:p>
        </w:tc>
        <w:tc>
          <w:tcPr>
            <w:tcW w:w="2773" w:type="dxa"/>
            <w:noWrap/>
            <w:vAlign w:val="center"/>
            <w:hideMark/>
          </w:tcPr>
          <w:p w14:paraId="185706E9"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1.3512</w:t>
            </w:r>
          </w:p>
        </w:tc>
      </w:tr>
      <w:tr w:rsidR="00117847" w:rsidRPr="007A42FD" w14:paraId="60774EE6" w14:textId="77777777" w:rsidTr="00011A63">
        <w:trPr>
          <w:trHeight w:val="288"/>
        </w:trPr>
        <w:tc>
          <w:tcPr>
            <w:tcW w:w="1129" w:type="dxa"/>
            <w:noWrap/>
          </w:tcPr>
          <w:p w14:paraId="6193BE71"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6</w:t>
            </w:r>
          </w:p>
        </w:tc>
        <w:tc>
          <w:tcPr>
            <w:tcW w:w="2410" w:type="dxa"/>
            <w:noWrap/>
            <w:hideMark/>
          </w:tcPr>
          <w:p w14:paraId="7BFDE3F1"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0.2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561E8E29"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20</w:t>
            </w:r>
          </w:p>
        </w:tc>
        <w:tc>
          <w:tcPr>
            <w:tcW w:w="2773" w:type="dxa"/>
            <w:noWrap/>
            <w:vAlign w:val="center"/>
            <w:hideMark/>
          </w:tcPr>
          <w:p w14:paraId="6D408D3D"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0.54048</w:t>
            </w:r>
          </w:p>
        </w:tc>
      </w:tr>
    </w:tbl>
    <w:p w14:paraId="5C1AC391"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Tính toán khả năng tạo phức với ion kim loại của AE</w:t>
      </w:r>
    </w:p>
    <w:p w14:paraId="09CD6EBE" w14:textId="77777777" w:rsidR="00117847" w:rsidRPr="0013725F" w:rsidRDefault="00117847" w:rsidP="006F02D4">
      <w:pPr>
        <w:spacing w:before="120" w:after="120" w:line="240" w:lineRule="auto"/>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 Phức tạo thành=</m:t>
          </m:r>
          <m:f>
            <m:fPr>
              <m:ctrlPr>
                <w:rPr>
                  <w:rFonts w:ascii="Cambria Math" w:hAnsi="Cambria Math" w:cs="Times New Roman"/>
                  <w:iCs/>
                  <w:sz w:val="26"/>
                  <w:szCs w:val="26"/>
                  <w:lang w:val="vi-VN"/>
                </w:rPr>
              </m:ctrlPr>
            </m:fPr>
            <m:num>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r>
                <m:rPr>
                  <m:sty m:val="p"/>
                </m:rPr>
                <w:rPr>
                  <w:rFonts w:ascii="Cambria Math" w:hAnsi="Cambria Math" w:cs="Times New Roman"/>
                  <w:sz w:val="26"/>
                  <w:szCs w:val="26"/>
                  <w:lang w:val="vi-VN"/>
                </w:rPr>
                <m:t>-</m:t>
              </m:r>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phức</m:t>
                  </m:r>
                </m:sub>
              </m:sSub>
            </m:num>
            <m:den>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den>
          </m:f>
          <m:r>
            <m:rPr>
              <m:sty m:val="p"/>
            </m:rPr>
            <w:rPr>
              <w:rFonts w:ascii="Cambria Math" w:hAnsi="Cambria Math" w:cs="Times New Roman"/>
              <w:sz w:val="26"/>
              <w:szCs w:val="26"/>
              <w:lang w:val="vi-VN"/>
            </w:rPr>
            <m:t>×100</m:t>
          </m:r>
        </m:oMath>
      </m:oMathPara>
    </w:p>
    <w:p w14:paraId="70BA655D" w14:textId="22FDAD04" w:rsidR="006F02D4" w:rsidRPr="006F02D4" w:rsidRDefault="006F02D4" w:rsidP="006F02D4">
      <w:pPr>
        <w:pStyle w:val="Heading5"/>
        <w:spacing w:before="120" w:after="120" w:line="240" w:lineRule="auto"/>
        <w:rPr>
          <w:rFonts w:eastAsia="Calibri"/>
        </w:rPr>
      </w:pPr>
      <w:r w:rsidRPr="006F02D4">
        <w:rPr>
          <w:rFonts w:eastAsia="Calibri"/>
        </w:rPr>
        <w:t xml:space="preserve">Bảng 8: </w:t>
      </w:r>
      <w:r w:rsidRPr="006F02D4">
        <w:rPr>
          <w:rFonts w:eastAsia="Calibri"/>
        </w:rPr>
        <w:t>Lựa chọn sử dụng hệ dung môi khảo sát</w:t>
      </w:r>
      <w:r>
        <w:rPr>
          <w:rFonts w:eastAsia="Calibri"/>
        </w:rPr>
        <w:t xml:space="preserve"> </w:t>
      </w:r>
      <w:r w:rsidR="00D977BA">
        <w:rPr>
          <w:rFonts w:eastAsia="Calibri"/>
        </w:rPr>
        <w:t xml:space="preserve">điều kiện </w:t>
      </w:r>
      <w:r w:rsidR="00346A9B">
        <w:rPr>
          <w:rFonts w:eastAsia="Calibri"/>
        </w:rPr>
        <w:t>vận hành</w:t>
      </w:r>
      <w:r w:rsidRPr="006F02D4">
        <w:rPr>
          <w:rFonts w:eastAsia="Calibri"/>
        </w:rPr>
        <w:t xml:space="preserve"> lần lượt với các phức Fe</w:t>
      </w:r>
      <w:r w:rsidRPr="006F02D4">
        <w:rPr>
          <w:rFonts w:eastAsia="Calibri"/>
          <w:vertAlign w:val="superscript"/>
        </w:rPr>
        <w:t>3+</w:t>
      </w:r>
      <w:r w:rsidRPr="006F02D4">
        <w:rPr>
          <w:rFonts w:eastAsia="Calibri"/>
        </w:rPr>
        <w:t>, Zn</w:t>
      </w:r>
      <w:r w:rsidRPr="006F02D4">
        <w:rPr>
          <w:rFonts w:eastAsia="Calibri"/>
          <w:vertAlign w:val="superscript"/>
        </w:rPr>
        <w:t>2+</w:t>
      </w:r>
      <w:r w:rsidRPr="006F02D4">
        <w:rPr>
          <w:rFonts w:eastAsia="Calibri"/>
        </w:rPr>
        <w:t>, Pb</w:t>
      </w:r>
      <w:r w:rsidRPr="006F02D4">
        <w:rPr>
          <w:rFonts w:eastAsia="Calibri"/>
          <w:vertAlign w:val="superscript"/>
        </w:rPr>
        <w:t>2+</w:t>
      </w:r>
      <w:r>
        <w:rPr>
          <w:rFonts w:eastAsia="Calibri"/>
        </w:rPr>
        <w:t>.</w:t>
      </w:r>
      <w:r w:rsidR="00346A9B">
        <w:rPr>
          <w:rFonts w:eastAsia="Calibri"/>
        </w:rPr>
        <w:t xml:space="preserve"> (khảo sát ở 30</w:t>
      </w:r>
      <w:r w:rsidR="00346A9B" w:rsidRPr="00346A9B">
        <w:rPr>
          <w:rFonts w:eastAsia="Calibri"/>
        </w:rPr>
        <w:t>℃</w:t>
      </w:r>
      <w:r w:rsidR="00346A9B">
        <w:rPr>
          <w:rFonts w:eastAsia="Calibri"/>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6"/>
        <w:gridCol w:w="1648"/>
        <w:gridCol w:w="1648"/>
        <w:gridCol w:w="1648"/>
        <w:gridCol w:w="1648"/>
        <w:gridCol w:w="1648"/>
      </w:tblGrid>
      <w:tr w:rsidR="00117847" w:rsidRPr="00880D0B" w14:paraId="0DBBD2DB" w14:textId="77777777" w:rsidTr="00416883">
        <w:trPr>
          <w:tblHeader/>
        </w:trPr>
        <w:tc>
          <w:tcPr>
            <w:tcW w:w="1536" w:type="dxa"/>
            <w:vAlign w:val="center"/>
          </w:tcPr>
          <w:p w14:paraId="5ECCEDE5"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Pha động</w:t>
            </w:r>
          </w:p>
        </w:tc>
        <w:tc>
          <w:tcPr>
            <w:tcW w:w="1648" w:type="dxa"/>
            <w:vAlign w:val="center"/>
          </w:tcPr>
          <w:p w14:paraId="76CF5E54"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Tốc độ dòng</w:t>
            </w:r>
            <w:r>
              <w:rPr>
                <w:rFonts w:ascii="Times New Roman" w:eastAsia="Calibri" w:hAnsi="Times New Roman" w:cs="Times New Roman"/>
                <w:b/>
                <w:bCs/>
                <w:kern w:val="0"/>
                <w:sz w:val="26"/>
                <w:szCs w:val="22"/>
                <w:lang w:val="vi-VN"/>
                <w14:ligatures w14:val="none"/>
              </w:rPr>
              <w:t xml:space="preserve"> (mL/phút)</w:t>
            </w:r>
          </w:p>
        </w:tc>
        <w:tc>
          <w:tcPr>
            <w:tcW w:w="1648" w:type="dxa"/>
            <w:vAlign w:val="center"/>
          </w:tcPr>
          <w:p w14:paraId="0C62C231"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RT (thời gian lưu)</w:t>
            </w:r>
          </w:p>
        </w:tc>
        <w:tc>
          <w:tcPr>
            <w:tcW w:w="1648" w:type="dxa"/>
            <w:vAlign w:val="center"/>
          </w:tcPr>
          <w:p w14:paraId="43C08713"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 xml:space="preserve">Resolution </w:t>
            </w:r>
            <w:r w:rsidRPr="00F83CAD">
              <w:rPr>
                <w:rFonts w:ascii="Times New Roman" w:eastAsia="Calibri" w:hAnsi="Times New Roman" w:cs="Times New Roman"/>
                <w:b/>
                <w:bCs/>
                <w:kern w:val="0"/>
                <w:sz w:val="26"/>
                <w:szCs w:val="22"/>
                <w14:ligatures w14:val="none"/>
              </w:rPr>
              <w:t>≥</w:t>
            </w:r>
            <w:r w:rsidRPr="00F83CAD">
              <w:rPr>
                <w:rFonts w:ascii="Times New Roman" w:eastAsia="Calibri" w:hAnsi="Times New Roman" w:cs="Times New Roman"/>
                <w:b/>
                <w:bCs/>
                <w:kern w:val="0"/>
                <w:sz w:val="26"/>
                <w:szCs w:val="22"/>
                <w:lang w:val="vi-VN"/>
                <w14:ligatures w14:val="none"/>
              </w:rPr>
              <w:t xml:space="preserve"> 1.5</w:t>
            </w:r>
          </w:p>
        </w:tc>
        <w:tc>
          <w:tcPr>
            <w:tcW w:w="1648" w:type="dxa"/>
            <w:vAlign w:val="center"/>
          </w:tcPr>
          <w:p w14:paraId="4C0AC35C"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N (đĩa lý thuyết)</w:t>
            </w:r>
          </w:p>
        </w:tc>
        <w:tc>
          <w:tcPr>
            <w:tcW w:w="1648" w:type="dxa"/>
            <w:vAlign w:val="center"/>
          </w:tcPr>
          <w:p w14:paraId="74F733AC" w14:textId="77777777" w:rsidR="00416883"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Hệ số đối xứng (</w:t>
            </w:r>
            <w:r>
              <w:rPr>
                <w:rFonts w:ascii="Times New Roman" w:eastAsia="Calibri" w:hAnsi="Times New Roman" w:cs="Times New Roman"/>
                <w:b/>
                <w:bCs/>
                <w:kern w:val="0"/>
                <w:sz w:val="26"/>
                <w:szCs w:val="22"/>
                <w:lang w:val="vi-VN"/>
                <w14:ligatures w14:val="none"/>
              </w:rPr>
              <w:t>S</w:t>
            </w:r>
            <w:r w:rsidRPr="00F75368">
              <w:rPr>
                <w:rFonts w:ascii="Times New Roman" w:eastAsia="Calibri" w:hAnsi="Times New Roman" w:cs="Times New Roman"/>
                <w:b/>
                <w:bCs/>
                <w:kern w:val="0"/>
                <w:sz w:val="26"/>
                <w:szCs w:val="22"/>
                <w:lang w:val="vi-VN"/>
                <w14:ligatures w14:val="none"/>
              </w:rPr>
              <w:t>ymmetry</w:t>
            </w:r>
            <w:r w:rsidRPr="00F83CAD">
              <w:rPr>
                <w:rFonts w:ascii="Times New Roman" w:eastAsia="Calibri" w:hAnsi="Times New Roman" w:cs="Times New Roman"/>
                <w:b/>
                <w:bCs/>
                <w:kern w:val="0"/>
                <w:sz w:val="26"/>
                <w:szCs w:val="22"/>
                <w:lang w:val="vi-VN"/>
                <w14:ligatures w14:val="none"/>
              </w:rPr>
              <w:t xml:space="preserve">) </w:t>
            </w:r>
          </w:p>
          <w:p w14:paraId="53F589FF" w14:textId="58B6B97F" w:rsidR="00117847" w:rsidRPr="00F75368"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0</w:t>
            </w:r>
            <w:r>
              <w:rPr>
                <w:rFonts w:ascii="Times New Roman" w:eastAsia="Calibri" w:hAnsi="Times New Roman" w:cs="Times New Roman"/>
                <w:b/>
                <w:bCs/>
                <w:kern w:val="0"/>
                <w:sz w:val="26"/>
                <w:szCs w:val="22"/>
                <w:lang w:val="vi-VN"/>
                <w14:ligatures w14:val="none"/>
              </w:rPr>
              <w:t>.8 – 1.2</w:t>
            </w:r>
          </w:p>
        </w:tc>
      </w:tr>
      <w:tr w:rsidR="00117847" w:rsidRPr="00880D0B" w14:paraId="025660D9" w14:textId="77777777" w:rsidTr="00416883">
        <w:tc>
          <w:tcPr>
            <w:tcW w:w="1536" w:type="dxa"/>
            <w:vAlign w:val="center"/>
          </w:tcPr>
          <w:p w14:paraId="7994DF8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MeOH:H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648" w:type="dxa"/>
          </w:tcPr>
          <w:p w14:paraId="5F4FC17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1BEC00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DD9FB2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E83DD0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3C25C2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9D8CF69" w14:textId="77777777" w:rsidTr="00416883">
        <w:tc>
          <w:tcPr>
            <w:tcW w:w="1536" w:type="dxa"/>
            <w:vAlign w:val="center"/>
          </w:tcPr>
          <w:p w14:paraId="46CE11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648" w:type="dxa"/>
          </w:tcPr>
          <w:p w14:paraId="6A736C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921576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F22D1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5DE29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6DF91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8DF9A48" w14:textId="77777777" w:rsidTr="00416883">
        <w:tc>
          <w:tcPr>
            <w:tcW w:w="1536" w:type="dxa"/>
            <w:vAlign w:val="center"/>
          </w:tcPr>
          <w:p w14:paraId="3D99F0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648" w:type="dxa"/>
          </w:tcPr>
          <w:p w14:paraId="55ADF8E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E33CD0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44C739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3FAFB4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E8614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63F2F80" w14:textId="77777777" w:rsidTr="00416883">
        <w:tc>
          <w:tcPr>
            <w:tcW w:w="1536" w:type="dxa"/>
            <w:vAlign w:val="center"/>
          </w:tcPr>
          <w:p w14:paraId="752E7F5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EtOH: 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648" w:type="dxa"/>
          </w:tcPr>
          <w:p w14:paraId="13D9105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955AA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66BC45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F584B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953285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796332B" w14:textId="77777777" w:rsidTr="00416883">
        <w:tc>
          <w:tcPr>
            <w:tcW w:w="1536" w:type="dxa"/>
            <w:vAlign w:val="center"/>
          </w:tcPr>
          <w:p w14:paraId="210E2D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648" w:type="dxa"/>
          </w:tcPr>
          <w:p w14:paraId="37F62AD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9D6C29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EF4DD9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2E5107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8B58AA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6E80168" w14:textId="77777777" w:rsidTr="00416883">
        <w:tc>
          <w:tcPr>
            <w:tcW w:w="1536" w:type="dxa"/>
            <w:vAlign w:val="center"/>
          </w:tcPr>
          <w:p w14:paraId="4835B90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648" w:type="dxa"/>
          </w:tcPr>
          <w:p w14:paraId="500956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143B09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CDA532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EB568F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087DAF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B86E7EF" w14:textId="77777777" w:rsidTr="00416883">
        <w:tc>
          <w:tcPr>
            <w:tcW w:w="1536" w:type="dxa"/>
            <w:vAlign w:val="center"/>
          </w:tcPr>
          <w:p w14:paraId="1D8ADE2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ACN: 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648" w:type="dxa"/>
          </w:tcPr>
          <w:p w14:paraId="737963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2DE632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88DC23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16111B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3F1BA5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D8785C" w14:textId="77777777" w:rsidTr="00416883">
        <w:tc>
          <w:tcPr>
            <w:tcW w:w="1536" w:type="dxa"/>
            <w:vAlign w:val="center"/>
          </w:tcPr>
          <w:p w14:paraId="617CA2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648" w:type="dxa"/>
          </w:tcPr>
          <w:p w14:paraId="0571F65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0034CA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9A08A9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EF1C09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B761A3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3F6E68E" w14:textId="77777777" w:rsidTr="00416883">
        <w:tc>
          <w:tcPr>
            <w:tcW w:w="1536" w:type="dxa"/>
            <w:vAlign w:val="center"/>
          </w:tcPr>
          <w:p w14:paraId="778E4D1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648" w:type="dxa"/>
          </w:tcPr>
          <w:p w14:paraId="29306C3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41B4FD7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76C4C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0B2DF3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92A39C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70D4CBD" w14:textId="77777777" w:rsidTr="00416883">
        <w:tc>
          <w:tcPr>
            <w:tcW w:w="1536" w:type="dxa"/>
            <w:vAlign w:val="center"/>
          </w:tcPr>
          <w:p w14:paraId="31F77A9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DMSO:H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648" w:type="dxa"/>
          </w:tcPr>
          <w:p w14:paraId="7E2735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413A25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EBEF1C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E4E46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BF5280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2E87F2C" w14:textId="77777777" w:rsidTr="00416883">
        <w:tc>
          <w:tcPr>
            <w:tcW w:w="1536" w:type="dxa"/>
            <w:vAlign w:val="center"/>
          </w:tcPr>
          <w:p w14:paraId="3445D15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lastRenderedPageBreak/>
              <w:t>5:5</w:t>
            </w:r>
          </w:p>
        </w:tc>
        <w:tc>
          <w:tcPr>
            <w:tcW w:w="1648" w:type="dxa"/>
          </w:tcPr>
          <w:p w14:paraId="757CD8E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19A48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6DB1E1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F1EA49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59DD45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16410EA" w14:textId="77777777" w:rsidTr="00416883">
        <w:tc>
          <w:tcPr>
            <w:tcW w:w="1536" w:type="dxa"/>
            <w:vAlign w:val="center"/>
          </w:tcPr>
          <w:p w14:paraId="0C63AC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648" w:type="dxa"/>
          </w:tcPr>
          <w:p w14:paraId="66D20BF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3223B6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34EBAF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E682F1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DE33B3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bl>
    <w:p w14:paraId="36E9A9C4" w14:textId="77777777" w:rsidR="00117847" w:rsidRDefault="00117847" w:rsidP="00880D0B">
      <w:pPr>
        <w:spacing w:before="120" w:after="120" w:line="240" w:lineRule="auto"/>
        <w:ind w:firstLine="720"/>
        <w:jc w:val="both"/>
        <w:rPr>
          <w:rFonts w:ascii="Times New Roman" w:eastAsia="Calibri" w:hAnsi="Times New Roman" w:cs="Times New Roman"/>
          <w:i/>
          <w:iCs/>
          <w:kern w:val="0"/>
          <w:sz w:val="26"/>
          <w:szCs w:val="22"/>
          <w:lang w:val="vi-VN"/>
          <w14:ligatures w14:val="none"/>
        </w:rPr>
      </w:pPr>
      <w:r w:rsidRPr="00880D0B">
        <w:rPr>
          <w:rFonts w:ascii="Times New Roman" w:eastAsia="Calibri" w:hAnsi="Times New Roman" w:cs="Times New Roman"/>
          <w:i/>
          <w:iCs/>
          <w:kern w:val="0"/>
          <w:sz w:val="26"/>
          <w:szCs w:val="22"/>
          <w:lang w:val="vi-VN"/>
          <w14:ligatures w14:val="none"/>
        </w:rPr>
        <w:t>Dựa vào hệ số đối xứng (tailing factor/sysmetric), resolution, N số đĩa lý thuyết  (Đánh giá hiệu quả tách của cột)</w:t>
      </w:r>
    </w:p>
    <w:p w14:paraId="6499EC17" w14:textId="6DB8AE68" w:rsidR="006F02D4" w:rsidRDefault="006F02D4" w:rsidP="006F02D4">
      <w:pPr>
        <w:pStyle w:val="Heading5"/>
        <w:rPr>
          <w:rFonts w:eastAsia="Calibri"/>
        </w:rPr>
      </w:pPr>
      <w:r w:rsidRPr="006F02D4">
        <w:rPr>
          <w:rFonts w:eastAsia="Calibri"/>
        </w:rPr>
        <w:t xml:space="preserve">Bảng </w:t>
      </w:r>
      <w:r w:rsidR="00D977BA">
        <w:rPr>
          <w:rFonts w:eastAsia="Calibri"/>
        </w:rPr>
        <w:t>9</w:t>
      </w:r>
      <w:r w:rsidRPr="006F02D4">
        <w:rPr>
          <w:rFonts w:eastAsia="Calibri"/>
        </w:rPr>
        <w:t>: Lựa chọn sử dụng hệ dung môi khảo sát lần lượt với các phức Fe</w:t>
      </w:r>
      <w:r w:rsidRPr="006F02D4">
        <w:rPr>
          <w:rFonts w:eastAsia="Calibri"/>
          <w:vertAlign w:val="superscript"/>
        </w:rPr>
        <w:t>3+</w:t>
      </w:r>
      <w:r w:rsidRPr="006F02D4">
        <w:rPr>
          <w:rFonts w:eastAsia="Calibri"/>
        </w:rPr>
        <w:t>, Zn</w:t>
      </w:r>
      <w:r w:rsidRPr="006F02D4">
        <w:rPr>
          <w:rFonts w:eastAsia="Calibri"/>
          <w:vertAlign w:val="superscript"/>
        </w:rPr>
        <w:t>2+</w:t>
      </w:r>
      <w:r w:rsidRPr="006F02D4">
        <w:rPr>
          <w:rFonts w:eastAsia="Calibri"/>
        </w:rPr>
        <w:t>, Pb</w:t>
      </w:r>
      <w:r w:rsidRPr="006F02D4">
        <w:rPr>
          <w:rFonts w:eastAsia="Calibri"/>
          <w:vertAlign w:val="superscript"/>
        </w:rPr>
        <w:t>2+</w:t>
      </w:r>
      <w:r>
        <w:rPr>
          <w:rFonts w:eastAsia="Calibri"/>
        </w:rPr>
        <w:t>.</w:t>
      </w:r>
    </w:p>
    <w:p w14:paraId="53A32DC3" w14:textId="5FDC3913" w:rsidR="006F02D4" w:rsidRDefault="006F02D4" w:rsidP="006F02D4">
      <w:pPr>
        <w:rPr>
          <w:rFonts w:ascii="Times New Roman" w:hAnsi="Times New Roman" w:cs="Times New Roman"/>
          <w:sz w:val="26"/>
          <w:szCs w:val="26"/>
          <w:lang w:val="vi-VN"/>
        </w:rPr>
      </w:pPr>
      <w:r w:rsidRPr="006F02D4">
        <w:rPr>
          <w:rFonts w:ascii="Times New Roman" w:hAnsi="Times New Roman" w:cs="Times New Roman"/>
          <w:sz w:val="26"/>
          <w:szCs w:val="26"/>
          <w:lang w:val="vi-VN"/>
        </w:rPr>
        <w:t xml:space="preserve">Thực hiện ở </w:t>
      </w:r>
      <w:r>
        <w:rPr>
          <w:rFonts w:ascii="Times New Roman" w:hAnsi="Times New Roman" w:cs="Times New Roman"/>
          <w:sz w:val="26"/>
          <w:szCs w:val="26"/>
          <w:lang w:val="vi-VN"/>
        </w:rPr>
        <w:t>điều kiện tối ưu đã khảo sát ở bảng trước</w:t>
      </w:r>
    </w:p>
    <w:p w14:paraId="02541E5C" w14:textId="0B6F5A4A" w:rsidR="006F02D4" w:rsidRDefault="006F02D4" w:rsidP="006F02D4">
      <w:pPr>
        <w:rPr>
          <w:rFonts w:ascii="Times New Roman" w:hAnsi="Times New Roman" w:cs="Times New Roman"/>
          <w:sz w:val="26"/>
          <w:szCs w:val="26"/>
          <w:lang w:val="vi-VN"/>
        </w:rPr>
      </w:pPr>
      <w:r>
        <w:rPr>
          <w:rFonts w:ascii="Times New Roman" w:hAnsi="Times New Roman" w:cs="Times New Roman"/>
          <w:sz w:val="26"/>
          <w:szCs w:val="26"/>
          <w:lang w:val="vi-VN"/>
        </w:rPr>
        <w:t>Tốc độ dòng:</w:t>
      </w:r>
      <w:r w:rsidR="00346A9B">
        <w:rPr>
          <w:rFonts w:ascii="Times New Roman" w:hAnsi="Times New Roman" w:cs="Times New Roman"/>
          <w:sz w:val="26"/>
          <w:szCs w:val="26"/>
          <w:lang w:val="vi-VN"/>
        </w:rPr>
        <w:t xml:space="preserve"> ……… ml/phút</w:t>
      </w:r>
    </w:p>
    <w:p w14:paraId="037AE0A7" w14:textId="127D87F4" w:rsidR="006F02D4" w:rsidRPr="006F02D4" w:rsidRDefault="006F02D4" w:rsidP="006F02D4">
      <w:pPr>
        <w:rPr>
          <w:rFonts w:ascii="Times New Roman" w:hAnsi="Times New Roman" w:cs="Times New Roman"/>
          <w:sz w:val="26"/>
          <w:szCs w:val="26"/>
          <w:lang w:val="vi-VN"/>
        </w:rPr>
      </w:pPr>
      <w:r>
        <w:rPr>
          <w:rFonts w:ascii="Times New Roman" w:hAnsi="Times New Roman" w:cs="Times New Roman"/>
          <w:sz w:val="26"/>
          <w:szCs w:val="26"/>
          <w:lang w:val="vi-VN"/>
        </w:rPr>
        <w:t xml:space="preserve">Pha </w:t>
      </w:r>
      <w:r w:rsidR="00346A9B">
        <w:rPr>
          <w:rFonts w:ascii="Times New Roman" w:hAnsi="Times New Roman" w:cs="Times New Roman"/>
          <w:sz w:val="26"/>
          <w:szCs w:val="26"/>
          <w:lang w:val="vi-VN"/>
        </w:rPr>
        <w:t>động: …………. (tỉ lệ</w:t>
      </w:r>
      <w:r w:rsidR="0011574D">
        <w:rPr>
          <w:rFonts w:ascii="Times New Roman" w:hAnsi="Times New Roman" w:cs="Times New Roman"/>
          <w:sz w:val="26"/>
          <w:szCs w:val="26"/>
          <w:lang w:val="vi-VN"/>
        </w:rPr>
        <w:t xml:space="preserve"> dung môi: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6"/>
        <w:gridCol w:w="1648"/>
        <w:gridCol w:w="1648"/>
        <w:gridCol w:w="1648"/>
        <w:gridCol w:w="1648"/>
        <w:gridCol w:w="1648"/>
      </w:tblGrid>
      <w:tr w:rsidR="006F02D4" w:rsidRPr="00880D0B" w14:paraId="4C449756" w14:textId="77777777" w:rsidTr="003D57C8">
        <w:trPr>
          <w:tblHeader/>
        </w:trPr>
        <w:tc>
          <w:tcPr>
            <w:tcW w:w="1536" w:type="dxa"/>
            <w:vAlign w:val="center"/>
          </w:tcPr>
          <w:p w14:paraId="75E0619D" w14:textId="5A33FA7A" w:rsidR="006F02D4" w:rsidRPr="00F83CAD" w:rsidRDefault="009051A4" w:rsidP="006F02D4">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Phức</w:t>
            </w:r>
          </w:p>
        </w:tc>
        <w:tc>
          <w:tcPr>
            <w:tcW w:w="1648" w:type="dxa"/>
            <w:vAlign w:val="center"/>
          </w:tcPr>
          <w:p w14:paraId="3C0DCD14" w14:textId="29403916" w:rsidR="006F02D4" w:rsidRPr="00F83CAD" w:rsidRDefault="00346A9B" w:rsidP="006F02D4">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Nhiệt độ cột</w:t>
            </w:r>
          </w:p>
        </w:tc>
        <w:tc>
          <w:tcPr>
            <w:tcW w:w="1648" w:type="dxa"/>
            <w:vAlign w:val="center"/>
          </w:tcPr>
          <w:p w14:paraId="78815AA5" w14:textId="4940A776" w:rsidR="006F02D4" w:rsidRPr="00F83CAD" w:rsidRDefault="006F02D4" w:rsidP="006F02D4">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RT (thời gian lưu)</w:t>
            </w:r>
          </w:p>
        </w:tc>
        <w:tc>
          <w:tcPr>
            <w:tcW w:w="1648" w:type="dxa"/>
            <w:vAlign w:val="center"/>
          </w:tcPr>
          <w:p w14:paraId="157F58BD" w14:textId="77777777" w:rsidR="006F02D4" w:rsidRPr="00F83CAD" w:rsidRDefault="006F02D4" w:rsidP="006F02D4">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 xml:space="preserve">Resolution </w:t>
            </w:r>
            <w:r w:rsidRPr="00F83CAD">
              <w:rPr>
                <w:rFonts w:ascii="Times New Roman" w:eastAsia="Calibri" w:hAnsi="Times New Roman" w:cs="Times New Roman"/>
                <w:b/>
                <w:bCs/>
                <w:kern w:val="0"/>
                <w:sz w:val="26"/>
                <w:szCs w:val="22"/>
                <w14:ligatures w14:val="none"/>
              </w:rPr>
              <w:t>≥</w:t>
            </w:r>
            <w:r w:rsidRPr="00F83CAD">
              <w:rPr>
                <w:rFonts w:ascii="Times New Roman" w:eastAsia="Calibri" w:hAnsi="Times New Roman" w:cs="Times New Roman"/>
                <w:b/>
                <w:bCs/>
                <w:kern w:val="0"/>
                <w:sz w:val="26"/>
                <w:szCs w:val="22"/>
                <w:lang w:val="vi-VN"/>
                <w14:ligatures w14:val="none"/>
              </w:rPr>
              <w:t xml:space="preserve"> 1.5</w:t>
            </w:r>
          </w:p>
        </w:tc>
        <w:tc>
          <w:tcPr>
            <w:tcW w:w="1648" w:type="dxa"/>
            <w:vAlign w:val="center"/>
          </w:tcPr>
          <w:p w14:paraId="517C1A9C" w14:textId="77777777" w:rsidR="006F02D4" w:rsidRPr="00F83CAD" w:rsidRDefault="006F02D4" w:rsidP="006F02D4">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N (đĩa lý thuyết)</w:t>
            </w:r>
          </w:p>
        </w:tc>
        <w:tc>
          <w:tcPr>
            <w:tcW w:w="1648" w:type="dxa"/>
            <w:vAlign w:val="center"/>
          </w:tcPr>
          <w:p w14:paraId="2115A53F" w14:textId="77777777" w:rsidR="006F02D4" w:rsidRDefault="006F02D4" w:rsidP="006F02D4">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Hệ số đối xứng (</w:t>
            </w:r>
            <w:r>
              <w:rPr>
                <w:rFonts w:ascii="Times New Roman" w:eastAsia="Calibri" w:hAnsi="Times New Roman" w:cs="Times New Roman"/>
                <w:b/>
                <w:bCs/>
                <w:kern w:val="0"/>
                <w:sz w:val="26"/>
                <w:szCs w:val="22"/>
                <w:lang w:val="vi-VN"/>
                <w14:ligatures w14:val="none"/>
              </w:rPr>
              <w:t>S</w:t>
            </w:r>
            <w:r w:rsidRPr="00F75368">
              <w:rPr>
                <w:rFonts w:ascii="Times New Roman" w:eastAsia="Calibri" w:hAnsi="Times New Roman" w:cs="Times New Roman"/>
                <w:b/>
                <w:bCs/>
                <w:kern w:val="0"/>
                <w:sz w:val="26"/>
                <w:szCs w:val="22"/>
                <w:lang w:val="vi-VN"/>
                <w14:ligatures w14:val="none"/>
              </w:rPr>
              <w:t>ymmetry</w:t>
            </w:r>
            <w:r w:rsidRPr="00F83CAD">
              <w:rPr>
                <w:rFonts w:ascii="Times New Roman" w:eastAsia="Calibri" w:hAnsi="Times New Roman" w:cs="Times New Roman"/>
                <w:b/>
                <w:bCs/>
                <w:kern w:val="0"/>
                <w:sz w:val="26"/>
                <w:szCs w:val="22"/>
                <w:lang w:val="vi-VN"/>
                <w14:ligatures w14:val="none"/>
              </w:rPr>
              <w:t xml:space="preserve">) </w:t>
            </w:r>
          </w:p>
          <w:p w14:paraId="56711BCE" w14:textId="77777777" w:rsidR="006F02D4" w:rsidRPr="00F75368" w:rsidRDefault="006F02D4" w:rsidP="006F02D4">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0</w:t>
            </w:r>
            <w:r>
              <w:rPr>
                <w:rFonts w:ascii="Times New Roman" w:eastAsia="Calibri" w:hAnsi="Times New Roman" w:cs="Times New Roman"/>
                <w:b/>
                <w:bCs/>
                <w:kern w:val="0"/>
                <w:sz w:val="26"/>
                <w:szCs w:val="22"/>
                <w:lang w:val="vi-VN"/>
                <w14:ligatures w14:val="none"/>
              </w:rPr>
              <w:t>.8 – 1.2</w:t>
            </w:r>
          </w:p>
        </w:tc>
      </w:tr>
      <w:tr w:rsidR="009051A4" w:rsidRPr="00880D0B" w14:paraId="138E475C" w14:textId="77777777" w:rsidTr="003D57C8">
        <w:tc>
          <w:tcPr>
            <w:tcW w:w="1536" w:type="dxa"/>
            <w:vMerge w:val="restart"/>
            <w:vAlign w:val="center"/>
          </w:tcPr>
          <w:p w14:paraId="7E6E8E7D" w14:textId="38F7C132"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1648" w:type="dxa"/>
          </w:tcPr>
          <w:p w14:paraId="725D3FDA"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E678481"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45341DF"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912EF56"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674A297"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0AD9D1B3" w14:textId="77777777" w:rsidTr="003D57C8">
        <w:tc>
          <w:tcPr>
            <w:tcW w:w="1536" w:type="dxa"/>
            <w:vMerge/>
            <w:vAlign w:val="center"/>
          </w:tcPr>
          <w:p w14:paraId="5454595B" w14:textId="4C11E31A"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p>
        </w:tc>
        <w:tc>
          <w:tcPr>
            <w:tcW w:w="1648" w:type="dxa"/>
          </w:tcPr>
          <w:p w14:paraId="42F4D618"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45C62EFC"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F055256"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A349072"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D965222"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7D1C19A9" w14:textId="77777777" w:rsidTr="003D57C8">
        <w:tc>
          <w:tcPr>
            <w:tcW w:w="1536" w:type="dxa"/>
            <w:vMerge/>
            <w:vAlign w:val="center"/>
          </w:tcPr>
          <w:p w14:paraId="614E7081" w14:textId="65423948"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p>
        </w:tc>
        <w:tc>
          <w:tcPr>
            <w:tcW w:w="1648" w:type="dxa"/>
          </w:tcPr>
          <w:p w14:paraId="193EF2B6"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EF1EE89"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4258BD02"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157DB41"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2832B2D"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1D7749B8" w14:textId="77777777" w:rsidTr="003D57C8">
        <w:tc>
          <w:tcPr>
            <w:tcW w:w="1536" w:type="dxa"/>
            <w:vMerge w:val="restart"/>
            <w:vAlign w:val="center"/>
          </w:tcPr>
          <w:p w14:paraId="3A117111" w14:textId="13BB7202"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color w:val="0F1115"/>
                <w:kern w:val="0"/>
                <w:sz w:val="26"/>
                <w:szCs w:val="26"/>
                <w14:ligatures w14:val="none"/>
              </w:rPr>
              <w:t>Zn²⁺</w:t>
            </w:r>
          </w:p>
        </w:tc>
        <w:tc>
          <w:tcPr>
            <w:tcW w:w="1648" w:type="dxa"/>
          </w:tcPr>
          <w:p w14:paraId="4A2B6FB8"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F69B7D0"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5BD9BD4"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60FD1D5"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47F1AC99"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35ABC6CF" w14:textId="77777777" w:rsidTr="003D57C8">
        <w:tc>
          <w:tcPr>
            <w:tcW w:w="1536" w:type="dxa"/>
            <w:vMerge/>
            <w:vAlign w:val="center"/>
          </w:tcPr>
          <w:p w14:paraId="0453CD0C" w14:textId="615C9CD1"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p>
        </w:tc>
        <w:tc>
          <w:tcPr>
            <w:tcW w:w="1648" w:type="dxa"/>
          </w:tcPr>
          <w:p w14:paraId="1DEDF77D"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4D3C3DBE"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B1978DE"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B3EA421"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D2B6AC4"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10DBF763" w14:textId="77777777" w:rsidTr="003D57C8">
        <w:tc>
          <w:tcPr>
            <w:tcW w:w="1536" w:type="dxa"/>
            <w:vMerge/>
            <w:vAlign w:val="center"/>
          </w:tcPr>
          <w:p w14:paraId="19F6B25E" w14:textId="38F8DB23"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p>
        </w:tc>
        <w:tc>
          <w:tcPr>
            <w:tcW w:w="1648" w:type="dxa"/>
          </w:tcPr>
          <w:p w14:paraId="28257859"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4086AAA6"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094D849D"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DE53A7F"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E021491"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4703F88D" w14:textId="77777777" w:rsidTr="003D57C8">
        <w:tc>
          <w:tcPr>
            <w:tcW w:w="1536" w:type="dxa"/>
            <w:vMerge w:val="restart"/>
            <w:vAlign w:val="center"/>
          </w:tcPr>
          <w:p w14:paraId="61AE5C57" w14:textId="19117E36"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color w:val="0F1115"/>
                <w:kern w:val="0"/>
                <w:sz w:val="26"/>
                <w:szCs w:val="26"/>
                <w14:ligatures w14:val="none"/>
              </w:rPr>
              <w:t>Pb²⁺</w:t>
            </w:r>
          </w:p>
        </w:tc>
        <w:tc>
          <w:tcPr>
            <w:tcW w:w="1648" w:type="dxa"/>
          </w:tcPr>
          <w:p w14:paraId="79196B77"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F3CA9B7"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547CA7E"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E3004AA"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332FACC6" w14:textId="77777777" w:rsidR="009051A4" w:rsidRPr="00880D0B" w:rsidRDefault="009051A4" w:rsidP="009051A4">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32968A8B" w14:textId="77777777" w:rsidTr="003D57C8">
        <w:tc>
          <w:tcPr>
            <w:tcW w:w="1536" w:type="dxa"/>
            <w:vMerge/>
            <w:vAlign w:val="center"/>
          </w:tcPr>
          <w:p w14:paraId="7E632424" w14:textId="7A1E46D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p>
        </w:tc>
        <w:tc>
          <w:tcPr>
            <w:tcW w:w="1648" w:type="dxa"/>
          </w:tcPr>
          <w:p w14:paraId="3C6E8100"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657A3A8"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B2E48E3"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59AEF2D2"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7A651A2"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9051A4" w:rsidRPr="00880D0B" w14:paraId="4537770C" w14:textId="77777777" w:rsidTr="003D57C8">
        <w:tc>
          <w:tcPr>
            <w:tcW w:w="1536" w:type="dxa"/>
            <w:vMerge/>
            <w:vAlign w:val="center"/>
          </w:tcPr>
          <w:p w14:paraId="544DD667" w14:textId="7690AB8D"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p>
        </w:tc>
        <w:tc>
          <w:tcPr>
            <w:tcW w:w="1648" w:type="dxa"/>
          </w:tcPr>
          <w:p w14:paraId="49271A70"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7C2E1F8A"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107CDDB5"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215223E0"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648" w:type="dxa"/>
          </w:tcPr>
          <w:p w14:paraId="673707EA" w14:textId="77777777" w:rsidR="009051A4" w:rsidRPr="00880D0B" w:rsidRDefault="009051A4" w:rsidP="003D57C8">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bl>
    <w:p w14:paraId="3D2285FE" w14:textId="77777777" w:rsidR="00117847" w:rsidRPr="00880D0B" w:rsidRDefault="00117847" w:rsidP="00825D2B">
      <w:pPr>
        <w:pStyle w:val="Heading3"/>
      </w:pPr>
      <w:bookmarkStart w:id="355" w:name="_Toc210845423"/>
      <w:bookmarkStart w:id="356" w:name="_Toc210845475"/>
      <w:bookmarkStart w:id="357" w:name="_Toc211349194"/>
      <w:bookmarkStart w:id="358" w:name="_Toc211349268"/>
      <w:bookmarkStart w:id="359" w:name="_Toc211349418"/>
      <w:bookmarkStart w:id="360" w:name="_Toc211650650"/>
      <w:bookmarkStart w:id="361" w:name="_Toc211803382"/>
      <w:r w:rsidRPr="00880D0B">
        <w:lastRenderedPageBreak/>
        <w:t>3.3. Thẩm định phương pháp phân tích</w:t>
      </w:r>
      <w:bookmarkEnd w:id="355"/>
      <w:bookmarkEnd w:id="356"/>
      <w:bookmarkEnd w:id="357"/>
      <w:bookmarkEnd w:id="358"/>
      <w:bookmarkEnd w:id="359"/>
      <w:bookmarkEnd w:id="360"/>
      <w:bookmarkEnd w:id="361"/>
    </w:p>
    <w:p w14:paraId="707B272E" w14:textId="726155A7" w:rsidR="00117847" w:rsidRPr="00524293" w:rsidRDefault="00117847" w:rsidP="00524293">
      <w:pPr>
        <w:pStyle w:val="Heading5"/>
      </w:pPr>
      <w:bookmarkStart w:id="362" w:name="_Toc210845476"/>
      <w:bookmarkStart w:id="363" w:name="_Toc211349195"/>
      <w:bookmarkStart w:id="364" w:name="_Toc211349269"/>
      <w:bookmarkStart w:id="365" w:name="_Toc211651861"/>
      <w:bookmarkStart w:id="366" w:name="_Toc211803488"/>
      <w:r w:rsidRPr="00524293">
        <w:t xml:space="preserve">Bảng </w:t>
      </w:r>
      <w:r w:rsidR="00D977BA">
        <w:t>10</w:t>
      </w:r>
      <w:r w:rsidRPr="00524293">
        <w:t>: Tiêu chí thẩm định phương pháp</w:t>
      </w:r>
      <w:bookmarkEnd w:id="362"/>
      <w:bookmarkEnd w:id="363"/>
      <w:bookmarkEnd w:id="364"/>
      <w:bookmarkEnd w:id="365"/>
      <w:bookmarkEnd w:id="366"/>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42"/>
        <w:gridCol w:w="6097"/>
      </w:tblGrid>
      <w:tr w:rsidR="00117847" w:rsidRPr="00880D0B" w14:paraId="50B87438" w14:textId="77777777" w:rsidTr="00D266D7">
        <w:trPr>
          <w:tblHeader/>
        </w:trPr>
        <w:tc>
          <w:tcPr>
            <w:tcW w:w="0" w:type="auto"/>
            <w:hideMark/>
          </w:tcPr>
          <w:p w14:paraId="3F9AFB9C"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0" w:type="auto"/>
            <w:hideMark/>
          </w:tcPr>
          <w:p w14:paraId="37B358B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Thông số</w:t>
            </w:r>
          </w:p>
        </w:tc>
        <w:tc>
          <w:tcPr>
            <w:tcW w:w="6097" w:type="dxa"/>
            <w:hideMark/>
          </w:tcPr>
          <w:p w14:paraId="765FB53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Tiêu chí chấp nhận / Phương pháp đánh giá</w:t>
            </w:r>
          </w:p>
        </w:tc>
      </w:tr>
      <w:tr w:rsidR="00117847" w:rsidRPr="00880D0B" w14:paraId="6845F3A4" w14:textId="77777777" w:rsidTr="00D849F0">
        <w:tc>
          <w:tcPr>
            <w:tcW w:w="0" w:type="auto"/>
            <w:vAlign w:val="center"/>
            <w:hideMark/>
          </w:tcPr>
          <w:p w14:paraId="4F4F75D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0" w:type="auto"/>
            <w:vAlign w:val="center"/>
            <w:hideMark/>
          </w:tcPr>
          <w:p w14:paraId="366794DD" w14:textId="1F2AFB40" w:rsidR="00117847" w:rsidRPr="00FD34E9"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Tính đặc hiệu và chọn lọc</w:t>
            </w:r>
            <w:r w:rsidR="00FD34E9">
              <w:rPr>
                <w:rFonts w:ascii="Times New Roman" w:eastAsia="Calibri" w:hAnsi="Times New Roman" w:cs="Times New Roman"/>
                <w:kern w:val="0"/>
                <w:sz w:val="26"/>
                <w:szCs w:val="26"/>
                <w:lang w:val="vi-VN"/>
                <w14:ligatures w14:val="none"/>
              </w:rPr>
              <w:t xml:space="preserve"> </w:t>
            </w:r>
            <w:r w:rsidR="00FD34E9" w:rsidRPr="00FD34E9">
              <w:rPr>
                <w:rFonts w:ascii="Times New Roman" w:eastAsia="Calibri" w:hAnsi="Times New Roman" w:cs="Times New Roman"/>
                <w:kern w:val="0"/>
                <w:sz w:val="26"/>
                <w:szCs w:val="26"/>
                <w:lang w:val="vi-VN"/>
                <w14:ligatures w14:val="none"/>
              </w:rPr>
              <w:t>(</w:t>
            </w:r>
            <w:r w:rsidR="00FD34E9" w:rsidRPr="00FD34E9">
              <w:rPr>
                <w:rFonts w:ascii="Times New Roman" w:hAnsi="Times New Roman" w:cs="Times New Roman"/>
                <w:sz w:val="26"/>
                <w:szCs w:val="26"/>
              </w:rPr>
              <w:t>Specificity</w:t>
            </w:r>
            <w:r w:rsidR="00FD34E9" w:rsidRPr="00FD34E9">
              <w:rPr>
                <w:rFonts w:ascii="Times New Roman" w:hAnsi="Times New Roman" w:cs="Times New Roman"/>
                <w:sz w:val="26"/>
                <w:szCs w:val="26"/>
                <w:lang w:val="vi-VN"/>
              </w:rPr>
              <w:t xml:space="preserve"> and selective)</w:t>
            </w:r>
          </w:p>
        </w:tc>
        <w:tc>
          <w:tcPr>
            <w:tcW w:w="6097" w:type="dxa"/>
            <w:vAlign w:val="center"/>
            <w:hideMark/>
          </w:tcPr>
          <w:p w14:paraId="3EC6B62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Phân tích mẫu trắng, mẫu chuẩn, và mẫu thêm chuẩn. Mẫu trắng không có tín hiệu; mẫu chuẩn và mẫu thêm chuẩn cho tín hiệu tương đồng.</w:t>
            </w:r>
          </w:p>
        </w:tc>
      </w:tr>
      <w:tr w:rsidR="00117847" w:rsidRPr="00880D0B" w14:paraId="4B4AB61D" w14:textId="77777777" w:rsidTr="00D849F0">
        <w:tc>
          <w:tcPr>
            <w:tcW w:w="0" w:type="auto"/>
            <w:vAlign w:val="center"/>
            <w:hideMark/>
          </w:tcPr>
          <w:p w14:paraId="5EA0CAB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0" w:type="auto"/>
            <w:vAlign w:val="center"/>
            <w:hideMark/>
          </w:tcPr>
          <w:p w14:paraId="598ED80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thích hợp hệ thống</w:t>
            </w:r>
          </w:p>
        </w:tc>
        <w:tc>
          <w:tcPr>
            <w:tcW w:w="6097" w:type="dxa"/>
            <w:vAlign w:val="center"/>
            <w:hideMark/>
          </w:tcPr>
          <w:p w14:paraId="5801774D"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 thời gian lưu &lt; 1%; RSD diện tích peak &lt; 2%.</w:t>
            </w:r>
          </w:p>
        </w:tc>
      </w:tr>
      <w:tr w:rsidR="00117847" w:rsidRPr="00880D0B" w14:paraId="6D8B4A44" w14:textId="77777777" w:rsidTr="00D849F0">
        <w:tc>
          <w:tcPr>
            <w:tcW w:w="0" w:type="auto"/>
            <w:vAlign w:val="center"/>
            <w:hideMark/>
          </w:tcPr>
          <w:p w14:paraId="0C395B0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0" w:type="auto"/>
            <w:vAlign w:val="center"/>
            <w:hideMark/>
          </w:tcPr>
          <w:p w14:paraId="0F657230"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tuyến tính và khoảng tuyến tính</w:t>
            </w:r>
          </w:p>
        </w:tc>
        <w:tc>
          <w:tcPr>
            <w:tcW w:w="6097" w:type="dxa"/>
            <w:vAlign w:val="center"/>
            <w:hideMark/>
          </w:tcPr>
          <w:p w14:paraId="41DA44B9"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Dãy chuẩn ≥ 5 nồng độ; phương trình hồi quy y = ax + b; R</w:t>
            </w:r>
            <w:r w:rsidRPr="00880D0B">
              <w:rPr>
                <w:rFonts w:ascii="Times New Roman" w:eastAsia="Calibri" w:hAnsi="Times New Roman" w:cs="Times New Roman"/>
                <w:kern w:val="0"/>
                <w:sz w:val="26"/>
                <w:szCs w:val="26"/>
                <w:vertAlign w:val="superscript"/>
                <w14:ligatures w14:val="none"/>
              </w:rPr>
              <w:t>2</w:t>
            </w:r>
            <w:r w:rsidRPr="00880D0B">
              <w:rPr>
                <w:rFonts w:ascii="Times New Roman" w:eastAsia="Calibri" w:hAnsi="Times New Roman" w:cs="Times New Roman"/>
                <w:kern w:val="0"/>
                <w:sz w:val="26"/>
                <w:szCs w:val="26"/>
                <w:lang w:val="vi-VN"/>
                <w14:ligatures w14:val="none"/>
              </w:rPr>
              <w:t xml:space="preserve"> </w:t>
            </w:r>
            <w:r w:rsidRPr="00880D0B">
              <w:rPr>
                <w:rFonts w:ascii="Times New Roman" w:eastAsia="Calibri" w:hAnsi="Times New Roman" w:cs="Times New Roman"/>
                <w:kern w:val="0"/>
                <w:sz w:val="26"/>
                <w:szCs w:val="26"/>
                <w14:ligatures w14:val="none"/>
              </w:rPr>
              <w:t>≥ 0.995.</w:t>
            </w:r>
          </w:p>
        </w:tc>
      </w:tr>
      <w:tr w:rsidR="00117847" w:rsidRPr="00880D0B" w14:paraId="2B69BA41" w14:textId="77777777" w:rsidTr="00D849F0">
        <w:tc>
          <w:tcPr>
            <w:tcW w:w="0" w:type="auto"/>
            <w:vAlign w:val="center"/>
            <w:hideMark/>
          </w:tcPr>
          <w:p w14:paraId="13AD03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0" w:type="auto"/>
            <w:vAlign w:val="center"/>
            <w:hideMark/>
          </w:tcPr>
          <w:p w14:paraId="6F6AFAAB"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phát hiện (LOD)</w:t>
            </w:r>
          </w:p>
        </w:tc>
        <w:tc>
          <w:tcPr>
            <w:tcW w:w="6097" w:type="dxa"/>
            <w:vAlign w:val="center"/>
            <w:hideMark/>
          </w:tcPr>
          <w:p w14:paraId="761F576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S/N ≥ 3; tính từ SD và độ dốc (a) của đường chuẩn.</w:t>
            </w:r>
          </w:p>
        </w:tc>
      </w:tr>
      <w:tr w:rsidR="00117847" w:rsidRPr="00880D0B" w14:paraId="13BC3CA3" w14:textId="77777777" w:rsidTr="00D849F0">
        <w:tc>
          <w:tcPr>
            <w:tcW w:w="0" w:type="auto"/>
            <w:vAlign w:val="center"/>
            <w:hideMark/>
          </w:tcPr>
          <w:p w14:paraId="121B185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0" w:type="auto"/>
            <w:vAlign w:val="center"/>
            <w:hideMark/>
          </w:tcPr>
          <w:p w14:paraId="3482B64D"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định lượng (LOQ)</w:t>
            </w:r>
          </w:p>
        </w:tc>
        <w:tc>
          <w:tcPr>
            <w:tcW w:w="6097" w:type="dxa"/>
            <w:vAlign w:val="center"/>
            <w:hideMark/>
          </w:tcPr>
          <w:p w14:paraId="15986DE2"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 = 3.3 × LOD hoặc S/N ≈ 10.</w:t>
            </w:r>
          </w:p>
        </w:tc>
      </w:tr>
      <w:tr w:rsidR="00117847" w:rsidRPr="00880D0B" w14:paraId="2BFF5D75" w14:textId="77777777" w:rsidTr="00D849F0">
        <w:tc>
          <w:tcPr>
            <w:tcW w:w="0" w:type="auto"/>
            <w:vAlign w:val="center"/>
            <w:hideMark/>
          </w:tcPr>
          <w:p w14:paraId="376F024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0" w:type="auto"/>
            <w:vAlign w:val="center"/>
            <w:hideMark/>
          </w:tcPr>
          <w:p w14:paraId="38B6EEBA"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đúng (Thu hồi)</w:t>
            </w:r>
          </w:p>
        </w:tc>
        <w:tc>
          <w:tcPr>
            <w:tcW w:w="6097" w:type="dxa"/>
            <w:vAlign w:val="center"/>
            <w:hideMark/>
          </w:tcPr>
          <w:p w14:paraId="5CF1315B" w14:textId="4F801194" w:rsidR="00117847" w:rsidRPr="00103EE3"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theo AOAC, tuỳ nồng độ</w:t>
            </w:r>
          </w:p>
        </w:tc>
      </w:tr>
      <w:tr w:rsidR="00117847" w:rsidRPr="00880D0B" w14:paraId="443C8085" w14:textId="77777777" w:rsidTr="00D849F0">
        <w:tc>
          <w:tcPr>
            <w:tcW w:w="0" w:type="auto"/>
            <w:vAlign w:val="center"/>
            <w:hideMark/>
          </w:tcPr>
          <w:p w14:paraId="7EB10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0" w:type="auto"/>
            <w:vAlign w:val="center"/>
            <w:hideMark/>
          </w:tcPr>
          <w:p w14:paraId="693855E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lặp lại (Repeatability)</w:t>
            </w:r>
          </w:p>
        </w:tc>
        <w:tc>
          <w:tcPr>
            <w:tcW w:w="6097" w:type="dxa"/>
            <w:vAlign w:val="center"/>
            <w:hideMark/>
          </w:tcPr>
          <w:p w14:paraId="3145222A" w14:textId="147DBBD2" w:rsidR="00117847" w:rsidRPr="00880D0B" w:rsidRDefault="001E7E78"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theo AOAC</w:t>
            </w:r>
          </w:p>
        </w:tc>
      </w:tr>
    </w:tbl>
    <w:p w14:paraId="138704B3" w14:textId="76CEA7F8" w:rsidR="00117847" w:rsidRPr="00880D0B" w:rsidRDefault="00117847" w:rsidP="00825D2B">
      <w:pPr>
        <w:pStyle w:val="Heading4"/>
      </w:pPr>
      <w:bookmarkStart w:id="367" w:name="_Toc210845478"/>
      <w:bookmarkStart w:id="368" w:name="_Toc211349196"/>
      <w:bookmarkStart w:id="369" w:name="_Toc211349270"/>
      <w:r w:rsidRPr="00880D0B">
        <w:t xml:space="preserve">3.3.1. </w:t>
      </w:r>
      <w:bookmarkEnd w:id="367"/>
      <w:r w:rsidR="00AB6B77" w:rsidRPr="00880D0B">
        <w:t>Giới Hạn Phát Hiện &amp; Định Lượng (LOD &amp; LOQ)</w:t>
      </w:r>
      <w:bookmarkEnd w:id="368"/>
      <w:bookmarkEnd w:id="369"/>
    </w:p>
    <w:p w14:paraId="3DCC06DE" w14:textId="77777777" w:rsidR="00117847" w:rsidRPr="00880D0B" w:rsidRDefault="00117847" w:rsidP="00F87B8F">
      <w:pPr>
        <w:spacing w:before="120" w:after="120" w:line="240" w:lineRule="auto"/>
        <w:jc w:val="center"/>
        <w:rPr>
          <w:rFonts w:ascii="Times New Roman" w:eastAsia="Times New Roman" w:hAnsi="Times New Roman" w:cs="Times New Roman"/>
          <w:kern w:val="0"/>
          <w:sz w:val="26"/>
          <w:szCs w:val="20"/>
          <w14:ligatures w14:val="none"/>
        </w:rPr>
      </w:pPr>
      <w:r w:rsidRPr="00880D0B">
        <w:rPr>
          <w:rFonts w:ascii="Cambria Math" w:eastAsia="Times New Roman" w:hAnsi="Cambria Math" w:cs="Times New Roman"/>
          <w:i/>
          <w:noProof/>
          <w:kern w:val="0"/>
          <w:sz w:val="26"/>
          <w:szCs w:val="20"/>
          <w14:ligatures w14:val="none"/>
        </w:rPr>
        <w:drawing>
          <wp:inline distT="0" distB="0" distL="0" distR="0" wp14:anchorId="248B3773" wp14:editId="0BDB0B9A">
            <wp:extent cx="3672840" cy="548640"/>
            <wp:effectExtent l="0" t="0" r="3810" b="3810"/>
            <wp:docPr id="48013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2840" cy="548640"/>
                    </a:xfrm>
                    <a:prstGeom prst="rect">
                      <a:avLst/>
                    </a:prstGeom>
                    <a:noFill/>
                    <a:ln>
                      <a:noFill/>
                    </a:ln>
                  </pic:spPr>
                </pic:pic>
              </a:graphicData>
            </a:graphic>
          </wp:inline>
        </w:drawing>
      </w:r>
    </w:p>
    <w:p w14:paraId="57304332"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SD: Độ lệch chuẩn của tín hiệu.</w:t>
      </w:r>
    </w:p>
    <w:p w14:paraId="718EB91E"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a: Độ dốc của đường chuẩn.</w:t>
      </w:r>
    </w:p>
    <w:p w14:paraId="0B609994" w14:textId="77777777" w:rsidR="00117847" w:rsidRPr="0023330E"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Yêu cầu: S/N ≥ 3 (LOD), S/N ≥ 10 (LOQ).</w:t>
      </w:r>
    </w:p>
    <w:p w14:paraId="4DBE577E" w14:textId="79A7E6D6" w:rsidR="0023330E" w:rsidRPr="0023330E" w:rsidRDefault="0023330E" w:rsidP="00825D2B">
      <w:pPr>
        <w:pStyle w:val="Heading4"/>
      </w:pPr>
      <w:bookmarkStart w:id="370" w:name="_Toc211349197"/>
      <w:bookmarkStart w:id="371" w:name="_Toc211349271"/>
      <w:r w:rsidRPr="0023330E">
        <w:t>3.3.</w:t>
      </w:r>
      <w:r>
        <w:t>2</w:t>
      </w:r>
      <w:r w:rsidRPr="0023330E">
        <w:t>. Tính đặc hiệu (Specificity)</w:t>
      </w:r>
      <w:bookmarkEnd w:id="370"/>
      <w:bookmarkEnd w:id="371"/>
    </w:p>
    <w:p w14:paraId="1ED84C16" w14:textId="77777777" w:rsidR="0023330E" w:rsidRDefault="0023330E" w:rsidP="0023330E">
      <w:pPr>
        <w:spacing w:before="120" w:after="120" w:line="240" w:lineRule="auto"/>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lang w:val="vi-VN"/>
          <w14:ligatures w14:val="none"/>
        </w:rPr>
        <w:t>Được đánh giá thông qua khảo sát</w:t>
      </w:r>
      <w:r>
        <w:rPr>
          <w:rFonts w:ascii="Times New Roman" w:eastAsia="Times New Roman" w:hAnsi="Times New Roman" w:cs="Times New Roman"/>
          <w:kern w:val="0"/>
          <w:sz w:val="26"/>
          <w:szCs w:val="26"/>
          <w:lang w:val="vi-VN"/>
          <w14:ligatures w14:val="none"/>
        </w:rPr>
        <w:t xml:space="preserve"> đã thực hiện ở phần trước gồm:</w:t>
      </w:r>
      <w:r w:rsidRPr="0023330E">
        <w:rPr>
          <w:rFonts w:ascii="Times New Roman" w:eastAsia="Times New Roman" w:hAnsi="Times New Roman" w:cs="Times New Roman"/>
          <w:kern w:val="0"/>
          <w:sz w:val="26"/>
          <w:szCs w:val="26"/>
          <w:lang w:val="vi-VN"/>
          <w14:ligatures w14:val="none"/>
        </w:rPr>
        <w:t xml:space="preserve"> </w:t>
      </w:r>
    </w:p>
    <w:p w14:paraId="20F26ACF" w14:textId="525D1B12" w:rsidR="00F62DA3" w:rsidRDefault="0023330E" w:rsidP="0023330E">
      <w:pPr>
        <w:spacing w:before="120" w:after="12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Mẫu </w:t>
      </w:r>
      <w:r w:rsidRPr="0023330E">
        <w:rPr>
          <w:rFonts w:ascii="Times New Roman" w:eastAsia="Times New Roman" w:hAnsi="Times New Roman" w:cs="Times New Roman"/>
          <w:kern w:val="0"/>
          <w:sz w:val="26"/>
          <w:szCs w:val="26"/>
          <w:lang w:val="vi-VN"/>
          <w14:ligatures w14:val="none"/>
        </w:rPr>
        <w:t>blank, chuẩn và mẫu</w:t>
      </w:r>
      <w:r>
        <w:rPr>
          <w:rFonts w:ascii="Times New Roman" w:eastAsia="Times New Roman" w:hAnsi="Times New Roman" w:cs="Times New Roman"/>
          <w:kern w:val="0"/>
          <w:sz w:val="26"/>
          <w:szCs w:val="26"/>
          <w:lang w:val="vi-VN"/>
          <w14:ligatures w14:val="none"/>
        </w:rPr>
        <w:t xml:space="preserve"> thử (AE, ion kim loại</w:t>
      </w:r>
      <w:r w:rsidR="00977013">
        <w:rPr>
          <w:rFonts w:ascii="Times New Roman" w:eastAsia="Times New Roman" w:hAnsi="Times New Roman" w:cs="Times New Roman"/>
          <w:kern w:val="0"/>
          <w:sz w:val="26"/>
          <w:szCs w:val="26"/>
          <w:lang w:val="vi-VN"/>
          <w14:ligatures w14:val="none"/>
        </w:rPr>
        <w:t xml:space="preserve"> và phức</w:t>
      </w:r>
      <w:r>
        <w:rPr>
          <w:rFonts w:ascii="Times New Roman" w:eastAsia="Times New Roman" w:hAnsi="Times New Roman" w:cs="Times New Roman"/>
          <w:kern w:val="0"/>
          <w:sz w:val="26"/>
          <w:szCs w:val="26"/>
          <w:lang w:val="vi-VN"/>
          <w14:ligatures w14:val="none"/>
        </w:rPr>
        <w:t xml:space="preserve"> AE </w:t>
      </w:r>
      <w:r w:rsidR="00977013">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ion kim loại)</w:t>
      </w:r>
    </w:p>
    <w:p w14:paraId="254B3C82" w14:textId="52A5A2B4" w:rsidR="0023330E" w:rsidRPr="00F62DA3" w:rsidRDefault="00F62DA3" w:rsidP="00F62DA3">
      <w:pPr>
        <w:pStyle w:val="Heading5"/>
      </w:pPr>
      <w:bookmarkStart w:id="372" w:name="_Toc211651862"/>
      <w:bookmarkStart w:id="373" w:name="_Toc211803489"/>
      <w:r w:rsidRPr="00524293">
        <w:t xml:space="preserve">Bảng </w:t>
      </w:r>
      <w:r w:rsidR="00D977BA">
        <w:t>11</w:t>
      </w:r>
      <w:r w:rsidRPr="00524293">
        <w:t>: Tiêu chí thẩm định phương pháp</w:t>
      </w:r>
      <w:bookmarkEnd w:id="372"/>
      <w:bookmarkEnd w:id="373"/>
    </w:p>
    <w:tbl>
      <w:tblPr>
        <w:tblStyle w:val="TableGrid1"/>
        <w:tblW w:w="8784" w:type="dxa"/>
        <w:tblLayout w:type="fixed"/>
        <w:tblLook w:val="04A0" w:firstRow="1" w:lastRow="0" w:firstColumn="1" w:lastColumn="0" w:noHBand="0" w:noVBand="1"/>
      </w:tblPr>
      <w:tblGrid>
        <w:gridCol w:w="846"/>
        <w:gridCol w:w="1843"/>
        <w:gridCol w:w="1984"/>
        <w:gridCol w:w="2126"/>
        <w:gridCol w:w="1985"/>
      </w:tblGrid>
      <w:tr w:rsidR="00967FD5" w:rsidRPr="0041047F" w14:paraId="325777EB" w14:textId="77777777" w:rsidTr="00D559CE">
        <w:trPr>
          <w:tblHeader/>
        </w:trPr>
        <w:tc>
          <w:tcPr>
            <w:tcW w:w="846" w:type="dxa"/>
            <w:vAlign w:val="center"/>
            <w:hideMark/>
          </w:tcPr>
          <w:p w14:paraId="303E1480" w14:textId="77777777" w:rsidR="00967FD5" w:rsidRPr="0041047F" w:rsidRDefault="00967FD5" w:rsidP="0041047F">
            <w:pPr>
              <w:spacing w:before="120" w:after="120"/>
              <w:jc w:val="center"/>
              <w:outlineLvl w:val="3"/>
              <w:rPr>
                <w:rFonts w:eastAsia="Times New Roman"/>
                <w:b/>
                <w:bCs/>
                <w:szCs w:val="26"/>
              </w:rPr>
            </w:pPr>
            <w:bookmarkStart w:id="374" w:name="_Toc210845479"/>
            <w:bookmarkStart w:id="375" w:name="_Toc211349198"/>
            <w:bookmarkStart w:id="376" w:name="_Toc211349272"/>
            <w:r w:rsidRPr="0041047F">
              <w:rPr>
                <w:rFonts w:eastAsia="Times New Roman"/>
                <w:b/>
                <w:bCs/>
                <w:szCs w:val="26"/>
              </w:rPr>
              <w:t>STT</w:t>
            </w:r>
          </w:p>
        </w:tc>
        <w:tc>
          <w:tcPr>
            <w:tcW w:w="1843" w:type="dxa"/>
            <w:vAlign w:val="center"/>
            <w:hideMark/>
          </w:tcPr>
          <w:p w14:paraId="58A5424C" w14:textId="60907A01" w:rsidR="00967FD5" w:rsidRPr="0041047F" w:rsidRDefault="00967FD5" w:rsidP="0041047F">
            <w:pPr>
              <w:spacing w:before="120" w:after="120"/>
              <w:jc w:val="center"/>
              <w:outlineLvl w:val="3"/>
              <w:rPr>
                <w:rFonts w:eastAsia="Times New Roman"/>
                <w:b/>
                <w:bCs/>
                <w:szCs w:val="26"/>
                <w:lang w:val="vi-VN"/>
              </w:rPr>
            </w:pPr>
            <w:r w:rsidRPr="0041047F">
              <w:rPr>
                <w:rFonts w:eastAsia="Times New Roman"/>
                <w:b/>
                <w:bCs/>
                <w:szCs w:val="26"/>
              </w:rPr>
              <w:t>Thử nghiệm</w:t>
            </w:r>
          </w:p>
        </w:tc>
        <w:tc>
          <w:tcPr>
            <w:tcW w:w="1984" w:type="dxa"/>
            <w:vAlign w:val="center"/>
            <w:hideMark/>
          </w:tcPr>
          <w:p w14:paraId="56ED489B" w14:textId="77777777"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Mục đích</w:t>
            </w:r>
          </w:p>
        </w:tc>
        <w:tc>
          <w:tcPr>
            <w:tcW w:w="2126" w:type="dxa"/>
            <w:vAlign w:val="center"/>
            <w:hideMark/>
          </w:tcPr>
          <w:p w14:paraId="672DE747" w14:textId="21A560BE"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 xml:space="preserve">Tiêu chí </w:t>
            </w:r>
          </w:p>
        </w:tc>
        <w:tc>
          <w:tcPr>
            <w:tcW w:w="1985" w:type="dxa"/>
            <w:vAlign w:val="center"/>
            <w:hideMark/>
          </w:tcPr>
          <w:p w14:paraId="670E8028" w14:textId="77777777" w:rsidR="00967FD5" w:rsidRPr="0041047F" w:rsidRDefault="00967FD5" w:rsidP="0041047F">
            <w:pPr>
              <w:spacing w:before="120" w:after="120"/>
              <w:jc w:val="center"/>
              <w:outlineLvl w:val="3"/>
              <w:rPr>
                <w:rFonts w:eastAsia="Times New Roman"/>
                <w:b/>
                <w:bCs/>
                <w:szCs w:val="26"/>
              </w:rPr>
            </w:pPr>
            <w:r w:rsidRPr="0041047F">
              <w:rPr>
                <w:rFonts w:eastAsia="Times New Roman"/>
                <w:b/>
                <w:bCs/>
                <w:szCs w:val="26"/>
              </w:rPr>
              <w:t>Dữ liệu cần ghi</w:t>
            </w:r>
          </w:p>
        </w:tc>
      </w:tr>
      <w:tr w:rsidR="00967FD5" w:rsidRPr="0041047F" w14:paraId="1AF7406E" w14:textId="77777777" w:rsidTr="00D45BB7">
        <w:tc>
          <w:tcPr>
            <w:tcW w:w="846" w:type="dxa"/>
            <w:vAlign w:val="center"/>
            <w:hideMark/>
          </w:tcPr>
          <w:p w14:paraId="60A02FBC" w14:textId="77777777" w:rsidR="00967FD5" w:rsidRPr="0041047F" w:rsidRDefault="00967FD5" w:rsidP="0041047F">
            <w:pPr>
              <w:spacing w:before="120" w:after="120"/>
              <w:jc w:val="center"/>
              <w:outlineLvl w:val="3"/>
              <w:rPr>
                <w:rFonts w:eastAsia="Times New Roman"/>
                <w:szCs w:val="26"/>
              </w:rPr>
            </w:pPr>
            <w:r w:rsidRPr="0041047F">
              <w:rPr>
                <w:rFonts w:eastAsia="Times New Roman"/>
                <w:szCs w:val="26"/>
              </w:rPr>
              <w:t>1</w:t>
            </w:r>
          </w:p>
        </w:tc>
        <w:tc>
          <w:tcPr>
            <w:tcW w:w="1843" w:type="dxa"/>
            <w:vAlign w:val="center"/>
            <w:hideMark/>
          </w:tcPr>
          <w:p w14:paraId="7C54366E"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Blank (dung môi)</w:t>
            </w:r>
          </w:p>
        </w:tc>
        <w:tc>
          <w:tcPr>
            <w:tcW w:w="1984" w:type="dxa"/>
            <w:vAlign w:val="center"/>
            <w:hideMark/>
          </w:tcPr>
          <w:p w14:paraId="45B912D2"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Kiểm tra nhiễu nền</w:t>
            </w:r>
          </w:p>
        </w:tc>
        <w:tc>
          <w:tcPr>
            <w:tcW w:w="2126" w:type="dxa"/>
            <w:vAlign w:val="center"/>
            <w:hideMark/>
          </w:tcPr>
          <w:p w14:paraId="02E94472"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Không có đỉnh tại RT của AE/phức (S/N &lt; 3)</w:t>
            </w:r>
          </w:p>
        </w:tc>
        <w:tc>
          <w:tcPr>
            <w:tcW w:w="1985" w:type="dxa"/>
            <w:vAlign w:val="center"/>
            <w:hideMark/>
          </w:tcPr>
          <w:p w14:paraId="49F36F07" w14:textId="12EE8E83" w:rsidR="00967FD5" w:rsidRPr="0041047F" w:rsidRDefault="00F62DA3" w:rsidP="00D45BB7">
            <w:pPr>
              <w:spacing w:before="120" w:after="120"/>
              <w:jc w:val="left"/>
              <w:outlineLvl w:val="3"/>
              <w:rPr>
                <w:rFonts w:eastAsia="Times New Roman"/>
                <w:szCs w:val="26"/>
              </w:rPr>
            </w:pPr>
            <w:r>
              <w:rPr>
                <w:rFonts w:eastAsia="Times New Roman"/>
                <w:szCs w:val="26"/>
              </w:rPr>
              <w:t>Sắc</w:t>
            </w:r>
            <w:r>
              <w:rPr>
                <w:rFonts w:eastAsia="Times New Roman"/>
                <w:szCs w:val="26"/>
                <w:lang w:val="vi-VN"/>
              </w:rPr>
              <w:t xml:space="preserve"> kí đồ</w:t>
            </w:r>
            <w:r w:rsidR="00967FD5" w:rsidRPr="0041047F">
              <w:rPr>
                <w:rFonts w:eastAsia="Times New Roman"/>
                <w:szCs w:val="26"/>
              </w:rPr>
              <w:t>, S/N</w:t>
            </w:r>
          </w:p>
        </w:tc>
      </w:tr>
      <w:tr w:rsidR="00967FD5" w:rsidRPr="0041047F" w14:paraId="42EB4B72" w14:textId="77777777" w:rsidTr="00D45BB7">
        <w:tc>
          <w:tcPr>
            <w:tcW w:w="846" w:type="dxa"/>
            <w:vAlign w:val="center"/>
            <w:hideMark/>
          </w:tcPr>
          <w:p w14:paraId="1A6F811F"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lastRenderedPageBreak/>
              <w:t>2</w:t>
            </w:r>
          </w:p>
        </w:tc>
        <w:tc>
          <w:tcPr>
            <w:tcW w:w="1843" w:type="dxa"/>
            <w:vAlign w:val="center"/>
          </w:tcPr>
          <w:p w14:paraId="42B94ED7" w14:textId="0173127F" w:rsidR="00967FD5" w:rsidRPr="0041047F" w:rsidRDefault="00967FD5" w:rsidP="00D45BB7">
            <w:pPr>
              <w:spacing w:before="120" w:after="120"/>
              <w:jc w:val="left"/>
              <w:outlineLvl w:val="3"/>
              <w:rPr>
                <w:rFonts w:eastAsia="Times New Roman"/>
                <w:szCs w:val="26"/>
              </w:rPr>
            </w:pPr>
            <w:r w:rsidRPr="0041047F">
              <w:rPr>
                <w:rFonts w:eastAsia="Times New Roman"/>
                <w:szCs w:val="26"/>
              </w:rPr>
              <w:t>Peak purity (PDA)</w:t>
            </w:r>
          </w:p>
        </w:tc>
        <w:tc>
          <w:tcPr>
            <w:tcW w:w="1984" w:type="dxa"/>
            <w:vAlign w:val="center"/>
          </w:tcPr>
          <w:p w14:paraId="5A125A02" w14:textId="36993C2C"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minh đỉnh đơn thành phần</w:t>
            </w:r>
          </w:p>
        </w:tc>
        <w:tc>
          <w:tcPr>
            <w:tcW w:w="2126" w:type="dxa"/>
            <w:vAlign w:val="center"/>
          </w:tcPr>
          <w:p w14:paraId="18C20D9D" w14:textId="170C0B63" w:rsidR="00967FD5" w:rsidRPr="0041047F" w:rsidRDefault="00967FD5" w:rsidP="00D45BB7">
            <w:pPr>
              <w:spacing w:before="120" w:after="120"/>
              <w:jc w:val="left"/>
              <w:outlineLvl w:val="3"/>
              <w:rPr>
                <w:rFonts w:eastAsia="Times New Roman"/>
                <w:szCs w:val="26"/>
              </w:rPr>
            </w:pPr>
            <w:r w:rsidRPr="0041047F">
              <w:rPr>
                <w:rFonts w:eastAsia="Times New Roman"/>
                <w:szCs w:val="26"/>
              </w:rPr>
              <w:t>Purity angle &lt; threshold (theo phần mềm)</w:t>
            </w:r>
          </w:p>
        </w:tc>
        <w:tc>
          <w:tcPr>
            <w:tcW w:w="1985" w:type="dxa"/>
            <w:vAlign w:val="center"/>
          </w:tcPr>
          <w:p w14:paraId="67910EA2" w14:textId="441D9255" w:rsidR="00967FD5" w:rsidRPr="0041047F" w:rsidRDefault="00967FD5" w:rsidP="00D45BB7">
            <w:pPr>
              <w:spacing w:before="120" w:after="120"/>
              <w:jc w:val="left"/>
              <w:outlineLvl w:val="3"/>
              <w:rPr>
                <w:rFonts w:eastAsia="Times New Roman"/>
                <w:szCs w:val="26"/>
              </w:rPr>
            </w:pPr>
            <w:r w:rsidRPr="0041047F">
              <w:rPr>
                <w:rFonts w:eastAsia="Times New Roman"/>
                <w:szCs w:val="26"/>
              </w:rPr>
              <w:t>purity angle, spectra overlays</w:t>
            </w:r>
          </w:p>
        </w:tc>
      </w:tr>
      <w:tr w:rsidR="00967FD5" w:rsidRPr="0041047F" w14:paraId="492B335A" w14:textId="77777777" w:rsidTr="00D45BB7">
        <w:tc>
          <w:tcPr>
            <w:tcW w:w="846" w:type="dxa"/>
            <w:vAlign w:val="center"/>
            <w:hideMark/>
          </w:tcPr>
          <w:p w14:paraId="57BA3226" w14:textId="77777777" w:rsidR="00967FD5" w:rsidRPr="0041047F" w:rsidRDefault="00967FD5" w:rsidP="0041047F">
            <w:pPr>
              <w:spacing w:before="120" w:after="120"/>
              <w:jc w:val="center"/>
              <w:outlineLvl w:val="3"/>
              <w:rPr>
                <w:rFonts w:eastAsia="Times New Roman"/>
                <w:szCs w:val="26"/>
              </w:rPr>
            </w:pPr>
            <w:r w:rsidRPr="0041047F">
              <w:rPr>
                <w:rFonts w:eastAsia="Times New Roman"/>
                <w:szCs w:val="26"/>
              </w:rPr>
              <w:t>3</w:t>
            </w:r>
          </w:p>
        </w:tc>
        <w:tc>
          <w:tcPr>
            <w:tcW w:w="1843" w:type="dxa"/>
            <w:vAlign w:val="center"/>
            <w:hideMark/>
          </w:tcPr>
          <w:p w14:paraId="1D22BE90"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Standard AE (chuẩn)</w:t>
            </w:r>
          </w:p>
        </w:tc>
        <w:tc>
          <w:tcPr>
            <w:tcW w:w="1984" w:type="dxa"/>
            <w:vAlign w:val="center"/>
            <w:hideMark/>
          </w:tcPr>
          <w:p w14:paraId="58F55D39" w14:textId="77777777"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định RT, phổ chuẩn</w:t>
            </w:r>
          </w:p>
        </w:tc>
        <w:tc>
          <w:tcPr>
            <w:tcW w:w="2126" w:type="dxa"/>
            <w:vAlign w:val="center"/>
            <w:hideMark/>
          </w:tcPr>
          <w:p w14:paraId="74A41A50" w14:textId="4D785A0A"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RT ổn định; UV λ</w:t>
            </w:r>
            <w:r w:rsidRPr="0041047F">
              <w:rPr>
                <w:rFonts w:eastAsia="Times New Roman"/>
                <w:szCs w:val="26"/>
                <w:vertAlign w:val="subscript"/>
              </w:rPr>
              <w:t>max</w:t>
            </w:r>
            <w:r w:rsidRPr="0041047F">
              <w:rPr>
                <w:rFonts w:eastAsia="Times New Roman"/>
                <w:szCs w:val="26"/>
              </w:rPr>
              <w:t xml:space="preserve"> đúng</w:t>
            </w:r>
          </w:p>
        </w:tc>
        <w:tc>
          <w:tcPr>
            <w:tcW w:w="1985" w:type="dxa"/>
            <w:vAlign w:val="center"/>
            <w:hideMark/>
          </w:tcPr>
          <w:p w14:paraId="569264A0" w14:textId="0EF51FF1" w:rsidR="00967FD5" w:rsidRPr="0041047F" w:rsidRDefault="00967FD5" w:rsidP="00D45BB7">
            <w:pPr>
              <w:spacing w:before="120" w:after="120"/>
              <w:jc w:val="left"/>
              <w:outlineLvl w:val="3"/>
              <w:rPr>
                <w:rFonts w:eastAsia="Times New Roman"/>
                <w:szCs w:val="26"/>
                <w:lang w:val="vi-VN"/>
              </w:rPr>
            </w:pPr>
            <w:r>
              <w:rPr>
                <w:rFonts w:eastAsia="Times New Roman"/>
                <w:szCs w:val="26"/>
              </w:rPr>
              <w:t>Thời</w:t>
            </w:r>
            <w:r>
              <w:rPr>
                <w:rFonts w:eastAsia="Times New Roman"/>
                <w:szCs w:val="26"/>
                <w:lang w:val="vi-VN"/>
              </w:rPr>
              <w:t xml:space="preserve"> gian </w:t>
            </w:r>
            <w:r w:rsidR="00D45BB7">
              <w:rPr>
                <w:rFonts w:eastAsia="Times New Roman"/>
                <w:szCs w:val="26"/>
                <w:lang w:val="vi-VN"/>
              </w:rPr>
              <w:t xml:space="preserve">lưu, </w:t>
            </w:r>
            <w:r w:rsidR="00D45BB7" w:rsidRPr="0041047F">
              <w:rPr>
                <w:rFonts w:eastAsia="Times New Roman"/>
                <w:szCs w:val="26"/>
              </w:rPr>
              <w:t>λ</w:t>
            </w:r>
            <w:r w:rsidR="00D45BB7" w:rsidRPr="0041047F">
              <w:rPr>
                <w:rFonts w:eastAsia="Times New Roman"/>
                <w:szCs w:val="26"/>
                <w:vertAlign w:val="subscript"/>
              </w:rPr>
              <w:t>max</w:t>
            </w:r>
          </w:p>
        </w:tc>
      </w:tr>
      <w:tr w:rsidR="00967FD5" w:rsidRPr="0041047F" w14:paraId="243B103D" w14:textId="77777777" w:rsidTr="00D45BB7">
        <w:tc>
          <w:tcPr>
            <w:tcW w:w="846" w:type="dxa"/>
            <w:vAlign w:val="center"/>
            <w:hideMark/>
          </w:tcPr>
          <w:p w14:paraId="195DECBF"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t>4</w:t>
            </w:r>
          </w:p>
        </w:tc>
        <w:tc>
          <w:tcPr>
            <w:tcW w:w="1843" w:type="dxa"/>
            <w:vAlign w:val="center"/>
          </w:tcPr>
          <w:p w14:paraId="43502830" w14:textId="6BB88E95"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Phức: UV-vis</w:t>
            </w:r>
          </w:p>
        </w:tc>
        <w:tc>
          <w:tcPr>
            <w:tcW w:w="1984" w:type="dxa"/>
            <w:vAlign w:val="center"/>
          </w:tcPr>
          <w:p w14:paraId="75229A3E" w14:textId="4837D62B" w:rsidR="00967FD5" w:rsidRPr="0041047F" w:rsidRDefault="00967FD5" w:rsidP="00D45BB7">
            <w:pPr>
              <w:spacing w:before="120" w:after="120"/>
              <w:jc w:val="left"/>
              <w:outlineLvl w:val="3"/>
              <w:rPr>
                <w:rFonts w:eastAsia="Times New Roman"/>
                <w:szCs w:val="26"/>
              </w:rPr>
            </w:pPr>
            <w:r w:rsidRPr="0041047F">
              <w:rPr>
                <w:rFonts w:eastAsia="Times New Roman"/>
                <w:szCs w:val="26"/>
              </w:rPr>
              <w:t>Xác nhận tạo phức (điểm đặc trưng)</w:t>
            </w:r>
          </w:p>
        </w:tc>
        <w:tc>
          <w:tcPr>
            <w:tcW w:w="2126" w:type="dxa"/>
            <w:vAlign w:val="center"/>
          </w:tcPr>
          <w:p w14:paraId="0D2A96B8" w14:textId="64AD6A52" w:rsidR="00967FD5" w:rsidRPr="0041047F" w:rsidRDefault="00967FD5" w:rsidP="00D45BB7">
            <w:pPr>
              <w:spacing w:before="120" w:after="120"/>
              <w:jc w:val="left"/>
              <w:outlineLvl w:val="3"/>
              <w:rPr>
                <w:rFonts w:eastAsia="Times New Roman"/>
                <w:szCs w:val="26"/>
              </w:rPr>
            </w:pPr>
            <w:r w:rsidRPr="0041047F">
              <w:rPr>
                <w:rFonts w:eastAsia="Times New Roman"/>
                <w:szCs w:val="26"/>
              </w:rPr>
              <w:t>Shift λ</w:t>
            </w:r>
            <w:r w:rsidRPr="0041047F">
              <w:rPr>
                <w:rFonts w:eastAsia="Times New Roman"/>
                <w:szCs w:val="26"/>
                <w:vertAlign w:val="subscript"/>
              </w:rPr>
              <w:t>max</w:t>
            </w:r>
            <w:r w:rsidRPr="0041047F">
              <w:rPr>
                <w:rFonts w:eastAsia="Times New Roman"/>
                <w:szCs w:val="26"/>
              </w:rPr>
              <w:t xml:space="preserve"> hoặc xuất hiện bands mới</w:t>
            </w:r>
          </w:p>
        </w:tc>
        <w:tc>
          <w:tcPr>
            <w:tcW w:w="1985" w:type="dxa"/>
            <w:vAlign w:val="center"/>
          </w:tcPr>
          <w:p w14:paraId="35E4C3DF" w14:textId="2E164051" w:rsidR="00967FD5" w:rsidRPr="0041047F" w:rsidRDefault="00D45BB7" w:rsidP="00D45BB7">
            <w:pPr>
              <w:spacing w:before="120" w:after="120"/>
              <w:jc w:val="left"/>
              <w:outlineLvl w:val="3"/>
              <w:rPr>
                <w:rFonts w:eastAsia="Times New Roman"/>
                <w:szCs w:val="26"/>
              </w:rPr>
            </w:pPr>
            <w:r>
              <w:rPr>
                <w:rFonts w:eastAsia="Times New Roman"/>
                <w:szCs w:val="26"/>
              </w:rPr>
              <w:t>Thời</w:t>
            </w:r>
            <w:r>
              <w:rPr>
                <w:rFonts w:eastAsia="Times New Roman"/>
                <w:szCs w:val="26"/>
                <w:lang w:val="vi-VN"/>
              </w:rPr>
              <w:t xml:space="preserve"> gian lưu, </w:t>
            </w:r>
            <w:r w:rsidRPr="0041047F">
              <w:rPr>
                <w:rFonts w:eastAsia="Times New Roman"/>
                <w:szCs w:val="26"/>
              </w:rPr>
              <w:t>λ</w:t>
            </w:r>
            <w:r w:rsidRPr="0041047F">
              <w:rPr>
                <w:rFonts w:eastAsia="Times New Roman"/>
                <w:szCs w:val="26"/>
                <w:vertAlign w:val="subscript"/>
              </w:rPr>
              <w:t>max</w:t>
            </w:r>
          </w:p>
        </w:tc>
      </w:tr>
      <w:tr w:rsidR="00967FD5" w:rsidRPr="0041047F" w14:paraId="6B4215DC" w14:textId="77777777" w:rsidTr="00D45BB7">
        <w:tc>
          <w:tcPr>
            <w:tcW w:w="846" w:type="dxa"/>
            <w:vAlign w:val="center"/>
            <w:hideMark/>
          </w:tcPr>
          <w:p w14:paraId="08EABFEB" w14:textId="77777777" w:rsidR="00967FD5" w:rsidRPr="0041047F" w:rsidRDefault="00967FD5" w:rsidP="00967FD5">
            <w:pPr>
              <w:spacing w:before="120" w:after="120"/>
              <w:jc w:val="center"/>
              <w:outlineLvl w:val="3"/>
              <w:rPr>
                <w:rFonts w:eastAsia="Times New Roman"/>
                <w:szCs w:val="26"/>
              </w:rPr>
            </w:pPr>
            <w:r w:rsidRPr="0041047F">
              <w:rPr>
                <w:rFonts w:eastAsia="Times New Roman"/>
                <w:szCs w:val="26"/>
              </w:rPr>
              <w:t>5</w:t>
            </w:r>
          </w:p>
        </w:tc>
        <w:tc>
          <w:tcPr>
            <w:tcW w:w="1843" w:type="dxa"/>
            <w:vAlign w:val="center"/>
          </w:tcPr>
          <w:p w14:paraId="30D13FFD" w14:textId="08FDEA81" w:rsidR="00967FD5" w:rsidRPr="0041047F" w:rsidRDefault="00967FD5" w:rsidP="00D45BB7">
            <w:pPr>
              <w:spacing w:before="120" w:after="120"/>
              <w:jc w:val="left"/>
              <w:outlineLvl w:val="3"/>
              <w:rPr>
                <w:rFonts w:eastAsia="Times New Roman"/>
                <w:szCs w:val="26"/>
              </w:rPr>
            </w:pPr>
            <w:r>
              <w:rPr>
                <w:rFonts w:eastAsia="Times New Roman"/>
                <w:szCs w:val="26"/>
              </w:rPr>
              <w:t>Tương</w:t>
            </w:r>
            <w:r>
              <w:rPr>
                <w:rFonts w:eastAsia="Times New Roman"/>
                <w:szCs w:val="26"/>
                <w:lang w:val="vi-VN"/>
              </w:rPr>
              <w:t xml:space="preserve"> tích hệ thống</w:t>
            </w:r>
          </w:p>
        </w:tc>
        <w:tc>
          <w:tcPr>
            <w:tcW w:w="1984" w:type="dxa"/>
            <w:vAlign w:val="center"/>
          </w:tcPr>
          <w:p w14:paraId="6690876D" w14:textId="101A1488" w:rsidR="00967FD5" w:rsidRPr="0041047F" w:rsidRDefault="00967FD5" w:rsidP="00D45BB7">
            <w:pPr>
              <w:spacing w:before="120" w:after="120"/>
              <w:jc w:val="left"/>
              <w:outlineLvl w:val="3"/>
              <w:rPr>
                <w:rFonts w:eastAsia="Times New Roman"/>
                <w:szCs w:val="26"/>
              </w:rPr>
            </w:pPr>
            <w:r w:rsidRPr="0041047F">
              <w:rPr>
                <w:rFonts w:eastAsia="Times New Roman"/>
                <w:szCs w:val="26"/>
              </w:rPr>
              <w:t>Trước loạt chạy</w:t>
            </w:r>
          </w:p>
        </w:tc>
        <w:tc>
          <w:tcPr>
            <w:tcW w:w="2126" w:type="dxa"/>
            <w:vAlign w:val="center"/>
          </w:tcPr>
          <w:p w14:paraId="66EB8897" w14:textId="53926BB0" w:rsidR="00967FD5" w:rsidRPr="0041047F" w:rsidRDefault="00967FD5" w:rsidP="00D45BB7">
            <w:pPr>
              <w:spacing w:before="120" w:after="120"/>
              <w:jc w:val="left"/>
              <w:outlineLvl w:val="3"/>
              <w:rPr>
                <w:rFonts w:eastAsia="Times New Roman"/>
                <w:szCs w:val="26"/>
              </w:rPr>
            </w:pPr>
            <w:r w:rsidRPr="0041047F">
              <w:rPr>
                <w:rFonts w:eastAsia="Times New Roman"/>
                <w:szCs w:val="26"/>
              </w:rPr>
              <w:t xml:space="preserve">RSD area &lt;2%, </w:t>
            </w:r>
            <w:r>
              <w:rPr>
                <w:rFonts w:eastAsia="Times New Roman"/>
                <w:szCs w:val="26"/>
              </w:rPr>
              <w:t>đĩa</w:t>
            </w:r>
            <w:r>
              <w:rPr>
                <w:rFonts w:eastAsia="Times New Roman"/>
                <w:szCs w:val="26"/>
                <w:lang w:val="vi-VN"/>
              </w:rPr>
              <w:t xml:space="preserve"> lý thuyết </w:t>
            </w:r>
            <w:r w:rsidRPr="0041047F">
              <w:rPr>
                <w:rFonts w:eastAsia="Times New Roman"/>
                <w:szCs w:val="26"/>
              </w:rPr>
              <w:t>&gt;2000, Rs &gt;2</w:t>
            </w:r>
          </w:p>
        </w:tc>
        <w:tc>
          <w:tcPr>
            <w:tcW w:w="1985" w:type="dxa"/>
            <w:vAlign w:val="center"/>
          </w:tcPr>
          <w:p w14:paraId="74E40934" w14:textId="333A2750" w:rsidR="00967FD5" w:rsidRPr="0041047F" w:rsidRDefault="00967FD5" w:rsidP="00D45BB7">
            <w:pPr>
              <w:spacing w:before="120" w:after="120"/>
              <w:jc w:val="left"/>
              <w:outlineLvl w:val="3"/>
              <w:rPr>
                <w:rFonts w:eastAsia="Times New Roman"/>
                <w:szCs w:val="26"/>
                <w:lang w:val="vi-VN"/>
              </w:rPr>
            </w:pPr>
            <w:r w:rsidRPr="0041047F">
              <w:rPr>
                <w:rFonts w:eastAsia="Times New Roman"/>
                <w:szCs w:val="26"/>
              </w:rPr>
              <w:t>RSD, N, Rs</w:t>
            </w:r>
          </w:p>
        </w:tc>
      </w:tr>
      <w:tr w:rsidR="00967FD5" w:rsidRPr="0041047F" w14:paraId="07924F95" w14:textId="77777777" w:rsidTr="00D45BB7">
        <w:tc>
          <w:tcPr>
            <w:tcW w:w="846" w:type="dxa"/>
            <w:vAlign w:val="center"/>
          </w:tcPr>
          <w:p w14:paraId="03EE11F6" w14:textId="2B284D8B" w:rsidR="00967FD5" w:rsidRPr="00967FD5" w:rsidRDefault="00967FD5" w:rsidP="00967FD5">
            <w:pPr>
              <w:spacing w:before="120" w:after="120"/>
              <w:jc w:val="center"/>
              <w:outlineLvl w:val="3"/>
              <w:rPr>
                <w:rFonts w:eastAsia="Times New Roman"/>
                <w:szCs w:val="26"/>
                <w:lang w:val="vi-VN"/>
              </w:rPr>
            </w:pPr>
            <w:r>
              <w:rPr>
                <w:rFonts w:eastAsia="Times New Roman"/>
                <w:szCs w:val="26"/>
              </w:rPr>
              <w:t>6</w:t>
            </w:r>
          </w:p>
        </w:tc>
        <w:tc>
          <w:tcPr>
            <w:tcW w:w="1843" w:type="dxa"/>
            <w:vAlign w:val="center"/>
          </w:tcPr>
          <w:p w14:paraId="5F33CE2D" w14:textId="590302E0" w:rsidR="00967FD5" w:rsidRPr="00967FD5" w:rsidRDefault="00967FD5" w:rsidP="00D45BB7">
            <w:pPr>
              <w:spacing w:before="120" w:after="120"/>
              <w:jc w:val="left"/>
              <w:outlineLvl w:val="3"/>
              <w:rPr>
                <w:rFonts w:eastAsia="Times New Roman"/>
                <w:szCs w:val="26"/>
                <w:lang w:val="vi-VN"/>
              </w:rPr>
            </w:pPr>
            <w:r>
              <w:rPr>
                <w:rFonts w:eastAsia="Times New Roman"/>
                <w:szCs w:val="26"/>
              </w:rPr>
              <w:t>Tính</w:t>
            </w:r>
            <w:r>
              <w:rPr>
                <w:rFonts w:eastAsia="Times New Roman"/>
                <w:szCs w:val="26"/>
                <w:lang w:val="vi-VN"/>
              </w:rPr>
              <w:t xml:space="preserve"> đặc hiệu </w:t>
            </w:r>
            <w:r w:rsidRPr="0041047F">
              <w:rPr>
                <w:rFonts w:eastAsia="Times New Roman"/>
                <w:szCs w:val="26"/>
              </w:rPr>
              <w:t xml:space="preserve">phức </w:t>
            </w:r>
            <w:r>
              <w:rPr>
                <w:rFonts w:eastAsia="Times New Roman"/>
                <w:szCs w:val="26"/>
              </w:rPr>
              <w:t>và</w:t>
            </w:r>
            <w:r>
              <w:rPr>
                <w:rFonts w:eastAsia="Times New Roman"/>
                <w:szCs w:val="26"/>
                <w:lang w:val="vi-VN"/>
              </w:rPr>
              <w:t xml:space="preserve"> AE tự do</w:t>
            </w:r>
          </w:p>
        </w:tc>
        <w:tc>
          <w:tcPr>
            <w:tcW w:w="1984" w:type="dxa"/>
            <w:vAlign w:val="center"/>
          </w:tcPr>
          <w:p w14:paraId="61797CF2" w14:textId="63922AE8" w:rsidR="00967FD5" w:rsidRPr="0041047F" w:rsidRDefault="00967FD5" w:rsidP="00D45BB7">
            <w:pPr>
              <w:spacing w:before="120" w:after="120"/>
              <w:jc w:val="left"/>
              <w:outlineLvl w:val="3"/>
              <w:rPr>
                <w:rFonts w:eastAsia="Times New Roman"/>
                <w:szCs w:val="26"/>
              </w:rPr>
            </w:pPr>
            <w:r w:rsidRPr="0041047F">
              <w:rPr>
                <w:rFonts w:eastAsia="Times New Roman"/>
                <w:szCs w:val="26"/>
              </w:rPr>
              <w:t>Kiểm tra tách phức và ligand tự do</w:t>
            </w:r>
          </w:p>
        </w:tc>
        <w:tc>
          <w:tcPr>
            <w:tcW w:w="2126" w:type="dxa"/>
            <w:vAlign w:val="center"/>
          </w:tcPr>
          <w:p w14:paraId="0684FD07" w14:textId="7984F6D2" w:rsidR="00967FD5" w:rsidRPr="0041047F" w:rsidRDefault="00967FD5" w:rsidP="00D45BB7">
            <w:pPr>
              <w:spacing w:before="120" w:after="120"/>
              <w:jc w:val="left"/>
              <w:outlineLvl w:val="3"/>
              <w:rPr>
                <w:rFonts w:eastAsia="Times New Roman"/>
                <w:szCs w:val="26"/>
              </w:rPr>
            </w:pPr>
            <w:r w:rsidRPr="0041047F">
              <w:rPr>
                <w:rFonts w:eastAsia="Times New Roman"/>
                <w:szCs w:val="26"/>
              </w:rPr>
              <w:t>2 đỉnh tách rời</w:t>
            </w:r>
          </w:p>
        </w:tc>
        <w:tc>
          <w:tcPr>
            <w:tcW w:w="1985" w:type="dxa"/>
            <w:vAlign w:val="center"/>
          </w:tcPr>
          <w:p w14:paraId="36EB9A7C" w14:textId="7CFDCFBF" w:rsidR="00967FD5" w:rsidRPr="0041047F" w:rsidRDefault="00967FD5" w:rsidP="00D45BB7">
            <w:pPr>
              <w:spacing w:before="120" w:after="120"/>
              <w:jc w:val="left"/>
              <w:outlineLvl w:val="3"/>
              <w:rPr>
                <w:rFonts w:eastAsia="Times New Roman"/>
                <w:szCs w:val="26"/>
              </w:rPr>
            </w:pPr>
            <w:r>
              <w:rPr>
                <w:rFonts w:eastAsia="Times New Roman"/>
                <w:szCs w:val="26"/>
              </w:rPr>
              <w:t>Sắc</w:t>
            </w:r>
            <w:r>
              <w:rPr>
                <w:rFonts w:eastAsia="Times New Roman"/>
                <w:szCs w:val="26"/>
                <w:lang w:val="vi-VN"/>
              </w:rPr>
              <w:t xml:space="preserve"> kí đồ</w:t>
            </w:r>
          </w:p>
        </w:tc>
      </w:tr>
    </w:tbl>
    <w:p w14:paraId="13F088FA" w14:textId="23B9709C"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kern w:val="0"/>
          <w:sz w:val="26"/>
          <w:szCs w:val="26"/>
          <w:lang w:val="vi-VN"/>
          <w14:ligatures w14:val="none"/>
        </w:rPr>
        <w:t>3.3.2. Tính tuyến tính</w:t>
      </w:r>
      <w:bookmarkEnd w:id="374"/>
      <w:r w:rsidR="00AB6B77">
        <w:rPr>
          <w:rFonts w:ascii="Times New Roman" w:eastAsia="Times New Roman" w:hAnsi="Times New Roman" w:cs="Times New Roman"/>
          <w:b/>
          <w:bCs/>
          <w:kern w:val="0"/>
          <w:sz w:val="26"/>
          <w:szCs w:val="26"/>
          <w:lang w:val="vi-VN"/>
          <w14:ligatures w14:val="none"/>
        </w:rPr>
        <w:t xml:space="preserve"> và khoảng tuyến tính</w:t>
      </w:r>
      <w:r w:rsidR="0023330E">
        <w:rPr>
          <w:rFonts w:ascii="Times New Roman" w:eastAsia="Times New Roman" w:hAnsi="Times New Roman" w:cs="Times New Roman"/>
          <w:b/>
          <w:bCs/>
          <w:kern w:val="0"/>
          <w:sz w:val="26"/>
          <w:szCs w:val="26"/>
          <w:lang w:val="vi-VN"/>
          <w14:ligatures w14:val="none"/>
        </w:rPr>
        <w:t xml:space="preserve"> (</w:t>
      </w:r>
      <w:r w:rsidR="0023330E" w:rsidRPr="00880D0B">
        <w:rPr>
          <w:rFonts w:ascii="Times New Roman" w:eastAsia="Times New Roman" w:hAnsi="Times New Roman" w:cs="Times New Roman"/>
          <w:b/>
          <w:bCs/>
          <w:kern w:val="0"/>
          <w:sz w:val="26"/>
          <w:szCs w:val="26"/>
          <w:lang w:val="vi-VN"/>
          <w14:ligatures w14:val="none"/>
        </w:rPr>
        <w:t xml:space="preserve">Linearity &amp; </w:t>
      </w:r>
      <w:r w:rsidR="0023330E">
        <w:rPr>
          <w:rFonts w:ascii="Times New Roman" w:eastAsia="Times New Roman" w:hAnsi="Times New Roman" w:cs="Times New Roman"/>
          <w:b/>
          <w:bCs/>
          <w:kern w:val="0"/>
          <w:sz w:val="26"/>
          <w:szCs w:val="26"/>
          <w:lang w:val="vi-VN"/>
          <w14:ligatures w14:val="none"/>
        </w:rPr>
        <w:t>Range)</w:t>
      </w:r>
      <w:bookmarkEnd w:id="375"/>
      <w:bookmarkEnd w:id="376"/>
    </w:p>
    <w:p w14:paraId="16D3E041" w14:textId="061D2D62" w:rsidR="00456C0D" w:rsidRPr="00456C0D" w:rsidRDefault="002B6550" w:rsidP="00F62DA3">
      <w:pPr>
        <w:spacing w:before="120" w:after="120" w:line="240" w:lineRule="auto"/>
        <w:jc w:val="center"/>
        <w:rPr>
          <w:rFonts w:ascii="Times New Roman" w:eastAsia="Times New Roman" w:hAnsi="Times New Roman" w:cs="Times New Roman"/>
          <w:kern w:val="0"/>
          <w:sz w:val="26"/>
          <w14:ligatures w14:val="none"/>
        </w:rPr>
      </w:pPr>
      <w:r>
        <w:rPr>
          <w:noProof/>
        </w:rPr>
        <w:drawing>
          <wp:inline distT="0" distB="0" distL="0" distR="0" wp14:anchorId="03639C0F" wp14:editId="64DDF45B">
            <wp:extent cx="3299460" cy="3331374"/>
            <wp:effectExtent l="0" t="0" r="0" b="2540"/>
            <wp:docPr id="699371213" name="Picture 7" descr="It's calibration time! – Andy Conne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s calibration time! – Andy Connell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3876" cy="3345930"/>
                    </a:xfrm>
                    <a:prstGeom prst="rect">
                      <a:avLst/>
                    </a:prstGeom>
                    <a:noFill/>
                    <a:ln>
                      <a:noFill/>
                    </a:ln>
                  </pic:spPr>
                </pic:pic>
              </a:graphicData>
            </a:graphic>
          </wp:inline>
        </w:drawing>
      </w:r>
    </w:p>
    <w:p w14:paraId="0DC399DE" w14:textId="40945D80"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Dựng đường chuẩn ≥</w:t>
      </w:r>
      <w:r w:rsidRPr="00880D0B">
        <w:rPr>
          <w:rFonts w:ascii="Times New Roman" w:eastAsia="Times New Roman" w:hAnsi="Times New Roman" w:cs="Times New Roman"/>
          <w:kern w:val="0"/>
          <w:sz w:val="26"/>
          <w:lang w:val="vi-VN"/>
          <w14:ligatures w14:val="none"/>
        </w:rPr>
        <w:t xml:space="preserve"> </w:t>
      </w:r>
      <w:r>
        <w:rPr>
          <w:rFonts w:ascii="Times New Roman" w:eastAsia="Times New Roman" w:hAnsi="Times New Roman" w:cs="Times New Roman"/>
          <w:kern w:val="0"/>
          <w:sz w:val="26"/>
          <w14:ligatures w14:val="none"/>
        </w:rPr>
        <w:t>6</w:t>
      </w:r>
      <w:r w:rsidRPr="00880D0B">
        <w:rPr>
          <w:rFonts w:ascii="Times New Roman" w:eastAsia="Times New Roman" w:hAnsi="Times New Roman" w:cs="Times New Roman"/>
          <w:kern w:val="0"/>
          <w:sz w:val="26"/>
          <w:lang w:val="vi-VN"/>
          <w14:ligatures w14:val="none"/>
        </w:rPr>
        <w:t xml:space="preserve"> điểm</w:t>
      </w:r>
      <w:r w:rsidRPr="00880D0B">
        <w:rPr>
          <w:rFonts w:ascii="Times New Roman" w:eastAsia="Times New Roman" w:hAnsi="Times New Roman" w:cs="Times New Roman"/>
          <w:kern w:val="0"/>
          <w:sz w:val="26"/>
          <w14:ligatures w14:val="none"/>
        </w:rPr>
        <w:t xml:space="preserve"> nồng độ.</w:t>
      </w:r>
    </w:p>
    <w:p w14:paraId="23F29239" w14:textId="77777777"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Phương trình: y = ax + b</w:t>
      </w:r>
    </w:p>
    <w:p w14:paraId="2BE04D81" w14:textId="77777777" w:rsidR="00117847" w:rsidRPr="00880D0B" w:rsidRDefault="00117847">
      <w:pPr>
        <w:numPr>
          <w:ilvl w:val="0"/>
          <w:numId w:val="16"/>
        </w:numPr>
        <w:spacing w:before="120" w:after="120" w:line="240" w:lineRule="auto"/>
        <w:rPr>
          <w:rFonts w:ascii="Times New Roman" w:eastAsia="Times New Roman" w:hAnsi="Times New Roman" w:cs="Times New Roman"/>
          <w:b/>
          <w:bCs/>
          <w:kern w:val="0"/>
          <w:sz w:val="26"/>
          <w14:ligatures w14:val="none"/>
        </w:rPr>
      </w:pPr>
      <w:r w:rsidRPr="00880D0B">
        <w:rPr>
          <w:rFonts w:ascii="Times New Roman" w:eastAsia="Times New Roman" w:hAnsi="Times New Roman" w:cs="Times New Roman"/>
          <w:kern w:val="0"/>
          <w:sz w:val="26"/>
          <w14:ligatures w14:val="none"/>
        </w:rPr>
        <w:t>Hệ số tương quan: R</w:t>
      </w:r>
      <w:r w:rsidRPr="00880D0B">
        <w:rPr>
          <w:rFonts w:ascii="Times New Roman" w:eastAsia="Times New Roman" w:hAnsi="Times New Roman" w:cs="Times New Roman"/>
          <w:kern w:val="0"/>
          <w:sz w:val="26"/>
          <w:vertAlign w:val="superscript"/>
          <w14:ligatures w14:val="none"/>
        </w:rPr>
        <w:t>2</w:t>
      </w:r>
      <w:r w:rsidRPr="00880D0B">
        <w:rPr>
          <w:rFonts w:ascii="Times New Roman" w:eastAsia="Times New Roman" w:hAnsi="Times New Roman" w:cs="Times New Roman"/>
          <w:kern w:val="0"/>
          <w:sz w:val="26"/>
          <w:lang w:val="vi-VN"/>
          <w14:ligatures w14:val="none"/>
        </w:rPr>
        <w:t xml:space="preserve"> </w:t>
      </w:r>
      <w:r w:rsidRPr="00880D0B">
        <w:rPr>
          <w:rFonts w:ascii="Times New Roman" w:eastAsia="Times New Roman" w:hAnsi="Times New Roman" w:cs="Times New Roman"/>
          <w:kern w:val="0"/>
          <w:sz w:val="26"/>
          <w14:ligatures w14:val="none"/>
        </w:rPr>
        <w:t>≥ 0.995</w:t>
      </w:r>
    </w:p>
    <w:p w14:paraId="570A1B90"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377" w:name="_Toc210845480"/>
      <w:bookmarkStart w:id="378" w:name="_Toc211349199"/>
      <w:bookmarkStart w:id="379" w:name="_Toc211349273"/>
      <w:r w:rsidRPr="00880D0B">
        <w:rPr>
          <w:rFonts w:ascii="Times New Roman" w:eastAsia="Times New Roman" w:hAnsi="Times New Roman" w:cs="Times New Roman"/>
          <w:b/>
          <w:bCs/>
          <w:kern w:val="0"/>
          <w:sz w:val="26"/>
          <w:szCs w:val="26"/>
          <w:lang w:val="vi-VN"/>
          <w14:ligatures w14:val="none"/>
        </w:rPr>
        <w:lastRenderedPageBreak/>
        <w:t>3.3.4. Độ thu hồi (</w:t>
      </w:r>
      <w:r>
        <w:rPr>
          <w:rFonts w:ascii="Times New Roman" w:eastAsia="Times New Roman" w:hAnsi="Times New Roman" w:cs="Times New Roman"/>
          <w:b/>
          <w:bCs/>
          <w:kern w:val="0"/>
          <w:sz w:val="26"/>
          <w:szCs w:val="26"/>
          <w:lang w:val="vi-VN"/>
          <w14:ligatures w14:val="none"/>
        </w:rPr>
        <w:t>Recovery %</w:t>
      </w:r>
      <w:r w:rsidRPr="00880D0B">
        <w:rPr>
          <w:rFonts w:ascii="Times New Roman" w:eastAsia="Times New Roman" w:hAnsi="Times New Roman" w:cs="Times New Roman"/>
          <w:b/>
          <w:bCs/>
          <w:kern w:val="0"/>
          <w:sz w:val="26"/>
          <w:szCs w:val="26"/>
          <w:lang w:val="vi-VN"/>
          <w14:ligatures w14:val="none"/>
        </w:rPr>
        <w:t>)</w:t>
      </w:r>
      <w:bookmarkEnd w:id="377"/>
      <w:bookmarkEnd w:id="378"/>
      <w:bookmarkEnd w:id="379"/>
    </w:p>
    <w:p w14:paraId="46E3305B" w14:textId="67C8B9C6" w:rsidR="00E13150" w:rsidRPr="00E13150" w:rsidRDefault="00E13150" w:rsidP="00E13150">
      <w:pPr>
        <w:rPr>
          <w:rFonts w:ascii="Times New Roman" w:hAnsi="Times New Roman" w:cs="Times New Roman"/>
          <w:sz w:val="26"/>
          <w:szCs w:val="26"/>
          <w:lang w:val="vi-VN"/>
        </w:rPr>
      </w:pPr>
      <w:r w:rsidRPr="00E13150">
        <w:rPr>
          <w:rFonts w:ascii="Times New Roman" w:hAnsi="Times New Roman" w:cs="Times New Roman"/>
          <w:sz w:val="26"/>
          <w:szCs w:val="26"/>
          <w:lang w:val="vi-VN"/>
        </w:rPr>
        <w:t>Đối với mẫu thử</w:t>
      </w:r>
    </w:p>
    <w:p w14:paraId="004D1177" w14:textId="769EAE53" w:rsidR="00E13150" w:rsidRPr="00907A24" w:rsidRDefault="00907A24" w:rsidP="00880D0B">
      <w:pPr>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02ACCBE" w14:textId="78D1EAA5" w:rsidR="00907A24" w:rsidRDefault="00907A24" w:rsidP="00524293">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R%: độ thu hồi</w:t>
      </w:r>
    </w:p>
    <w:p w14:paraId="7A69520D" w14:textId="11A5D6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m+c</w:t>
      </w:r>
      <w:r>
        <w:rPr>
          <w:rFonts w:ascii="Times New Roman" w:eastAsia="Times New Roman" w:hAnsi="Times New Roman" w:cs="Times New Roman"/>
          <w:iCs/>
          <w:kern w:val="0"/>
          <w:sz w:val="26"/>
          <w:szCs w:val="20"/>
          <w:lang w:val="vi-VN"/>
          <w14:ligatures w14:val="none"/>
        </w:rPr>
        <w:t>: mẫu thêm chuẩn</w:t>
      </w:r>
    </w:p>
    <w:p w14:paraId="57D3FF9D" w14:textId="6D5929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mẫu</w:t>
      </w:r>
      <w:r>
        <w:rPr>
          <w:rFonts w:ascii="Times New Roman" w:eastAsia="Times New Roman" w:hAnsi="Times New Roman" w:cs="Times New Roman"/>
          <w:iCs/>
          <w:kern w:val="0"/>
          <w:sz w:val="26"/>
          <w:szCs w:val="20"/>
          <w:lang w:val="vi-VN"/>
          <w14:ligatures w14:val="none"/>
        </w:rPr>
        <w:t xml:space="preserve">: nồng độ mẫu </w:t>
      </w:r>
    </w:p>
    <w:p w14:paraId="4B73B579" w14:textId="642EFBB7" w:rsidR="00E13150"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c</w:t>
      </w:r>
      <w:r>
        <w:rPr>
          <w:rFonts w:ascii="Times New Roman" w:eastAsia="Times New Roman" w:hAnsi="Times New Roman" w:cs="Times New Roman"/>
          <w:iCs/>
          <w:kern w:val="0"/>
          <w:sz w:val="26"/>
          <w:szCs w:val="20"/>
          <w:lang w:val="vi-VN"/>
          <w14:ligatures w14:val="none"/>
        </w:rPr>
        <w:t>: nồng độ chuẩn lý thuyết</w:t>
      </w:r>
    </w:p>
    <w:p w14:paraId="0EBB1B54" w14:textId="766218BD" w:rsidR="00E13150" w:rsidRPr="00E13150" w:rsidRDefault="00524293" w:rsidP="00524293">
      <w:pPr>
        <w:pStyle w:val="Heading5"/>
      </w:pPr>
      <w:bookmarkStart w:id="380" w:name="_Toc211349200"/>
      <w:bookmarkStart w:id="381" w:name="_Toc211349274"/>
      <w:bookmarkStart w:id="382" w:name="_Toc211651863"/>
      <w:bookmarkStart w:id="383" w:name="_Toc211803490"/>
      <w:r>
        <w:t xml:space="preserve">Bảng </w:t>
      </w:r>
      <w:r w:rsidR="00D977BA">
        <w:t>12</w:t>
      </w:r>
      <w:r>
        <w:t xml:space="preserve">: </w:t>
      </w:r>
      <w:r w:rsidR="00E13150">
        <w:t>Độ thu hồi đối với các nồng độ (Theo chuẩn AOAC)</w:t>
      </w:r>
      <w:bookmarkEnd w:id="380"/>
      <w:bookmarkEnd w:id="381"/>
      <w:bookmarkEnd w:id="382"/>
      <w:bookmarkEnd w:id="383"/>
    </w:p>
    <w:tbl>
      <w:tblPr>
        <w:tblW w:w="87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056"/>
        <w:gridCol w:w="2268"/>
        <w:gridCol w:w="1661"/>
        <w:gridCol w:w="2175"/>
      </w:tblGrid>
      <w:tr w:rsidR="00E13150" w:rsidRPr="00E13150" w14:paraId="6173C302"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30E1565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TT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4FB9BF9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Hàm lượng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23F7CCF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Tỷ lệ chất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47FC42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Đơn vị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495CA03"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Độ thu hồi [%]</w:t>
            </w:r>
          </w:p>
        </w:tc>
      </w:tr>
      <w:tr w:rsidR="00E13150" w:rsidRPr="00E13150" w14:paraId="119FA6E3"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310D0F7A" w14:textId="0FE7FEB3"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1</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D17767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278C9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504957E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8BDBA4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E13150" w:rsidRPr="00E13150" w14:paraId="618DAAEA"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34D20052" w14:textId="1DE0CD75"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2</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776329EB" w14:textId="157FAD0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24C1E4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2D33224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DB5C68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E13150" w:rsidRPr="00E13150" w14:paraId="3B49BAFC"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2E2C19B" w14:textId="548A132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3</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02A0EAF" w14:textId="32169462"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8820BF8"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011EC0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A97C41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97-103</w:t>
            </w:r>
          </w:p>
        </w:tc>
      </w:tr>
      <w:tr w:rsidR="00E13150" w:rsidRPr="00E13150" w14:paraId="7B982791"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69731DD" w14:textId="4F8C9E2E"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4</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4160965F" w14:textId="7527FD15"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1757EF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395D73B" w14:textId="68CD880B"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66E96B3"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95-105</w:t>
            </w:r>
          </w:p>
        </w:tc>
      </w:tr>
      <w:tr w:rsidR="00E13150" w:rsidRPr="00E13150" w14:paraId="738A3FDD"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732DE03" w14:textId="2E514AC0" w:rsidR="00E13150" w:rsidRPr="00E13150" w:rsidRDefault="00A80262" w:rsidP="00E13150">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5</w:t>
            </w:r>
            <w:r w:rsidR="00E13150"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157BE824"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4D8578C1"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14766F7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E9FCD0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90-107</w:t>
            </w:r>
          </w:p>
        </w:tc>
      </w:tr>
      <w:tr w:rsidR="00E13150" w:rsidRPr="00E13150" w14:paraId="33C1764F"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9C100D1" w14:textId="3B09F54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6</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1C490B6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94707B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7500ECF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F90DED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5CEB1793"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1FE481E1" w14:textId="023E0016"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7</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1C574BAA"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BFE71B4"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4B5CE207"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558060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12DE1CAE"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41F4399E" w14:textId="59BE2186"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8</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51534CB9"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3B3256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0AADE1B8"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BB8FD6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3AE01E4D"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6DFF04E4" w14:textId="4F07285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9</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6B6B9C2E"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1A538C9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12447A4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812F8C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60-115</w:t>
            </w:r>
          </w:p>
        </w:tc>
      </w:tr>
      <w:tr w:rsidR="00E13150" w:rsidRPr="00E13150" w14:paraId="23159929" w14:textId="77777777" w:rsidTr="00C07C77">
        <w:tc>
          <w:tcPr>
            <w:tcW w:w="630" w:type="dxa"/>
            <w:tcBorders>
              <w:top w:val="single" w:sz="6" w:space="0" w:color="000000"/>
              <w:left w:val="single" w:sz="6" w:space="0" w:color="000000"/>
              <w:bottom w:val="single" w:sz="6" w:space="0" w:color="000000"/>
              <w:right w:val="single" w:sz="6" w:space="0" w:color="000000"/>
            </w:tcBorders>
            <w:vAlign w:val="center"/>
            <w:hideMark/>
          </w:tcPr>
          <w:p w14:paraId="42F7488A" w14:textId="582E2AA0" w:rsidR="00E13150" w:rsidRPr="00E13150" w:rsidRDefault="00A80262" w:rsidP="00E13150">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10</w:t>
            </w:r>
            <w:r w:rsidR="00E13150" w:rsidRPr="00E13150">
              <w:rPr>
                <w:rFonts w:ascii="Times New Roman" w:eastAsia="Times New Roman" w:hAnsi="Times New Roman" w:cs="Times New Roman"/>
                <w:iCs/>
                <w:kern w:val="0"/>
                <w:sz w:val="26"/>
                <w:szCs w:val="26"/>
                <w14:ligatures w14:val="none"/>
              </w:rPr>
              <w:t xml:space="preserve"> </w:t>
            </w:r>
          </w:p>
        </w:tc>
        <w:tc>
          <w:tcPr>
            <w:tcW w:w="2056" w:type="dxa"/>
            <w:tcBorders>
              <w:top w:val="single" w:sz="6" w:space="0" w:color="000000"/>
              <w:left w:val="single" w:sz="6" w:space="0" w:color="000000"/>
              <w:bottom w:val="single" w:sz="6" w:space="0" w:color="000000"/>
              <w:right w:val="single" w:sz="6" w:space="0" w:color="000000"/>
            </w:tcBorders>
            <w:vAlign w:val="center"/>
            <w:hideMark/>
          </w:tcPr>
          <w:p w14:paraId="23A6A46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0,0000001 </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4AFF090B"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61" w:type="dxa"/>
            <w:tcBorders>
              <w:top w:val="single" w:sz="6" w:space="0" w:color="000000"/>
              <w:left w:val="single" w:sz="6" w:space="0" w:color="000000"/>
              <w:bottom w:val="single" w:sz="6" w:space="0" w:color="000000"/>
              <w:right w:val="single" w:sz="6" w:space="0" w:color="000000"/>
            </w:tcBorders>
            <w:vAlign w:val="center"/>
            <w:hideMark/>
          </w:tcPr>
          <w:p w14:paraId="350AD937"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7C3BF43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40-120</w:t>
            </w:r>
          </w:p>
        </w:tc>
      </w:tr>
    </w:tbl>
    <w:p w14:paraId="2A062278" w14:textId="36271255" w:rsidR="000D37C9" w:rsidRPr="000D37C9" w:rsidRDefault="00524293" w:rsidP="00524293">
      <w:pPr>
        <w:pStyle w:val="Heading5"/>
      </w:pPr>
      <w:bookmarkStart w:id="384" w:name="_Toc211349201"/>
      <w:bookmarkStart w:id="385" w:name="_Toc211349275"/>
      <w:bookmarkStart w:id="386" w:name="_Toc211651864"/>
      <w:bookmarkStart w:id="387" w:name="_Toc211803491"/>
      <w:r>
        <w:t xml:space="preserve">Bảng </w:t>
      </w:r>
      <w:r w:rsidR="00D977BA">
        <w:t>13</w:t>
      </w:r>
      <w:r>
        <w:t xml:space="preserve">: </w:t>
      </w:r>
      <w:r w:rsidR="000D37C9" w:rsidRPr="000D37C9">
        <w:t>Theo chuẩn Châu Âu</w:t>
      </w:r>
      <w:bookmarkEnd w:id="384"/>
      <w:bookmarkEnd w:id="385"/>
      <w:bookmarkEnd w:id="386"/>
      <w:bookmarkEnd w:id="387"/>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4005"/>
        <w:gridCol w:w="2070"/>
        <w:gridCol w:w="2205"/>
      </w:tblGrid>
      <w:tr w:rsidR="000D37C9" w:rsidRPr="000D37C9" w14:paraId="55F1FEA6"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2BB62884" w14:textId="77777777" w:rsidR="000D37C9" w:rsidRPr="000D37C9" w:rsidRDefault="000D37C9" w:rsidP="000D37C9">
            <w:pPr>
              <w:spacing w:before="120" w:after="120" w:line="240" w:lineRule="auto"/>
              <w:rPr>
                <w:rFonts w:ascii="Times New Roman" w:hAnsi="Times New Roman" w:cs="Times New Roman"/>
                <w:sz w:val="26"/>
                <w:szCs w:val="26"/>
              </w:rPr>
            </w:pPr>
            <w:r w:rsidRPr="000D37C9">
              <w:rPr>
                <w:rFonts w:ascii="Times New Roman" w:hAnsi="Times New Roman" w:cs="Times New Roman"/>
                <w:b/>
                <w:bCs/>
                <w:sz w:val="26"/>
                <w:szCs w:val="26"/>
              </w:rPr>
              <w:t xml:space="preserve">TT </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063D2D78" w14:textId="040FE49D"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 xml:space="preserve">Hàm lượng chất </w:t>
            </w:r>
            <w:r w:rsidRPr="00A86835">
              <w:rPr>
                <w:rFonts w:ascii="Times New Roman" w:hAnsi="Times New Roman" w:cs="Times New Roman"/>
                <w:b/>
                <w:bCs/>
                <w:sz w:val="26"/>
                <w:szCs w:val="26"/>
              </w:rPr>
              <w:t>(μg/kg)</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7405FC14" w14:textId="70C20D4F"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Đơn vị</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24A480E8"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Độ thu hồi [%]</w:t>
            </w:r>
          </w:p>
        </w:tc>
      </w:tr>
      <w:tr w:rsidR="000D37C9" w:rsidRPr="000D37C9" w14:paraId="4CECD700"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3FC31340" w14:textId="0CF9BD76"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1</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39C65C23" w14:textId="5F858B54"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9C9750C" w14:textId="213F0AA1"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109C0808"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50-120%</w:t>
            </w:r>
          </w:p>
        </w:tc>
      </w:tr>
      <w:tr w:rsidR="000D37C9" w:rsidRPr="000D37C9" w14:paraId="2AB5EBD8"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3500E867" w14:textId="098AB4F3"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2</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7EE0833E" w14:textId="443F36DA"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w:t>
            </w:r>
            <w:r w:rsidR="00182C3E">
              <w:rPr>
                <w:rFonts w:ascii="Times New Roman" w:hAnsi="Times New Roman" w:cs="Times New Roman"/>
                <w:sz w:val="26"/>
                <w:szCs w:val="26"/>
                <w:lang w:val="vi-VN"/>
              </w:rPr>
              <w:t xml:space="preserve"> &lt;</w:t>
            </w:r>
            <w:r w:rsidRPr="000D37C9">
              <w:rPr>
                <w:rFonts w:ascii="Times New Roman" w:hAnsi="Times New Roman" w:cs="Times New Roman"/>
                <w:sz w:val="26"/>
                <w:szCs w:val="26"/>
              </w:rPr>
              <w:t xml:space="preserve"> </w:t>
            </w:r>
            <w:r w:rsidR="00182C3E" w:rsidRPr="00182C3E">
              <w:rPr>
                <w:rFonts w:ascii="Times New Roman" w:hAnsi="Times New Roman" w:cs="Times New Roman"/>
                <w:sz w:val="26"/>
                <w:szCs w:val="26"/>
              </w:rPr>
              <w:t>μg/kg</w:t>
            </w:r>
            <w:r w:rsidR="00182C3E" w:rsidRPr="000D37C9">
              <w:rPr>
                <w:rFonts w:ascii="Times New Roman" w:hAnsi="Times New Roman" w:cs="Times New Roman"/>
                <w:sz w:val="26"/>
                <w:szCs w:val="26"/>
              </w:rPr>
              <w:t xml:space="preserve"> </w:t>
            </w:r>
            <w:r w:rsidRPr="000D37C9">
              <w:rPr>
                <w:rFonts w:ascii="Times New Roman" w:hAnsi="Times New Roman" w:cs="Times New Roman"/>
                <w:sz w:val="26"/>
                <w:szCs w:val="26"/>
              </w:rPr>
              <w:t>&lt; 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617DAD6" w14:textId="0EF83A8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1-10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5C32FA37"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70-110%</w:t>
            </w:r>
          </w:p>
        </w:tc>
      </w:tr>
      <w:tr w:rsidR="000D37C9" w:rsidRPr="000D37C9" w14:paraId="6100B2E4"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20258B79" w14:textId="7643047B"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3</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5B6457CE" w14:textId="6D3A905A"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3389522D" w14:textId="504DD310"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3622681B"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80-110%</w:t>
            </w:r>
          </w:p>
        </w:tc>
      </w:tr>
    </w:tbl>
    <w:p w14:paraId="3C5BED1B"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388" w:name="_Toc210845493"/>
      <w:bookmarkStart w:id="389" w:name="_Toc211349202"/>
      <w:bookmarkStart w:id="390" w:name="_Toc211349276"/>
      <w:r w:rsidRPr="00880D0B">
        <w:rPr>
          <w:rFonts w:ascii="Times New Roman" w:eastAsia="Times New Roman" w:hAnsi="Times New Roman" w:cs="Times New Roman"/>
          <w:b/>
          <w:bCs/>
          <w:kern w:val="0"/>
          <w:sz w:val="26"/>
          <w:szCs w:val="26"/>
          <w:lang w:val="vi-VN"/>
          <w14:ligatures w14:val="none"/>
        </w:rPr>
        <w:t>3.3.5. Độ lặp lại (Repeatability)</w:t>
      </w:r>
      <w:bookmarkEnd w:id="388"/>
      <w:bookmarkEnd w:id="389"/>
      <w:bookmarkEnd w:id="390"/>
    </w:p>
    <w:p w14:paraId="518FC8AC" w14:textId="77777777" w:rsidR="00346CDC" w:rsidRPr="0023330E" w:rsidRDefault="00346CDC" w:rsidP="00346CDC">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141250B8" w14:textId="77777777" w:rsidR="00346CDC" w:rsidRPr="0023330E" w:rsidRDefault="00000000"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1DAF5B58" w14:textId="77777777" w:rsidR="00346CDC" w:rsidRPr="0023330E" w:rsidRDefault="00346CDC" w:rsidP="00346CDC">
      <w:pPr>
        <w:pStyle w:val="ListParagraph"/>
        <w:numPr>
          <w:ilvl w:val="0"/>
          <w:numId w:val="14"/>
        </w:numPr>
        <w:spacing w:before="120" w:after="120" w:line="240" w:lineRule="auto"/>
        <w:contextualSpacing w:val="0"/>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6B4FF0CB" w14:textId="77777777" w:rsidR="00346CDC" w:rsidRPr="0023330E" w:rsidRDefault="00346CDC" w:rsidP="00346CDC">
      <w:pPr>
        <w:pStyle w:val="ListParagraph"/>
        <w:spacing w:before="120" w:after="120" w:line="240" w:lineRule="auto"/>
        <w:contextualSpacing w:val="0"/>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74D593EE" w14:textId="77777777" w:rsidR="00346CDC" w:rsidRPr="0023330E" w:rsidRDefault="00346CDC" w:rsidP="00346CDC">
      <w:pPr>
        <w:pStyle w:val="ListParagraph"/>
        <w:numPr>
          <w:ilvl w:val="0"/>
          <w:numId w:val="14"/>
        </w:numPr>
        <w:tabs>
          <w:tab w:val="left" w:pos="1701"/>
          <w:tab w:val="left" w:pos="4678"/>
        </w:tabs>
        <w:spacing w:before="120" w:after="120" w:line="240" w:lineRule="auto"/>
        <w:contextualSpacing w:val="0"/>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4098F8CA" w14:textId="77777777" w:rsidR="00346CDC" w:rsidRPr="0057168E" w:rsidRDefault="00346CDC" w:rsidP="00346CDC">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482273BA" w14:textId="05FCFB57" w:rsidR="00D41584" w:rsidRPr="00D41584" w:rsidRDefault="0024166A" w:rsidP="00D41584">
      <w:pPr>
        <w:shd w:val="clear" w:color="auto" w:fill="FFFFFF"/>
        <w:tabs>
          <w:tab w:val="left" w:pos="1701"/>
          <w:tab w:val="left" w:pos="4678"/>
        </w:tabs>
        <w:spacing w:before="120" w:after="120" w:line="240" w:lineRule="auto"/>
        <w:ind w:left="360"/>
        <w:rPr>
          <w:rFonts w:ascii="Times New Roman" w:eastAsia="Times New Roman" w:hAnsi="Times New Roman" w:cs="Times New Roman"/>
          <w:i/>
          <w:iCs/>
          <w:noProof/>
          <w:color w:val="0F1115"/>
          <w:kern w:val="0"/>
          <w:sz w:val="26"/>
          <w:szCs w:val="26"/>
          <w:lang w:val="vi-VN"/>
          <w14:ligatures w14:val="none"/>
        </w:rPr>
      </w:pPr>
      <w:r>
        <w:rPr>
          <w:rFonts w:ascii="Times New Roman" w:eastAsia="Times New Roman" w:hAnsi="Times New Roman" w:cs="Times New Roman"/>
          <w:i/>
          <w:iCs/>
          <w:color w:val="0F1115"/>
          <w:kern w:val="0"/>
          <w:sz w:val="26"/>
          <w:szCs w:val="26"/>
          <w:lang w:val="vi-VN"/>
          <w14:ligatures w14:val="none"/>
        </w:rPr>
        <w:t>*</w:t>
      </w:r>
      <w:r w:rsidR="00D41584" w:rsidRPr="0057168E">
        <w:rPr>
          <w:rFonts w:ascii="Times New Roman" w:eastAsia="Times New Roman" w:hAnsi="Times New Roman" w:cs="Times New Roman"/>
          <w:i/>
          <w:iCs/>
          <w:color w:val="0F1115"/>
          <w:kern w:val="0"/>
          <w:sz w:val="26"/>
          <w:szCs w:val="26"/>
          <w14:ligatures w14:val="none"/>
        </w:rPr>
        <w:t>%RSD càng thấp, độ đúng càng cao.</w:t>
      </w:r>
    </w:p>
    <w:p w14:paraId="24B44645" w14:textId="2BC783A8" w:rsidR="000D37C9" w:rsidRDefault="00524293" w:rsidP="00524293">
      <w:pPr>
        <w:pStyle w:val="Heading5"/>
      </w:pPr>
      <w:bookmarkStart w:id="391" w:name="_Toc211349203"/>
      <w:bookmarkStart w:id="392" w:name="_Toc211349277"/>
      <w:bookmarkStart w:id="393" w:name="_Toc211651865"/>
      <w:bookmarkStart w:id="394" w:name="_Toc211803492"/>
      <w:r>
        <w:t xml:space="preserve">Bảng </w:t>
      </w:r>
      <w:r w:rsidR="00D977BA">
        <w:t>14</w:t>
      </w:r>
      <w:r>
        <w:t xml:space="preserve">: </w:t>
      </w:r>
      <w:r w:rsidR="00EC02BF" w:rsidRPr="00EC02BF">
        <w:t xml:space="preserve">Độ lặp lại tối đa </w:t>
      </w:r>
      <w:r w:rsidR="00EC02BF" w:rsidRPr="00524293">
        <w:rPr>
          <w:rFonts w:eastAsiaTheme="minorHAnsi"/>
        </w:rPr>
        <w:t>chấp</w:t>
      </w:r>
      <w:r w:rsidR="00EC02BF" w:rsidRPr="00EC02BF">
        <w:t xml:space="preserve"> nhận tại các nồng độ khác nhau (theo AOAC)</w:t>
      </w:r>
      <w:bookmarkEnd w:id="391"/>
      <w:bookmarkEnd w:id="392"/>
      <w:bookmarkEnd w:id="393"/>
      <w:bookmarkEnd w:id="394"/>
    </w:p>
    <w:tbl>
      <w:tblPr>
        <w:tblW w:w="88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850"/>
        <w:gridCol w:w="1920"/>
        <w:gridCol w:w="1680"/>
        <w:gridCol w:w="1815"/>
      </w:tblGrid>
      <w:tr w:rsidR="000D37C9" w:rsidRPr="000D37C9" w14:paraId="73B397FD"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267C7367" w14:textId="61B62F75"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TT</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F640805" w14:textId="53C04F7B"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Hàm lượng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B9453E1" w14:textId="13B5F708"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Tỷ lệ chất</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4628AB8" w14:textId="46D29D1C"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Đơn vị</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370A695" w14:textId="77777777"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RSD (%)</w:t>
            </w:r>
          </w:p>
        </w:tc>
      </w:tr>
      <w:tr w:rsidR="00751B33" w:rsidRPr="000D37C9" w14:paraId="253F3D1B"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4BDABA66" w14:textId="316EE78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12DADB4" w14:textId="18E225A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06D9347" w14:textId="14BA8A2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6B7F02C" w14:textId="262716F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98598AF"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1,3</w:t>
            </w:r>
          </w:p>
        </w:tc>
      </w:tr>
      <w:tr w:rsidR="00751B33" w:rsidRPr="000D37C9" w14:paraId="0DDE2819"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0617EBE2" w14:textId="6C3EAAF0"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2</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EC103FB" w14:textId="44A889AC"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DC2ADF2" w14:textId="17438CBD"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097D6C3" w14:textId="41CFA203"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C16B301"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1,8</w:t>
            </w:r>
          </w:p>
        </w:tc>
      </w:tr>
      <w:tr w:rsidR="00751B33" w:rsidRPr="000D37C9" w14:paraId="3BC205F2"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EB50EF1" w14:textId="56B5498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3</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30AEE72" w14:textId="558727D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56A5C69" w14:textId="29EB403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0C680F8D" w14:textId="218ECA6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F293AD0"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2,7</w:t>
            </w:r>
          </w:p>
        </w:tc>
      </w:tr>
      <w:tr w:rsidR="00751B33" w:rsidRPr="000D37C9" w14:paraId="6B6B1D50"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D6ADA3A" w14:textId="55C1BA4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4</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7429739" w14:textId="7DF8B0A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0B0295E" w14:textId="7C46206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12FD5D0" w14:textId="14A0EA4C"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0,1 %</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32A5E28"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3,7</w:t>
            </w:r>
          </w:p>
        </w:tc>
      </w:tr>
      <w:tr w:rsidR="00751B33" w:rsidRPr="000D37C9" w14:paraId="142D92F2"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0E952904" w14:textId="3A3CCCA1"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5</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B53311C" w14:textId="7C49173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18FAA8F" w14:textId="473436FB"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F8EE9F1" w14:textId="434825F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8B1B305"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5,3</w:t>
            </w:r>
          </w:p>
        </w:tc>
      </w:tr>
      <w:tr w:rsidR="00751B33" w:rsidRPr="000D37C9" w14:paraId="1242DC64"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36B165F" w14:textId="6326C1F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Pr>
                <w:rFonts w:ascii="Times New Roman" w:eastAsia="Times New Roman" w:hAnsi="Times New Roman" w:cs="Times New Roman"/>
                <w:iCs/>
                <w:kern w:val="0"/>
                <w:sz w:val="26"/>
                <w:szCs w:val="26"/>
                <w14:ligatures w14:val="none"/>
              </w:rPr>
              <w:t>6</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E4606CA" w14:textId="41E4F3D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F7F49C6" w14:textId="398A261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13E1B53" w14:textId="2FB81DE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26AB3CA9"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7,3</w:t>
            </w:r>
          </w:p>
        </w:tc>
      </w:tr>
      <w:tr w:rsidR="00751B33" w:rsidRPr="000D37C9" w14:paraId="10D523A4"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2A0D9643" w14:textId="3D05BB1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7</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64A4913" w14:textId="45606EE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AE25BB5" w14:textId="6EABC21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8E5079E" w14:textId="41D66A7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5622293"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11</w:t>
            </w:r>
          </w:p>
        </w:tc>
      </w:tr>
      <w:tr w:rsidR="00751B33" w:rsidRPr="000D37C9" w14:paraId="4D75C0A5"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5BC513EE" w14:textId="097149D1"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8</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29A8AFF" w14:textId="59BF597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6DD323F0" w14:textId="7675B8FD"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8169D15" w14:textId="18DB511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69501DF"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15</w:t>
            </w:r>
          </w:p>
        </w:tc>
      </w:tr>
      <w:tr w:rsidR="00751B33" w:rsidRPr="000D37C9" w14:paraId="492FFBE7"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96C64DD" w14:textId="065EE6B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9</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E6653D8" w14:textId="30C21E3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6AB4BFB" w14:textId="4015B2E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48E8CBC" w14:textId="36F0793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1BB9FD1D"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21</w:t>
            </w:r>
          </w:p>
        </w:tc>
      </w:tr>
      <w:tr w:rsidR="00751B33" w:rsidRPr="000D37C9" w14:paraId="32987F4A"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50DFB9DD" w14:textId="17A9A1F0"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10</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1EA312C" w14:textId="4268064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06D2F51" w14:textId="23E7CD53"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7BCF117" w14:textId="3989A5C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267A082D"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30</w:t>
            </w:r>
          </w:p>
        </w:tc>
      </w:tr>
    </w:tbl>
    <w:p w14:paraId="6CC27828" w14:textId="24B981EC" w:rsidR="00117847" w:rsidRPr="00880D0B" w:rsidRDefault="00FD67FE" w:rsidP="00825D2B">
      <w:pPr>
        <w:pStyle w:val="Heading4"/>
        <w:rPr>
          <w:szCs w:val="20"/>
        </w:rPr>
      </w:pPr>
      <w:bookmarkStart w:id="395" w:name="_Toc211349204"/>
      <w:bookmarkStart w:id="396" w:name="_Toc211349278"/>
      <w:r>
        <w:t xml:space="preserve">3.3.6. </w:t>
      </w:r>
      <w:r w:rsidRPr="00880D0B">
        <w:t>Độ Vững (Robustness)</w:t>
      </w:r>
      <w:bookmarkEnd w:id="395"/>
      <w:bookmarkEnd w:id="396"/>
    </w:p>
    <w:p w14:paraId="26F58D82" w14:textId="6C2F619D" w:rsidR="00FD67FE"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bookmarkStart w:id="397" w:name="_Toc210845425"/>
      <w:bookmarkStart w:id="398" w:name="_Toc210845495"/>
      <w:r>
        <w:rPr>
          <w:rFonts w:ascii="Times New Roman" w:eastAsia="Times New Roman" w:hAnsi="Times New Roman" w:cs="Times New Roman"/>
          <w:color w:val="0F1115"/>
          <w:kern w:val="0"/>
          <w:sz w:val="26"/>
          <w:szCs w:val="26"/>
          <w14:ligatures w14:val="none"/>
        </w:rPr>
        <w:t>Thông</w:t>
      </w:r>
      <w:r>
        <w:rPr>
          <w:rFonts w:ascii="Times New Roman" w:eastAsia="Times New Roman" w:hAnsi="Times New Roman" w:cs="Times New Roman"/>
          <w:color w:val="0F1115"/>
          <w:kern w:val="0"/>
          <w:sz w:val="26"/>
          <w:szCs w:val="26"/>
          <w:lang w:val="vi-VN"/>
          <w14:ligatures w14:val="none"/>
        </w:rPr>
        <w:t xml:space="preserve"> qua các khảo sát đã thực hiện được ở bảng trước </w:t>
      </w:r>
      <w:r w:rsidR="00A54D11">
        <w:rPr>
          <w:rFonts w:ascii="Times New Roman" w:eastAsia="Times New Roman" w:hAnsi="Times New Roman" w:cs="Times New Roman"/>
          <w:color w:val="0F1115"/>
          <w:kern w:val="0"/>
          <w:sz w:val="26"/>
          <w:szCs w:val="26"/>
          <w:lang w:val="vi-VN"/>
          <w14:ligatures w14:val="none"/>
        </w:rPr>
        <w:t>để đánh giá độ vững.</w:t>
      </w:r>
    </w:p>
    <w:p w14:paraId="2CF33865" w14:textId="57A1C167" w:rsidR="00A54D11" w:rsidRDefault="00A54D11"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 xml:space="preserve">Các khảo sát ở bảng trước đã thực hiện được bao </w:t>
      </w:r>
      <w:r w:rsidR="00AB6B77">
        <w:rPr>
          <w:rFonts w:ascii="Times New Roman" w:eastAsia="Times New Roman" w:hAnsi="Times New Roman" w:cs="Times New Roman"/>
          <w:color w:val="0F1115"/>
          <w:kern w:val="0"/>
          <w:sz w:val="26"/>
          <w:szCs w:val="26"/>
          <w:lang w:val="vi-VN"/>
          <w14:ligatures w14:val="none"/>
        </w:rPr>
        <w:t>gồm:</w:t>
      </w:r>
    </w:p>
    <w:p w14:paraId="170C1BA2" w14:textId="77777777" w:rsidR="008200F9"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 xml:space="preserve">0.1 mL/phút). </w:t>
      </w:r>
    </w:p>
    <w:p w14:paraId="35E9ED95" w14:textId="658797F9" w:rsidR="00FD67FE"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Các chỉ số hiệu năng (độ phân giải, số đĩa lý thuyết, hệ số </w:t>
      </w:r>
      <w:r w:rsidR="008200F9">
        <w:rPr>
          <w:rFonts w:ascii="Times New Roman" w:eastAsia="Times New Roman" w:hAnsi="Times New Roman" w:cs="Times New Roman"/>
          <w:color w:val="0F1115"/>
          <w:kern w:val="0"/>
          <w:sz w:val="26"/>
          <w:szCs w:val="26"/>
          <w14:ligatures w14:val="none"/>
        </w:rPr>
        <w:t>đuôi</w:t>
      </w:r>
      <w:r w:rsidR="008200F9">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w:t>
      </w:r>
    </w:p>
    <w:p w14:paraId="7B8896F4" w14:textId="29EB88D0" w:rsidR="00117847" w:rsidRDefault="00E51A5D" w:rsidP="00EE6461">
      <w:pPr>
        <w:shd w:val="clear" w:color="auto" w:fill="FFFFFF"/>
        <w:spacing w:before="120" w:after="120" w:line="24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color w:val="0F1115"/>
          <w:kern w:val="0"/>
          <w:sz w:val="26"/>
          <w:szCs w:val="26"/>
          <w:lang w:val="vi-VN"/>
          <w14:ligatures w14:val="none"/>
        </w:rPr>
        <w:t xml:space="preserve">Mẫu đo: AE, Ion kim loại, </w:t>
      </w:r>
      <w:r w:rsidR="00BD277A">
        <w:rPr>
          <w:rFonts w:ascii="Times New Roman" w:eastAsia="Times New Roman" w:hAnsi="Times New Roman" w:cs="Times New Roman"/>
          <w:color w:val="0F1115"/>
          <w:kern w:val="0"/>
          <w:sz w:val="26"/>
          <w:szCs w:val="26"/>
          <w:lang w:val="vi-VN"/>
          <w14:ligatures w14:val="none"/>
        </w:rPr>
        <w:t>phức: t</w:t>
      </w:r>
      <w:r>
        <w:rPr>
          <w:rFonts w:ascii="Times New Roman" w:eastAsia="Times New Roman" w:hAnsi="Times New Roman" w:cs="Times New Roman"/>
          <w:color w:val="0F1115"/>
          <w:kern w:val="0"/>
          <w:sz w:val="26"/>
          <w:szCs w:val="26"/>
          <w:lang w:val="vi-VN"/>
          <w14:ligatures w14:val="none"/>
        </w:rPr>
        <w:t xml:space="preserve">hực hiện đo ở các khoảng thời gian 5, 10, 15, 30, 60 </w:t>
      </w:r>
      <w:r w:rsidR="00EE6461">
        <w:rPr>
          <w:rFonts w:ascii="Times New Roman" w:eastAsia="Times New Roman" w:hAnsi="Times New Roman" w:cs="Times New Roman"/>
          <w:color w:val="0F1115"/>
          <w:kern w:val="0"/>
          <w:sz w:val="26"/>
          <w:szCs w:val="26"/>
          <w:lang w:val="vi-VN"/>
          <w14:ligatures w14:val="none"/>
        </w:rPr>
        <w:t>phút</w:t>
      </w:r>
      <w:r w:rsidR="00117847">
        <w:rPr>
          <w:rFonts w:ascii="Times New Roman" w:eastAsia="Times New Roman" w:hAnsi="Times New Roman" w:cs="Times New Roman"/>
          <w:b/>
          <w:bCs/>
          <w:kern w:val="0"/>
          <w:sz w:val="28"/>
          <w:szCs w:val="28"/>
          <w14:ligatures w14:val="none"/>
        </w:rPr>
        <w:br w:type="page"/>
      </w:r>
    </w:p>
    <w:p w14:paraId="42141BBB" w14:textId="209E4274" w:rsidR="00117847" w:rsidRPr="00880D0B" w:rsidRDefault="00117847" w:rsidP="00825D2B">
      <w:pPr>
        <w:pStyle w:val="Heading1"/>
      </w:pPr>
      <w:bookmarkStart w:id="399" w:name="_Toc211349205"/>
      <w:bookmarkStart w:id="400" w:name="_Toc211349279"/>
      <w:bookmarkStart w:id="401" w:name="_Toc211349419"/>
      <w:bookmarkStart w:id="402" w:name="_Toc211650651"/>
      <w:bookmarkStart w:id="403" w:name="_Toc211803383"/>
      <w:r>
        <w:lastRenderedPageBreak/>
        <w:t>CHƯƠNG</w:t>
      </w:r>
      <w:r>
        <w:rPr>
          <w:lang w:val="vi-VN"/>
        </w:rPr>
        <w:t xml:space="preserve"> 4: </w:t>
      </w:r>
      <w:r w:rsidRPr="00880D0B">
        <w:t xml:space="preserve">DỰ KIẾN VÀ </w:t>
      </w:r>
      <w:r w:rsidR="00F51F45">
        <w:t>ỨNG</w:t>
      </w:r>
      <w:r w:rsidR="00F51F45">
        <w:rPr>
          <w:lang w:val="vi-VN"/>
        </w:rPr>
        <w:t xml:space="preserve"> DỤNG </w:t>
      </w:r>
      <w:r w:rsidRPr="00880D0B">
        <w:t>KẾT QUẢ NGHIÊN CỨU</w:t>
      </w:r>
      <w:bookmarkEnd w:id="219"/>
      <w:bookmarkEnd w:id="220"/>
      <w:bookmarkEnd w:id="397"/>
      <w:bookmarkEnd w:id="398"/>
      <w:bookmarkEnd w:id="399"/>
      <w:bookmarkEnd w:id="400"/>
      <w:bookmarkEnd w:id="401"/>
      <w:bookmarkEnd w:id="402"/>
      <w:bookmarkEnd w:id="403"/>
    </w:p>
    <w:p w14:paraId="1878AFF9" w14:textId="1BFBF780" w:rsidR="00117847" w:rsidRPr="00880D0B" w:rsidRDefault="00117847" w:rsidP="00825D2B">
      <w:pPr>
        <w:pStyle w:val="Heading2"/>
      </w:pPr>
      <w:bookmarkStart w:id="404" w:name="_Toc210845426"/>
      <w:bookmarkStart w:id="405" w:name="_Toc210845496"/>
      <w:bookmarkStart w:id="406" w:name="_Toc211349206"/>
      <w:bookmarkStart w:id="407" w:name="_Toc211349280"/>
      <w:bookmarkStart w:id="408" w:name="_Toc211349420"/>
      <w:bookmarkStart w:id="409" w:name="_Toc211650652"/>
      <w:bookmarkStart w:id="410" w:name="_Toc211803384"/>
      <w:r w:rsidRPr="00880D0B">
        <w:t>1. Dự kiến kết quả:</w:t>
      </w:r>
      <w:bookmarkEnd w:id="404"/>
      <w:bookmarkEnd w:id="405"/>
      <w:bookmarkEnd w:id="406"/>
      <w:bookmarkEnd w:id="407"/>
      <w:bookmarkEnd w:id="408"/>
      <w:bookmarkEnd w:id="409"/>
      <w:bookmarkEnd w:id="410"/>
    </w:p>
    <w:p w14:paraId="6903B188"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Tổng hợp và đặc trưng:</w:t>
      </w:r>
    </w:p>
    <w:p w14:paraId="4DBE9296"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Tổng hợp thành công 3 phức chất AE-Fe, AE-Pb, AE-Zn.</w:t>
      </w:r>
    </w:p>
    <w:p w14:paraId="230A58B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phương pháp như UV-Vis, FT-IR, TGA sẽ xác nhận sự hình thành phức chất thông qua sự dịch chuyển bước sóng hấp thụ, thay đổi tần số dao động đặc trưng và profile nhiệt phân.</w:t>
      </w:r>
    </w:p>
    <w:p w14:paraId="5EFA1E40"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Phát triển phương pháp HPLC-DAD:</w:t>
      </w:r>
    </w:p>
    <w:p w14:paraId="3C6758D0"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Thiết lập được phương pháp phân tách hoàn toàn AE tự do và 3 phức chất của nó trong vòng 15-20 phút.</w:t>
      </w:r>
    </w:p>
    <w:p w14:paraId="63C6FC0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Phương pháp sẽ được xác thực đầy đủ theo hướng dẫn ICH:</w:t>
      </w:r>
    </w:p>
    <w:p w14:paraId="63C06C6A"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Tính đặc hiệu: Các peak tách biệt, phổ UV-Vis đặc trưng.</w:t>
      </w:r>
    </w:p>
    <w:p w14:paraId="680C1BB6" w14:textId="326E0096"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Tuyến tính:</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vertAlign w:val="superscript"/>
          <w:lang w:val="vi-VN"/>
          <w14:ligatures w14:val="none"/>
        </w:rPr>
        <w:t>2</w:t>
      </w:r>
      <w:r w:rsidRPr="00880D0B">
        <w:rPr>
          <w:rFonts w:ascii="Times New Roman" w:eastAsia="Times New Roman" w:hAnsi="Times New Roman" w:cs="Times New Roman"/>
          <w:color w:val="0F1115"/>
          <w:kern w:val="0"/>
          <w:sz w:val="26"/>
          <w:szCs w:val="26"/>
          <w:vertAlign w:val="superscript"/>
          <w14:ligatures w14:val="none"/>
        </w:rPr>
        <w:t xml:space="preserve"> </w:t>
      </w:r>
      <w:r w:rsidRPr="00880D0B">
        <w:rPr>
          <w:rFonts w:ascii="Times New Roman" w:eastAsia="Times New Roman" w:hAnsi="Times New Roman" w:cs="Times New Roman"/>
          <w:color w:val="0F1115"/>
          <w:kern w:val="0"/>
          <w:sz w:val="26"/>
          <w:szCs w:val="26"/>
          <w14:ligatures w14:val="none"/>
        </w:rPr>
        <w:t>&gt; 0.995.</w:t>
      </w:r>
    </w:p>
    <w:p w14:paraId="339002F7"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chính xác &amp; Độ đúng</w:t>
      </w:r>
      <w:r w:rsidRPr="00880D0B">
        <w:rPr>
          <w:rFonts w:ascii="Times New Roman" w:eastAsia="Times New Roman" w:hAnsi="Times New Roman" w:cs="Times New Roman"/>
          <w:b/>
          <w:bCs/>
          <w:color w:val="0F1115"/>
          <w:kern w:val="0"/>
          <w:sz w:val="26"/>
          <w:szCs w:val="26"/>
          <w14:ligatures w14:val="none"/>
        </w:rPr>
        <w:t>:</w:t>
      </w:r>
      <w:r w:rsidRPr="00880D0B">
        <w:rPr>
          <w:rFonts w:ascii="Times New Roman" w:eastAsia="Times New Roman" w:hAnsi="Times New Roman" w:cs="Times New Roman"/>
          <w:color w:val="0F1115"/>
          <w:kern w:val="0"/>
          <w:sz w:val="26"/>
          <w:szCs w:val="26"/>
          <w14:ligatures w14:val="none"/>
        </w:rPr>
        <w:t> % Thu hồi 90-110%, RSD &lt; 5%.</w:t>
      </w:r>
    </w:p>
    <w:p w14:paraId="36CE7C26"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LOD/LOQ: Đủ nhạy để phát hiện ở nồng độ thấp.</w:t>
      </w:r>
    </w:p>
    <w:p w14:paraId="2A7D7D0C"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Ứng dụng phương pháp:</w:t>
      </w:r>
    </w:p>
    <w:p w14:paraId="2B32F48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Định lượng hiệu suất tổng hợp và độ tinh khiết của từng phức chất.</w:t>
      </w:r>
    </w:p>
    <w:p w14:paraId="5CDB973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So sánh khả năng tạo phức của AE với các ion kim loại khác nhau.</w:t>
      </w:r>
    </w:p>
    <w:p w14:paraId="6F45E1D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Khảo sát sơ bộ độ bền của phức chất trong các điều kiện mô phỏng.</w:t>
      </w:r>
    </w:p>
    <w:p w14:paraId="66F5D769" w14:textId="79936686" w:rsidR="00117847" w:rsidRPr="00880D0B" w:rsidRDefault="00117847" w:rsidP="00825D2B">
      <w:pPr>
        <w:pStyle w:val="Heading2"/>
      </w:pPr>
      <w:bookmarkStart w:id="411" w:name="_Toc210845427"/>
      <w:bookmarkStart w:id="412" w:name="_Toc210845497"/>
      <w:bookmarkStart w:id="413" w:name="_Toc211349207"/>
      <w:bookmarkStart w:id="414" w:name="_Toc211349281"/>
      <w:bookmarkStart w:id="415" w:name="_Toc211349421"/>
      <w:bookmarkStart w:id="416" w:name="_Toc211650653"/>
      <w:bookmarkStart w:id="417" w:name="_Toc211803385"/>
      <w:r w:rsidRPr="00880D0B">
        <w:t>2. Áp dụng kết quả nghiên cứu:</w:t>
      </w:r>
      <w:bookmarkEnd w:id="411"/>
      <w:bookmarkEnd w:id="412"/>
      <w:bookmarkEnd w:id="413"/>
      <w:bookmarkEnd w:id="414"/>
      <w:bookmarkEnd w:id="415"/>
      <w:bookmarkEnd w:id="416"/>
      <w:bookmarkEnd w:id="417"/>
    </w:p>
    <w:p w14:paraId="0055BCFA"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khoa học:</w:t>
      </w:r>
    </w:p>
    <w:p w14:paraId="743F7086"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bộ dữ liệu đầy đủ về đặc tính của các phức chất AE-kim loại.</w:t>
      </w:r>
    </w:p>
    <w:p w14:paraId="40CCBD3E"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phương pháp chuẩn mực, có thể ứng dụng để phân tích các phức chất tương tự.</w:t>
      </w:r>
    </w:p>
    <w:p w14:paraId="0984BF6E" w14:textId="6DF12A35"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Làm cơ sở cho các nghiên cứu sâu hơn về mối quan hệ cấu trúc - hoạt tính và dược động học.</w:t>
      </w:r>
      <w:sdt>
        <w:sdtPr>
          <w:rPr>
            <w:rFonts w:ascii="Times New Roman" w:eastAsia="Times New Roman" w:hAnsi="Times New Roman" w:cs="Times New Roman"/>
            <w:color w:val="000000"/>
            <w:kern w:val="0"/>
            <w:sz w:val="26"/>
            <w:szCs w:val="26"/>
            <w14:ligatures w14:val="none"/>
          </w:rPr>
          <w:tag w:val="MENDELEY_CITATION_v3_eyJjaXRhdGlvbklEIjoiTUVOREVMRVlfQ0lUQVRJT05fYTJkNzQ2YWUtMTk4OS00NjE0LWEwZTItMTUzZGI2OThlZDE1IiwicHJvcGVydGllcyI6eyJub3RlSW5kZXgiOjB9LCJpc0VkaXRlZCI6ZmFsc2UsIm1hbnVhbE92ZXJyaWRlIjp7ImlzTWFudWFsbHlPdmVycmlkZGVuIjpmYWxzZSwiY2l0ZXByb2NUZXh0IjoiWzE2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
          <w:id w:val="996690492"/>
          <w:placeholder>
            <w:docPart w:val="9F1F1A834DF84D8F9228829E27C90992"/>
          </w:placeholder>
        </w:sdtPr>
        <w:sdtContent>
          <w:r w:rsidR="00346CDC" w:rsidRPr="00346CDC">
            <w:rPr>
              <w:rFonts w:ascii="Times New Roman" w:eastAsia="Times New Roman" w:hAnsi="Times New Roman" w:cs="Times New Roman"/>
              <w:color w:val="000000"/>
              <w:kern w:val="0"/>
              <w:sz w:val="26"/>
              <w:szCs w:val="26"/>
              <w14:ligatures w14:val="none"/>
            </w:rPr>
            <w:t>[16]</w:t>
          </w:r>
        </w:sdtContent>
      </w:sdt>
    </w:p>
    <w:p w14:paraId="44B09283"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thực tiễn:</w:t>
      </w:r>
    </w:p>
    <w:p w14:paraId="44F1843B"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AE-Zn và AE-Fe:</w:t>
      </w:r>
      <w:r w:rsidRPr="00880D0B">
        <w:rPr>
          <w:rFonts w:ascii="Times New Roman" w:eastAsia="Times New Roman" w:hAnsi="Times New Roman" w:cs="Times New Roman"/>
          <w:color w:val="0F1115"/>
          <w:kern w:val="0"/>
          <w:sz w:val="26"/>
          <w:szCs w:val="26"/>
          <w14:ligatures w14:val="none"/>
        </w:rPr>
        <w:t> Mở ra hướng phát triển các tác nhân trị liệu mới (chống oxy hóa, kháng ung thư) với hiệu quả được tăng cường.</w:t>
      </w:r>
    </w:p>
    <w:p w14:paraId="006AA0B5"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AE-Pb:</w:t>
      </w:r>
      <w:r w:rsidRPr="00880D0B">
        <w:rPr>
          <w:rFonts w:ascii="Times New Roman" w:eastAsia="Times New Roman" w:hAnsi="Times New Roman" w:cs="Times New Roman"/>
          <w:color w:val="0F1115"/>
          <w:kern w:val="0"/>
          <w:sz w:val="26"/>
          <w:szCs w:val="26"/>
          <w14:ligatures w14:val="none"/>
        </w:rPr>
        <w:t> Có tiềm năng ứng dụng trong việc phát triển vật liệu hấp phụ hoặc cảm biến để xử lý ô nhiễm chì trong môi trường.</w:t>
      </w:r>
    </w:p>
    <w:p w14:paraId="15A3E7FE"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KẾT LUẬN VÀ KIẾN NGHỊ</w:t>
      </w:r>
    </w:p>
    <w:bookmarkEnd w:id="210"/>
    <w:bookmarkEnd w:id="211"/>
    <w:p w14:paraId="4C07C381"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khả năng tạo phức:</w:t>
      </w:r>
      <w:r w:rsidRPr="00880D0B">
        <w:rPr>
          <w:rFonts w:ascii="Times New Roman" w:eastAsia="Times New Roman" w:hAnsi="Times New Roman" w:cs="Times New Roman"/>
          <w:color w:val="0F1115"/>
          <w:kern w:val="0"/>
          <w:sz w:val="26"/>
          <w:szCs w:val="26"/>
          <w14:ligatures w14:val="none"/>
        </w:rPr>
        <w:t> Sẽ bàn luận về sự khác biệt trong khả năng tạo phức và độ bền của AE với Fe³⁺, Pb²⁺, Zn²⁺, dựa trên bán kính ion, điện tích và khả năng chấp nhận electron của mỗi ion kim loại. Dự kiến thứ tự khả năng tạo phức có thể là Fe³⁺ &gt; Pb²⁺ &gt; Zn²⁺ do điện tích và bán kính phù hợp.</w:t>
      </w:r>
    </w:p>
    <w:p w14:paraId="60E41519"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đặc tính sắc ký:</w:t>
      </w:r>
      <w:r w:rsidRPr="00880D0B">
        <w:rPr>
          <w:rFonts w:ascii="Times New Roman" w:eastAsia="Times New Roman" w:hAnsi="Times New Roman" w:cs="Times New Roman"/>
          <w:color w:val="0F1115"/>
          <w:kern w:val="0"/>
          <w:sz w:val="26"/>
          <w:szCs w:val="26"/>
          <w14:ligatures w14:val="none"/>
        </w:rPr>
        <w:t> Sẽ giải thích thứ tự elution của các chất trên cột C18 dựa trên độ phân cực của chúng. Phức chất nào càng kém phân cực (ví dụ: AE-Pb) sẽ có thời gian lưu càng dài.</w:t>
      </w:r>
    </w:p>
    <w:p w14:paraId="290A5186"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phổ UV-Vis:</w:t>
      </w:r>
      <w:r w:rsidRPr="00880D0B">
        <w:rPr>
          <w:rFonts w:ascii="Times New Roman" w:eastAsia="Times New Roman" w:hAnsi="Times New Roman" w:cs="Times New Roman"/>
          <w:color w:val="0F1115"/>
          <w:kern w:val="0"/>
          <w:sz w:val="26"/>
          <w:szCs w:val="26"/>
          <w14:ligatures w14:val="none"/>
        </w:rPr>
        <w:t> Sự khác biệt về phổ UV-Vis giữa AE tự do và các phức chất sẽ được phân tích để chứng minh sự thay đổi về mật độ electron trong phân tử sau khi tạo phức, củng cố cho kết luận về sự hình thành phức chất.</w:t>
      </w:r>
    </w:p>
    <w:p w14:paraId="0BE65BAC" w14:textId="77777777" w:rsidR="00117847" w:rsidRPr="005A75B3"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ý nghĩa của việc phân tích đồng thời:</w:t>
      </w:r>
      <w:r w:rsidRPr="00880D0B">
        <w:rPr>
          <w:rFonts w:ascii="Times New Roman" w:eastAsia="Times New Roman" w:hAnsi="Times New Roman" w:cs="Times New Roman"/>
          <w:color w:val="0F1115"/>
          <w:kern w:val="0"/>
          <w:sz w:val="26"/>
          <w:szCs w:val="26"/>
          <w14:ligatures w14:val="none"/>
        </w:rPr>
        <w:t> Nhấn mạnh lợi ích của phương pháp HPLC-DAD trong việc kiểm soát chất lượng tổng hợp, so sánh trực tiếp các phức chất và mở ra khả năng nghiên cứu động học của phản ứng tạo phức.</w:t>
      </w:r>
    </w:p>
    <w:p w14:paraId="068937FB" w14:textId="6BAE193D" w:rsidR="005A75B3" w:rsidRPr="005A75B3" w:rsidRDefault="005A75B3" w:rsidP="005A75B3">
      <w:pPr>
        <w:numPr>
          <w:ilvl w:val="0"/>
          <w:numId w:val="12"/>
        </w:numPr>
        <w:shd w:val="clear" w:color="auto" w:fill="FFFFFF"/>
        <w:spacing w:before="120" w:after="120" w:line="240" w:lineRule="auto"/>
        <w:ind w:left="426"/>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Để</w:t>
      </w:r>
      <w:r>
        <w:rPr>
          <w:rFonts w:ascii="Times New Roman" w:eastAsia="Times New Roman" w:hAnsi="Times New Roman" w:cs="Times New Roman"/>
          <w:kern w:val="0"/>
          <w:sz w:val="26"/>
          <w:szCs w:val="26"/>
          <w:lang w:val="vi-VN"/>
          <w14:ligatures w14:val="none"/>
        </w:rPr>
        <w:t xml:space="preserve"> </w:t>
      </w:r>
      <w:r w:rsidRPr="005A75B3">
        <w:rPr>
          <w:rFonts w:ascii="Times New Roman" w:eastAsia="Times New Roman" w:hAnsi="Times New Roman" w:cs="Times New Roman"/>
          <w:kern w:val="0"/>
          <w:sz w:val="26"/>
          <w:szCs w:val="26"/>
          <w14:ligatures w14:val="none"/>
        </w:rPr>
        <w:t xml:space="preserve">xác định rõ bản chất liên kết và cấu trúc phức, cần thực hiện thêm một số phương pháp đặc trưng cấu </w:t>
      </w:r>
      <w:r>
        <w:rPr>
          <w:rFonts w:ascii="Times New Roman" w:eastAsia="Times New Roman" w:hAnsi="Times New Roman" w:cs="Times New Roman"/>
          <w:kern w:val="0"/>
          <w:sz w:val="26"/>
          <w:szCs w:val="26"/>
          <w14:ligatures w14:val="none"/>
        </w:rPr>
        <w:t>trúc</w:t>
      </w:r>
      <w:r>
        <w:rPr>
          <w:rFonts w:ascii="Times New Roman" w:eastAsia="Times New Roman" w:hAnsi="Times New Roman" w:cs="Times New Roman"/>
          <w:kern w:val="0"/>
          <w:sz w:val="26"/>
          <w:szCs w:val="26"/>
          <w:lang w:val="vi-VN"/>
          <w14:ligatures w14:val="none"/>
        </w:rPr>
        <w:t>:</w:t>
      </w:r>
    </w:p>
    <w:p w14:paraId="6AAA7AD3"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Phổ FT-IR:</w:t>
      </w:r>
      <w:r w:rsidRPr="005A75B3">
        <w:rPr>
          <w:rFonts w:ascii="Times New Roman" w:eastAsia="Times New Roman" w:hAnsi="Times New Roman" w:cs="Times New Roman"/>
          <w:kern w:val="0"/>
          <w:sz w:val="26"/>
          <w:szCs w:val="26"/>
          <w14:ligatures w14:val="none"/>
        </w:rPr>
        <w:t xml:space="preserve"> nhằm xác định các nhóm chức tham gia phối trí thông qua sự dịch chuyển của dải hấp thu đặc trưng (C=O, OH, C–O) và sự xuất hiện dải mới trong vùng 400–600 cm⁻¹ đặc trưng cho liên kết M–O hoặc M–N.</w:t>
      </w:r>
    </w:p>
    <w:p w14:paraId="2936ECCF"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Phổ NMR (¹H, ¹³C):</w:t>
      </w:r>
      <w:r w:rsidRPr="005A75B3">
        <w:rPr>
          <w:rFonts w:ascii="Times New Roman" w:eastAsia="Times New Roman" w:hAnsi="Times New Roman" w:cs="Times New Roman"/>
          <w:kern w:val="0"/>
          <w:sz w:val="26"/>
          <w:szCs w:val="26"/>
          <w14:ligatures w14:val="none"/>
        </w:rPr>
        <w:t xml:space="preserve"> để quan sát sự thay đổi dịch chuyển hóa học của các proton và carbon, từ đó suy ra vị trí và kiểu phối trí của ligand với ion kim loại.</w:t>
      </w:r>
    </w:p>
    <w:p w14:paraId="3B279A37" w14:textId="77777777" w:rsidR="005A75B3" w:rsidRPr="005A75B3" w:rsidRDefault="005A75B3" w:rsidP="005A75B3">
      <w:pPr>
        <w:numPr>
          <w:ilvl w:val="0"/>
          <w:numId w:val="37"/>
        </w:numPr>
        <w:spacing w:before="120" w:after="120" w:line="240" w:lineRule="auto"/>
        <w:jc w:val="both"/>
        <w:rPr>
          <w:rFonts w:ascii="Times New Roman" w:eastAsia="Times New Roman" w:hAnsi="Times New Roman" w:cs="Times New Roman"/>
          <w:kern w:val="0"/>
          <w:sz w:val="26"/>
          <w:szCs w:val="26"/>
          <w14:ligatures w14:val="none"/>
        </w:rPr>
      </w:pPr>
      <w:r w:rsidRPr="005A75B3">
        <w:rPr>
          <w:rFonts w:ascii="Times New Roman" w:eastAsia="Times New Roman" w:hAnsi="Times New Roman" w:cs="Times New Roman"/>
          <w:b/>
          <w:bCs/>
          <w:kern w:val="0"/>
          <w:sz w:val="26"/>
          <w:szCs w:val="26"/>
          <w14:ligatures w14:val="none"/>
        </w:rPr>
        <w:t>Phân tích nhiệt TGA:</w:t>
      </w:r>
      <w:r w:rsidRPr="005A75B3">
        <w:rPr>
          <w:rFonts w:ascii="Times New Roman" w:eastAsia="Times New Roman" w:hAnsi="Times New Roman" w:cs="Times New Roman"/>
          <w:kern w:val="0"/>
          <w:sz w:val="26"/>
          <w:szCs w:val="26"/>
          <w14:ligatures w14:val="none"/>
        </w:rPr>
        <w:t xml:space="preserve"> nhằm đánh giá độ bền nhiệt và xác định sự hiện diện của nước hoặc phân tử dung môi trong cấu trúc phức.</w:t>
      </w:r>
    </w:p>
    <w:p w14:paraId="2742B5E3" w14:textId="77777777" w:rsidR="00DE72DC" w:rsidRDefault="00DE72DC" w:rsidP="00AB29E5">
      <w:pPr>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DE72DC">
        <w:rPr>
          <w:rFonts w:ascii="Times New Roman" w:eastAsia="Times New Roman" w:hAnsi="Times New Roman" w:cs="Times New Roman"/>
          <w:color w:val="0F1115"/>
          <w:kern w:val="0"/>
          <w:sz w:val="26"/>
          <w:szCs w:val="26"/>
          <w14:ligatures w14:val="none"/>
        </w:rPr>
        <w:t xml:space="preserve">Nghiên cứu đã bước đầu chứng minh khả năng tạo phức của Aloe-emodin với các ion kim loại và thiết lập được cơ sở phân tích bằng HPLC–DAD. Việc kết hợp thêm IR, NMR và TGA trong nghiên cứu tiếp theo sẽ cho phép xác định cấu trúc và kiểu liên kết một cách toàn diện, góp phần hiểu rõ hơn về cơ chế phối trí và tiềm năng ứng dụng của các phức AE–kim </w:t>
      </w:r>
      <w:r>
        <w:rPr>
          <w:rFonts w:ascii="Times New Roman" w:eastAsia="Times New Roman" w:hAnsi="Times New Roman" w:cs="Times New Roman"/>
          <w:color w:val="0F1115"/>
          <w:kern w:val="0"/>
          <w:sz w:val="26"/>
          <w:szCs w:val="26"/>
          <w14:ligatures w14:val="none"/>
        </w:rPr>
        <w:t>loại</w:t>
      </w:r>
      <w:r>
        <w:rPr>
          <w:rFonts w:ascii="Times New Roman" w:eastAsia="Times New Roman" w:hAnsi="Times New Roman" w:cs="Times New Roman"/>
          <w:color w:val="0F1115"/>
          <w:kern w:val="0"/>
          <w:sz w:val="26"/>
          <w:szCs w:val="26"/>
          <w:lang w:val="vi-VN"/>
          <w14:ligatures w14:val="none"/>
        </w:rPr>
        <w:t>.</w:t>
      </w:r>
    </w:p>
    <w:p w14:paraId="53A62DCD" w14:textId="494F214E" w:rsidR="005C4549" w:rsidRDefault="00117847" w:rsidP="00041558">
      <w:pPr>
        <w:pStyle w:val="Heading1"/>
        <w:rPr>
          <w:lang w:val="vi-VN"/>
        </w:rPr>
      </w:pPr>
      <w:r w:rsidRPr="00880D0B">
        <w:rPr>
          <w:sz w:val="32"/>
          <w:szCs w:val="32"/>
        </w:rPr>
        <w:br w:type="page"/>
      </w:r>
      <w:bookmarkStart w:id="418" w:name="_Toc210845428"/>
      <w:bookmarkStart w:id="419" w:name="_Toc210845498"/>
      <w:bookmarkStart w:id="420" w:name="_Toc211349208"/>
      <w:bookmarkStart w:id="421" w:name="_Toc211349282"/>
      <w:bookmarkStart w:id="422" w:name="_Toc211349422"/>
      <w:bookmarkStart w:id="423" w:name="_Toc211650654"/>
      <w:bookmarkStart w:id="424" w:name="_Toc211803386"/>
      <w:r w:rsidRPr="00880D0B">
        <w:lastRenderedPageBreak/>
        <w:t>TÀI LIỆU THAM KHẢO</w:t>
      </w:r>
      <w:bookmarkEnd w:id="418"/>
      <w:bookmarkEnd w:id="419"/>
      <w:bookmarkEnd w:id="420"/>
      <w:bookmarkEnd w:id="421"/>
      <w:bookmarkEnd w:id="422"/>
      <w:bookmarkEnd w:id="423"/>
      <w:bookmarkEnd w:id="424"/>
    </w:p>
    <w:sdt>
      <w:sdtPr>
        <w:rPr>
          <w:rFonts w:ascii="Times New Roman" w:hAnsi="Times New Roman" w:cs="Times New Roman"/>
          <w:color w:val="000000"/>
          <w:sz w:val="26"/>
          <w:szCs w:val="26"/>
          <w:lang w:val="vi-VN"/>
        </w:rPr>
        <w:tag w:val="MENDELEY_BIBLIOGRAPHY"/>
        <w:id w:val="717936048"/>
        <w:placeholder>
          <w:docPart w:val="DefaultPlaceholder_-1854013440"/>
        </w:placeholder>
      </w:sdtPr>
      <w:sdtContent>
        <w:p w14:paraId="72F6D0E5" w14:textId="77777777" w:rsidR="00C10D59" w:rsidRPr="00C10D59" w:rsidRDefault="00C10D59" w:rsidP="00C10D59">
          <w:pPr>
            <w:autoSpaceDE w:val="0"/>
            <w:autoSpaceDN w:val="0"/>
            <w:ind w:hanging="640"/>
            <w:jc w:val="both"/>
            <w:divId w:val="1346638553"/>
            <w:rPr>
              <w:rFonts w:ascii="Times New Roman" w:eastAsia="Times New Roman" w:hAnsi="Times New Roman" w:cs="Times New Roman"/>
              <w:color w:val="000000"/>
              <w:kern w:val="0"/>
              <w:sz w:val="26"/>
              <w:szCs w:val="26"/>
              <w14:ligatures w14:val="none"/>
            </w:rPr>
          </w:pPr>
          <w:r w:rsidRPr="00C10D59">
            <w:rPr>
              <w:rFonts w:ascii="Times New Roman" w:eastAsia="Times New Roman" w:hAnsi="Times New Roman" w:cs="Times New Roman"/>
              <w:color w:val="000000"/>
              <w:sz w:val="26"/>
              <w:szCs w:val="26"/>
            </w:rPr>
            <w:t>[1]</w:t>
          </w:r>
          <w:r w:rsidRPr="00C10D59">
            <w:rPr>
              <w:rFonts w:ascii="Times New Roman" w:eastAsia="Times New Roman" w:hAnsi="Times New Roman" w:cs="Times New Roman"/>
              <w:color w:val="000000"/>
              <w:sz w:val="26"/>
              <w:szCs w:val="26"/>
            </w:rPr>
            <w:tab/>
            <w:t xml:space="preserve">M. Nowak-Perlak, P. Ziółkowski, and M. Woźniak, “A promising natural anthraquinones mediated by photodynamic therapy for anti-cancer therapy.,” </w:t>
          </w:r>
          <w:r w:rsidRPr="00C10D59">
            <w:rPr>
              <w:rFonts w:ascii="Times New Roman" w:eastAsia="Times New Roman" w:hAnsi="Times New Roman" w:cs="Times New Roman"/>
              <w:i/>
              <w:iCs/>
              <w:color w:val="000000"/>
              <w:sz w:val="26"/>
              <w:szCs w:val="26"/>
            </w:rPr>
            <w:t>Phytomedicine</w:t>
          </w:r>
          <w:r w:rsidRPr="00C10D59">
            <w:rPr>
              <w:rFonts w:ascii="Times New Roman" w:eastAsia="Times New Roman" w:hAnsi="Times New Roman" w:cs="Times New Roman"/>
              <w:color w:val="000000"/>
              <w:sz w:val="26"/>
              <w:szCs w:val="26"/>
            </w:rPr>
            <w:t>, vol. 119, p. 155035, Oct. 2023, doi: 10.1016/j.phymed.2023.155035.</w:t>
          </w:r>
        </w:p>
        <w:p w14:paraId="01B8C5F9" w14:textId="77777777" w:rsidR="00C10D59" w:rsidRPr="00C10D59" w:rsidRDefault="00C10D59" w:rsidP="00C10D59">
          <w:pPr>
            <w:autoSpaceDE w:val="0"/>
            <w:autoSpaceDN w:val="0"/>
            <w:ind w:hanging="640"/>
            <w:jc w:val="both"/>
            <w:divId w:val="938024342"/>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[2]</w:t>
          </w:r>
          <w:r w:rsidRPr="00C10D59">
            <w:rPr>
              <w:rFonts w:ascii="Times New Roman" w:eastAsia="Times New Roman" w:hAnsi="Times New Roman" w:cs="Times New Roman"/>
              <w:color w:val="000000"/>
              <w:sz w:val="26"/>
              <w:szCs w:val="26"/>
            </w:rPr>
            <w:tab/>
            <w:t xml:space="preserve">L. Zhao and L. Zheng, “A Review on Bioactive Anthraquinone and Derivatives as the Regulators for ROS,” </w:t>
          </w:r>
          <w:r w:rsidRPr="00C10D59">
            <w:rPr>
              <w:rFonts w:ascii="Times New Roman" w:eastAsia="Times New Roman" w:hAnsi="Times New Roman" w:cs="Times New Roman"/>
              <w:i/>
              <w:iCs/>
              <w:color w:val="000000"/>
              <w:sz w:val="26"/>
              <w:szCs w:val="26"/>
            </w:rPr>
            <w:t>Molecules</w:t>
          </w:r>
          <w:r w:rsidRPr="00C10D59">
            <w:rPr>
              <w:rFonts w:ascii="Times New Roman" w:eastAsia="Times New Roman" w:hAnsi="Times New Roman" w:cs="Times New Roman"/>
              <w:color w:val="000000"/>
              <w:sz w:val="26"/>
              <w:szCs w:val="26"/>
            </w:rPr>
            <w:t>, vol. 28, no. 24, p. 8139, Dec. 2023, doi: 10.3390/molecules28248139.</w:t>
          </w:r>
        </w:p>
        <w:p w14:paraId="288FA0C6" w14:textId="77777777" w:rsidR="00C10D59" w:rsidRPr="00C10D59" w:rsidRDefault="00C10D59" w:rsidP="00C10D59">
          <w:pPr>
            <w:autoSpaceDE w:val="0"/>
            <w:autoSpaceDN w:val="0"/>
            <w:ind w:hanging="640"/>
            <w:jc w:val="both"/>
            <w:divId w:val="273093897"/>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[3]</w:t>
          </w:r>
          <w:r w:rsidRPr="00C10D59">
            <w:rPr>
              <w:rFonts w:ascii="Times New Roman" w:eastAsia="Times New Roman" w:hAnsi="Times New Roman" w:cs="Times New Roman"/>
              <w:color w:val="000000"/>
              <w:sz w:val="26"/>
              <w:szCs w:val="26"/>
            </w:rPr>
            <w:tab/>
            <w:t xml:space="preserve">B. Mandal </w:t>
          </w:r>
          <w:r w:rsidRPr="00C10D59">
            <w:rPr>
              <w:rFonts w:ascii="Times New Roman" w:eastAsia="Times New Roman" w:hAnsi="Times New Roman" w:cs="Times New Roman"/>
              <w:i/>
              <w:iCs/>
              <w:color w:val="000000"/>
              <w:sz w:val="26"/>
              <w:szCs w:val="26"/>
            </w:rPr>
            <w:t>et al.</w:t>
          </w:r>
          <w:r w:rsidRPr="00C10D59">
            <w:rPr>
              <w:rFonts w:ascii="Times New Roman" w:eastAsia="Times New Roman" w:hAnsi="Times New Roman" w:cs="Times New Roman"/>
              <w:color w:val="000000"/>
              <w:sz w:val="26"/>
              <w:szCs w:val="26"/>
            </w:rPr>
            <w:t>, “Cu</w:t>
          </w:r>
          <w:r w:rsidRPr="00D41584">
            <w:rPr>
              <w:rFonts w:ascii="Times New Roman" w:eastAsia="Times New Roman" w:hAnsi="Times New Roman" w:cs="Times New Roman"/>
              <w:color w:val="000000"/>
              <w:sz w:val="26"/>
              <w:szCs w:val="26"/>
              <w:vertAlign w:val="superscript"/>
            </w:rPr>
            <w:t>II</w:t>
          </w:r>
          <w:r w:rsidRPr="00C10D59">
            <w:rPr>
              <w:rFonts w:ascii="Times New Roman" w:eastAsia="Times New Roman" w:hAnsi="Times New Roman" w:cs="Times New Roman"/>
              <w:color w:val="000000"/>
              <w:sz w:val="26"/>
              <w:szCs w:val="26"/>
            </w:rPr>
            <w:t xml:space="preserve"> complex of emodin with improved anticancer activity as demonstrated by its performance on HeLa and Hep G2 cells,” </w:t>
          </w:r>
          <w:r w:rsidRPr="00C10D59">
            <w:rPr>
              <w:rFonts w:ascii="Times New Roman" w:eastAsia="Times New Roman" w:hAnsi="Times New Roman" w:cs="Times New Roman"/>
              <w:i/>
              <w:iCs/>
              <w:color w:val="000000"/>
              <w:sz w:val="26"/>
              <w:szCs w:val="26"/>
            </w:rPr>
            <w:t>RSC Adv</w:t>
          </w:r>
          <w:r w:rsidRPr="00C10D59">
            <w:rPr>
              <w:rFonts w:ascii="Times New Roman" w:eastAsia="Times New Roman" w:hAnsi="Times New Roman" w:cs="Times New Roman"/>
              <w:color w:val="000000"/>
              <w:sz w:val="26"/>
              <w:szCs w:val="26"/>
            </w:rPr>
            <w:t>, vol. 7, no. 66, pp. 41403–41418, 2017, doi: 10.1039/c7ra06696a.</w:t>
          </w:r>
        </w:p>
        <w:p w14:paraId="29179211" w14:textId="77777777" w:rsidR="00C10D59" w:rsidRPr="00C10D59" w:rsidRDefault="00C10D59" w:rsidP="00C10D59">
          <w:pPr>
            <w:autoSpaceDE w:val="0"/>
            <w:autoSpaceDN w:val="0"/>
            <w:ind w:hanging="640"/>
            <w:jc w:val="both"/>
            <w:divId w:val="2003191125"/>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[4]</w:t>
          </w:r>
          <w:r w:rsidRPr="00C10D59">
            <w:rPr>
              <w:rFonts w:ascii="Times New Roman" w:eastAsia="Times New Roman" w:hAnsi="Times New Roman" w:cs="Times New Roman"/>
              <w:color w:val="000000"/>
              <w:sz w:val="26"/>
              <w:szCs w:val="26"/>
            </w:rPr>
            <w:tab/>
            <w:t>X. H. Lin, H. Y. Wan, Y. F. Zhang, and J. H. Chen, “Studies of the interaction between Aloe-emodin and DNA and preparation of DNA biosensor for detection of PML-RARα fusion gene in acute promyelocytic leukemia,” 2008. doi: 10.1016/j.talanta.2007.07.038.</w:t>
          </w:r>
        </w:p>
        <w:p w14:paraId="084B6142" w14:textId="77777777" w:rsidR="00C10D59" w:rsidRPr="00C10D59" w:rsidRDefault="00C10D59" w:rsidP="00C10D59">
          <w:pPr>
            <w:autoSpaceDE w:val="0"/>
            <w:autoSpaceDN w:val="0"/>
            <w:ind w:hanging="640"/>
            <w:jc w:val="both"/>
            <w:divId w:val="1104106608"/>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[5]</w:t>
          </w:r>
          <w:r w:rsidRPr="00C10D59">
            <w:rPr>
              <w:rFonts w:ascii="Times New Roman" w:eastAsia="Times New Roman" w:hAnsi="Times New Roman" w:cs="Times New Roman"/>
              <w:color w:val="000000"/>
              <w:sz w:val="26"/>
              <w:szCs w:val="26"/>
            </w:rPr>
            <w:tab/>
            <w:t xml:space="preserve">Y. Cheng, X. Wang, W. Liu, D. Wang, and L. Chen, “Experimental measurement and correlation of the solubility of aloe-emodin in seven pure solvents,” </w:t>
          </w:r>
          <w:r w:rsidRPr="00C10D59">
            <w:rPr>
              <w:rFonts w:ascii="Times New Roman" w:eastAsia="Times New Roman" w:hAnsi="Times New Roman" w:cs="Times New Roman"/>
              <w:i/>
              <w:iCs/>
              <w:color w:val="000000"/>
              <w:sz w:val="26"/>
              <w:szCs w:val="26"/>
            </w:rPr>
            <w:t>J Chem Thermodyn</w:t>
          </w:r>
          <w:r w:rsidRPr="00C10D59">
            <w:rPr>
              <w:rFonts w:ascii="Times New Roman" w:eastAsia="Times New Roman" w:hAnsi="Times New Roman" w:cs="Times New Roman"/>
              <w:color w:val="000000"/>
              <w:sz w:val="26"/>
              <w:szCs w:val="26"/>
            </w:rPr>
            <w:t>, vol. 98, pp. 51–55, Jul. 2016, doi: 10.1016/j.jct.2016.02.020.</w:t>
          </w:r>
        </w:p>
        <w:p w14:paraId="4EDED49A" w14:textId="77777777" w:rsidR="00C10D59" w:rsidRPr="00C10D59" w:rsidRDefault="00C10D59" w:rsidP="00C10D59">
          <w:pPr>
            <w:autoSpaceDE w:val="0"/>
            <w:autoSpaceDN w:val="0"/>
            <w:ind w:hanging="640"/>
            <w:jc w:val="both"/>
            <w:divId w:val="5905615"/>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[6]</w:t>
          </w:r>
          <w:r w:rsidRPr="00C10D59">
            <w:rPr>
              <w:rFonts w:ascii="Times New Roman" w:eastAsia="Times New Roman" w:hAnsi="Times New Roman" w:cs="Times New Roman"/>
              <w:color w:val="000000"/>
              <w:sz w:val="26"/>
              <w:szCs w:val="26"/>
            </w:rPr>
            <w:tab/>
            <w:t xml:space="preserve">X. Dong </w:t>
          </w:r>
          <w:r w:rsidRPr="00C10D59">
            <w:rPr>
              <w:rFonts w:ascii="Times New Roman" w:eastAsia="Times New Roman" w:hAnsi="Times New Roman" w:cs="Times New Roman"/>
              <w:i/>
              <w:iCs/>
              <w:color w:val="000000"/>
              <w:sz w:val="26"/>
              <w:szCs w:val="26"/>
            </w:rPr>
            <w:t>et al.</w:t>
          </w:r>
          <w:r w:rsidRPr="00C10D59">
            <w:rPr>
              <w:rFonts w:ascii="Times New Roman" w:eastAsia="Times New Roman" w:hAnsi="Times New Roman" w:cs="Times New Roman"/>
              <w:color w:val="000000"/>
              <w:sz w:val="26"/>
              <w:szCs w:val="26"/>
            </w:rPr>
            <w:t xml:space="preserve">, “Aloe‐emodin: A review of its pharmacology, toxicity, and pharmacokinetics,” </w:t>
          </w:r>
          <w:r w:rsidRPr="00C10D59">
            <w:rPr>
              <w:rFonts w:ascii="Times New Roman" w:eastAsia="Times New Roman" w:hAnsi="Times New Roman" w:cs="Times New Roman"/>
              <w:i/>
              <w:iCs/>
              <w:color w:val="000000"/>
              <w:sz w:val="26"/>
              <w:szCs w:val="26"/>
            </w:rPr>
            <w:t>Phytotherapy Research</w:t>
          </w:r>
          <w:r w:rsidRPr="00C10D59">
            <w:rPr>
              <w:rFonts w:ascii="Times New Roman" w:eastAsia="Times New Roman" w:hAnsi="Times New Roman" w:cs="Times New Roman"/>
              <w:color w:val="000000"/>
              <w:sz w:val="26"/>
              <w:szCs w:val="26"/>
            </w:rPr>
            <w:t>, vol. 34, no. 2, pp. 270–281, Feb. 2020, doi: 10.1002/ptr.6532.</w:t>
          </w:r>
        </w:p>
        <w:p w14:paraId="558EF78E" w14:textId="77777777" w:rsidR="00C10D59" w:rsidRPr="00C10D59" w:rsidRDefault="00C10D59" w:rsidP="00C10D59">
          <w:pPr>
            <w:autoSpaceDE w:val="0"/>
            <w:autoSpaceDN w:val="0"/>
            <w:ind w:hanging="640"/>
            <w:jc w:val="both"/>
            <w:divId w:val="1587112927"/>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[7]</w:t>
          </w:r>
          <w:r w:rsidRPr="00C10D59">
            <w:rPr>
              <w:rFonts w:ascii="Times New Roman" w:eastAsia="Times New Roman" w:hAnsi="Times New Roman" w:cs="Times New Roman"/>
              <w:color w:val="000000"/>
              <w:sz w:val="26"/>
              <w:szCs w:val="26"/>
            </w:rPr>
            <w:tab/>
            <w:t xml:space="preserve">N. K. S. Tran </w:t>
          </w:r>
          <w:r w:rsidRPr="00C10D59">
            <w:rPr>
              <w:rFonts w:ascii="Times New Roman" w:eastAsia="Times New Roman" w:hAnsi="Times New Roman" w:cs="Times New Roman"/>
              <w:i/>
              <w:iCs/>
              <w:color w:val="000000"/>
              <w:sz w:val="26"/>
              <w:szCs w:val="26"/>
            </w:rPr>
            <w:t>et al.</w:t>
          </w:r>
          <w:r w:rsidRPr="00C10D59">
            <w:rPr>
              <w:rFonts w:ascii="Times New Roman" w:eastAsia="Times New Roman" w:hAnsi="Times New Roman" w:cs="Times New Roman"/>
              <w:color w:val="000000"/>
              <w:sz w:val="26"/>
              <w:szCs w:val="26"/>
            </w:rPr>
            <w:t>, “Anticancer effects of aloe-emodin from Rheum undulatum L. through activation of the p53 pathway in human prostate cancer cells,” 2024. doi: 10.1186/s13765-024-00956-w.</w:t>
          </w:r>
        </w:p>
        <w:p w14:paraId="68BBD3BB" w14:textId="77777777" w:rsidR="00C10D59" w:rsidRPr="00C10D59" w:rsidRDefault="00C10D59" w:rsidP="00C10D59">
          <w:pPr>
            <w:autoSpaceDE w:val="0"/>
            <w:autoSpaceDN w:val="0"/>
            <w:ind w:hanging="640"/>
            <w:jc w:val="both"/>
            <w:divId w:val="914894098"/>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[8]</w:t>
          </w:r>
          <w:r w:rsidRPr="00C10D59">
            <w:rPr>
              <w:rFonts w:ascii="Times New Roman" w:eastAsia="Times New Roman" w:hAnsi="Times New Roman" w:cs="Times New Roman"/>
              <w:color w:val="000000"/>
              <w:sz w:val="26"/>
              <w:szCs w:val="26"/>
            </w:rPr>
            <w:tab/>
            <w:t xml:space="preserve">P. Vath, W. G. Wamer, and D. E. Falvey, “Photochemistry and Phototoxicity of Aloe Emodin,” </w:t>
          </w:r>
          <w:r w:rsidRPr="00C10D59">
            <w:rPr>
              <w:rFonts w:ascii="Times New Roman" w:eastAsia="Times New Roman" w:hAnsi="Times New Roman" w:cs="Times New Roman"/>
              <w:i/>
              <w:iCs/>
              <w:color w:val="000000"/>
              <w:sz w:val="26"/>
              <w:szCs w:val="26"/>
            </w:rPr>
            <w:t>Photochem Photobiol</w:t>
          </w:r>
          <w:r w:rsidRPr="00C10D59">
            <w:rPr>
              <w:rFonts w:ascii="Times New Roman" w:eastAsia="Times New Roman" w:hAnsi="Times New Roman" w:cs="Times New Roman"/>
              <w:color w:val="000000"/>
              <w:sz w:val="26"/>
              <w:szCs w:val="26"/>
            </w:rPr>
            <w:t>, vol. 75, no. 4, p. 346, Apr. 2002, doi: 10.1562/0031-8655(2002)075&lt;0346:PAPOAE&gt;2.0.CO;2.</w:t>
          </w:r>
        </w:p>
        <w:p w14:paraId="08B6A246" w14:textId="77777777" w:rsidR="00C10D59" w:rsidRPr="00C10D59" w:rsidRDefault="00C10D59" w:rsidP="00C10D59">
          <w:pPr>
            <w:autoSpaceDE w:val="0"/>
            <w:autoSpaceDN w:val="0"/>
            <w:ind w:hanging="640"/>
            <w:jc w:val="both"/>
            <w:divId w:val="388698083"/>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[9]</w:t>
          </w:r>
          <w:r w:rsidRPr="00C10D59">
            <w:rPr>
              <w:rFonts w:ascii="Times New Roman" w:eastAsia="Times New Roman" w:hAnsi="Times New Roman" w:cs="Times New Roman"/>
              <w:color w:val="000000"/>
              <w:sz w:val="26"/>
              <w:szCs w:val="26"/>
            </w:rPr>
            <w:tab/>
            <w:t xml:space="preserve">D. Wang </w:t>
          </w:r>
          <w:r w:rsidRPr="00C10D59">
            <w:rPr>
              <w:rFonts w:ascii="Times New Roman" w:eastAsia="Times New Roman" w:hAnsi="Times New Roman" w:cs="Times New Roman"/>
              <w:i/>
              <w:iCs/>
              <w:color w:val="000000"/>
              <w:sz w:val="26"/>
              <w:szCs w:val="26"/>
            </w:rPr>
            <w:t>et al.</w:t>
          </w:r>
          <w:r w:rsidRPr="00C10D59">
            <w:rPr>
              <w:rFonts w:ascii="Times New Roman" w:eastAsia="Times New Roman" w:hAnsi="Times New Roman" w:cs="Times New Roman"/>
              <w:color w:val="000000"/>
              <w:sz w:val="26"/>
              <w:szCs w:val="26"/>
            </w:rPr>
            <w:t xml:space="preserve">, “Pharmacokinetics of Anthraquinones from Medicinal Plants,” </w:t>
          </w:r>
          <w:r w:rsidRPr="00C10D59">
            <w:rPr>
              <w:rFonts w:ascii="Times New Roman" w:eastAsia="Times New Roman" w:hAnsi="Times New Roman" w:cs="Times New Roman"/>
              <w:i/>
              <w:iCs/>
              <w:color w:val="000000"/>
              <w:sz w:val="26"/>
              <w:szCs w:val="26"/>
            </w:rPr>
            <w:t>Front Pharmacol</w:t>
          </w:r>
          <w:r w:rsidRPr="00C10D59">
            <w:rPr>
              <w:rFonts w:ascii="Times New Roman" w:eastAsia="Times New Roman" w:hAnsi="Times New Roman" w:cs="Times New Roman"/>
              <w:color w:val="000000"/>
              <w:sz w:val="26"/>
              <w:szCs w:val="26"/>
            </w:rPr>
            <w:t>, vol. 12, Apr. 2021, doi: 10.3389/fphar.2021.638993.</w:t>
          </w:r>
        </w:p>
        <w:p w14:paraId="617C1C23" w14:textId="77777777" w:rsidR="00C10D59" w:rsidRPr="00C10D59" w:rsidRDefault="00C10D59" w:rsidP="00C10D59">
          <w:pPr>
            <w:autoSpaceDE w:val="0"/>
            <w:autoSpaceDN w:val="0"/>
            <w:ind w:hanging="640"/>
            <w:jc w:val="both"/>
            <w:divId w:val="965046148"/>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[10]</w:t>
          </w:r>
          <w:r w:rsidRPr="00C10D59">
            <w:rPr>
              <w:rFonts w:ascii="Times New Roman" w:eastAsia="Times New Roman" w:hAnsi="Times New Roman" w:cs="Times New Roman"/>
              <w:color w:val="000000"/>
              <w:sz w:val="26"/>
              <w:szCs w:val="26"/>
            </w:rPr>
            <w:tab/>
            <w:t xml:space="preserve">H. Brandin, E. Viitanen, O. Myrberg, and A.-K. Arvidsson, “Effects of herbal medicinal products and food supplements on induction of CYP1A2, CYP3A4 </w:t>
          </w:r>
          <w:r w:rsidRPr="00C10D59">
            <w:rPr>
              <w:rFonts w:ascii="Times New Roman" w:eastAsia="Times New Roman" w:hAnsi="Times New Roman" w:cs="Times New Roman"/>
              <w:color w:val="000000"/>
              <w:sz w:val="26"/>
              <w:szCs w:val="26"/>
            </w:rPr>
            <w:lastRenderedPageBreak/>
            <w:t xml:space="preserve">and MDR1 in the human colon carcinoma cell line LS180.,” </w:t>
          </w:r>
          <w:r w:rsidRPr="00C10D59">
            <w:rPr>
              <w:rFonts w:ascii="Times New Roman" w:eastAsia="Times New Roman" w:hAnsi="Times New Roman" w:cs="Times New Roman"/>
              <w:i/>
              <w:iCs/>
              <w:color w:val="000000"/>
              <w:sz w:val="26"/>
              <w:szCs w:val="26"/>
            </w:rPr>
            <w:t>Phytother Res</w:t>
          </w:r>
          <w:r w:rsidRPr="00C10D59">
            <w:rPr>
              <w:rFonts w:ascii="Times New Roman" w:eastAsia="Times New Roman" w:hAnsi="Times New Roman" w:cs="Times New Roman"/>
              <w:color w:val="000000"/>
              <w:sz w:val="26"/>
              <w:szCs w:val="26"/>
            </w:rPr>
            <w:t>, vol. 21, no. 3, pp. 239–44, Mar. 2007, doi: 10.1002/ptr.2057.</w:t>
          </w:r>
        </w:p>
        <w:p w14:paraId="71505A35" w14:textId="77777777" w:rsidR="00C10D59" w:rsidRPr="00C10D59" w:rsidRDefault="00C10D59" w:rsidP="00C10D59">
          <w:pPr>
            <w:autoSpaceDE w:val="0"/>
            <w:autoSpaceDN w:val="0"/>
            <w:ind w:hanging="640"/>
            <w:jc w:val="both"/>
            <w:divId w:val="2146703611"/>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[11]</w:t>
          </w:r>
          <w:r w:rsidRPr="00C10D59">
            <w:rPr>
              <w:rFonts w:ascii="Times New Roman" w:eastAsia="Times New Roman" w:hAnsi="Times New Roman" w:cs="Times New Roman"/>
              <w:color w:val="000000"/>
              <w:sz w:val="26"/>
              <w:szCs w:val="26"/>
            </w:rPr>
            <w:tab/>
            <w:t xml:space="preserve">L. Zhao and L. Zheng, “A Review on Bioactive Anthraquinone and Derivatives as the Regulators for ROS.,” </w:t>
          </w:r>
          <w:r w:rsidRPr="00C10D59">
            <w:rPr>
              <w:rFonts w:ascii="Times New Roman" w:eastAsia="Times New Roman" w:hAnsi="Times New Roman" w:cs="Times New Roman"/>
              <w:i/>
              <w:iCs/>
              <w:color w:val="000000"/>
              <w:sz w:val="26"/>
              <w:szCs w:val="26"/>
            </w:rPr>
            <w:t>Molecules</w:t>
          </w:r>
          <w:r w:rsidRPr="00C10D59">
            <w:rPr>
              <w:rFonts w:ascii="Times New Roman" w:eastAsia="Times New Roman" w:hAnsi="Times New Roman" w:cs="Times New Roman"/>
              <w:color w:val="000000"/>
              <w:sz w:val="26"/>
              <w:szCs w:val="26"/>
            </w:rPr>
            <w:t>, vol. 28, no. 24, p. 8139, Dec. 2023, doi: 10.3390/molecules28248139.</w:t>
          </w:r>
        </w:p>
        <w:p w14:paraId="32A187E2" w14:textId="77777777" w:rsidR="00C10D59" w:rsidRPr="00C10D59" w:rsidRDefault="00C10D59" w:rsidP="00C10D59">
          <w:pPr>
            <w:autoSpaceDE w:val="0"/>
            <w:autoSpaceDN w:val="0"/>
            <w:ind w:hanging="640"/>
            <w:jc w:val="both"/>
            <w:divId w:val="707534851"/>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[12]</w:t>
          </w:r>
          <w:r w:rsidRPr="00C10D59">
            <w:rPr>
              <w:rFonts w:ascii="Times New Roman" w:eastAsia="Times New Roman" w:hAnsi="Times New Roman" w:cs="Times New Roman"/>
              <w:color w:val="000000"/>
              <w:sz w:val="26"/>
              <w:szCs w:val="26"/>
            </w:rPr>
            <w:tab/>
            <w:t xml:space="preserve">M.-Y. Liu, X.-L. Pan, X.-B. Li, and B. Wu, “Study on the Antioxidant Activity of Aloe-Emodin Metal Complex,” </w:t>
          </w:r>
          <w:r w:rsidRPr="00C10D59">
            <w:rPr>
              <w:rFonts w:ascii="Times New Roman" w:eastAsia="Times New Roman" w:hAnsi="Times New Roman" w:cs="Times New Roman"/>
              <w:i/>
              <w:iCs/>
              <w:color w:val="000000"/>
              <w:sz w:val="26"/>
              <w:szCs w:val="26"/>
            </w:rPr>
            <w:t>Sichuan Da Xue Xue Bao Yi Xue Ban</w:t>
          </w:r>
          <w:r w:rsidRPr="00C10D59">
            <w:rPr>
              <w:rFonts w:ascii="Times New Roman" w:eastAsia="Times New Roman" w:hAnsi="Times New Roman" w:cs="Times New Roman"/>
              <w:color w:val="000000"/>
              <w:sz w:val="26"/>
              <w:szCs w:val="26"/>
            </w:rPr>
            <w:t>, vol. 52, no. 2, pp. 241–247, Mar. 2021, doi: 10.12182/20201160110.</w:t>
          </w:r>
        </w:p>
        <w:p w14:paraId="79E6C0D7" w14:textId="77777777" w:rsidR="00C10D59" w:rsidRPr="00C10D59" w:rsidRDefault="00C10D59" w:rsidP="00C10D59">
          <w:pPr>
            <w:autoSpaceDE w:val="0"/>
            <w:autoSpaceDN w:val="0"/>
            <w:ind w:hanging="640"/>
            <w:jc w:val="both"/>
            <w:divId w:val="1873303255"/>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[13]</w:t>
          </w:r>
          <w:r w:rsidRPr="00C10D59">
            <w:rPr>
              <w:rFonts w:ascii="Times New Roman" w:eastAsia="Times New Roman" w:hAnsi="Times New Roman" w:cs="Times New Roman"/>
              <w:color w:val="000000"/>
              <w:sz w:val="26"/>
              <w:szCs w:val="26"/>
            </w:rPr>
            <w:tab/>
            <w:t xml:space="preserve">N. Özenver, M. Saeed, L. Ö. Demirezer, and T. Efferth, “Aloe-emodin as drug candidate for cancer therapy.,” </w:t>
          </w:r>
          <w:r w:rsidRPr="00C10D59">
            <w:rPr>
              <w:rFonts w:ascii="Times New Roman" w:eastAsia="Times New Roman" w:hAnsi="Times New Roman" w:cs="Times New Roman"/>
              <w:i/>
              <w:iCs/>
              <w:color w:val="000000"/>
              <w:sz w:val="26"/>
              <w:szCs w:val="26"/>
            </w:rPr>
            <w:t>Oncotarget</w:t>
          </w:r>
          <w:r w:rsidRPr="00C10D59">
            <w:rPr>
              <w:rFonts w:ascii="Times New Roman" w:eastAsia="Times New Roman" w:hAnsi="Times New Roman" w:cs="Times New Roman"/>
              <w:color w:val="000000"/>
              <w:sz w:val="26"/>
              <w:szCs w:val="26"/>
            </w:rPr>
            <w:t>, vol. 9, no. 25, pp. 17770–17796, Apr. 2018, doi: 10.18632/oncotarget.24880.</w:t>
          </w:r>
        </w:p>
        <w:p w14:paraId="2480ECD9" w14:textId="77777777" w:rsidR="00C10D59" w:rsidRPr="00C10D59" w:rsidRDefault="00C10D59" w:rsidP="00C10D59">
          <w:pPr>
            <w:autoSpaceDE w:val="0"/>
            <w:autoSpaceDN w:val="0"/>
            <w:ind w:hanging="640"/>
            <w:jc w:val="both"/>
            <w:divId w:val="1869755920"/>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[14]</w:t>
          </w:r>
          <w:r w:rsidRPr="00C10D59">
            <w:rPr>
              <w:rFonts w:ascii="Times New Roman" w:eastAsia="Times New Roman" w:hAnsi="Times New Roman" w:cs="Times New Roman"/>
              <w:color w:val="000000"/>
              <w:sz w:val="26"/>
              <w:szCs w:val="26"/>
            </w:rPr>
            <w:tab/>
            <w:t xml:space="preserve">R. Mandrioli, L. Mercolini, A. Ferranti, S. Fanali, and M. A. Raggi, “Determination of aloe emodin in Aloe vera extracts and commercial formulations by HPLC with tandem UV absorption and fluorescence detection,” </w:t>
          </w:r>
          <w:r w:rsidRPr="00C10D59">
            <w:rPr>
              <w:rFonts w:ascii="Times New Roman" w:eastAsia="Times New Roman" w:hAnsi="Times New Roman" w:cs="Times New Roman"/>
              <w:i/>
              <w:iCs/>
              <w:color w:val="000000"/>
              <w:sz w:val="26"/>
              <w:szCs w:val="26"/>
            </w:rPr>
            <w:t>Food Chem</w:t>
          </w:r>
          <w:r w:rsidRPr="00C10D59">
            <w:rPr>
              <w:rFonts w:ascii="Times New Roman" w:eastAsia="Times New Roman" w:hAnsi="Times New Roman" w:cs="Times New Roman"/>
              <w:color w:val="000000"/>
              <w:sz w:val="26"/>
              <w:szCs w:val="26"/>
            </w:rPr>
            <w:t>, vol. 126, no. 1, pp. 387–393, May 2011, doi: 10.1016/j.foodchem.2010.10.112.</w:t>
          </w:r>
        </w:p>
        <w:p w14:paraId="010AF450" w14:textId="77777777" w:rsidR="00C10D59" w:rsidRPr="00C10D59" w:rsidRDefault="00C10D59" w:rsidP="00C10D59">
          <w:pPr>
            <w:autoSpaceDE w:val="0"/>
            <w:autoSpaceDN w:val="0"/>
            <w:ind w:hanging="640"/>
            <w:jc w:val="both"/>
            <w:divId w:val="1278836183"/>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[15]</w:t>
          </w:r>
          <w:r w:rsidRPr="00C10D59">
            <w:rPr>
              <w:rFonts w:ascii="Times New Roman" w:eastAsia="Times New Roman" w:hAnsi="Times New Roman" w:cs="Times New Roman"/>
              <w:color w:val="000000"/>
              <w:sz w:val="26"/>
              <w:szCs w:val="26"/>
            </w:rPr>
            <w:tab/>
            <w:t xml:space="preserve">L. T. M. Thu, “Phân lập và khảo sát hàm lượng aloe-emodin trong dược liệu Phan tả diệp (Cassia angustifolia Valh.),” </w:t>
          </w:r>
          <w:r w:rsidRPr="00C10D59">
            <w:rPr>
              <w:rFonts w:ascii="Times New Roman" w:eastAsia="Times New Roman" w:hAnsi="Times New Roman" w:cs="Times New Roman"/>
              <w:i/>
              <w:iCs/>
              <w:color w:val="000000"/>
              <w:sz w:val="26"/>
              <w:szCs w:val="26"/>
            </w:rPr>
            <w:t>Journal of Science and Technology - NTTU</w:t>
          </w:r>
          <w:r w:rsidRPr="00C10D59">
            <w:rPr>
              <w:rFonts w:ascii="Times New Roman" w:eastAsia="Times New Roman" w:hAnsi="Times New Roman" w:cs="Times New Roman"/>
              <w:color w:val="000000"/>
              <w:sz w:val="26"/>
              <w:szCs w:val="26"/>
            </w:rPr>
            <w:t>, vol. 10, pp. 66–75, 2020, [Online]. Available: https://vjol.info.vn/index.php/dh-NTT/article/view/53145/43771</w:t>
          </w:r>
        </w:p>
        <w:p w14:paraId="1C4B4C60" w14:textId="77777777" w:rsidR="00C10D59" w:rsidRPr="00C10D59" w:rsidRDefault="00C10D59" w:rsidP="00C10D59">
          <w:pPr>
            <w:autoSpaceDE w:val="0"/>
            <w:autoSpaceDN w:val="0"/>
            <w:ind w:hanging="640"/>
            <w:jc w:val="both"/>
            <w:divId w:val="1530996092"/>
            <w:rPr>
              <w:rFonts w:ascii="Times New Roman" w:eastAsia="Times New Roman" w:hAnsi="Times New Roman" w:cs="Times New Roman"/>
              <w:color w:val="000000"/>
              <w:sz w:val="26"/>
              <w:szCs w:val="26"/>
            </w:rPr>
          </w:pPr>
          <w:r w:rsidRPr="00C10D59">
            <w:rPr>
              <w:rFonts w:ascii="Times New Roman" w:eastAsia="Times New Roman" w:hAnsi="Times New Roman" w:cs="Times New Roman"/>
              <w:color w:val="000000"/>
              <w:sz w:val="26"/>
              <w:szCs w:val="26"/>
            </w:rPr>
            <w:t>[16]</w:t>
          </w:r>
          <w:r w:rsidRPr="00C10D59">
            <w:rPr>
              <w:rFonts w:ascii="Times New Roman" w:eastAsia="Times New Roman" w:hAnsi="Times New Roman" w:cs="Times New Roman"/>
              <w:color w:val="000000"/>
              <w:sz w:val="26"/>
              <w:szCs w:val="26"/>
            </w:rPr>
            <w:tab/>
            <w:t xml:space="preserve">G. Şeker Karatoprak, E. Küpeli Akkol, Ç. Yücel, Ö. Bahadır Acıkara, and E. Sobarzo-Sánchez, “Advances in Understanding the Role of Aloe Emodin and Targeted Drug Delivery Systems in Cancer,” </w:t>
          </w:r>
          <w:r w:rsidRPr="00C10D59">
            <w:rPr>
              <w:rFonts w:ascii="Times New Roman" w:eastAsia="Times New Roman" w:hAnsi="Times New Roman" w:cs="Times New Roman"/>
              <w:i/>
              <w:iCs/>
              <w:color w:val="000000"/>
              <w:sz w:val="26"/>
              <w:szCs w:val="26"/>
            </w:rPr>
            <w:t>Oxid Med Cell Longev</w:t>
          </w:r>
          <w:r w:rsidRPr="00C10D59">
            <w:rPr>
              <w:rFonts w:ascii="Times New Roman" w:eastAsia="Times New Roman" w:hAnsi="Times New Roman" w:cs="Times New Roman"/>
              <w:color w:val="000000"/>
              <w:sz w:val="26"/>
              <w:szCs w:val="26"/>
            </w:rPr>
            <w:t>, vol. 2022, no. 1, Jan. 2022, doi: 10.1155/2022/7928200.</w:t>
          </w:r>
        </w:p>
        <w:p w14:paraId="31D21131" w14:textId="0FBDB1E8" w:rsidR="00041558" w:rsidRPr="00C10D59" w:rsidRDefault="00C10D59" w:rsidP="00C10D59">
          <w:pPr>
            <w:autoSpaceDE w:val="0"/>
            <w:autoSpaceDN w:val="0"/>
            <w:jc w:val="both"/>
            <w:rPr>
              <w:rFonts w:ascii="Times New Roman" w:hAnsi="Times New Roman" w:cs="Times New Roman"/>
              <w:sz w:val="26"/>
              <w:szCs w:val="26"/>
              <w:lang w:val="vi-VN"/>
            </w:rPr>
          </w:pPr>
          <w:r w:rsidRPr="00C10D59">
            <w:rPr>
              <w:rFonts w:ascii="Times New Roman" w:eastAsia="Times New Roman" w:hAnsi="Times New Roman" w:cs="Times New Roman"/>
              <w:color w:val="000000"/>
              <w:sz w:val="26"/>
              <w:szCs w:val="26"/>
            </w:rPr>
            <w:t> </w:t>
          </w:r>
        </w:p>
      </w:sdtContent>
    </w:sdt>
    <w:sectPr w:rsidR="00041558" w:rsidRPr="00C10D59" w:rsidSect="00FD34E9">
      <w:footerReference w:type="default" r:id="rId15"/>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40175" w14:textId="77777777" w:rsidR="00153F2F" w:rsidRDefault="00153F2F" w:rsidP="00880D0B">
      <w:pPr>
        <w:spacing w:after="0" w:line="240" w:lineRule="auto"/>
      </w:pPr>
      <w:r>
        <w:separator/>
      </w:r>
    </w:p>
  </w:endnote>
  <w:endnote w:type="continuationSeparator" w:id="0">
    <w:p w14:paraId="5A70F2AA" w14:textId="77777777" w:rsidR="00153F2F" w:rsidRDefault="00153F2F" w:rsidP="00880D0B">
      <w:pPr>
        <w:spacing w:after="0" w:line="240" w:lineRule="auto"/>
      </w:pPr>
      <w:r>
        <w:continuationSeparator/>
      </w:r>
    </w:p>
  </w:endnote>
  <w:endnote w:id="1">
    <w:p w14:paraId="73B1013F" w14:textId="77777777" w:rsidR="00117847" w:rsidRPr="00B01384" w:rsidRDefault="00117847" w:rsidP="00880D0B">
      <w:pPr>
        <w:pStyle w:val="EndnoteText"/>
        <w:rPr>
          <w:lang w:val="vi-V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654830"/>
      <w:docPartObj>
        <w:docPartGallery w:val="Page Numbers (Bottom of Page)"/>
        <w:docPartUnique/>
      </w:docPartObj>
    </w:sdtPr>
    <w:sdtEndPr>
      <w:rPr>
        <w:noProof/>
      </w:rPr>
    </w:sdtEndPr>
    <w:sdtContent>
      <w:p w14:paraId="19086C6F" w14:textId="100B6863" w:rsidR="00880D0B" w:rsidRPr="00FD34E9" w:rsidRDefault="00A80262" w:rsidP="00FD34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70BF" w14:textId="77777777" w:rsidR="00153F2F" w:rsidRDefault="00153F2F" w:rsidP="00880D0B">
      <w:pPr>
        <w:spacing w:after="0" w:line="240" w:lineRule="auto"/>
      </w:pPr>
      <w:r>
        <w:separator/>
      </w:r>
    </w:p>
  </w:footnote>
  <w:footnote w:type="continuationSeparator" w:id="0">
    <w:p w14:paraId="7F5A0A57" w14:textId="77777777" w:rsidR="00153F2F" w:rsidRDefault="00153F2F" w:rsidP="00880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89B"/>
    <w:multiLevelType w:val="multilevel"/>
    <w:tmpl w:val="AD5C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5E56"/>
    <w:multiLevelType w:val="multilevel"/>
    <w:tmpl w:val="C5A84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72532"/>
    <w:multiLevelType w:val="multilevel"/>
    <w:tmpl w:val="53DE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A0F59"/>
    <w:multiLevelType w:val="multilevel"/>
    <w:tmpl w:val="08E4827A"/>
    <w:lvl w:ilvl="0">
      <w:start w:val="2"/>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BD7B07"/>
    <w:multiLevelType w:val="multilevel"/>
    <w:tmpl w:val="FB6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D7441"/>
    <w:multiLevelType w:val="multilevel"/>
    <w:tmpl w:val="8BCEEE2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9E179E"/>
    <w:multiLevelType w:val="multilevel"/>
    <w:tmpl w:val="99B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24C39"/>
    <w:multiLevelType w:val="multilevel"/>
    <w:tmpl w:val="D97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A23D1"/>
    <w:multiLevelType w:val="multilevel"/>
    <w:tmpl w:val="C96E172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5530E"/>
    <w:multiLevelType w:val="multilevel"/>
    <w:tmpl w:val="E93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94EB7"/>
    <w:multiLevelType w:val="multilevel"/>
    <w:tmpl w:val="5FACAC4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C3023"/>
    <w:multiLevelType w:val="multilevel"/>
    <w:tmpl w:val="DFAC47BA"/>
    <w:lvl w:ilvl="0">
      <w:start w:val="2"/>
      <w:numFmt w:val="decimal"/>
      <w:lvlText w:val="%1."/>
      <w:lvlJc w:val="left"/>
      <w:pPr>
        <w:ind w:left="408" w:hanging="40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DF42CC"/>
    <w:multiLevelType w:val="multilevel"/>
    <w:tmpl w:val="A432A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25D37"/>
    <w:multiLevelType w:val="multilevel"/>
    <w:tmpl w:val="25D0059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5FD"/>
    <w:multiLevelType w:val="hybridMultilevel"/>
    <w:tmpl w:val="6E7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A3509"/>
    <w:multiLevelType w:val="multilevel"/>
    <w:tmpl w:val="CC2E7ECA"/>
    <w:lvl w:ilvl="0">
      <w:start w:val="2"/>
      <w:numFmt w:val="decimal"/>
      <w:lvlText w:val="%1."/>
      <w:lvlJc w:val="left"/>
      <w:pPr>
        <w:ind w:left="408" w:hanging="40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E604BF"/>
    <w:multiLevelType w:val="multilevel"/>
    <w:tmpl w:val="8A7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0277B"/>
    <w:multiLevelType w:val="multilevel"/>
    <w:tmpl w:val="8AB4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271EB"/>
    <w:multiLevelType w:val="multilevel"/>
    <w:tmpl w:val="21121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C20F1"/>
    <w:multiLevelType w:val="multilevel"/>
    <w:tmpl w:val="FE9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15B32"/>
    <w:multiLevelType w:val="multilevel"/>
    <w:tmpl w:val="CCCE9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C4F6F"/>
    <w:multiLevelType w:val="hybridMultilevel"/>
    <w:tmpl w:val="2ACEA9D8"/>
    <w:lvl w:ilvl="0" w:tplc="C2D623D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3" w15:restartNumberingAfterBreak="0">
    <w:nsid w:val="5EDC6CE1"/>
    <w:multiLevelType w:val="multilevel"/>
    <w:tmpl w:val="4C0A749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F553C"/>
    <w:multiLevelType w:val="multilevel"/>
    <w:tmpl w:val="3D60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903E9"/>
    <w:multiLevelType w:val="multilevel"/>
    <w:tmpl w:val="770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14821"/>
    <w:multiLevelType w:val="multilevel"/>
    <w:tmpl w:val="6AD603A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8059B"/>
    <w:multiLevelType w:val="multilevel"/>
    <w:tmpl w:val="75C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96CF3"/>
    <w:multiLevelType w:val="multilevel"/>
    <w:tmpl w:val="D98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F0769"/>
    <w:multiLevelType w:val="multilevel"/>
    <w:tmpl w:val="E8F20B9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83B90"/>
    <w:multiLevelType w:val="multilevel"/>
    <w:tmpl w:val="730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B26F7"/>
    <w:multiLevelType w:val="multilevel"/>
    <w:tmpl w:val="F19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966D3"/>
    <w:multiLevelType w:val="multilevel"/>
    <w:tmpl w:val="035E79C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B853A9"/>
    <w:multiLevelType w:val="multilevel"/>
    <w:tmpl w:val="64C8B86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804831"/>
    <w:multiLevelType w:val="hybridMultilevel"/>
    <w:tmpl w:val="AD76F556"/>
    <w:lvl w:ilvl="0" w:tplc="B62E7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C23C10"/>
    <w:multiLevelType w:val="multilevel"/>
    <w:tmpl w:val="E7B0F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FBF0BCA"/>
    <w:multiLevelType w:val="multilevel"/>
    <w:tmpl w:val="F0A4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1846">
    <w:abstractNumId w:val="13"/>
  </w:num>
  <w:num w:numId="2" w16cid:durableId="1643583218">
    <w:abstractNumId w:val="19"/>
  </w:num>
  <w:num w:numId="3" w16cid:durableId="929972610">
    <w:abstractNumId w:val="36"/>
  </w:num>
  <w:num w:numId="4" w16cid:durableId="1612515715">
    <w:abstractNumId w:val="24"/>
  </w:num>
  <w:num w:numId="5" w16cid:durableId="1366981002">
    <w:abstractNumId w:val="21"/>
  </w:num>
  <w:num w:numId="6" w16cid:durableId="2130851866">
    <w:abstractNumId w:val="26"/>
  </w:num>
  <w:num w:numId="7" w16cid:durableId="1064791811">
    <w:abstractNumId w:val="29"/>
  </w:num>
  <w:num w:numId="8" w16cid:durableId="1945653864">
    <w:abstractNumId w:val="34"/>
  </w:num>
  <w:num w:numId="9" w16cid:durableId="745348531">
    <w:abstractNumId w:val="0"/>
  </w:num>
  <w:num w:numId="10" w16cid:durableId="281151353">
    <w:abstractNumId w:val="2"/>
  </w:num>
  <w:num w:numId="11" w16cid:durableId="1672827570">
    <w:abstractNumId w:val="18"/>
  </w:num>
  <w:num w:numId="12" w16cid:durableId="1005212418">
    <w:abstractNumId w:val="23"/>
  </w:num>
  <w:num w:numId="13" w16cid:durableId="1151868120">
    <w:abstractNumId w:val="30"/>
  </w:num>
  <w:num w:numId="14" w16cid:durableId="1375152911">
    <w:abstractNumId w:val="31"/>
  </w:num>
  <w:num w:numId="15" w16cid:durableId="1067803986">
    <w:abstractNumId w:val="6"/>
  </w:num>
  <w:num w:numId="16" w16cid:durableId="1213734600">
    <w:abstractNumId w:val="4"/>
  </w:num>
  <w:num w:numId="17" w16cid:durableId="1725563762">
    <w:abstractNumId w:val="14"/>
  </w:num>
  <w:num w:numId="18" w16cid:durableId="1708018118">
    <w:abstractNumId w:val="8"/>
  </w:num>
  <w:num w:numId="19" w16cid:durableId="1866166011">
    <w:abstractNumId w:val="15"/>
  </w:num>
  <w:num w:numId="20" w16cid:durableId="1095399791">
    <w:abstractNumId w:val="25"/>
  </w:num>
  <w:num w:numId="21" w16cid:durableId="2025983270">
    <w:abstractNumId w:val="28"/>
  </w:num>
  <w:num w:numId="22" w16cid:durableId="959608232">
    <w:abstractNumId w:val="10"/>
  </w:num>
  <w:num w:numId="23" w16cid:durableId="1859544942">
    <w:abstractNumId w:val="1"/>
  </w:num>
  <w:num w:numId="24" w16cid:durableId="1098795887">
    <w:abstractNumId w:val="12"/>
  </w:num>
  <w:num w:numId="25" w16cid:durableId="409617008">
    <w:abstractNumId w:val="9"/>
  </w:num>
  <w:num w:numId="26" w16cid:durableId="125978550">
    <w:abstractNumId w:val="17"/>
  </w:num>
  <w:num w:numId="27" w16cid:durableId="1265991625">
    <w:abstractNumId w:val="32"/>
  </w:num>
  <w:num w:numId="28" w16cid:durableId="1925871381">
    <w:abstractNumId w:val="5"/>
  </w:num>
  <w:num w:numId="29" w16cid:durableId="246428835">
    <w:abstractNumId w:val="7"/>
  </w:num>
  <w:num w:numId="30" w16cid:durableId="1338456553">
    <w:abstractNumId w:val="33"/>
  </w:num>
  <w:num w:numId="31" w16cid:durableId="1543401697">
    <w:abstractNumId w:val="35"/>
  </w:num>
  <w:num w:numId="32" w16cid:durableId="16490480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1423979">
    <w:abstractNumId w:val="11"/>
  </w:num>
  <w:num w:numId="34" w16cid:durableId="267541181">
    <w:abstractNumId w:val="3"/>
  </w:num>
  <w:num w:numId="35" w16cid:durableId="994725608">
    <w:abstractNumId w:val="16"/>
  </w:num>
  <w:num w:numId="36" w16cid:durableId="1612593838">
    <w:abstractNumId w:val="22"/>
  </w:num>
  <w:num w:numId="37" w16cid:durableId="618218653">
    <w:abstractNumId w:val="27"/>
  </w:num>
  <w:num w:numId="38" w16cid:durableId="1108155541">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A0"/>
    <w:rsid w:val="00011A63"/>
    <w:rsid w:val="000124C4"/>
    <w:rsid w:val="00020E60"/>
    <w:rsid w:val="00041558"/>
    <w:rsid w:val="0004189B"/>
    <w:rsid w:val="00045BAC"/>
    <w:rsid w:val="00052D26"/>
    <w:rsid w:val="00055954"/>
    <w:rsid w:val="0006469C"/>
    <w:rsid w:val="000A203C"/>
    <w:rsid w:val="000A3675"/>
    <w:rsid w:val="000A3BC0"/>
    <w:rsid w:val="000A7676"/>
    <w:rsid w:val="000B79B5"/>
    <w:rsid w:val="000C2829"/>
    <w:rsid w:val="000D37C9"/>
    <w:rsid w:val="000D542F"/>
    <w:rsid w:val="00103EE3"/>
    <w:rsid w:val="0011574D"/>
    <w:rsid w:val="00117847"/>
    <w:rsid w:val="001273FD"/>
    <w:rsid w:val="001353F6"/>
    <w:rsid w:val="0013725F"/>
    <w:rsid w:val="00141DF1"/>
    <w:rsid w:val="00153F2F"/>
    <w:rsid w:val="00182C3E"/>
    <w:rsid w:val="001A58C2"/>
    <w:rsid w:val="001B0182"/>
    <w:rsid w:val="001C665C"/>
    <w:rsid w:val="001D22AF"/>
    <w:rsid w:val="001E7E78"/>
    <w:rsid w:val="002068F9"/>
    <w:rsid w:val="00213FC7"/>
    <w:rsid w:val="00222DEF"/>
    <w:rsid w:val="0023330E"/>
    <w:rsid w:val="0024166A"/>
    <w:rsid w:val="00251B13"/>
    <w:rsid w:val="0025339C"/>
    <w:rsid w:val="0026095A"/>
    <w:rsid w:val="002644EE"/>
    <w:rsid w:val="0029072D"/>
    <w:rsid w:val="002B1B1D"/>
    <w:rsid w:val="002B6550"/>
    <w:rsid w:val="002C33CC"/>
    <w:rsid w:val="002D00CF"/>
    <w:rsid w:val="002F0C72"/>
    <w:rsid w:val="002F2048"/>
    <w:rsid w:val="002F75B1"/>
    <w:rsid w:val="002F7AB8"/>
    <w:rsid w:val="00302EF4"/>
    <w:rsid w:val="00307F57"/>
    <w:rsid w:val="00320ACF"/>
    <w:rsid w:val="003248EB"/>
    <w:rsid w:val="00326A07"/>
    <w:rsid w:val="00330D3A"/>
    <w:rsid w:val="003424B2"/>
    <w:rsid w:val="00346A9B"/>
    <w:rsid w:val="00346CDC"/>
    <w:rsid w:val="00353771"/>
    <w:rsid w:val="003571C2"/>
    <w:rsid w:val="00366A66"/>
    <w:rsid w:val="00372128"/>
    <w:rsid w:val="003A4C06"/>
    <w:rsid w:val="003B4916"/>
    <w:rsid w:val="003E3F2F"/>
    <w:rsid w:val="003E5013"/>
    <w:rsid w:val="003E74C9"/>
    <w:rsid w:val="003F2617"/>
    <w:rsid w:val="003F670A"/>
    <w:rsid w:val="004017A0"/>
    <w:rsid w:val="0041047F"/>
    <w:rsid w:val="004109F2"/>
    <w:rsid w:val="00416883"/>
    <w:rsid w:val="00417E53"/>
    <w:rsid w:val="004242FD"/>
    <w:rsid w:val="0043349A"/>
    <w:rsid w:val="00443179"/>
    <w:rsid w:val="004531FE"/>
    <w:rsid w:val="00456C0D"/>
    <w:rsid w:val="00490E9F"/>
    <w:rsid w:val="004977B7"/>
    <w:rsid w:val="004B23BF"/>
    <w:rsid w:val="004C23D7"/>
    <w:rsid w:val="004F0742"/>
    <w:rsid w:val="004F0D48"/>
    <w:rsid w:val="004F5B46"/>
    <w:rsid w:val="00502D57"/>
    <w:rsid w:val="00524293"/>
    <w:rsid w:val="005376AE"/>
    <w:rsid w:val="00541E41"/>
    <w:rsid w:val="005649C4"/>
    <w:rsid w:val="0057168E"/>
    <w:rsid w:val="00580D99"/>
    <w:rsid w:val="00581BA0"/>
    <w:rsid w:val="005867D7"/>
    <w:rsid w:val="005A75B3"/>
    <w:rsid w:val="005B1EE5"/>
    <w:rsid w:val="005C4549"/>
    <w:rsid w:val="005C6E1E"/>
    <w:rsid w:val="005D71B7"/>
    <w:rsid w:val="005E6398"/>
    <w:rsid w:val="005E7CEA"/>
    <w:rsid w:val="005F4E55"/>
    <w:rsid w:val="00614218"/>
    <w:rsid w:val="00626DC5"/>
    <w:rsid w:val="006756AA"/>
    <w:rsid w:val="00684858"/>
    <w:rsid w:val="006B32BE"/>
    <w:rsid w:val="006D42AB"/>
    <w:rsid w:val="006E5A9F"/>
    <w:rsid w:val="006F02D4"/>
    <w:rsid w:val="006F5FF5"/>
    <w:rsid w:val="00723BF5"/>
    <w:rsid w:val="007400A9"/>
    <w:rsid w:val="00742A24"/>
    <w:rsid w:val="00751B33"/>
    <w:rsid w:val="00762B33"/>
    <w:rsid w:val="00786479"/>
    <w:rsid w:val="007A0DE5"/>
    <w:rsid w:val="007A3671"/>
    <w:rsid w:val="007A42FD"/>
    <w:rsid w:val="007C02F8"/>
    <w:rsid w:val="00805BAF"/>
    <w:rsid w:val="0081786F"/>
    <w:rsid w:val="008200F9"/>
    <w:rsid w:val="00825D2B"/>
    <w:rsid w:val="008344AE"/>
    <w:rsid w:val="00837120"/>
    <w:rsid w:val="0084072D"/>
    <w:rsid w:val="00845693"/>
    <w:rsid w:val="008473B7"/>
    <w:rsid w:val="00847DF7"/>
    <w:rsid w:val="008518C6"/>
    <w:rsid w:val="00857C78"/>
    <w:rsid w:val="00880D0B"/>
    <w:rsid w:val="00883522"/>
    <w:rsid w:val="00897A68"/>
    <w:rsid w:val="00897C43"/>
    <w:rsid w:val="008A06B8"/>
    <w:rsid w:val="008F7F13"/>
    <w:rsid w:val="009051A4"/>
    <w:rsid w:val="00907A24"/>
    <w:rsid w:val="00920445"/>
    <w:rsid w:val="009365A7"/>
    <w:rsid w:val="00942204"/>
    <w:rsid w:val="00942F09"/>
    <w:rsid w:val="00945AA7"/>
    <w:rsid w:val="0095299F"/>
    <w:rsid w:val="009533BB"/>
    <w:rsid w:val="0096058F"/>
    <w:rsid w:val="00967FD5"/>
    <w:rsid w:val="00977013"/>
    <w:rsid w:val="009800C0"/>
    <w:rsid w:val="00992181"/>
    <w:rsid w:val="009A246B"/>
    <w:rsid w:val="009B1F78"/>
    <w:rsid w:val="009C5AB4"/>
    <w:rsid w:val="009E217A"/>
    <w:rsid w:val="009F11BC"/>
    <w:rsid w:val="00A035A6"/>
    <w:rsid w:val="00A036DC"/>
    <w:rsid w:val="00A31DD6"/>
    <w:rsid w:val="00A54D11"/>
    <w:rsid w:val="00A730C9"/>
    <w:rsid w:val="00A77FA0"/>
    <w:rsid w:val="00A80262"/>
    <w:rsid w:val="00A81253"/>
    <w:rsid w:val="00A86835"/>
    <w:rsid w:val="00A91525"/>
    <w:rsid w:val="00A94DB3"/>
    <w:rsid w:val="00AA1355"/>
    <w:rsid w:val="00AA2D01"/>
    <w:rsid w:val="00AA5D41"/>
    <w:rsid w:val="00AB29E5"/>
    <w:rsid w:val="00AB6027"/>
    <w:rsid w:val="00AB6B77"/>
    <w:rsid w:val="00AD5FB3"/>
    <w:rsid w:val="00AE7640"/>
    <w:rsid w:val="00AF381D"/>
    <w:rsid w:val="00B10D1A"/>
    <w:rsid w:val="00B2260E"/>
    <w:rsid w:val="00B376F0"/>
    <w:rsid w:val="00B430F8"/>
    <w:rsid w:val="00B47F3A"/>
    <w:rsid w:val="00B60B77"/>
    <w:rsid w:val="00B94FC7"/>
    <w:rsid w:val="00BA28EB"/>
    <w:rsid w:val="00BA48E9"/>
    <w:rsid w:val="00BB6416"/>
    <w:rsid w:val="00BD277A"/>
    <w:rsid w:val="00BD328B"/>
    <w:rsid w:val="00BF1CBF"/>
    <w:rsid w:val="00BF6007"/>
    <w:rsid w:val="00BF7112"/>
    <w:rsid w:val="00C038CF"/>
    <w:rsid w:val="00C05448"/>
    <w:rsid w:val="00C074FC"/>
    <w:rsid w:val="00C07C77"/>
    <w:rsid w:val="00C10396"/>
    <w:rsid w:val="00C10D59"/>
    <w:rsid w:val="00C63427"/>
    <w:rsid w:val="00C83C69"/>
    <w:rsid w:val="00C93B1E"/>
    <w:rsid w:val="00CA36D0"/>
    <w:rsid w:val="00CA5F3B"/>
    <w:rsid w:val="00CB1CBA"/>
    <w:rsid w:val="00CB2D45"/>
    <w:rsid w:val="00CD0D42"/>
    <w:rsid w:val="00CD6239"/>
    <w:rsid w:val="00CD748A"/>
    <w:rsid w:val="00CE64AB"/>
    <w:rsid w:val="00D266D7"/>
    <w:rsid w:val="00D34D20"/>
    <w:rsid w:val="00D36C13"/>
    <w:rsid w:val="00D41584"/>
    <w:rsid w:val="00D45BB7"/>
    <w:rsid w:val="00D559CE"/>
    <w:rsid w:val="00D56973"/>
    <w:rsid w:val="00D57C9A"/>
    <w:rsid w:val="00D83C65"/>
    <w:rsid w:val="00D91726"/>
    <w:rsid w:val="00D977BA"/>
    <w:rsid w:val="00DC2054"/>
    <w:rsid w:val="00DC36E7"/>
    <w:rsid w:val="00DD3E02"/>
    <w:rsid w:val="00DE393C"/>
    <w:rsid w:val="00DE72DC"/>
    <w:rsid w:val="00DE79D4"/>
    <w:rsid w:val="00DF7558"/>
    <w:rsid w:val="00DF797A"/>
    <w:rsid w:val="00E04342"/>
    <w:rsid w:val="00E13150"/>
    <w:rsid w:val="00E17CC1"/>
    <w:rsid w:val="00E47DA3"/>
    <w:rsid w:val="00E47F4B"/>
    <w:rsid w:val="00E51A5D"/>
    <w:rsid w:val="00E54ED1"/>
    <w:rsid w:val="00E95E51"/>
    <w:rsid w:val="00EC02BF"/>
    <w:rsid w:val="00EE05FE"/>
    <w:rsid w:val="00EE1042"/>
    <w:rsid w:val="00EE4D95"/>
    <w:rsid w:val="00EE6461"/>
    <w:rsid w:val="00F02DD8"/>
    <w:rsid w:val="00F069BF"/>
    <w:rsid w:val="00F06A21"/>
    <w:rsid w:val="00F10207"/>
    <w:rsid w:val="00F210EA"/>
    <w:rsid w:val="00F32668"/>
    <w:rsid w:val="00F357BF"/>
    <w:rsid w:val="00F36354"/>
    <w:rsid w:val="00F45AF9"/>
    <w:rsid w:val="00F51D11"/>
    <w:rsid w:val="00F51F45"/>
    <w:rsid w:val="00F60B30"/>
    <w:rsid w:val="00F62DA3"/>
    <w:rsid w:val="00F63E40"/>
    <w:rsid w:val="00F65E66"/>
    <w:rsid w:val="00F66434"/>
    <w:rsid w:val="00F664A1"/>
    <w:rsid w:val="00F7158C"/>
    <w:rsid w:val="00F75368"/>
    <w:rsid w:val="00F83CAD"/>
    <w:rsid w:val="00F87B8F"/>
    <w:rsid w:val="00F97F3C"/>
    <w:rsid w:val="00FA0E51"/>
    <w:rsid w:val="00FA7251"/>
    <w:rsid w:val="00FB02F5"/>
    <w:rsid w:val="00FD34E9"/>
    <w:rsid w:val="00FD63F2"/>
    <w:rsid w:val="00FD67FE"/>
    <w:rsid w:val="00FF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7856"/>
  <w15:chartTrackingRefBased/>
  <w15:docId w15:val="{876A76E6-88C1-4EEF-BA5E-6D261027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2B"/>
    <w:pPr>
      <w:keepNext/>
      <w:keepLines/>
      <w:spacing w:before="480" w:after="480" w:line="276" w:lineRule="auto"/>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825D2B"/>
    <w:pPr>
      <w:spacing w:before="120" w:after="120" w:line="240" w:lineRule="auto"/>
      <w:jc w:val="both"/>
      <w:outlineLvl w:val="1"/>
    </w:pPr>
    <w:rPr>
      <w:rFonts w:ascii="Times New Roman" w:eastAsia="Times New Roman" w:hAnsi="Times New Roman" w:cs="Times New Roman"/>
      <w:b/>
      <w:bCs/>
      <w:color w:val="0F1115"/>
      <w:kern w:val="0"/>
      <w:sz w:val="26"/>
      <w:szCs w:val="26"/>
      <w:lang w:val="vi-VN"/>
      <w14:ligatures w14:val="none"/>
    </w:rPr>
  </w:style>
  <w:style w:type="paragraph" w:styleId="Heading3">
    <w:name w:val="heading 3"/>
    <w:basedOn w:val="Normal"/>
    <w:next w:val="Normal"/>
    <w:link w:val="Heading3Char"/>
    <w:unhideWhenUsed/>
    <w:qFormat/>
    <w:rsid w:val="00825D2B"/>
    <w:pPr>
      <w:keepNext/>
      <w:keepLines/>
      <w:spacing w:before="120" w:after="120" w:line="240" w:lineRule="auto"/>
      <w:ind w:left="720" w:hanging="720"/>
      <w:outlineLvl w:val="2"/>
    </w:pPr>
    <w:rPr>
      <w:rFonts w:ascii="Times New Roman" w:eastAsia="Times New Roman" w:hAnsi="Times New Roman" w:cs="Times New Roman"/>
      <w:b/>
      <w:bCs/>
      <w:iCs/>
      <w:kern w:val="0"/>
      <w:sz w:val="26"/>
      <w:szCs w:val="20"/>
      <w:lang w:val="vi-VN"/>
      <w14:ligatures w14:val="none"/>
    </w:rPr>
  </w:style>
  <w:style w:type="paragraph" w:styleId="Heading4">
    <w:name w:val="heading 4"/>
    <w:basedOn w:val="Normal"/>
    <w:next w:val="Normal"/>
    <w:link w:val="Heading4Char"/>
    <w:uiPriority w:val="9"/>
    <w:unhideWhenUsed/>
    <w:qFormat/>
    <w:rsid w:val="00825D2B"/>
    <w:pPr>
      <w:spacing w:before="120" w:after="120" w:line="240" w:lineRule="auto"/>
      <w:outlineLvl w:val="3"/>
    </w:pPr>
    <w:rPr>
      <w:rFonts w:ascii="Times New Roman" w:eastAsia="Times New Roman" w:hAnsi="Times New Roman" w:cs="Times New Roman"/>
      <w:b/>
      <w:bCs/>
      <w:kern w:val="0"/>
      <w:sz w:val="26"/>
      <w:szCs w:val="26"/>
      <w:lang w:val="vi-VN"/>
      <w14:ligatures w14:val="none"/>
    </w:rPr>
  </w:style>
  <w:style w:type="paragraph" w:styleId="Heading5">
    <w:name w:val="heading 5"/>
    <w:basedOn w:val="Normal"/>
    <w:next w:val="Normal"/>
    <w:link w:val="Heading5Char"/>
    <w:unhideWhenUsed/>
    <w:qFormat/>
    <w:rsid w:val="00524293"/>
    <w:pPr>
      <w:keepNext/>
      <w:keepLines/>
      <w:spacing w:before="80" w:after="40"/>
      <w:outlineLvl w:val="4"/>
    </w:pPr>
    <w:rPr>
      <w:rFonts w:ascii="Times New Roman" w:eastAsia="Times New Roman" w:hAnsi="Times New Roman" w:cs="Times New Roman"/>
      <w:b/>
      <w:bCs/>
      <w:sz w:val="26"/>
      <w:szCs w:val="26"/>
      <w:lang w:val="vi-VN"/>
    </w:rPr>
  </w:style>
  <w:style w:type="paragraph" w:styleId="Heading6">
    <w:name w:val="heading 6"/>
    <w:basedOn w:val="Normal"/>
    <w:next w:val="Normal"/>
    <w:link w:val="Heading6Char"/>
    <w:unhideWhenUsed/>
    <w:qFormat/>
    <w:rsid w:val="0040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2B"/>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825D2B"/>
    <w:rPr>
      <w:rFonts w:ascii="Times New Roman" w:eastAsia="Times New Roman" w:hAnsi="Times New Roman" w:cs="Times New Roman"/>
      <w:b/>
      <w:bCs/>
      <w:color w:val="0F1115"/>
      <w:kern w:val="0"/>
      <w:sz w:val="26"/>
      <w:szCs w:val="26"/>
      <w:lang w:val="vi-VN"/>
      <w14:ligatures w14:val="none"/>
    </w:rPr>
  </w:style>
  <w:style w:type="character" w:customStyle="1" w:styleId="Heading3Char">
    <w:name w:val="Heading 3 Char"/>
    <w:basedOn w:val="DefaultParagraphFont"/>
    <w:link w:val="Heading3"/>
    <w:rsid w:val="00825D2B"/>
    <w:rPr>
      <w:rFonts w:ascii="Times New Roman" w:eastAsia="Times New Roman" w:hAnsi="Times New Roman" w:cs="Times New Roman"/>
      <w:b/>
      <w:bCs/>
      <w:iCs/>
      <w:kern w:val="0"/>
      <w:sz w:val="26"/>
      <w:szCs w:val="20"/>
      <w:lang w:val="vi-VN"/>
      <w14:ligatures w14:val="none"/>
    </w:rPr>
  </w:style>
  <w:style w:type="character" w:customStyle="1" w:styleId="Heading4Char">
    <w:name w:val="Heading 4 Char"/>
    <w:basedOn w:val="DefaultParagraphFont"/>
    <w:link w:val="Heading4"/>
    <w:uiPriority w:val="9"/>
    <w:rsid w:val="00825D2B"/>
    <w:rPr>
      <w:rFonts w:ascii="Times New Roman" w:eastAsia="Times New Roman" w:hAnsi="Times New Roman" w:cs="Times New Roman"/>
      <w:b/>
      <w:bCs/>
      <w:kern w:val="0"/>
      <w:sz w:val="26"/>
      <w:szCs w:val="26"/>
      <w:lang w:val="vi-VN"/>
      <w14:ligatures w14:val="none"/>
    </w:rPr>
  </w:style>
  <w:style w:type="character" w:customStyle="1" w:styleId="Heading5Char">
    <w:name w:val="Heading 5 Char"/>
    <w:basedOn w:val="DefaultParagraphFont"/>
    <w:link w:val="Heading5"/>
    <w:rsid w:val="00524293"/>
    <w:rPr>
      <w:rFonts w:ascii="Times New Roman" w:eastAsia="Times New Roman" w:hAnsi="Times New Roman" w:cs="Times New Roman"/>
      <w:b/>
      <w:bCs/>
      <w:sz w:val="26"/>
      <w:szCs w:val="26"/>
      <w:lang w:val="vi-VN"/>
    </w:rPr>
  </w:style>
  <w:style w:type="character" w:customStyle="1" w:styleId="Heading6Char">
    <w:name w:val="Heading 6 Char"/>
    <w:basedOn w:val="DefaultParagraphFont"/>
    <w:link w:val="Heading6"/>
    <w:rsid w:val="0040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paragraph" w:styleId="Title">
    <w:name w:val="Title"/>
    <w:basedOn w:val="Normal"/>
    <w:next w:val="Normal"/>
    <w:link w:val="TitleChar"/>
    <w:rsid w:val="0040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qFormat/>
    <w:rsid w:val="004017A0"/>
    <w:pPr>
      <w:ind w:left="720"/>
      <w:contextualSpacing/>
    </w:pPr>
  </w:style>
  <w:style w:type="character" w:styleId="IntenseEmphasis">
    <w:name w:val="Intense Emphasis"/>
    <w:basedOn w:val="DefaultParagraphFont"/>
    <w:uiPriority w:val="21"/>
    <w:qFormat/>
    <w:rsid w:val="004017A0"/>
    <w:rPr>
      <w:i/>
      <w:iCs/>
      <w:color w:val="2F5496" w:themeColor="accent1" w:themeShade="BF"/>
    </w:rPr>
  </w:style>
  <w:style w:type="paragraph" w:styleId="IntenseQuote">
    <w:name w:val="Intense Quote"/>
    <w:basedOn w:val="Normal"/>
    <w:next w:val="Normal"/>
    <w:link w:val="IntenseQuoteChar"/>
    <w:uiPriority w:val="30"/>
    <w:qFormat/>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qFormat/>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kern w:val="0"/>
      <w:sz w:val="26"/>
      <w:szCs w:val="20"/>
      <w14:ligatures w14:val="none"/>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kern w:val="0"/>
      <w:sz w:val="28"/>
      <w:szCs w:val="28"/>
      <w14:ligatures w14:val="none"/>
    </w:rPr>
  </w:style>
  <w:style w:type="character" w:customStyle="1" w:styleId="IndentChar">
    <w:name w:val="Indent Char"/>
    <w:link w:val="Indent"/>
    <w:rsid w:val="00880D0B"/>
    <w:rPr>
      <w:rFonts w:ascii="Times New Roman" w:eastAsia="Times New Roman" w:hAnsi="Times New Roman" w:cs="Times New Roman"/>
      <w:kern w:val="0"/>
      <w:sz w:val="26"/>
      <w:szCs w:val="20"/>
      <w14:ligatures w14:val="none"/>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kern w:val="0"/>
      <w:sz w:val="20"/>
      <w:szCs w:val="20"/>
      <w14:ligatures w14:val="none"/>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kern w:val="0"/>
      <w:sz w:val="32"/>
      <w:szCs w:val="20"/>
      <w14:ligatures w14:val="none"/>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14:ligatures w14:val="none"/>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kern w:val="0"/>
      <w:sz w:val="26"/>
      <w:szCs w:val="20"/>
      <w14:ligatures w14:val="none"/>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qFormat/>
    <w:rsid w:val="00880D0B"/>
    <w:pPr>
      <w:spacing w:after="0"/>
      <w:outlineLvl w:val="9"/>
    </w:pPr>
    <w:rPr>
      <w:rFonts w:ascii="Arial" w:hAnsi="Arial"/>
      <w:b w:val="0"/>
      <w:bCs w:val="0"/>
      <w:color w:val="365F91"/>
    </w:rPr>
  </w:style>
  <w:style w:type="paragraph" w:styleId="TOC1">
    <w:name w:val="toc 1"/>
    <w:basedOn w:val="Normal"/>
    <w:next w:val="Normal"/>
    <w:autoRedefine/>
    <w:uiPriority w:val="39"/>
    <w:unhideWhenUsed/>
    <w:rsid w:val="00CD6239"/>
    <w:pPr>
      <w:tabs>
        <w:tab w:val="right" w:leader="dot" w:pos="8778"/>
      </w:tabs>
      <w:spacing w:after="100" w:line="276" w:lineRule="auto"/>
    </w:pPr>
    <w:rPr>
      <w:rFonts w:ascii="Times New Roman" w:eastAsia="Times New Roman" w:hAnsi="Times New Roman" w:cs="Times New Roman"/>
      <w:b/>
      <w:bCs/>
      <w:noProof/>
      <w:kern w:val="0"/>
      <w:sz w:val="26"/>
      <w:szCs w:val="20"/>
      <w14:ligatures w14:val="none"/>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14:ligatures w14:val="none"/>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kern w:val="0"/>
      <w:sz w:val="26"/>
      <w:szCs w:val="20"/>
      <w14:ligatures w14:val="none"/>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kern w:val="0"/>
      <w:sz w:val="26"/>
      <w:szCs w:val="20"/>
      <w:lang w:val="vi-VN"/>
      <w14:ligatures w14:val="none"/>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kern w:val="0"/>
      <w:sz w:val="26"/>
      <w:szCs w:val="18"/>
      <w:lang w:eastAsia="x-none"/>
      <w14:ligatures w14:val="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kern w:val="0"/>
      <w:sz w:val="26"/>
      <w14:ligatures w14:val="none"/>
    </w:rPr>
  </w:style>
  <w:style w:type="table" w:styleId="TableGrid">
    <w:name w:val="Table Grid"/>
    <w:basedOn w:val="TableNormal"/>
    <w:uiPriority w:val="59"/>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kern w:val="0"/>
      <w:sz w:val="26"/>
      <w:szCs w:val="20"/>
      <w14:ligatures w14:val="none"/>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14:ligatures w14:val="none"/>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kern w:val="0"/>
      <w:sz w:val="26"/>
      <w:szCs w:val="20"/>
      <w14:ligatures w14:val="none"/>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kern w:val="0"/>
      <w:sz w:val="26"/>
      <w:szCs w:val="20"/>
      <w14:ligatures w14:val="none"/>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14:ligatures w14:val="none"/>
    </w:rPr>
  </w:style>
  <w:style w:type="character" w:customStyle="1" w:styleId="BKIndentChar">
    <w:name w:val="BK_Indent Char"/>
    <w:link w:val="BKIndent"/>
    <w:rsid w:val="00880D0B"/>
    <w:rPr>
      <w:rFonts w:ascii="Times New Roman" w:eastAsia="Times New Roman" w:hAnsi="Times New Roman" w:cs="Times New Roman"/>
      <w:kern w:val="0"/>
      <w:sz w:val="26"/>
      <w:szCs w:val="20"/>
      <w14:ligatures w14:val="none"/>
    </w:rPr>
  </w:style>
  <w:style w:type="paragraph" w:customStyle="1" w:styleId="BKHeading1">
    <w:name w:val="BK_Heading 1"/>
    <w:basedOn w:val="Heading1"/>
    <w:link w:val="BKHeading1Char"/>
    <w:rsid w:val="00880D0B"/>
    <w:rPr>
      <w:b w:val="0"/>
      <w:bCs w:val="0"/>
    </w:rPr>
  </w:style>
  <w:style w:type="character" w:customStyle="1" w:styleId="BKTableChar">
    <w:name w:val="BK_Table Char"/>
    <w:link w:val="BKTable"/>
    <w:rsid w:val="00880D0B"/>
    <w:rPr>
      <w:rFonts w:ascii="Times New Roman" w:eastAsia="Times New Roman" w:hAnsi="Times New Roman" w:cs="Times New Roman"/>
      <w:b/>
      <w:kern w:val="0"/>
      <w:sz w:val="26"/>
      <w:szCs w:val="20"/>
      <w14:ligatures w14:val="none"/>
    </w:rPr>
  </w:style>
  <w:style w:type="paragraph" w:customStyle="1" w:styleId="BKHeading2">
    <w:name w:val="BK_Heading 2"/>
    <w:basedOn w:val="Heading2"/>
    <w:link w:val="BKHeading2Char"/>
    <w:rsid w:val="00880D0B"/>
    <w:rPr>
      <w:b w:val="0"/>
      <w:bCs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14:ligatures w14:val="none"/>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kern w:val="0"/>
      <w:sz w:val="28"/>
      <w:szCs w:val="28"/>
      <w14:ligatures w14:val="none"/>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14:ligatures w14:val="none"/>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14:ligatures w14:val="none"/>
    </w:rPr>
  </w:style>
  <w:style w:type="character" w:customStyle="1" w:styleId="CoverChar">
    <w:name w:val="Cover Char"/>
    <w:link w:val="Cover"/>
    <w:rsid w:val="00880D0B"/>
    <w:rPr>
      <w:rFonts w:ascii="Times New Roman" w:eastAsia="Times New Roman" w:hAnsi="Times New Roman" w:cs="Times New Roman"/>
      <w:caps/>
      <w:kern w:val="0"/>
      <w:sz w:val="28"/>
      <w:szCs w:val="28"/>
      <w14:ligatures w14:val="none"/>
    </w:rPr>
  </w:style>
  <w:style w:type="character" w:customStyle="1" w:styleId="ContentChar">
    <w:name w:val="Content Char"/>
    <w:link w:val="Content"/>
    <w:rsid w:val="00880D0B"/>
    <w:rPr>
      <w:rFonts w:ascii="Times New Roman" w:eastAsia="Times New Roman" w:hAnsi="Times New Roman" w:cs="Times New Roman"/>
      <w:kern w:val="0"/>
      <w:sz w:val="26"/>
      <w:szCs w:val="20"/>
      <w14:ligatures w14:val="none"/>
    </w:rPr>
  </w:style>
  <w:style w:type="character" w:customStyle="1" w:styleId="CoverTChar">
    <w:name w:val="CoverT Char"/>
    <w:link w:val="CoverT"/>
    <w:rsid w:val="00880D0B"/>
    <w:rPr>
      <w:rFonts w:ascii="Times New Roman" w:eastAsia="Times New Roman" w:hAnsi="Times New Roman" w:cs="Times New Roman"/>
      <w:b/>
      <w:caps/>
      <w:kern w:val="0"/>
      <w:sz w:val="32"/>
      <w:szCs w:val="20"/>
      <w14:ligatures w14:val="none"/>
    </w:rPr>
  </w:style>
  <w:style w:type="paragraph" w:customStyle="1" w:styleId="Heading1N">
    <w:name w:val="Heading 1N"/>
    <w:basedOn w:val="BKHeading1"/>
    <w:next w:val="Content"/>
    <w:link w:val="Heading1NChar"/>
    <w:rsid w:val="00880D0B"/>
    <w:pPr>
      <w:jc w:val="center"/>
    </w:pPr>
  </w:style>
  <w:style w:type="paragraph" w:customStyle="1" w:styleId="Bullet">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14:ligatures w14:val="none"/>
    </w:rPr>
  </w:style>
  <w:style w:type="character" w:customStyle="1" w:styleId="BulletChar">
    <w:name w:val="Bullet Char"/>
    <w:link w:val="Bullet"/>
    <w:rsid w:val="00880D0B"/>
    <w:rPr>
      <w:rFonts w:ascii="Times New Roman" w:eastAsia="Times New Roman" w:hAnsi="Times New Roman" w:cs="Times New Roman"/>
      <w:kern w:val="0"/>
      <w:sz w:val="26"/>
      <w:szCs w:val="20"/>
      <w14:ligatures w14:val="none"/>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14:ligatures w14:val="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14:ligatures w14:val="none"/>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14:ligatures w14:val="none"/>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eastAsia="Calibri" w:hAnsi="Times New Roman" w:cs="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kern w:val="0"/>
      <w:sz w:val="26"/>
      <w:szCs w:val="26"/>
      <w14:ligatures w14:val="none"/>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14:ligatures w14:val="none"/>
    </w:rPr>
  </w:style>
  <w:style w:type="paragraph" w:customStyle="1" w:styleId="3">
    <w:name w:val="3"/>
    <w:basedOn w:val="Heading3"/>
    <w:link w:val="3Char"/>
    <w:rsid w:val="00880D0B"/>
    <w:rPr>
      <w:b w:val="0"/>
      <w:bCs w:val="0"/>
      <w:iCs w:val="0"/>
    </w:rPr>
  </w:style>
  <w:style w:type="character" w:customStyle="1" w:styleId="3Char">
    <w:name w:val="3 Char"/>
    <w:link w:val="3"/>
    <w:rsid w:val="00880D0B"/>
    <w:rPr>
      <w:rFonts w:ascii="Times New Roman" w:eastAsia="Times New Roman" w:hAnsi="Times New Roman" w:cs="Times New Roman"/>
      <w:b/>
      <w:bCs/>
      <w:iCs/>
      <w:kern w:val="0"/>
      <w:sz w:val="26"/>
      <w:szCs w:val="20"/>
      <w:lang w:val="vi-VN"/>
      <w14:ligatures w14:val="none"/>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kern w:val="0"/>
      <w:sz w:val="26"/>
      <w:szCs w:val="20"/>
      <w14:ligatures w14:val="none"/>
    </w:rPr>
  </w:style>
  <w:style w:type="character" w:styleId="Emphasis">
    <w:name w:val="Emphasis"/>
    <w:uiPriority w:val="20"/>
    <w:qFormat/>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615">
      <w:marLeft w:val="640"/>
      <w:marRight w:val="0"/>
      <w:marTop w:val="0"/>
      <w:marBottom w:val="0"/>
      <w:divBdr>
        <w:top w:val="none" w:sz="0" w:space="0" w:color="auto"/>
        <w:left w:val="none" w:sz="0" w:space="0" w:color="auto"/>
        <w:bottom w:val="none" w:sz="0" w:space="0" w:color="auto"/>
        <w:right w:val="none" w:sz="0" w:space="0" w:color="auto"/>
      </w:divBdr>
    </w:div>
    <w:div w:id="43720874">
      <w:marLeft w:val="640"/>
      <w:marRight w:val="0"/>
      <w:marTop w:val="0"/>
      <w:marBottom w:val="0"/>
      <w:divBdr>
        <w:top w:val="none" w:sz="0" w:space="0" w:color="auto"/>
        <w:left w:val="none" w:sz="0" w:space="0" w:color="auto"/>
        <w:bottom w:val="none" w:sz="0" w:space="0" w:color="auto"/>
        <w:right w:val="none" w:sz="0" w:space="0" w:color="auto"/>
      </w:divBdr>
    </w:div>
    <w:div w:id="80495666">
      <w:marLeft w:val="640"/>
      <w:marRight w:val="0"/>
      <w:marTop w:val="0"/>
      <w:marBottom w:val="0"/>
      <w:divBdr>
        <w:top w:val="none" w:sz="0" w:space="0" w:color="auto"/>
        <w:left w:val="none" w:sz="0" w:space="0" w:color="auto"/>
        <w:bottom w:val="none" w:sz="0" w:space="0" w:color="auto"/>
        <w:right w:val="none" w:sz="0" w:space="0" w:color="auto"/>
      </w:divBdr>
    </w:div>
    <w:div w:id="167906922">
      <w:marLeft w:val="640"/>
      <w:marRight w:val="0"/>
      <w:marTop w:val="0"/>
      <w:marBottom w:val="0"/>
      <w:divBdr>
        <w:top w:val="none" w:sz="0" w:space="0" w:color="auto"/>
        <w:left w:val="none" w:sz="0" w:space="0" w:color="auto"/>
        <w:bottom w:val="none" w:sz="0" w:space="0" w:color="auto"/>
        <w:right w:val="none" w:sz="0" w:space="0" w:color="auto"/>
      </w:divBdr>
    </w:div>
    <w:div w:id="174459339">
      <w:marLeft w:val="640"/>
      <w:marRight w:val="0"/>
      <w:marTop w:val="0"/>
      <w:marBottom w:val="0"/>
      <w:divBdr>
        <w:top w:val="none" w:sz="0" w:space="0" w:color="auto"/>
        <w:left w:val="none" w:sz="0" w:space="0" w:color="auto"/>
        <w:bottom w:val="none" w:sz="0" w:space="0" w:color="auto"/>
        <w:right w:val="none" w:sz="0" w:space="0" w:color="auto"/>
      </w:divBdr>
    </w:div>
    <w:div w:id="220796837">
      <w:marLeft w:val="640"/>
      <w:marRight w:val="0"/>
      <w:marTop w:val="0"/>
      <w:marBottom w:val="0"/>
      <w:divBdr>
        <w:top w:val="none" w:sz="0" w:space="0" w:color="auto"/>
        <w:left w:val="none" w:sz="0" w:space="0" w:color="auto"/>
        <w:bottom w:val="none" w:sz="0" w:space="0" w:color="auto"/>
        <w:right w:val="none" w:sz="0" w:space="0" w:color="auto"/>
      </w:divBdr>
    </w:div>
    <w:div w:id="273093897">
      <w:marLeft w:val="640"/>
      <w:marRight w:val="0"/>
      <w:marTop w:val="0"/>
      <w:marBottom w:val="0"/>
      <w:divBdr>
        <w:top w:val="none" w:sz="0" w:space="0" w:color="auto"/>
        <w:left w:val="none" w:sz="0" w:space="0" w:color="auto"/>
        <w:bottom w:val="none" w:sz="0" w:space="0" w:color="auto"/>
        <w:right w:val="none" w:sz="0" w:space="0" w:color="auto"/>
      </w:divBdr>
    </w:div>
    <w:div w:id="336923412">
      <w:marLeft w:val="640"/>
      <w:marRight w:val="0"/>
      <w:marTop w:val="0"/>
      <w:marBottom w:val="0"/>
      <w:divBdr>
        <w:top w:val="none" w:sz="0" w:space="0" w:color="auto"/>
        <w:left w:val="none" w:sz="0" w:space="0" w:color="auto"/>
        <w:bottom w:val="none" w:sz="0" w:space="0" w:color="auto"/>
        <w:right w:val="none" w:sz="0" w:space="0" w:color="auto"/>
      </w:divBdr>
    </w:div>
    <w:div w:id="388698083">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407770045">
      <w:marLeft w:val="640"/>
      <w:marRight w:val="0"/>
      <w:marTop w:val="0"/>
      <w:marBottom w:val="0"/>
      <w:divBdr>
        <w:top w:val="none" w:sz="0" w:space="0" w:color="auto"/>
        <w:left w:val="none" w:sz="0" w:space="0" w:color="auto"/>
        <w:bottom w:val="none" w:sz="0" w:space="0" w:color="auto"/>
        <w:right w:val="none" w:sz="0" w:space="0" w:color="auto"/>
      </w:divBdr>
    </w:div>
    <w:div w:id="442072260">
      <w:marLeft w:val="640"/>
      <w:marRight w:val="0"/>
      <w:marTop w:val="0"/>
      <w:marBottom w:val="0"/>
      <w:divBdr>
        <w:top w:val="none" w:sz="0" w:space="0" w:color="auto"/>
        <w:left w:val="none" w:sz="0" w:space="0" w:color="auto"/>
        <w:bottom w:val="none" w:sz="0" w:space="0" w:color="auto"/>
        <w:right w:val="none" w:sz="0" w:space="0" w:color="auto"/>
      </w:divBdr>
    </w:div>
    <w:div w:id="451831210">
      <w:marLeft w:val="640"/>
      <w:marRight w:val="0"/>
      <w:marTop w:val="0"/>
      <w:marBottom w:val="0"/>
      <w:divBdr>
        <w:top w:val="none" w:sz="0" w:space="0" w:color="auto"/>
        <w:left w:val="none" w:sz="0" w:space="0" w:color="auto"/>
        <w:bottom w:val="none" w:sz="0" w:space="0" w:color="auto"/>
        <w:right w:val="none" w:sz="0" w:space="0" w:color="auto"/>
      </w:divBdr>
    </w:div>
    <w:div w:id="498694932">
      <w:marLeft w:val="640"/>
      <w:marRight w:val="0"/>
      <w:marTop w:val="0"/>
      <w:marBottom w:val="0"/>
      <w:divBdr>
        <w:top w:val="none" w:sz="0" w:space="0" w:color="auto"/>
        <w:left w:val="none" w:sz="0" w:space="0" w:color="auto"/>
        <w:bottom w:val="none" w:sz="0" w:space="0" w:color="auto"/>
        <w:right w:val="none" w:sz="0" w:space="0" w:color="auto"/>
      </w:divBdr>
    </w:div>
    <w:div w:id="535316551">
      <w:marLeft w:val="640"/>
      <w:marRight w:val="0"/>
      <w:marTop w:val="0"/>
      <w:marBottom w:val="0"/>
      <w:divBdr>
        <w:top w:val="none" w:sz="0" w:space="0" w:color="auto"/>
        <w:left w:val="none" w:sz="0" w:space="0" w:color="auto"/>
        <w:bottom w:val="none" w:sz="0" w:space="0" w:color="auto"/>
        <w:right w:val="none" w:sz="0" w:space="0" w:color="auto"/>
      </w:divBdr>
    </w:div>
    <w:div w:id="579758182">
      <w:marLeft w:val="640"/>
      <w:marRight w:val="0"/>
      <w:marTop w:val="0"/>
      <w:marBottom w:val="0"/>
      <w:divBdr>
        <w:top w:val="none" w:sz="0" w:space="0" w:color="auto"/>
        <w:left w:val="none" w:sz="0" w:space="0" w:color="auto"/>
        <w:bottom w:val="none" w:sz="0" w:space="0" w:color="auto"/>
        <w:right w:val="none" w:sz="0" w:space="0" w:color="auto"/>
      </w:divBdr>
    </w:div>
    <w:div w:id="583879736">
      <w:marLeft w:val="640"/>
      <w:marRight w:val="0"/>
      <w:marTop w:val="0"/>
      <w:marBottom w:val="0"/>
      <w:divBdr>
        <w:top w:val="none" w:sz="0" w:space="0" w:color="auto"/>
        <w:left w:val="none" w:sz="0" w:space="0" w:color="auto"/>
        <w:bottom w:val="none" w:sz="0" w:space="0" w:color="auto"/>
        <w:right w:val="none" w:sz="0" w:space="0" w:color="auto"/>
      </w:divBdr>
    </w:div>
    <w:div w:id="609821715">
      <w:marLeft w:val="640"/>
      <w:marRight w:val="0"/>
      <w:marTop w:val="0"/>
      <w:marBottom w:val="0"/>
      <w:divBdr>
        <w:top w:val="none" w:sz="0" w:space="0" w:color="auto"/>
        <w:left w:val="none" w:sz="0" w:space="0" w:color="auto"/>
        <w:bottom w:val="none" w:sz="0" w:space="0" w:color="auto"/>
        <w:right w:val="none" w:sz="0" w:space="0" w:color="auto"/>
      </w:divBdr>
    </w:div>
    <w:div w:id="622151660">
      <w:marLeft w:val="640"/>
      <w:marRight w:val="0"/>
      <w:marTop w:val="0"/>
      <w:marBottom w:val="0"/>
      <w:divBdr>
        <w:top w:val="none" w:sz="0" w:space="0" w:color="auto"/>
        <w:left w:val="none" w:sz="0" w:space="0" w:color="auto"/>
        <w:bottom w:val="none" w:sz="0" w:space="0" w:color="auto"/>
        <w:right w:val="none" w:sz="0" w:space="0" w:color="auto"/>
      </w:divBdr>
    </w:div>
    <w:div w:id="628172818">
      <w:marLeft w:val="640"/>
      <w:marRight w:val="0"/>
      <w:marTop w:val="0"/>
      <w:marBottom w:val="0"/>
      <w:divBdr>
        <w:top w:val="none" w:sz="0" w:space="0" w:color="auto"/>
        <w:left w:val="none" w:sz="0" w:space="0" w:color="auto"/>
        <w:bottom w:val="none" w:sz="0" w:space="0" w:color="auto"/>
        <w:right w:val="none" w:sz="0" w:space="0" w:color="auto"/>
      </w:divBdr>
    </w:div>
    <w:div w:id="634869959">
      <w:marLeft w:val="640"/>
      <w:marRight w:val="0"/>
      <w:marTop w:val="0"/>
      <w:marBottom w:val="0"/>
      <w:divBdr>
        <w:top w:val="none" w:sz="0" w:space="0" w:color="auto"/>
        <w:left w:val="none" w:sz="0" w:space="0" w:color="auto"/>
        <w:bottom w:val="none" w:sz="0" w:space="0" w:color="auto"/>
        <w:right w:val="none" w:sz="0" w:space="0" w:color="auto"/>
      </w:divBdr>
    </w:div>
    <w:div w:id="640699261">
      <w:marLeft w:val="640"/>
      <w:marRight w:val="0"/>
      <w:marTop w:val="0"/>
      <w:marBottom w:val="0"/>
      <w:divBdr>
        <w:top w:val="none" w:sz="0" w:space="0" w:color="auto"/>
        <w:left w:val="none" w:sz="0" w:space="0" w:color="auto"/>
        <w:bottom w:val="none" w:sz="0" w:space="0" w:color="auto"/>
        <w:right w:val="none" w:sz="0" w:space="0" w:color="auto"/>
      </w:divBdr>
    </w:div>
    <w:div w:id="658657311">
      <w:marLeft w:val="640"/>
      <w:marRight w:val="0"/>
      <w:marTop w:val="0"/>
      <w:marBottom w:val="0"/>
      <w:divBdr>
        <w:top w:val="none" w:sz="0" w:space="0" w:color="auto"/>
        <w:left w:val="none" w:sz="0" w:space="0" w:color="auto"/>
        <w:bottom w:val="none" w:sz="0" w:space="0" w:color="auto"/>
        <w:right w:val="none" w:sz="0" w:space="0" w:color="auto"/>
      </w:divBdr>
    </w:div>
    <w:div w:id="672024655">
      <w:marLeft w:val="640"/>
      <w:marRight w:val="0"/>
      <w:marTop w:val="0"/>
      <w:marBottom w:val="0"/>
      <w:divBdr>
        <w:top w:val="none" w:sz="0" w:space="0" w:color="auto"/>
        <w:left w:val="none" w:sz="0" w:space="0" w:color="auto"/>
        <w:bottom w:val="none" w:sz="0" w:space="0" w:color="auto"/>
        <w:right w:val="none" w:sz="0" w:space="0" w:color="auto"/>
      </w:divBdr>
    </w:div>
    <w:div w:id="707534851">
      <w:marLeft w:val="640"/>
      <w:marRight w:val="0"/>
      <w:marTop w:val="0"/>
      <w:marBottom w:val="0"/>
      <w:divBdr>
        <w:top w:val="none" w:sz="0" w:space="0" w:color="auto"/>
        <w:left w:val="none" w:sz="0" w:space="0" w:color="auto"/>
        <w:bottom w:val="none" w:sz="0" w:space="0" w:color="auto"/>
        <w:right w:val="none" w:sz="0" w:space="0" w:color="auto"/>
      </w:divBdr>
    </w:div>
    <w:div w:id="720904454">
      <w:marLeft w:val="640"/>
      <w:marRight w:val="0"/>
      <w:marTop w:val="0"/>
      <w:marBottom w:val="0"/>
      <w:divBdr>
        <w:top w:val="none" w:sz="0" w:space="0" w:color="auto"/>
        <w:left w:val="none" w:sz="0" w:space="0" w:color="auto"/>
        <w:bottom w:val="none" w:sz="0" w:space="0" w:color="auto"/>
        <w:right w:val="none" w:sz="0" w:space="0" w:color="auto"/>
      </w:divBdr>
    </w:div>
    <w:div w:id="728109816">
      <w:marLeft w:val="640"/>
      <w:marRight w:val="0"/>
      <w:marTop w:val="0"/>
      <w:marBottom w:val="0"/>
      <w:divBdr>
        <w:top w:val="none" w:sz="0" w:space="0" w:color="auto"/>
        <w:left w:val="none" w:sz="0" w:space="0" w:color="auto"/>
        <w:bottom w:val="none" w:sz="0" w:space="0" w:color="auto"/>
        <w:right w:val="none" w:sz="0" w:space="0" w:color="auto"/>
      </w:divBdr>
    </w:div>
    <w:div w:id="769545826">
      <w:marLeft w:val="640"/>
      <w:marRight w:val="0"/>
      <w:marTop w:val="0"/>
      <w:marBottom w:val="0"/>
      <w:divBdr>
        <w:top w:val="none" w:sz="0" w:space="0" w:color="auto"/>
        <w:left w:val="none" w:sz="0" w:space="0" w:color="auto"/>
        <w:bottom w:val="none" w:sz="0" w:space="0" w:color="auto"/>
        <w:right w:val="none" w:sz="0" w:space="0" w:color="auto"/>
      </w:divBdr>
    </w:div>
    <w:div w:id="826632713">
      <w:marLeft w:val="640"/>
      <w:marRight w:val="0"/>
      <w:marTop w:val="0"/>
      <w:marBottom w:val="0"/>
      <w:divBdr>
        <w:top w:val="none" w:sz="0" w:space="0" w:color="auto"/>
        <w:left w:val="none" w:sz="0" w:space="0" w:color="auto"/>
        <w:bottom w:val="none" w:sz="0" w:space="0" w:color="auto"/>
        <w:right w:val="none" w:sz="0" w:space="0" w:color="auto"/>
      </w:divBdr>
    </w:div>
    <w:div w:id="831143310">
      <w:marLeft w:val="640"/>
      <w:marRight w:val="0"/>
      <w:marTop w:val="0"/>
      <w:marBottom w:val="0"/>
      <w:divBdr>
        <w:top w:val="none" w:sz="0" w:space="0" w:color="auto"/>
        <w:left w:val="none" w:sz="0" w:space="0" w:color="auto"/>
        <w:bottom w:val="none" w:sz="0" w:space="0" w:color="auto"/>
        <w:right w:val="none" w:sz="0" w:space="0" w:color="auto"/>
      </w:divBdr>
    </w:div>
    <w:div w:id="878513405">
      <w:marLeft w:val="640"/>
      <w:marRight w:val="0"/>
      <w:marTop w:val="0"/>
      <w:marBottom w:val="0"/>
      <w:divBdr>
        <w:top w:val="none" w:sz="0" w:space="0" w:color="auto"/>
        <w:left w:val="none" w:sz="0" w:space="0" w:color="auto"/>
        <w:bottom w:val="none" w:sz="0" w:space="0" w:color="auto"/>
        <w:right w:val="none" w:sz="0" w:space="0" w:color="auto"/>
      </w:divBdr>
    </w:div>
    <w:div w:id="913584370">
      <w:marLeft w:val="640"/>
      <w:marRight w:val="0"/>
      <w:marTop w:val="0"/>
      <w:marBottom w:val="0"/>
      <w:divBdr>
        <w:top w:val="none" w:sz="0" w:space="0" w:color="auto"/>
        <w:left w:val="none" w:sz="0" w:space="0" w:color="auto"/>
        <w:bottom w:val="none" w:sz="0" w:space="0" w:color="auto"/>
        <w:right w:val="none" w:sz="0" w:space="0" w:color="auto"/>
      </w:divBdr>
    </w:div>
    <w:div w:id="914894098">
      <w:marLeft w:val="640"/>
      <w:marRight w:val="0"/>
      <w:marTop w:val="0"/>
      <w:marBottom w:val="0"/>
      <w:divBdr>
        <w:top w:val="none" w:sz="0" w:space="0" w:color="auto"/>
        <w:left w:val="none" w:sz="0" w:space="0" w:color="auto"/>
        <w:bottom w:val="none" w:sz="0" w:space="0" w:color="auto"/>
        <w:right w:val="none" w:sz="0" w:space="0" w:color="auto"/>
      </w:divBdr>
    </w:div>
    <w:div w:id="925454934">
      <w:marLeft w:val="640"/>
      <w:marRight w:val="0"/>
      <w:marTop w:val="0"/>
      <w:marBottom w:val="0"/>
      <w:divBdr>
        <w:top w:val="none" w:sz="0" w:space="0" w:color="auto"/>
        <w:left w:val="none" w:sz="0" w:space="0" w:color="auto"/>
        <w:bottom w:val="none" w:sz="0" w:space="0" w:color="auto"/>
        <w:right w:val="none" w:sz="0" w:space="0" w:color="auto"/>
      </w:divBdr>
    </w:div>
    <w:div w:id="937911894">
      <w:marLeft w:val="640"/>
      <w:marRight w:val="0"/>
      <w:marTop w:val="0"/>
      <w:marBottom w:val="0"/>
      <w:divBdr>
        <w:top w:val="none" w:sz="0" w:space="0" w:color="auto"/>
        <w:left w:val="none" w:sz="0" w:space="0" w:color="auto"/>
        <w:bottom w:val="none" w:sz="0" w:space="0" w:color="auto"/>
        <w:right w:val="none" w:sz="0" w:space="0" w:color="auto"/>
      </w:divBdr>
    </w:div>
    <w:div w:id="938024342">
      <w:marLeft w:val="640"/>
      <w:marRight w:val="0"/>
      <w:marTop w:val="0"/>
      <w:marBottom w:val="0"/>
      <w:divBdr>
        <w:top w:val="none" w:sz="0" w:space="0" w:color="auto"/>
        <w:left w:val="none" w:sz="0" w:space="0" w:color="auto"/>
        <w:bottom w:val="none" w:sz="0" w:space="0" w:color="auto"/>
        <w:right w:val="none" w:sz="0" w:space="0" w:color="auto"/>
      </w:divBdr>
    </w:div>
    <w:div w:id="952131609">
      <w:marLeft w:val="640"/>
      <w:marRight w:val="0"/>
      <w:marTop w:val="0"/>
      <w:marBottom w:val="0"/>
      <w:divBdr>
        <w:top w:val="none" w:sz="0" w:space="0" w:color="auto"/>
        <w:left w:val="none" w:sz="0" w:space="0" w:color="auto"/>
        <w:bottom w:val="none" w:sz="0" w:space="0" w:color="auto"/>
        <w:right w:val="none" w:sz="0" w:space="0" w:color="auto"/>
      </w:divBdr>
    </w:div>
    <w:div w:id="965046148">
      <w:marLeft w:val="640"/>
      <w:marRight w:val="0"/>
      <w:marTop w:val="0"/>
      <w:marBottom w:val="0"/>
      <w:divBdr>
        <w:top w:val="none" w:sz="0" w:space="0" w:color="auto"/>
        <w:left w:val="none" w:sz="0" w:space="0" w:color="auto"/>
        <w:bottom w:val="none" w:sz="0" w:space="0" w:color="auto"/>
        <w:right w:val="none" w:sz="0" w:space="0" w:color="auto"/>
      </w:divBdr>
    </w:div>
    <w:div w:id="970746785">
      <w:marLeft w:val="640"/>
      <w:marRight w:val="0"/>
      <w:marTop w:val="0"/>
      <w:marBottom w:val="0"/>
      <w:divBdr>
        <w:top w:val="none" w:sz="0" w:space="0" w:color="auto"/>
        <w:left w:val="none" w:sz="0" w:space="0" w:color="auto"/>
        <w:bottom w:val="none" w:sz="0" w:space="0" w:color="auto"/>
        <w:right w:val="none" w:sz="0" w:space="0" w:color="auto"/>
      </w:divBdr>
    </w:div>
    <w:div w:id="972295872">
      <w:marLeft w:val="640"/>
      <w:marRight w:val="0"/>
      <w:marTop w:val="0"/>
      <w:marBottom w:val="0"/>
      <w:divBdr>
        <w:top w:val="none" w:sz="0" w:space="0" w:color="auto"/>
        <w:left w:val="none" w:sz="0" w:space="0" w:color="auto"/>
        <w:bottom w:val="none" w:sz="0" w:space="0" w:color="auto"/>
        <w:right w:val="none" w:sz="0" w:space="0" w:color="auto"/>
      </w:divBdr>
    </w:div>
    <w:div w:id="1045448030">
      <w:marLeft w:val="640"/>
      <w:marRight w:val="0"/>
      <w:marTop w:val="0"/>
      <w:marBottom w:val="0"/>
      <w:divBdr>
        <w:top w:val="none" w:sz="0" w:space="0" w:color="auto"/>
        <w:left w:val="none" w:sz="0" w:space="0" w:color="auto"/>
        <w:bottom w:val="none" w:sz="0" w:space="0" w:color="auto"/>
        <w:right w:val="none" w:sz="0" w:space="0" w:color="auto"/>
      </w:divBdr>
    </w:div>
    <w:div w:id="1104106608">
      <w:marLeft w:val="640"/>
      <w:marRight w:val="0"/>
      <w:marTop w:val="0"/>
      <w:marBottom w:val="0"/>
      <w:divBdr>
        <w:top w:val="none" w:sz="0" w:space="0" w:color="auto"/>
        <w:left w:val="none" w:sz="0" w:space="0" w:color="auto"/>
        <w:bottom w:val="none" w:sz="0" w:space="0" w:color="auto"/>
        <w:right w:val="none" w:sz="0" w:space="0" w:color="auto"/>
      </w:divBdr>
    </w:div>
    <w:div w:id="1115635341">
      <w:marLeft w:val="640"/>
      <w:marRight w:val="0"/>
      <w:marTop w:val="0"/>
      <w:marBottom w:val="0"/>
      <w:divBdr>
        <w:top w:val="none" w:sz="0" w:space="0" w:color="auto"/>
        <w:left w:val="none" w:sz="0" w:space="0" w:color="auto"/>
        <w:bottom w:val="none" w:sz="0" w:space="0" w:color="auto"/>
        <w:right w:val="none" w:sz="0" w:space="0" w:color="auto"/>
      </w:divBdr>
    </w:div>
    <w:div w:id="1124153455">
      <w:marLeft w:val="640"/>
      <w:marRight w:val="0"/>
      <w:marTop w:val="0"/>
      <w:marBottom w:val="0"/>
      <w:divBdr>
        <w:top w:val="none" w:sz="0" w:space="0" w:color="auto"/>
        <w:left w:val="none" w:sz="0" w:space="0" w:color="auto"/>
        <w:bottom w:val="none" w:sz="0" w:space="0" w:color="auto"/>
        <w:right w:val="none" w:sz="0" w:space="0" w:color="auto"/>
      </w:divBdr>
    </w:div>
    <w:div w:id="1141775731">
      <w:marLeft w:val="640"/>
      <w:marRight w:val="0"/>
      <w:marTop w:val="0"/>
      <w:marBottom w:val="0"/>
      <w:divBdr>
        <w:top w:val="none" w:sz="0" w:space="0" w:color="auto"/>
        <w:left w:val="none" w:sz="0" w:space="0" w:color="auto"/>
        <w:bottom w:val="none" w:sz="0" w:space="0" w:color="auto"/>
        <w:right w:val="none" w:sz="0" w:space="0" w:color="auto"/>
      </w:divBdr>
    </w:div>
    <w:div w:id="1186862955">
      <w:marLeft w:val="640"/>
      <w:marRight w:val="0"/>
      <w:marTop w:val="0"/>
      <w:marBottom w:val="0"/>
      <w:divBdr>
        <w:top w:val="none" w:sz="0" w:space="0" w:color="auto"/>
        <w:left w:val="none" w:sz="0" w:space="0" w:color="auto"/>
        <w:bottom w:val="none" w:sz="0" w:space="0" w:color="auto"/>
        <w:right w:val="none" w:sz="0" w:space="0" w:color="auto"/>
      </w:divBdr>
    </w:div>
    <w:div w:id="1229613749">
      <w:marLeft w:val="640"/>
      <w:marRight w:val="0"/>
      <w:marTop w:val="0"/>
      <w:marBottom w:val="0"/>
      <w:divBdr>
        <w:top w:val="none" w:sz="0" w:space="0" w:color="auto"/>
        <w:left w:val="none" w:sz="0" w:space="0" w:color="auto"/>
        <w:bottom w:val="none" w:sz="0" w:space="0" w:color="auto"/>
        <w:right w:val="none" w:sz="0" w:space="0" w:color="auto"/>
      </w:divBdr>
    </w:div>
    <w:div w:id="1247961488">
      <w:marLeft w:val="640"/>
      <w:marRight w:val="0"/>
      <w:marTop w:val="0"/>
      <w:marBottom w:val="0"/>
      <w:divBdr>
        <w:top w:val="none" w:sz="0" w:space="0" w:color="auto"/>
        <w:left w:val="none" w:sz="0" w:space="0" w:color="auto"/>
        <w:bottom w:val="none" w:sz="0" w:space="0" w:color="auto"/>
        <w:right w:val="none" w:sz="0" w:space="0" w:color="auto"/>
      </w:divBdr>
    </w:div>
    <w:div w:id="1251499492">
      <w:marLeft w:val="640"/>
      <w:marRight w:val="0"/>
      <w:marTop w:val="0"/>
      <w:marBottom w:val="0"/>
      <w:divBdr>
        <w:top w:val="none" w:sz="0" w:space="0" w:color="auto"/>
        <w:left w:val="none" w:sz="0" w:space="0" w:color="auto"/>
        <w:bottom w:val="none" w:sz="0" w:space="0" w:color="auto"/>
        <w:right w:val="none" w:sz="0" w:space="0" w:color="auto"/>
      </w:divBdr>
    </w:div>
    <w:div w:id="1254973044">
      <w:marLeft w:val="640"/>
      <w:marRight w:val="0"/>
      <w:marTop w:val="0"/>
      <w:marBottom w:val="0"/>
      <w:divBdr>
        <w:top w:val="none" w:sz="0" w:space="0" w:color="auto"/>
        <w:left w:val="none" w:sz="0" w:space="0" w:color="auto"/>
        <w:bottom w:val="none" w:sz="0" w:space="0" w:color="auto"/>
        <w:right w:val="none" w:sz="0" w:space="0" w:color="auto"/>
      </w:divBdr>
    </w:div>
    <w:div w:id="1272009472">
      <w:marLeft w:val="640"/>
      <w:marRight w:val="0"/>
      <w:marTop w:val="0"/>
      <w:marBottom w:val="0"/>
      <w:divBdr>
        <w:top w:val="none" w:sz="0" w:space="0" w:color="auto"/>
        <w:left w:val="none" w:sz="0" w:space="0" w:color="auto"/>
        <w:bottom w:val="none" w:sz="0" w:space="0" w:color="auto"/>
        <w:right w:val="none" w:sz="0" w:space="0" w:color="auto"/>
      </w:divBdr>
    </w:div>
    <w:div w:id="1278836183">
      <w:marLeft w:val="640"/>
      <w:marRight w:val="0"/>
      <w:marTop w:val="0"/>
      <w:marBottom w:val="0"/>
      <w:divBdr>
        <w:top w:val="none" w:sz="0" w:space="0" w:color="auto"/>
        <w:left w:val="none" w:sz="0" w:space="0" w:color="auto"/>
        <w:bottom w:val="none" w:sz="0" w:space="0" w:color="auto"/>
        <w:right w:val="none" w:sz="0" w:space="0" w:color="auto"/>
      </w:divBdr>
    </w:div>
    <w:div w:id="1339305753">
      <w:marLeft w:val="640"/>
      <w:marRight w:val="0"/>
      <w:marTop w:val="0"/>
      <w:marBottom w:val="0"/>
      <w:divBdr>
        <w:top w:val="none" w:sz="0" w:space="0" w:color="auto"/>
        <w:left w:val="none" w:sz="0" w:space="0" w:color="auto"/>
        <w:bottom w:val="none" w:sz="0" w:space="0" w:color="auto"/>
        <w:right w:val="none" w:sz="0" w:space="0" w:color="auto"/>
      </w:divBdr>
    </w:div>
    <w:div w:id="1346638553">
      <w:marLeft w:val="640"/>
      <w:marRight w:val="0"/>
      <w:marTop w:val="0"/>
      <w:marBottom w:val="0"/>
      <w:divBdr>
        <w:top w:val="none" w:sz="0" w:space="0" w:color="auto"/>
        <w:left w:val="none" w:sz="0" w:space="0" w:color="auto"/>
        <w:bottom w:val="none" w:sz="0" w:space="0" w:color="auto"/>
        <w:right w:val="none" w:sz="0" w:space="0" w:color="auto"/>
      </w:divBdr>
    </w:div>
    <w:div w:id="1355032659">
      <w:marLeft w:val="640"/>
      <w:marRight w:val="0"/>
      <w:marTop w:val="0"/>
      <w:marBottom w:val="0"/>
      <w:divBdr>
        <w:top w:val="none" w:sz="0" w:space="0" w:color="auto"/>
        <w:left w:val="none" w:sz="0" w:space="0" w:color="auto"/>
        <w:bottom w:val="none" w:sz="0" w:space="0" w:color="auto"/>
        <w:right w:val="none" w:sz="0" w:space="0" w:color="auto"/>
      </w:divBdr>
    </w:div>
    <w:div w:id="1410926628">
      <w:marLeft w:val="640"/>
      <w:marRight w:val="0"/>
      <w:marTop w:val="0"/>
      <w:marBottom w:val="0"/>
      <w:divBdr>
        <w:top w:val="none" w:sz="0" w:space="0" w:color="auto"/>
        <w:left w:val="none" w:sz="0" w:space="0" w:color="auto"/>
        <w:bottom w:val="none" w:sz="0" w:space="0" w:color="auto"/>
        <w:right w:val="none" w:sz="0" w:space="0" w:color="auto"/>
      </w:divBdr>
    </w:div>
    <w:div w:id="1425299072">
      <w:marLeft w:val="640"/>
      <w:marRight w:val="0"/>
      <w:marTop w:val="0"/>
      <w:marBottom w:val="0"/>
      <w:divBdr>
        <w:top w:val="none" w:sz="0" w:space="0" w:color="auto"/>
        <w:left w:val="none" w:sz="0" w:space="0" w:color="auto"/>
        <w:bottom w:val="none" w:sz="0" w:space="0" w:color="auto"/>
        <w:right w:val="none" w:sz="0" w:space="0" w:color="auto"/>
      </w:divBdr>
    </w:div>
    <w:div w:id="1430127060">
      <w:marLeft w:val="640"/>
      <w:marRight w:val="0"/>
      <w:marTop w:val="0"/>
      <w:marBottom w:val="0"/>
      <w:divBdr>
        <w:top w:val="none" w:sz="0" w:space="0" w:color="auto"/>
        <w:left w:val="none" w:sz="0" w:space="0" w:color="auto"/>
        <w:bottom w:val="none" w:sz="0" w:space="0" w:color="auto"/>
        <w:right w:val="none" w:sz="0" w:space="0" w:color="auto"/>
      </w:divBdr>
    </w:div>
    <w:div w:id="1438601737">
      <w:marLeft w:val="640"/>
      <w:marRight w:val="0"/>
      <w:marTop w:val="0"/>
      <w:marBottom w:val="0"/>
      <w:divBdr>
        <w:top w:val="none" w:sz="0" w:space="0" w:color="auto"/>
        <w:left w:val="none" w:sz="0" w:space="0" w:color="auto"/>
        <w:bottom w:val="none" w:sz="0" w:space="0" w:color="auto"/>
        <w:right w:val="none" w:sz="0" w:space="0" w:color="auto"/>
      </w:divBdr>
    </w:div>
    <w:div w:id="1471702970">
      <w:marLeft w:val="640"/>
      <w:marRight w:val="0"/>
      <w:marTop w:val="0"/>
      <w:marBottom w:val="0"/>
      <w:divBdr>
        <w:top w:val="none" w:sz="0" w:space="0" w:color="auto"/>
        <w:left w:val="none" w:sz="0" w:space="0" w:color="auto"/>
        <w:bottom w:val="none" w:sz="0" w:space="0" w:color="auto"/>
        <w:right w:val="none" w:sz="0" w:space="0" w:color="auto"/>
      </w:divBdr>
    </w:div>
    <w:div w:id="1526212866">
      <w:marLeft w:val="640"/>
      <w:marRight w:val="0"/>
      <w:marTop w:val="0"/>
      <w:marBottom w:val="0"/>
      <w:divBdr>
        <w:top w:val="none" w:sz="0" w:space="0" w:color="auto"/>
        <w:left w:val="none" w:sz="0" w:space="0" w:color="auto"/>
        <w:bottom w:val="none" w:sz="0" w:space="0" w:color="auto"/>
        <w:right w:val="none" w:sz="0" w:space="0" w:color="auto"/>
      </w:divBdr>
    </w:div>
    <w:div w:id="1530996092">
      <w:marLeft w:val="640"/>
      <w:marRight w:val="0"/>
      <w:marTop w:val="0"/>
      <w:marBottom w:val="0"/>
      <w:divBdr>
        <w:top w:val="none" w:sz="0" w:space="0" w:color="auto"/>
        <w:left w:val="none" w:sz="0" w:space="0" w:color="auto"/>
        <w:bottom w:val="none" w:sz="0" w:space="0" w:color="auto"/>
        <w:right w:val="none" w:sz="0" w:space="0" w:color="auto"/>
      </w:divBdr>
    </w:div>
    <w:div w:id="1552035407">
      <w:marLeft w:val="640"/>
      <w:marRight w:val="0"/>
      <w:marTop w:val="0"/>
      <w:marBottom w:val="0"/>
      <w:divBdr>
        <w:top w:val="none" w:sz="0" w:space="0" w:color="auto"/>
        <w:left w:val="none" w:sz="0" w:space="0" w:color="auto"/>
        <w:bottom w:val="none" w:sz="0" w:space="0" w:color="auto"/>
        <w:right w:val="none" w:sz="0" w:space="0" w:color="auto"/>
      </w:divBdr>
    </w:div>
    <w:div w:id="1560747667">
      <w:marLeft w:val="640"/>
      <w:marRight w:val="0"/>
      <w:marTop w:val="0"/>
      <w:marBottom w:val="0"/>
      <w:divBdr>
        <w:top w:val="none" w:sz="0" w:space="0" w:color="auto"/>
        <w:left w:val="none" w:sz="0" w:space="0" w:color="auto"/>
        <w:bottom w:val="none" w:sz="0" w:space="0" w:color="auto"/>
        <w:right w:val="none" w:sz="0" w:space="0" w:color="auto"/>
      </w:divBdr>
    </w:div>
    <w:div w:id="1587112927">
      <w:marLeft w:val="640"/>
      <w:marRight w:val="0"/>
      <w:marTop w:val="0"/>
      <w:marBottom w:val="0"/>
      <w:divBdr>
        <w:top w:val="none" w:sz="0" w:space="0" w:color="auto"/>
        <w:left w:val="none" w:sz="0" w:space="0" w:color="auto"/>
        <w:bottom w:val="none" w:sz="0" w:space="0" w:color="auto"/>
        <w:right w:val="none" w:sz="0" w:space="0" w:color="auto"/>
      </w:divBdr>
    </w:div>
    <w:div w:id="1608002318">
      <w:marLeft w:val="640"/>
      <w:marRight w:val="0"/>
      <w:marTop w:val="0"/>
      <w:marBottom w:val="0"/>
      <w:divBdr>
        <w:top w:val="none" w:sz="0" w:space="0" w:color="auto"/>
        <w:left w:val="none" w:sz="0" w:space="0" w:color="auto"/>
        <w:bottom w:val="none" w:sz="0" w:space="0" w:color="auto"/>
        <w:right w:val="none" w:sz="0" w:space="0" w:color="auto"/>
      </w:divBdr>
    </w:div>
    <w:div w:id="1624573389">
      <w:marLeft w:val="640"/>
      <w:marRight w:val="0"/>
      <w:marTop w:val="0"/>
      <w:marBottom w:val="0"/>
      <w:divBdr>
        <w:top w:val="none" w:sz="0" w:space="0" w:color="auto"/>
        <w:left w:val="none" w:sz="0" w:space="0" w:color="auto"/>
        <w:bottom w:val="none" w:sz="0" w:space="0" w:color="auto"/>
        <w:right w:val="none" w:sz="0" w:space="0" w:color="auto"/>
      </w:divBdr>
    </w:div>
    <w:div w:id="1626353940">
      <w:marLeft w:val="640"/>
      <w:marRight w:val="0"/>
      <w:marTop w:val="0"/>
      <w:marBottom w:val="0"/>
      <w:divBdr>
        <w:top w:val="none" w:sz="0" w:space="0" w:color="auto"/>
        <w:left w:val="none" w:sz="0" w:space="0" w:color="auto"/>
        <w:bottom w:val="none" w:sz="0" w:space="0" w:color="auto"/>
        <w:right w:val="none" w:sz="0" w:space="0" w:color="auto"/>
      </w:divBdr>
    </w:div>
    <w:div w:id="1656032012">
      <w:marLeft w:val="640"/>
      <w:marRight w:val="0"/>
      <w:marTop w:val="0"/>
      <w:marBottom w:val="0"/>
      <w:divBdr>
        <w:top w:val="none" w:sz="0" w:space="0" w:color="auto"/>
        <w:left w:val="none" w:sz="0" w:space="0" w:color="auto"/>
        <w:bottom w:val="none" w:sz="0" w:space="0" w:color="auto"/>
        <w:right w:val="none" w:sz="0" w:space="0" w:color="auto"/>
      </w:divBdr>
    </w:div>
    <w:div w:id="1664317628">
      <w:marLeft w:val="640"/>
      <w:marRight w:val="0"/>
      <w:marTop w:val="0"/>
      <w:marBottom w:val="0"/>
      <w:divBdr>
        <w:top w:val="none" w:sz="0" w:space="0" w:color="auto"/>
        <w:left w:val="none" w:sz="0" w:space="0" w:color="auto"/>
        <w:bottom w:val="none" w:sz="0" w:space="0" w:color="auto"/>
        <w:right w:val="none" w:sz="0" w:space="0" w:color="auto"/>
      </w:divBdr>
    </w:div>
    <w:div w:id="1730766448">
      <w:marLeft w:val="640"/>
      <w:marRight w:val="0"/>
      <w:marTop w:val="0"/>
      <w:marBottom w:val="0"/>
      <w:divBdr>
        <w:top w:val="none" w:sz="0" w:space="0" w:color="auto"/>
        <w:left w:val="none" w:sz="0" w:space="0" w:color="auto"/>
        <w:bottom w:val="none" w:sz="0" w:space="0" w:color="auto"/>
        <w:right w:val="none" w:sz="0" w:space="0" w:color="auto"/>
      </w:divBdr>
    </w:div>
    <w:div w:id="1732582683">
      <w:marLeft w:val="640"/>
      <w:marRight w:val="0"/>
      <w:marTop w:val="0"/>
      <w:marBottom w:val="0"/>
      <w:divBdr>
        <w:top w:val="none" w:sz="0" w:space="0" w:color="auto"/>
        <w:left w:val="none" w:sz="0" w:space="0" w:color="auto"/>
        <w:bottom w:val="none" w:sz="0" w:space="0" w:color="auto"/>
        <w:right w:val="none" w:sz="0" w:space="0" w:color="auto"/>
      </w:divBdr>
    </w:div>
    <w:div w:id="1739859299">
      <w:marLeft w:val="640"/>
      <w:marRight w:val="0"/>
      <w:marTop w:val="0"/>
      <w:marBottom w:val="0"/>
      <w:divBdr>
        <w:top w:val="none" w:sz="0" w:space="0" w:color="auto"/>
        <w:left w:val="none" w:sz="0" w:space="0" w:color="auto"/>
        <w:bottom w:val="none" w:sz="0" w:space="0" w:color="auto"/>
        <w:right w:val="none" w:sz="0" w:space="0" w:color="auto"/>
      </w:divBdr>
    </w:div>
    <w:div w:id="1764640482">
      <w:marLeft w:val="640"/>
      <w:marRight w:val="0"/>
      <w:marTop w:val="0"/>
      <w:marBottom w:val="0"/>
      <w:divBdr>
        <w:top w:val="none" w:sz="0" w:space="0" w:color="auto"/>
        <w:left w:val="none" w:sz="0" w:space="0" w:color="auto"/>
        <w:bottom w:val="none" w:sz="0" w:space="0" w:color="auto"/>
        <w:right w:val="none" w:sz="0" w:space="0" w:color="auto"/>
      </w:divBdr>
    </w:div>
    <w:div w:id="1775592794">
      <w:marLeft w:val="640"/>
      <w:marRight w:val="0"/>
      <w:marTop w:val="0"/>
      <w:marBottom w:val="0"/>
      <w:divBdr>
        <w:top w:val="none" w:sz="0" w:space="0" w:color="auto"/>
        <w:left w:val="none" w:sz="0" w:space="0" w:color="auto"/>
        <w:bottom w:val="none" w:sz="0" w:space="0" w:color="auto"/>
        <w:right w:val="none" w:sz="0" w:space="0" w:color="auto"/>
      </w:divBdr>
    </w:div>
    <w:div w:id="1869755920">
      <w:marLeft w:val="640"/>
      <w:marRight w:val="0"/>
      <w:marTop w:val="0"/>
      <w:marBottom w:val="0"/>
      <w:divBdr>
        <w:top w:val="none" w:sz="0" w:space="0" w:color="auto"/>
        <w:left w:val="none" w:sz="0" w:space="0" w:color="auto"/>
        <w:bottom w:val="none" w:sz="0" w:space="0" w:color="auto"/>
        <w:right w:val="none" w:sz="0" w:space="0" w:color="auto"/>
      </w:divBdr>
    </w:div>
    <w:div w:id="1873303255">
      <w:marLeft w:val="640"/>
      <w:marRight w:val="0"/>
      <w:marTop w:val="0"/>
      <w:marBottom w:val="0"/>
      <w:divBdr>
        <w:top w:val="none" w:sz="0" w:space="0" w:color="auto"/>
        <w:left w:val="none" w:sz="0" w:space="0" w:color="auto"/>
        <w:bottom w:val="none" w:sz="0" w:space="0" w:color="auto"/>
        <w:right w:val="none" w:sz="0" w:space="0" w:color="auto"/>
      </w:divBdr>
    </w:div>
    <w:div w:id="1891568903">
      <w:marLeft w:val="640"/>
      <w:marRight w:val="0"/>
      <w:marTop w:val="0"/>
      <w:marBottom w:val="0"/>
      <w:divBdr>
        <w:top w:val="none" w:sz="0" w:space="0" w:color="auto"/>
        <w:left w:val="none" w:sz="0" w:space="0" w:color="auto"/>
        <w:bottom w:val="none" w:sz="0" w:space="0" w:color="auto"/>
        <w:right w:val="none" w:sz="0" w:space="0" w:color="auto"/>
      </w:divBdr>
    </w:div>
    <w:div w:id="1974675140">
      <w:marLeft w:val="640"/>
      <w:marRight w:val="0"/>
      <w:marTop w:val="0"/>
      <w:marBottom w:val="0"/>
      <w:divBdr>
        <w:top w:val="none" w:sz="0" w:space="0" w:color="auto"/>
        <w:left w:val="none" w:sz="0" w:space="0" w:color="auto"/>
        <w:bottom w:val="none" w:sz="0" w:space="0" w:color="auto"/>
        <w:right w:val="none" w:sz="0" w:space="0" w:color="auto"/>
      </w:divBdr>
    </w:div>
    <w:div w:id="1981810950">
      <w:marLeft w:val="640"/>
      <w:marRight w:val="0"/>
      <w:marTop w:val="0"/>
      <w:marBottom w:val="0"/>
      <w:divBdr>
        <w:top w:val="none" w:sz="0" w:space="0" w:color="auto"/>
        <w:left w:val="none" w:sz="0" w:space="0" w:color="auto"/>
        <w:bottom w:val="none" w:sz="0" w:space="0" w:color="auto"/>
        <w:right w:val="none" w:sz="0" w:space="0" w:color="auto"/>
      </w:divBdr>
    </w:div>
    <w:div w:id="2003191125">
      <w:marLeft w:val="640"/>
      <w:marRight w:val="0"/>
      <w:marTop w:val="0"/>
      <w:marBottom w:val="0"/>
      <w:divBdr>
        <w:top w:val="none" w:sz="0" w:space="0" w:color="auto"/>
        <w:left w:val="none" w:sz="0" w:space="0" w:color="auto"/>
        <w:bottom w:val="none" w:sz="0" w:space="0" w:color="auto"/>
        <w:right w:val="none" w:sz="0" w:space="0" w:color="auto"/>
      </w:divBdr>
    </w:div>
    <w:div w:id="2014263446">
      <w:marLeft w:val="640"/>
      <w:marRight w:val="0"/>
      <w:marTop w:val="0"/>
      <w:marBottom w:val="0"/>
      <w:divBdr>
        <w:top w:val="none" w:sz="0" w:space="0" w:color="auto"/>
        <w:left w:val="none" w:sz="0" w:space="0" w:color="auto"/>
        <w:bottom w:val="none" w:sz="0" w:space="0" w:color="auto"/>
        <w:right w:val="none" w:sz="0" w:space="0" w:color="auto"/>
      </w:divBdr>
    </w:div>
    <w:div w:id="2031224849">
      <w:marLeft w:val="640"/>
      <w:marRight w:val="0"/>
      <w:marTop w:val="0"/>
      <w:marBottom w:val="0"/>
      <w:divBdr>
        <w:top w:val="none" w:sz="0" w:space="0" w:color="auto"/>
        <w:left w:val="none" w:sz="0" w:space="0" w:color="auto"/>
        <w:bottom w:val="none" w:sz="0" w:space="0" w:color="auto"/>
        <w:right w:val="none" w:sz="0" w:space="0" w:color="auto"/>
      </w:divBdr>
    </w:div>
    <w:div w:id="2062710097">
      <w:marLeft w:val="640"/>
      <w:marRight w:val="0"/>
      <w:marTop w:val="0"/>
      <w:marBottom w:val="0"/>
      <w:divBdr>
        <w:top w:val="none" w:sz="0" w:space="0" w:color="auto"/>
        <w:left w:val="none" w:sz="0" w:space="0" w:color="auto"/>
        <w:bottom w:val="none" w:sz="0" w:space="0" w:color="auto"/>
        <w:right w:val="none" w:sz="0" w:space="0" w:color="auto"/>
      </w:divBdr>
    </w:div>
    <w:div w:id="2095741535">
      <w:marLeft w:val="640"/>
      <w:marRight w:val="0"/>
      <w:marTop w:val="0"/>
      <w:marBottom w:val="0"/>
      <w:divBdr>
        <w:top w:val="none" w:sz="0" w:space="0" w:color="auto"/>
        <w:left w:val="none" w:sz="0" w:space="0" w:color="auto"/>
        <w:bottom w:val="none" w:sz="0" w:space="0" w:color="auto"/>
        <w:right w:val="none" w:sz="0" w:space="0" w:color="auto"/>
      </w:divBdr>
    </w:div>
    <w:div w:id="2111242430">
      <w:marLeft w:val="640"/>
      <w:marRight w:val="0"/>
      <w:marTop w:val="0"/>
      <w:marBottom w:val="0"/>
      <w:divBdr>
        <w:top w:val="none" w:sz="0" w:space="0" w:color="auto"/>
        <w:left w:val="none" w:sz="0" w:space="0" w:color="auto"/>
        <w:bottom w:val="none" w:sz="0" w:space="0" w:color="auto"/>
        <w:right w:val="none" w:sz="0" w:space="0" w:color="auto"/>
      </w:divBdr>
    </w:div>
    <w:div w:id="2144613536">
      <w:marLeft w:val="640"/>
      <w:marRight w:val="0"/>
      <w:marTop w:val="0"/>
      <w:marBottom w:val="0"/>
      <w:divBdr>
        <w:top w:val="none" w:sz="0" w:space="0" w:color="auto"/>
        <w:left w:val="none" w:sz="0" w:space="0" w:color="auto"/>
        <w:bottom w:val="none" w:sz="0" w:space="0" w:color="auto"/>
        <w:right w:val="none" w:sz="0" w:space="0" w:color="auto"/>
      </w:divBdr>
    </w:div>
    <w:div w:id="214670361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5D468D-7316-4A65-9401-E6DA69EEC364}"/>
      </w:docPartPr>
      <w:docPartBody>
        <w:p w:rsidR="003C36FB" w:rsidRDefault="0032426B">
          <w:r w:rsidRPr="00FE629A">
            <w:rPr>
              <w:rStyle w:val="PlaceholderText"/>
            </w:rPr>
            <w:t>Click or tap here to enter text.</w:t>
          </w:r>
        </w:p>
      </w:docPartBody>
    </w:docPart>
    <w:docPart>
      <w:docPartPr>
        <w:name w:val="9F1F1A834DF84D8F9228829E27C90992"/>
        <w:category>
          <w:name w:val="General"/>
          <w:gallery w:val="placeholder"/>
        </w:category>
        <w:types>
          <w:type w:val="bbPlcHdr"/>
        </w:types>
        <w:behaviors>
          <w:behavior w:val="content"/>
        </w:behaviors>
        <w:guid w:val="{C871D0EF-9041-4E1B-9F2F-D8C044F415FA}"/>
      </w:docPartPr>
      <w:docPartBody>
        <w:p w:rsidR="004F0FA7" w:rsidRDefault="00472804" w:rsidP="00472804">
          <w:pPr>
            <w:pStyle w:val="9F1F1A834DF84D8F9228829E27C90992"/>
          </w:pPr>
          <w:r w:rsidRPr="00FE629A">
            <w:rPr>
              <w:rStyle w:val="PlaceholderText"/>
            </w:rPr>
            <w:t>Click or tap here to enter text.</w:t>
          </w:r>
        </w:p>
      </w:docPartBody>
    </w:docPart>
    <w:docPart>
      <w:docPartPr>
        <w:name w:val="3330D9C31AF04200BB6F61EC138A9985"/>
        <w:category>
          <w:name w:val="General"/>
          <w:gallery w:val="placeholder"/>
        </w:category>
        <w:types>
          <w:type w:val="bbPlcHdr"/>
        </w:types>
        <w:behaviors>
          <w:behavior w:val="content"/>
        </w:behaviors>
        <w:guid w:val="{BFA0125F-9012-4573-9AEF-03649DD71BC9}"/>
      </w:docPartPr>
      <w:docPartBody>
        <w:p w:rsidR="004F0FA7" w:rsidRDefault="00472804" w:rsidP="00472804">
          <w:pPr>
            <w:pStyle w:val="3330D9C31AF04200BB6F61EC138A9985"/>
          </w:pPr>
          <w:r w:rsidRPr="00FE62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6B"/>
    <w:rsid w:val="000A3BC0"/>
    <w:rsid w:val="000B72AC"/>
    <w:rsid w:val="000F3EA6"/>
    <w:rsid w:val="00101E6E"/>
    <w:rsid w:val="00102FD9"/>
    <w:rsid w:val="001079AF"/>
    <w:rsid w:val="001353F6"/>
    <w:rsid w:val="001A58C2"/>
    <w:rsid w:val="00234C15"/>
    <w:rsid w:val="002B1B1D"/>
    <w:rsid w:val="002C30CE"/>
    <w:rsid w:val="0032426B"/>
    <w:rsid w:val="00326A07"/>
    <w:rsid w:val="003C36FB"/>
    <w:rsid w:val="003D2898"/>
    <w:rsid w:val="003E3D26"/>
    <w:rsid w:val="004665BF"/>
    <w:rsid w:val="00472804"/>
    <w:rsid w:val="004853A6"/>
    <w:rsid w:val="00492CC1"/>
    <w:rsid w:val="004C0F86"/>
    <w:rsid w:val="004F0FA7"/>
    <w:rsid w:val="00504FA7"/>
    <w:rsid w:val="00521F6C"/>
    <w:rsid w:val="005A63B5"/>
    <w:rsid w:val="006F5FF5"/>
    <w:rsid w:val="00724C3C"/>
    <w:rsid w:val="00746598"/>
    <w:rsid w:val="00760846"/>
    <w:rsid w:val="00762B33"/>
    <w:rsid w:val="008473B7"/>
    <w:rsid w:val="00883522"/>
    <w:rsid w:val="008901AE"/>
    <w:rsid w:val="008C07A9"/>
    <w:rsid w:val="0096058F"/>
    <w:rsid w:val="009800C0"/>
    <w:rsid w:val="009963AA"/>
    <w:rsid w:val="00A0306C"/>
    <w:rsid w:val="00A31DD6"/>
    <w:rsid w:val="00A77FA0"/>
    <w:rsid w:val="00B06F0F"/>
    <w:rsid w:val="00B376F0"/>
    <w:rsid w:val="00C05448"/>
    <w:rsid w:val="00C81218"/>
    <w:rsid w:val="00D47D94"/>
    <w:rsid w:val="00D83C65"/>
    <w:rsid w:val="00DA2D60"/>
    <w:rsid w:val="00DC2054"/>
    <w:rsid w:val="00DC630A"/>
    <w:rsid w:val="00E2425C"/>
    <w:rsid w:val="00E51EB8"/>
    <w:rsid w:val="00EC6C94"/>
    <w:rsid w:val="00F210EA"/>
    <w:rsid w:val="00F42681"/>
    <w:rsid w:val="00FE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F0FA7"/>
    <w:rPr>
      <w:color w:val="808080"/>
    </w:rPr>
  </w:style>
  <w:style w:type="paragraph" w:customStyle="1" w:styleId="9F1F1A834DF84D8F9228829E27C90992">
    <w:name w:val="9F1F1A834DF84D8F9228829E27C90992"/>
    <w:rsid w:val="00472804"/>
  </w:style>
  <w:style w:type="paragraph" w:customStyle="1" w:styleId="3330D9C31AF04200BB6F61EC138A9985">
    <w:name w:val="3330D9C31AF04200BB6F61EC138A9985"/>
    <w:rsid w:val="004728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1C324-8A80-4397-98A4-9EDE60AC1E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0926389922"/>
    <we:property name="MENDELEY_CITATIONS" value="[{&quot;citationID&quot;:&quot;MENDELEY_CITATION_1fdd5587-cf5d-412a-bdfb-72c7bfd47217&quot;,&quot;properties&quot;:{&quot;noteIndex&quot;:0},&quot;isEdited&quot;:false,&quot;manualOverride&quot;:{&quot;isManuallyOverridden&quot;:false,&quot;citeprocText&quot;:&quot;[1]&quot;,&quot;manualOverrideText&quot;:&quot;&quot;},&quot;citationTag&quot;:&quot;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quot;,&quot;citationItems&quot;:[{&quot;id&quot;:&quot;aaf76829-59c0-3fd5-978f-e7affc870818&quot;,&quot;itemData&quot;:{&quot;type&quot;:&quot;article-journal&quot;,&quot;id&quot;:&quot;aaf76829-59c0-3fd5-978f-e7affc870818&quot;,&quot;title&quot;:&quot;A promising natural anthraquinones mediated by photodynamic therapy for anti-cancer therapy.&quot;,&quot;author&quot;:[{&quot;family&quot;:&quot;Nowak-Perlak&quot;,&quot;given&quot;:&quot;Martyna&quot;,&quot;parse-names&quot;:false,&quot;dropping-particle&quot;:&quot;&quot;,&quot;non-dropping-particle&quot;:&quot;&quot;},{&quot;family&quot;:&quot;Ziółkowski&quot;,&quot;given&quot;:&quot;Piotr&quot;,&quot;parse-names&quot;:false,&quot;dropping-particle&quot;:&quot;&quot;,&quot;non-dropping-particle&quot;:&quot;&quot;},{&quot;family&quot;:&quot;Woźniak&quot;,&quot;given&quot;:&quot;Marta&quot;,&quot;parse-names&quot;:false,&quot;dropping-particle&quot;:&quot;&quot;,&quot;non-dropping-particle&quot;:&quot;&quot;}],&quot;container-title&quot;:&quot;Phytomedicine : international journal of phytotherapy and phytopharmacology&quot;,&quot;container-title-short&quot;:&quot;Phytomedicine&quot;,&quot;DOI&quot;:&quot;10.1016/j.phymed.2023.155035&quot;,&quot;ISSN&quot;:&quot;1618-095X&quot;,&quot;PMID&quot;:&quot;37603973&quot;,&quot;URL&quot;:&quot;http://www.ncbi.nlm.nih.gov/pubmed/37603973&quot;,&quot;issued&quot;:{&quot;date-parts&quot;:[[2023,10]]},&quot;page&quot;:&quot;155035&quot;,&quot;abstract&quot;:&quot;BACKGROUND Experimental studies emphasize the therapeutic potential of plant-derived photosensitizers used in photodynamic therapy. Moreover, several in vitro and in vivo research present the promising roles of less-known anthraquinones that can selectively target cancer cells and eliminate them after light irradiation. This literature review summarizes the current knowledge of chosen plant-based-photosensitizers in PDT to show the results of emodin, aloe-emodin, parietin, rubiadin, hypericin, and soranjidiol in photodynamic therapy of cancer treatment and describe the comprehensive perspective of their role as natural photosensitizers. METHODS Literature searches of chosen anthraquinones were conducted on PubMed.gov with keywords: \&quot;emodin\&quot;, \&quot;aloe-emodin\&quot;, \&quot;hypericin\&quot;, \&quot;parietin\&quot;, \&quot;rubiadin\&quot;, \&quot;soranjidiol\&quot; with \&quot;cancer\&quot; and \&quot;photodynamic therapy\&quot;. RESULTS According to literature data, this review concentrated on all existing in vitro and in vivo studies of emodin, aloe-emodin, parietin, rubiadin, soranjidiol used as natural photosensitizers emphasizing their effectiveness and detailed mechanism of action in anticancer therapy. Moreover, comprehensive preclinical and clinical studies on hypericin reveal that the above-described substances may be included in the phototoxic treatment of different cancers. CONCLUSIONS Overall, this review presented less-known anthraquinones with their promising molecular mechanisms of action. It is expected that in the future they may be used as natural PSs in cancer treatment as well as hypericin.&quot;,&quot;volume&quot;:&quot;119&quot;},&quot;isTemporary&quot;:false}]},{&quot;citationID&quot;:&quot;MENDELEY_CITATION_830f7eea-fa8c-428a-af6b-a2f7d45b649f&quot;,&quot;properties&quot;:{&quot;noteIndex&quot;:0},&quot;isEdited&quot;:false,&quot;manualOverride&quot;:{&quot;citeprocText&quot;:&quot;[2]&quot;,&quot;isManuallyOverridden&quot;:true,&quot;manualOverrideText&quot;:&quot;[2]&quot;},&quot;citationTag&quot;:&quot;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quot;,&quot;citationItems&quot;:[{&quot;id&quot;:&quot;f41c4161-a854-5866-9b38-75646db143c7&quot;,&quot;itemData&quot;:{&quot;DOI&quot;:&quot;10.3390/molecules28248139&quot;,&quot;ISSN&quot;:&quot;1420-3049&quot;,&quot;PMID&quot;:&quot;38138627&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author&quot;:[{&quot;dropping-particle&quot;:&quot;&quot;,&quot;family&quot;:&quot;Zhao&quot;,&quot;given&quot;:&quot;Lihua&quot;,&quot;non-dropping-particle&quot;:&quot;&quot;,&quot;parse-names&quot;:false,&quot;suffix&quot;:&quot;&quot;},{&quot;dropping-particle&quot;:&quot;&quot;,&quot;family&quot;:&quot;Zheng&quot;,&quot;given&quot;:&quot;Lin&quot;,&quot;non-dropping-particle&quot;:&quot;&quot;,&quot;parse-names&quot;:false,&quot;suffix&quot;:&quot;&quot;}],&quot;container-title&quot;:&quot;Molecules&quot;,&quot;id&quot;:&quot;f41c4161-a854-5866-9b38-75646db143c7&quot;,&quot;issue&quot;:&quot;24&quot;,&quot;issued&quot;:{&quot;date-parts&quot;:[[&quot;2023&quot;,&quot;12&quot;,&quot;17&quot;]]},&quot;page&quot;:&quot;8139&quot;,&quot;title&quot;:&quot;A Review on Bioactive Anthraquinone and Derivatives as the Regulators for ROS&quot;,&quot;type&quot;:&quot;article-journal&quot;,&quot;volume&quot;:&quot;28&quot;,&quot;container-title-short&quot;:&quot;&quot;},&quot;uris&quot;:[&quot;http://www.mendeley.com/documents/?uuid=4bcef531-52da-4eb1-9dc1-d1fddae1e652&quot;],&quot;isTemporary&quot;:false,&quot;legacyDesktopId&quot;:&quot;4bcef531-52da-4eb1-9dc1-d1fddae1e652&quot;}]},{&quot;citationID&quot;:&quot;MENDELEY_CITATION_0a19827b-b476-4ed4-b6f7-82cbc8cad0dc&quot;,&quot;properties&quot;:{&quot;noteIndex&quot;:0},&quot;isEdited&quot;:false,&quot;manualOverride&quot;:{&quot;isManuallyOverridden&quot;:false,&quot;citeprocText&quot;:&quot;[3]&quot;,&quot;manualOverrideText&quot;:&quot;&quot;},&quot;citationTag&quot;:&quot;MENDELEY_CITATION_v3_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&quot;,&quot;citationItems&quot;:[{&quot;id&quot;:&quot;9ca6e616-0f47-320d-aab6-5034f45ab6f3&quot;,&quot;itemData&quot;:{&quot;type&quot;:&quot;article-journal&quot;,&quot;id&quot;:&quot;9ca6e616-0f47-320d-aab6-5034f45ab6f3&quot;,&quot;title&quot;:&quot;CuII complex of emodin with improved anticancer activity as demonstrated by its performance on HeLa and Hep G2 cells&quot;,&quot;author&quot;:[{&quot;family&quot;:&quot;Mandal&quot;,&quot;given&quot;:&quot;Bitapi&quot;,&quot;parse-names&quot;:false,&quot;dropping-particle&quot;:&quot;&quot;,&quot;non-dropping-particle&quot;:&quot;&quot;},{&quot;family&quot;:&quot;Singha&quot;,&quot;given&quot;:&quot;Soumen&quot;,&quot;parse-names&quot;:false,&quot;dropping-particle&quot;:&quot;&quot;,&quot;non-dropping-particle&quot;:&quot;&quot;},{&quot;family&quot;:&quot;Dey&quot;,&quot;given&quot;:&quot;Sanjoy Kumar&quot;,&quot;parse-names&quot;:false,&quot;dropping-particle&quot;:&quot;&quot;,&quot;non-dropping-particle&quot;:&quot;&quot;},{&quot;family&quot;:&quot;Mazumdar&quot;,&quot;given&quot;:&quot;Swagata&quot;,&quot;parse-names&quot;:false,&quot;dropping-particle&quot;:&quot;&quot;,&quot;non-dropping-particle&quot;:&quot;&quot;},{&quot;family&quot;:&quot;Kumar&quot;,&quot;given&quot;:&quot;Sanjay&quot;,&quot;parse-names&quot;:false,&quot;dropping-particle&quot;:&quot;&quot;,&quot;non-dropping-particle&quot;:&quot;&quot;},{&quot;family&quot;:&quot;Karmakar&quot;,&quot;given&quot;:&quot;Parimal&quot;,&quot;parse-names&quot;:false,&quot;dropping-particle&quot;:&quot;&quot;,&quot;non-dropping-particle&quot;:&quot;&quot;},{&quot;family&quot;:&quot;Das&quot;,&quot;given&quot;:&quot;Saurabh&quot;,&quot;parse-names&quot;:false,&quot;dropping-particle&quot;:&quot;&quot;,&quot;non-dropping-particle&quot;:&quot;&quot;}],&quot;container-title&quot;:&quot;RSC Advances&quot;,&quot;container-title-short&quot;:&quot;RSC Adv&quot;,&quot;DOI&quot;:&quot;10.1039/c7ra06696a&quot;,&quot;ISSN&quot;:&quot;20462069&quot;,&quot;URL&quot;:&quot;https://xlink.rsc.org/?DOI=C7RA06696A&quot;,&quot;issued&quot;:{&quot;date-parts&quot;:[[2017]]},&quot;page&quot;:&quot;41403-41418&quot;,&quot;abstract&quot;:&quot;Emodin, a hydroxy-9,10-anthraquinone, resembles anthracycline anticancer drugs at the core and possesses anticancer activities. A CuII complex of emodin [CuII(emod)2]2- was synthesized and its crystal structure was determined by Rietveld refinement of the PXRD data by using an appropriate structural model based on spectroscopy. This is the third report on the crystal structure of a hydroxy-9,10-anthraquinone with a 3d-transition metal ion. Since the formation of reactive oxygen species (ROS) by anthracycline-based anticancer drugs is important for antitumor activity and given the fact that the generation of ROS is responsible for cardiotoxic side effects, it is essential to be able to control their formation. Complex formation decreases ROS generation and could thereby lead to a decrease in cardiotoxic side effects. However, in an attempt to decrease complications, there is also the possibility of compromising the therapeutic efficacy. For this reason, the activities of emodin and its modified form [Cu(ii) complex] were studied on the carcinoma cell lines HeLa and Hep G2 to see how they compared with each other in terms of performance. Studies were also performed on WI 38 lung fibroblast normal cells. The studies revealed that, in spite of the decreased ROS formation, followed by the DCFDA assay, the Cu(ii) complex showed better activity on carcinoma cell lines. This suggests that the complex has other attributes that enable it to perform better than emodin. Consequently, one such attribute, namely DNA binding, was thoroughly investigated by varying the ionic strength and the temperature of the medium. It was found that the complex was able to bind DNA better than emodin, and, more importantly, since both generate a good amount of anionic species in solution under increased ionic strength of the medium, both bind DNA better; the increase in binding with increase in ionic strength being higher for the complex. The study suggests that with a substantial decrease in ROS generation by the complex, there are likely to be less toxic side effects, which is a key advantage of the complex, leading to an improvement in the therapeutic index. The complex showed almost no activity on WI 38 normal cells.&quot;,&quot;issue&quot;:&quot;66&quot;,&quot;volume&quot;:&quot;7&quot;},&quot;isTemporary&quot;:false}]},{&quot;citationID&quot;:&quot;MENDELEY_CITATION_747664b7-f54c-4459-ab16-99399bd707ce&quot;,&quot;properties&quot;:{&quot;noteIndex&quot;:0},&quot;isEdited&quot;:false,&quot;manualOverride&quot;:{&quot;isManuallyOverridden&quot;:false,&quot;citeprocText&quot;:&quot;[4]&quot;,&quot;manualOverrideText&quot;:&quot;&quot;},&quot;citationTag&quot;:&quot;MENDELEY_CITATION_v3_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&quot;,&quot;citationItems&quot;:[{&quot;id&quot;:&quot;454b5967-8e0e-3889-af3a-a5db2599c811&quot;,&quot;itemData&quot;:{&quot;type&quot;:&quot;article&quot;,&quot;id&quot;:&quot;454b5967-8e0e-3889-af3a-a5db2599c811&quot;,&quot;title&quot;:&quot;Studies of the interaction between Aloe-emodin and DNA and preparation of DNA biosensor for detection of PML-RARα fusion gene in acute promyelocytic leukemia&quot;,&quot;author&quot;:[{&quot;family&quot;:&quot;Lin&quot;,&quot;given&quot;:&quot;Xin Hua&quot;,&quot;parse-names&quot;:false,&quot;dropping-particle&quot;:&quot;&quot;,&quot;non-dropping-particle&quot;:&quot;&quot;},{&quot;family&quot;:&quot;Wan&quot;,&quot;given&quot;:&quot;Hong Yan&quot;,&quot;parse-names&quot;:false,&quot;dropping-particle&quot;:&quot;&quot;,&quot;non-dropping-particle&quot;:&quot;&quot;},{&quot;family&quot;:&quot;Zhang&quot;,&quot;given&quot;:&quot;Ya Feng&quot;,&quot;parse-names&quot;:false,&quot;dropping-particle&quot;:&quot;&quot;,&quot;non-dropping-particle&quot;:&quot;&quot;},{&quot;family&quot;:&quot;Chen&quot;,&quot;given&quot;:&quot;Jing Hua&quot;,&quot;parse-names&quot;:false,&quot;dropping-particle&quot;:&quot;&quot;,&quot;non-dropping-particle&quot;:&quot;&quot;}],&quot;container-title&quot;:&quot;Talanta&quot;,&quot;container-title-short&quot;:&quot;Talanta&quot;,&quot;DOI&quot;:&quot;10.1016/j.talanta.2007.07.038&quot;,&quot;ISSN&quot;:&quot;00399140&quot;,&quot;PMID&quot;:&quot;18371732&quot;,&quot;issued&quot;:{&quot;date-parts&quot;:[[2008]]},&quot;page&quot;:&quot;944-950&quot;,&quot;abstract&quot;:&quot;The interaction of Aloe-emodin (AE) with salmon sperm DNA in 0.1 M Tris-HCl buffer (pH 4.4) and at the DNA-modified glassy carbon electrode (GCE) was systemically studied with voltammetry and ultraviolet-visible (UV-vis) spectroscopy. AE had excellent electrochemical activity on the GCE with a couple of redox peaks. We propose that AE can intercalate into DNA strands forming a nonelectroactive complex, which results in the decrease of the reduction peak current of AE. The Langmuir adsorption constants of AE at ss- and dsDNA/GCE were (2.1 ± 0.4) × 105 and (2.7 ± 0.2) × 105 M-1, respectively. The difference between AE at ss- and dsDNA has been used for the preparation of a sequence-specific DNA electrochemical biosensor for detection of PML-RARα fusion gene in acute promyelocytic leukemia (APL) with a detection limit of 6.7 × 10-8 M and a linear range from 1.5 × 10-8 to 1.5 × 10-7 M. The selectivity of ssDNA-modified electrode was also described. © 2007 Elsevier B.V. All rights reserved.&quot;,&quot;issue&quot;:&quot;4&quot;,&quot;volume&quot;:&quot;74&quot;},&quot;isTemporary&quot;:false}]},{&quot;citationID&quot;:&quot;MENDELEY_CITATION_feba578c-850f-4efa-8e00-fcb0a204518f&quot;,&quot;properties&quot;:{&quot;noteIndex&quot;:0},&quot;isEdited&quot;:false,&quot;manualOverride&quot;:{&quot;isManuallyOverridden&quot;:false,&quot;citeprocText&quot;:&quot;[5]&quot;,&quot;manualOverrideText&quot;:&quot;&quot;},&quot;citationTag&quot;:&quot;MENDELEY_CITATION_v3_eyJjaXRhdGlvbklEIjoiTUVOREVMRVlfQ0lUQVRJT05fZmViYTU3OGMtODUwZi00ZWZhLThlMDAtZmNiMGEyMDQ1MThmIiwicHJvcGVydGllcyI6eyJub3RlSW5kZXgiOjB9LCJpc0VkaXRlZCI6ZmFsc2UsIm1hbnVhbE92ZXJyaWRlIjp7ImlzTWFudWFsbHlPdmVycmlkZGVuIjpmYWxzZSwiY2l0ZXByb2NUZXh0IjoiWzV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quot;,&quot;citationItems&quot;:[{&quot;id&quot;:&quot;0a5b1436-605a-3b7a-92be-af6a36b5b807&quot;,&quot;itemData&quot;:{&quot;type&quot;:&quot;article-journal&quot;,&quot;id&quot;:&quot;0a5b1436-605a-3b7a-92be-af6a36b5b807&quot;,&quot;title&quot;:&quot;Experimental measurement and correlation of the solubility of aloe-emodin in seven pure solvents&quot;,&quot;author&quot;:[{&quot;family&quot;:&quot;Cheng&quot;,&quot;given&quot;:&quot;Yan&quot;,&quot;parse-names&quot;:false,&quot;dropping-particle&quot;:&quot;&quot;,&quot;non-dropping-particle&quot;:&quot;&quot;},{&quot;family&quot;:&quot;Wang&quot;,&quot;given&quot;:&quot;Xiao&quot;,&quot;parse-names&quot;:false,&quot;dropping-particle&quot;:&quot;&quot;,&quot;non-dropping-particle&quot;:&quot;&quot;},{&quot;family&quot;:&quot;Liu&quot;,&quot;given&quot;:&quot;Wei&quot;,&quot;parse-names&quot;:false,&quot;dropping-particle&quot;:&quot;&quot;,&quot;non-dropping-particle&quot;:&quot;&quot;},{&quot;family&quot;:&quot;Wang&quot;,&quot;given&quot;:&quot;Daijie&quot;,&quot;parse-names&quot;:false,&quot;dropping-particle&quot;:&quot;&quot;,&quot;non-dropping-particle&quot;:&quot;&quot;},{&quot;family&quot;:&quot;Chen&quot;,&quot;given&quot;:&quot;Lizong&quot;,&quot;parse-names&quot;:false,&quot;dropping-particle&quot;:&quot;&quot;,&quot;non-dropping-particle&quot;:&quot;&quot;}],&quot;container-title&quot;:&quot;The Journal of Chemical Thermodynamics&quot;,&quot;container-title-short&quot;:&quot;J Chem Thermodyn&quot;,&quot;DOI&quot;:&quot;10.1016/j.jct.2016.02.020&quot;,&quot;ISSN&quot;:&quot;00219614&quot;,&quot;URL&quot;:&quot;https://linkinghub.elsevier.com/retrieve/pii/S0021961416000707&quot;,&quot;issued&quot;:{&quot;date-parts&quot;:[[2016,7]]},&quot;page&quot;:&quot;51-55&quot;,&quot;abstract&quot;:&quot;The solubility of aloe-emodin in seven pure solvents namely water, methanol, ethanol, 1-propanol, 1-butanol, 2-butanol, and 1-pentanol was measured by a static analytic method. The measurements were carried out over the temperature range from (278.15 to 318.15) K at 5 K intervals under atmospheric pressure using a UV/vis spectrophotometer analysis. The effects of experimental temperature and solvent type on the solubility are discussed. The relative solubility of aloe-emodin in seven solvents was determined in elevated order to be xwater &lt; xmethanol &lt; xethanol &lt; x2-butanol &lt; x1-propanol &lt; x1-butanol &lt; x1-pentanol. The experimental result shows that 1-pentanol could be a suitable solvent for industrial preparation of aloe-emodin. The experimental solubility values were correlated with the modified Apelblat and λh models. It was found that the two empirical thermodynamic models can satisfactorily correlate the solubility of aloe-emodin in the seven solvents over the range of temperature studied.&quot;,&quot;volume&quot;:&quot;98&quot;},&quot;isTemporary&quot;:false}]},{&quot;citationID&quot;:&quot;MENDELEY_CITATION_b352e0ed-0c4e-4c33-b6e9-df0d27ca11c3&quot;,&quot;properties&quot;:{&quot;noteIndex&quot;:0},&quot;isEdited&quot;:false,&quot;manualOverride&quot;:{&quot;isManuallyOverridden&quot;:false,&quot;citeprocText&quot;:&quot;[6]&quot;,&quot;manualOverrideText&quot;:&quot;&quot;},&quot;citationTag&quot;:&quot;MENDELEY_CITATION_v3_eyJjaXRhdGlvbklEIjoiTUVOREVMRVlfQ0lUQVRJT05fYjM1MmUwZWQtMGM0ZS00YzMzLWI2ZTktZGYwZDI3Y2ExMWMzIiwicHJvcGVydGllcyI6eyJub3RlSW5kZXgiOjB9LCJpc0VkaXRlZCI6ZmFsc2UsIm1hbnVhbE92ZXJyaWRlIjp7ImlzTWFudWFsbHlPdmVycmlkZGVuIjpmYWxzZSwiY2l0ZXByb2NUZXh0IjoiWzZ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quot;,&quot;citationItems&quot;:[{&quot;id&quot;:&quot;9a942ee5-615c-3fc6-a395-4e0b81c7a982&quot;,&quot;itemData&quot;:{&quot;type&quot;:&quot;article-journal&quot;,&quot;id&quot;:&quot;9a942ee5-615c-3fc6-a395-4e0b81c7a982&quot;,&quot;title&quot;:&quot;Aloe‐emodin: A review of its pharmacology, toxicity, and pharmacokinetics&quot;,&quot;author&quot;:[{&quot;family&quot;:&quot;Dong&quot;,&quot;given&quot;:&quot;Xiaoxv&quot;,&quot;parse-names&quot;:false,&quot;dropping-particle&quot;:&quot;&quot;,&quot;non-dropping-particle&quot;:&quot;&quot;},{&quot;family&quot;:&quot;Zeng&quot;,&quot;given&quot;:&quot;Yawen&quot;,&quot;parse-names&quot;:false,&quot;dropping-particle&quot;:&quot;&quot;,&quot;non-dropping-particle&quot;:&quot;&quot;},{&quot;family&quot;:&quot;Liu&quot;,&quot;given&quot;:&quot;Yi&quot;,&quot;parse-names&quot;:false,&quot;dropping-particle&quot;:&quot;&quot;,&quot;non-dropping-particle&quot;:&quot;&quot;},{&quot;family&quot;:&quot;You&quot;,&quot;given&quot;:&quot;Longtai&quot;,&quot;parse-names&quot;:false,&quot;dropping-particle&quot;:&quot;&quot;,&quot;non-dropping-particle&quot;:&quot;&quot;},{&quot;family&quot;:&quot;Yin&quot;,&quot;given&quot;:&quot;Xingbin&quot;,&quot;parse-names&quot;:false,&quot;dropping-particle&quot;:&quot;&quot;,&quot;non-dropping-particle&quot;:&quot;&quot;},{&quot;family&quot;:&quot;Fu&quot;,&quot;given&quot;:&quot;Jing&quot;,&quot;parse-names&quot;:false,&quot;dropping-particle&quot;:&quot;&quot;,&quot;non-dropping-particle&quot;:&quot;&quot;},{&quot;family&quot;:&quot;Ni&quot;,&quot;given&quot;:&quot;Jian&quot;,&quot;parse-names&quot;:false,&quot;dropping-particle&quot;:&quot;&quot;,&quot;non-dropping-particle&quot;:&quot;&quot;}],&quot;container-title&quot;:&quot;Phytotherapy Research&quot;,&quot;DOI&quot;:&quot;10.1002/ptr.6532&quot;,&quot;ISSN&quot;:&quot;0951-418X&quot;,&quot;URL&quot;:&quot;https://onlinelibrary.wiley.com/doi/10.1002/ptr.6532&quot;,&quot;issued&quot;:{&quot;date-parts&quot;:[[2020,2,3]]},&quot;page&quot;:&quot;270-281&quot;,&quot;abstract&quot;:&quot;Aloe‐emodin is a naturally anthraquinone derivative and an active ingredient of Chinese herbs, such as Cassia occidentalis , Rheum palmatum L., Aloe vera , and Polygonum multiflorum Thunb. Emerging evidence suggests that aloe‐emodin exhibits many pharmacological effects, including anticancer, antivirus, anti‐inflammatory, antibacterial, antiparasitic, neuroprotective, and hepatoprotective activities. These pharmacological properties lay the foundation for the treatment of various diseases, including influenza virus, inflammation, sepsis, Alzheimer's disease, glaucoma, malaria, liver fibrosis, psoriasis, Type 2 diabetes, growth disorders, and several types of cancers. However, an increasing number of published studies have reported adverse effects of aloe‐emodin. The primary toxicity among these reports is hepatotoxicity and nephrotoxicity, which are of wide concern worldwide. Pharmacokinetic studies have demonstrated that aloe‐emodin has a poor intestinal absorption, short elimination half‐life, and low bioavailability. This review aims to provide a comprehensive summary of the pharmacology, toxicity, and pharmacokinetics of aloe‐emodin reported to date with an emphasis on its biological properties and mechanisms of action.&quot;,&quot;issue&quot;:&quot;2&quot;,&quot;volume&quot;:&quot;34&quot;,&quot;container-title-short&quot;:&quot;&quot;},&quot;isTemporary&quot;:false}]},{&quot;citationID&quot;:&quot;MENDELEY_CITATION_81f2d2ee-b117-422f-86c0-a24049539c3a&quot;,&quot;properties&quot;:{&quot;noteIndex&quot;:0},&quot;isEdited&quot;:false,&quot;manualOverride&quot;:{&quot;isManuallyOverridden&quot;:false,&quot;citeprocText&quot;:&quot;[7]&quot;,&quot;manualOverrideText&quot;:&quot;&quot;},&quot;citationTag&quot;:&quot;MENDELEY_CITATION_v3_eyJjaXRhdGlvbklEIjoiTUVOREVMRVlfQ0lUQVRJT05fODFmMmQyZWUtYjExNy00MjJmLTg2YzAtYTI0MDQ5NTM5YzNhIiwicHJvcGVydGllcyI6eyJub3RlSW5kZXgiOjB9LCJpc0VkaXRlZCI6ZmFsc2UsIm1hbnVhbE92ZXJyaWRlIjp7ImlzTWFudWFsbHlPdmVycmlkZGVuIjpmYWxzZSwiY2l0ZXByb2NUZXh0IjoiWzd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quot;,&quot;citationItems&quot;:[{&quot;id&quot;:&quot;1b96b2a3-3f0d-3d37-9382-57528bfbbf11&quot;,&quot;itemData&quot;:{&quot;type&quot;:&quot;article&quot;,&quot;id&quot;:&quot;1b96b2a3-3f0d-3d37-9382-57528bfbbf11&quot;,&quot;title&quot;:&quot;Anticancer effects of aloe-emodin from Rheum undulatum L. through activation of the p53 pathway in human prostate cancer cells&quot;,&quot;author&quot;:[{&quot;family&quot;:&quot;Tran&quot;,&quot;given&quot;:&quot;Nguyen Khoi Song&quot;,&quot;parse-names&quot;:false,&quot;dropping-particle&quot;:&quot;&quot;,&quot;non-dropping-particle&quot;:&quot;&quot;},{&quot;family&quot;:&quot;Nguyen&quot;,&quot;given&quot;:&quot;Nhu Quynh&quot;,&quot;parse-names&quot;:false,&quot;dropping-particle&quot;:&quot;&quot;,&quot;non-dropping-particle&quot;:&quot;&quot;},{&quot;family&quot;:&quot;Lee&quot;,&quot;given&quot;:&quot;Sullim&quot;,&quot;parse-names&quot;:false,&quot;dropping-particle&quot;:&quot;&quot;,&quot;non-dropping-particle&quot;:&quot;&quot;},{&quot;family&quot;:&quot;Kim&quot;,&quot;given&quot;:&quot;Seung Hyun&quot;,&quot;parse-names&quot;:false,&quot;dropping-particle&quot;:&quot;&quot;,&quot;non-dropping-particle&quot;:&quot;&quot;},{&quot;family&quot;:&quot;Jeong&quot;,&quot;given&quot;:&quot;Daesik&quot;,&quot;parse-names&quot;:false,&quot;dropping-particle&quot;:&quot;&quot;,&quot;non-dropping-particle&quot;:&quot;&quot;},{&quot;family&quot;:&quot;Seo&quot;,&quot;given&quot;:&quot;Eunjeong&quot;,&quot;parse-names&quot;:false,&quot;dropping-particle&quot;:&quot;&quot;,&quot;non-dropping-particle&quot;:&quot;&quot;},{&quot;family&quot;:&quot;Park&quot;,&quot;given&quot;:&quot;Jin Ju&quot;,&quot;parse-names&quot;:false,&quot;dropping-particle&quot;:&quot;&quot;,&quot;non-dropping-particle&quot;:&quot;&quot;},{&quot;family&quot;:&quot;Cho&quot;,&quot;given&quot;:&quot;Jaejin&quot;,&quot;parse-names&quot;:false,&quot;dropping-particle&quot;:&quot;&quot;,&quot;non-dropping-particle&quot;:&quot;&quot;},{&quot;family&quot;:&quot;Kang&quot;,&quot;given&quot;:&quot;Ki Sung&quot;,&quot;parse-names&quot;:false,&quot;dropping-particle&quot;:&quot;&quot;,&quot;non-dropping-particle&quot;:&quot;&quot;}],&quot;container-title&quot;:&quot;Applied Biological Chemistry&quot;,&quot;container-title-short&quot;:&quot;Appl Biol Chem&quot;,&quot;DOI&quot;:&quot;10.1186/s13765-024-00956-w&quot;,&quot;ISSN&quot;:&quot;24680842&quot;,&quot;issued&quot;:{&quot;date-parts&quot;:[[2024]]},&quot;abstract&quot;:&quot;Aloe-emodin, an anthraquinone compound naturally derived from Rheum undulatum L., has gained extensive research attention owing to its various pharmacological effects, including its potential as an anticancer, antivirus, anti-inflammatory, antibacterial, and anti-parasitic agent. It has demonstrated notable inhibitory effects against various types of cancer and cancer cells. Prostate cancer is among the most commonly identified cancers globally and remains a leading cause of cancer-associated deaths in men, often presenting challenges in early detection due to its asymptomatic nature during initial stages. The aim of present study was to determine the biological activity of aloe-emodin obtained from Rheum undulatum L. involving activation of the p53-dependent pathway in certain human prostate cancer cell lines. We explored the mechanisms underlying the anticancer effects of aloe-emodin using LNCaP cells, which include p53-wild type and phosphatase and tensin homolog-deficient mutated genes, a widely studied model in genomic research. Aloe-emodin induced apoptosis in LNCaP cells through several mechanisms, including upregulation of the cleavage of caspase-8 (a cross-linked promoter of cell death signals), phosphorylation of p53 at serine 15, DNA fragmentation, cleavage of poly [ADP-ribose] polymerase, and promotion of cell death. These findings strongly indicated that aloe-emodin's anticancer properties in human prostate cancer involve the activation of p53-induced cellular senescence. Conclusively, the findings of this study imply that aloe-emodin extracted from Rheum undulatum L. is a potential therapeutic compound for adjuvant chemotherapy that induces apoptosis and pyroptosis, an innate immune response, in preventing the progression of precancerous lesions in patients with prostate cancer.&quot;,&quot;issue&quot;:&quot;1&quot;,&quot;volume&quot;:&quot;67&quot;},&quot;isTemporary&quot;:false}]},{&quot;citationID&quot;:&quot;MENDELEY_CITATION_e48af327-1dc4-4d11-8a78-e7ef0679508f&quot;,&quot;properties&quot;:{&quot;noteIndex&quot;:0},&quot;isEdited&quot;:false,&quot;manualOverride&quot;:{&quot;isManuallyOverridden&quot;:false,&quot;citeprocText&quot;:&quot;[8]&quot;,&quot;manualOverrideText&quot;:&quot;&quot;},&quot;citationTag&quot;:&quot;MENDELEY_CITATION_v3_eyJjaXRhdGlvbklEIjoiTUVOREVMRVlfQ0lUQVRJT05fZTQ4YWYzMjctMWRjNC00ZDExLThhNzgtZTdlZjA2Nzk1MDhmIiwicHJvcGVydGllcyI6eyJub3RlSW5kZXgiOjB9LCJpc0VkaXRlZCI6ZmFsc2UsIm1hbnVhbE92ZXJyaWRlIjp7ImlzTWFudWFsbHlPdmVycmlkZGVuIjpmYWxzZSwiY2l0ZXByb2NUZXh0IjoiWzh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quot;,&quot;citationItems&quot;:[{&quot;id&quot;:&quot;e373ec86-b259-3b70-98ac-8a02d5f63c1e&quot;,&quot;itemData&quot;:{&quot;type&quot;:&quot;article-journal&quot;,&quot;id&quot;:&quot;e373ec86-b259-3b70-98ac-8a02d5f63c1e&quot;,&quot;title&quot;:&quot;Photochemistry and Phototoxicity of Aloe Emodin¶&quot;,&quot;author&quot;:[{&quot;family&quot;:&quot;Vath&quot;,&quot;given&quot;:&quot;Peter&quot;,&quot;parse-names&quot;:false,&quot;dropping-particle&quot;:&quot;&quot;,&quot;non-dropping-particle&quot;:&quot;&quot;},{&quot;family&quot;:&quot;Wamer&quot;,&quot;given&quot;:&quot;Wayne G.&quot;,&quot;parse-names&quot;:false,&quot;dropping-particle&quot;:&quot;&quot;,&quot;non-dropping-particle&quot;:&quot;&quot;},{&quot;family&quot;:&quot;Falvey&quot;,&quot;given&quot;:&quot;Daniel E.&quot;,&quot;parse-names&quot;:false,&quot;dropping-particle&quot;:&quot;&quot;,&quot;non-dropping-particle&quot;:&quot;&quot;}],&quot;container-title&quot;:&quot;Photochemistry and Photobiology&quot;,&quot;container-title-short&quot;:&quot;Photochem Photobiol&quot;,&quot;DOI&quot;:&quot;10.1562/0031-8655(2002)075&lt;0346:PAPOAE&gt;2.0.CO;2&quot;,&quot;ISSN&quot;:&quot;0031-8655&quot;,&quot;PMID&quot;:&quot;12003123&quot;,&quot;URL&quot;:&quot;http://www.ncbi.nlm.nih.gov/pubmed/12003123&quot;,&quot;issued&quot;:{&quot;date-parts&quot;:[[2002,4]]},&quot;page&quot;:&quot;346&quot;,&quot;abstract&quot;:&quot;Photochemical pathways leading to the phototoxicity of the aloe vera constituent aloe emodin were studied. The results indicate a photochemical mechanism involving singlet oxygen to be the most likely pathway responsible for the observed phototoxicity. Aloe emodin was found to efficiently generate singlet oxygen when irradiated with UV light (phidelta = 0.56 in acetonitrile). The survival of human skin fibroblast cells in the presence of aloe emodin was found to decrease upon irradiation with UV light. A further decrease in cell survival was observed in D2O compared with H2O, suggesting the involvement of singlet oxygen as the primary pathway. Laser flash photolysis experiments were also carried out on aloe emodin alone and in the presence of various biological substrates. Aloe emodin proved to be relatively photostable (phi = 1 x 10(-4)) and a poor photo-oxidant (E*red = +1.02 V). Only absorption bands caused by the triplet state of aloe emodin (lambdamax = 480 nm) and the aloe emodin conjugate base (lambdamax = 520 nm) were observed in the transient spectra.&quot;,&quot;issue&quot;:&quot;4&quot;,&quot;volume&quot;:&quot;75&quot;},&quot;isTemporary&quot;:false}]},{&quot;citationID&quot;:&quot;MENDELEY_CITATION_43dcca0f-1c92-4dc8-ac55-ffe25b4ad9b3&quot;,&quot;properties&quot;:{&quot;noteIndex&quot;:0},&quot;isEdited&quot;:false,&quot;manualOverride&quot;:{&quot;isManuallyOverridden&quot;:false,&quot;citeprocText&quot;:&quot;[9]&quot;,&quot;manualOverrideText&quot;:&quot;&quot;},&quot;citationTag&quot;:&quot;MENDELEY_CITATION_v3_eyJjaXRhdGlvbklEIjoiTUVOREVMRVlfQ0lUQVRJT05fNDNkY2NhMGYtMWM5Mi00ZGM4LWFjNTUtZmZlMjViNGFkOWIzIiwicHJvcGVydGllcyI6eyJub3RlSW5kZXgiOjB9LCJpc0VkaXRlZCI6ZmFsc2UsIm1hbnVhbE92ZXJyaWRlIjp7ImlzTWFudWFsbHlPdmVycmlkZGVuIjpmYWxzZSwiY2l0ZXByb2NUZXh0IjoiWzl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quot;,&quot;citationItems&quot;:[{&quot;id&quot;:&quot;aa96ba66-651b-38ac-b95f-aa3882c0bb68&quot;,&quot;itemData&quot;:{&quot;type&quot;:&quot;article-journal&quot;,&quot;id&quot;:&quot;aa96ba66-651b-38ac-b95f-aa3882c0bb68&quot;,&quot;title&quot;:&quot;Pharmacokinetics of Anthraquinones from Medicinal Plants&quot;,&quot;author&quot;:[{&quot;family&quot;:&quot;Wang&quot;,&quot;given&quot;:&quot;Dongpeng&quot;,&quot;parse-names&quot;:false,&quot;dropping-particle&quot;:&quot;&quot;,&quot;non-dropping-particle&quot;:&quot;&quot;},{&quot;family&quot;:&quot;Wang&quot;,&quot;given&quot;:&quot;Xian-He&quot;,&quot;parse-names&quot;:false,&quot;dropping-particle&quot;:&quot;&quot;,&quot;non-dropping-particle&quot;:&quot;&quot;},{&quot;family&quot;:&quot;Yu&quot;,&quot;given&quot;:&quot;Xiongjie&quot;,&quot;parse-names&quot;:false,&quot;dropping-particle&quot;:&quot;&quot;,&quot;non-dropping-particle&quot;:&quot;&quot;},{&quot;family&quot;:&quot;Cao&quot;,&quot;given&quot;:&quot;Fengjun&quot;,&quot;parse-names&quot;:false,&quot;dropping-particle&quot;:&quot;&quot;,&quot;non-dropping-particle&quot;:&quot;&quot;},{&quot;family&quot;:&quot;Cai&quot;,&quot;given&quot;:&quot;Xiaojun&quot;,&quot;parse-names&quot;:false,&quot;dropping-particle&quot;:&quot;&quot;,&quot;non-dropping-particle&quot;:&quot;&quot;},{&quot;family&quot;:&quot;Chen&quot;,&quot;given&quot;:&quot;Ping&quot;,&quot;parse-names&quot;:false,&quot;dropping-particle&quot;:&quot;&quot;,&quot;non-dropping-particle&quot;:&quot;&quot;},{&quot;family&quot;:&quot;Li&quot;,&quot;given&quot;:&quot;Minglun&quot;,&quot;parse-names&quot;:false,&quot;dropping-particle&quot;:&quot;&quot;,&quot;non-dropping-particle&quot;:&quot;&quot;},{&quot;family&quot;:&quot;Feng&quot;,&quot;given&quot;:&quot;Yibin&quot;,&quot;parse-names&quot;:false,&quot;dropping-particle&quot;:&quot;&quot;,&quot;non-dropping-particle&quot;:&quot;&quot;},{&quot;family&quot;:&quot;Li&quot;,&quot;given&quot;:&quot;Hongliang&quot;,&quot;parse-names&quot;:false,&quot;dropping-particle&quot;:&quot;&quot;,&quot;non-dropping-particle&quot;:&quot;&quot;},{&quot;family&quot;:&quot;Wang&quot;,&quot;given&quot;:&quot;Xuanbin&quot;,&quot;parse-names&quot;:false,&quot;dropping-particle&quot;:&quot;&quot;,&quot;non-dropping-particle&quot;:&quot;&quot;}],&quot;container-title&quot;:&quot;Frontiers in Pharmacology&quot;,&quot;container-title-short&quot;:&quot;Front Pharmacol&quot;,&quot;DOI&quot;:&quot;10.3389/fphar.2021.638993&quot;,&quot;ISSN&quot;:&quot;1663-9812&quot;,&quot;URL&quot;:&quot;https://www.frontiersin.org/articles/10.3389/fphar.2021.638993/full&quot;,&quot;issued&quot;:{&quot;date-parts&quot;:[[2021,4,15]]},&quot;abstract&quot;:&quot;Anthraquinones are bioactive natural products, some of which are active components in medicinal medicines, especially Chinese medicines. These compounds exert actions including purgation, anti-inflammation, immunoregulation, antihyperlipidemia, and anticancer effects. This study aimed to review the pharmacokinetics (PKs) of anthraquinones, which are importantly associated with their pharmacological and toxicological effects. Anthraquinones are absorbed mainly in intestines. The absorption rates of free anthraquinones are faster than those of their conjugated glycosides because of the higher liposolubility. A fluctuation in blood concentration and two absorption peaks of anthraquinones may result from the hepato-intestinal circulation, reabsorption, and transformation. Anthraquinones are widely distributed throughout the body, mainly in blood-flow rich organs and tissues, such as blood, intestines, stomach, liver, lung, kidney, and fat. The metabolic pathways of anthraquinones are hydrolysis, glycuronidation, sulfation, methylation/demethylation, hydroxylation/dehydroxylation, oxidation/reduction (hydrogenation), acetylation and esterification by intestinal flora and liver metabolic enzymes, among which hydrolysis, glycuronidation and sulfation are dominant. Of note, anthraquinones can be transformed into each other. The main excretion routes for anthraquinones are the kidney, recta, and gallbladder. Conclusion: Some anthraquinones and their glycosides, such as aloe-emodin, chrysophanol, emodin, physcion, rhein and sennosides, have attracted the most PK research interest due to their more biological activities and/or detectability. Anthraquinones are mainly absorbed in the intestines and are mostly distributed in blood flow-rich tissues and organs. Transformation into another anthraquinone may increase the blood concentration of the latter, leading to an increased pharmacological and/or toxicological effect. Drug-drug interactions influencing PK may provide insights into drug compatibility theory to enhance or reduce pharmacological/toxicological effects in Chinese medicine formulae and deserve deep investigation.&quot;,&quot;volume&quot;:&quot;12&quot;},&quot;isTemporary&quot;:false}]},{&quot;citationID&quot;:&quot;MENDELEY_CITATION_4c4d7253-4886-4bbe-8c4b-3c27562bbb3f&quot;,&quot;properties&quot;:{&quot;noteIndex&quot;:0},&quot;isEdited&quot;:false,&quot;manualOverride&quot;:{&quot;isManuallyOverridden&quot;:false,&quot;citeprocText&quot;:&quot;[10]&quot;,&quot;manualOverrideText&quot;:&quot;&quot;},&quot;citationTag&quot;:&quot;MENDELEY_CITATION_v3_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&quot;,&quot;citationItems&quot;:[{&quot;id&quot;:&quot;80d7640b-3da9-3c77-ab4e-6907b3189fc0&quot;,&quot;itemData&quot;:{&quot;type&quot;:&quot;article-journal&quot;,&quot;id&quot;:&quot;80d7640b-3da9-3c77-ab4e-6907b3189fc0&quot;,&quot;title&quot;:&quot;Effects of herbal medicinal products and food supplements on induction of CYP1A2, CYP3A4 and MDR1 in the human colon carcinoma cell line LS180.&quot;,&quot;author&quot;:[{&quot;family&quot;:&quot;Brandin&quot;,&quot;given&quot;:&quot;Helena&quot;,&quot;parse-names&quot;:false,&quot;dropping-particle&quot;:&quot;&quot;,&quot;non-dropping-particle&quot;:&quot;&quot;},{&quot;family&quot;:&quot;Viitanen&quot;,&quot;given&quot;:&quot;Eila&quot;,&quot;parse-names&quot;:false,&quot;dropping-particle&quot;:&quot;&quot;,&quot;non-dropping-particle&quot;:&quot;&quot;},{&quot;family&quot;:&quot;Myrberg&quot;,&quot;given&quot;:&quot;Olle&quot;,&quot;parse-names&quot;:false,&quot;dropping-particle&quot;:&quot;&quot;,&quot;non-dropping-particle&quot;:&quot;&quot;},{&quot;family&quot;:&quot;Arvidsson&quot;,&quot;given&quot;:&quot;Ann-Kristin&quot;,&quot;parse-names&quot;:false,&quot;dropping-particle&quot;:&quot;&quot;,&quot;non-dropping-particle&quot;:&quot;&quot;}],&quot;container-title&quot;:&quot;Phytotherapy research : PTR&quot;,&quot;container-title-short&quot;:&quot;Phytother Res&quot;,&quot;DOI&quot;:&quot;10.1002/ptr.2057&quot;,&quot;ISSN&quot;:&quot;0951-418X&quot;,&quot;PMID&quot;:&quot;17163579&quot;,&quot;URL&quot;:&quot;https://onlinelibrary.wiley.com/doi/10.1002/ptr.2057&quot;,&quot;issued&quot;:{&quot;date-parts&quot;:[[2007,3,2]]},&quot;page&quot;:&quot;239-44&quot;,&quot;abstract&quot;:&quot;A selection of popular herbal medicinal products and food supplements were analysed for their potential to modulate the expression of the cytochrome P450 enzymes CYP1A2 and CYP3A4 and the transporter protein MDR1. A total of 31 products were analysed. Nine of the products have been approved by the Medical Products Agency (MPA) in Sweden and are marketed as herbal medicinal products. Twenty-two of the products have not been assessed by the MPA and are marketed as food supplements. LS180 cells were exposed to extracts from the different herbal products and real-time quantitative polymerase chain reaction, RT-QPCR, was subsequently used to analyse the relative mRNA levels of CYP1A2, CYP3A4 or MDR1 in treated and non-treated cells. Our results show that 17 of 31 products tested induced a two-fold expression or more for at least one of the genes analysed. Four products, of which a ginger-supplement was the most potent, induced all three genes.&quot;,&quot;issue&quot;:&quot;3&quot;,&quot;volume&quot;:&quot;21&quot;},&quot;isTemporary&quot;:false}]},{&quot;citationID&quot;:&quot;MENDELEY_CITATION_8d25fdc3-fe93-4f95-96c8-af1a40daf5aa&quot;,&quot;properties&quot;:{&quot;noteIndex&quot;:0},&quot;isEdited&quot;:false,&quot;manualOverride&quot;:{&quot;isManuallyOverridden&quot;:false,&quot;citeprocText&quot;:&quot;[11], [12]&quot;,&quot;manualOverrideText&quot;:&quot;&quot;},&quot;citationTag&quot;:&quot;MENDELEY_CITATION_v3_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&quot;,&quot;citationItems&quot;:[{&quot;id&quot;:&quot;0ccb001b-bfda-3222-8420-ffd7a06efc58&quot;,&quot;itemData&quot;:{&quot;type&quot;:&quot;article-journal&quot;,&quot;id&quot;:&quot;0ccb001b-bfda-3222-8420-ffd7a06efc58&quot;,&quot;title&quot;:&quot;A Review on Bioactive Anthraquinone and Derivatives as the Regulators for ROS.&quot;,&quot;author&quot;:[{&quot;family&quot;:&quot;Zhao&quot;,&quot;given&quot;:&quot;Lihua&quot;,&quot;parse-names&quot;:false,&quot;dropping-particle&quot;:&quot;&quot;,&quot;non-dropping-particle&quot;:&quot;&quot;},{&quot;family&quot;:&quot;Zheng&quot;,&quot;given&quot;:&quot;Lin&quot;,&quot;parse-names&quot;:false,&quot;dropping-particle&quot;:&quot;&quot;,&quot;non-dropping-particle&quot;:&quot;&quot;}],&quot;container-title&quot;:&quot;Molecules (Basel, Switzerland)&quot;,&quot;container-title-short&quot;:&quot;Molecules&quot;,&quot;DOI&quot;:&quot;10.3390/molecules28248139&quot;,&quot;ISSN&quot;:&quot;1420-3049&quot;,&quot;PMID&quot;:&quot;38138627&quot;,&quot;URL&quot;:&quot;http://www.ncbi.nlm.nih.gov/pubmed/38138627&quot;,&quot;issued&quot;:{&quot;date-parts&quot;:[[2023,12,17]]},&quot;page&quot;:&quot;8139&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issue&quot;:&quot;24&quot;,&quot;volume&quot;:&quot;28&quot;},&quot;isTemporary&quot;:false},{&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32860d30-95c0-4db1-8999-50e1e40f498c&quot;,&quot;properties&quot;:{&quot;noteIndex&quot;:0},&quot;isEdited&quot;:false,&quot;manualOverride&quot;:{&quot;isManuallyOverridden&quot;:false,&quot;citeprocText&quot;:&quot;[12]&quot;,&quot;manualOverrideText&quot;:&quot;&quot;},&quot;citationTag&quot;:&quot;MENDELEY_CITATION_v3_eyJjaXRhdGlvbklEIjoiTUVOREVMRVlfQ0lUQVRJT05fMzI4NjBkMzAtOTVjMC00ZGIxLTg5OTktNTBlMWU0MGY0OThjIiwicHJvcGVydGllcyI6eyJub3RlSW5kZXgiOjB9LCJpc0VkaXRlZCI6ZmFsc2UsIm1hbnVhbE92ZXJyaWRlIjp7ImlzTWFudWFsbHlPdmVycmlkZGVuIjpmYWxzZSwiY2l0ZXByb2NUZXh0IjoiWzEy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b3f06121-499c-4c17-85ec-eb72863b507e&quot;,&quot;properties&quot;:{&quot;noteIndex&quot;:0},&quot;isEdited&quot;:false,&quot;manualOverride&quot;:{&quot;isManuallyOverridden&quot;:false,&quot;citeprocText&quot;:&quot;[13]&quot;,&quot;manualOverrideText&quot;:&quot;&quot;},&quot;citationTag&quot;:&quot;MENDELEY_CITATION_v3_eyJjaXRhdGlvbklEIjoiTUVOREVMRVlfQ0lUQVRJT05fYjNmMDYxMjEtNDk5Yy00YzE3LTg1ZWMtZWI3Mjg2M2I1MDdlIiwicHJvcGVydGllcyI6eyJub3RlSW5kZXgiOjB9LCJpc0VkaXRlZCI6ZmFsc2UsIm1hbnVhbE92ZXJyaWRlIjp7ImlzTWFudWFsbHlPdmVycmlkZGVuIjpmYWxzZSwiY2l0ZXByb2NUZXh0IjoiWzEz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quot;,&quot;citationItems&quot;:[{&quot;id&quot;:&quot;997f3fb8-1a05-3659-bcfe-a450090304c4&quot;,&quot;itemData&quot;:{&quot;type&quot;:&quot;article-journal&quot;,&quot;id&quot;:&quot;997f3fb8-1a05-3659-bcfe-a450090304c4&quot;,&quot;title&quot;:&quot;Aloe-emodin as drug candidate for cancer therapy.&quot;,&quot;author&quot;:[{&quot;family&quot;:&quot;Özenver&quot;,&quot;given&quot;:&quot;Nadire&quot;,&quot;parse-names&quot;:false,&quot;dropping-particle&quot;:&quot;&quot;,&quot;non-dropping-particle&quot;:&quot;&quot;},{&quot;family&quot;:&quot;Saeed&quot;,&quot;given&quot;:&quot;Mohamed&quot;,&quot;parse-names&quot;:false,&quot;dropping-particle&quot;:&quot;&quot;,&quot;non-dropping-particle&quot;:&quot;&quot;},{&quot;family&quot;:&quot;Demirezer&quot;,&quot;given&quot;:&quot;Lütfiye Ömur&quot;,&quot;parse-names&quot;:false,&quot;dropping-particle&quot;:&quot;&quot;,&quot;non-dropping-particle&quot;:&quot;&quot;},{&quot;family&quot;:&quot;Efferth&quot;,&quot;given&quot;:&quot;Thomas&quot;,&quot;parse-names&quot;:false,&quot;dropping-particle&quot;:&quot;&quot;,&quot;non-dropping-particle&quot;:&quot;&quot;}],&quot;container-title&quot;:&quot;Oncotarget&quot;,&quot;container-title-short&quot;:&quot;Oncotarget&quot;,&quot;DOI&quot;:&quot;10.18632/oncotarget.24880&quot;,&quot;ISSN&quot;:&quot;1949-2553&quot;,&quot;PMID&quot;:&quot;29707146&quot;,&quot;URL&quot;:&quot;https://pmc.ncbi.nlm.nih.gov/articles/PMC5915154/&quot;,&quot;issued&quot;:{&quot;date-parts&quot;:[[2018,4,3]]},&quot;page&quot;:&quot;17770-17796&quot;,&quot;abstract&quot;:&quot;As a leading cause of global mortality, cancer frequently cannot be cured due to the development of drug resistance. Therefore, novel drugs are required. Naturally occurring anthraquinones are mostly present in Rumex and Rhamnus species and are of interest because of their structural similarity to anthracyclines as well established anticancer drugs. In the present study, we focused on the structural elucidation of phytochemicals from R. acetosella as well as the investigation of cytotoxicity and modes of action of the main anthraquinone aglycons (emodin, Aloe-emodin, physcion, rhein). Resazurin reduction and protease viability marker assays were conducted to test their cytotoxicity. Microarray-based gene expression profiling was performed to identify cellular pathways affected by the compounds, which was validated by qPCR analyses and functional assays. Flow cytometry was used to measure cell cycle distribution, apoptosis and necrosis, induction of reactive oxygen species (ROS) and disruption of mitochondrial membrane potential (MMP). The comet assay was used to detect DNA damage. Aloe-emodin as the most cytotoxic compound revealed IC50 values from 9.872 μM to 22.3 μM in drug-sensitive wild-type cell lines and from 11.19 μM to 33.76 μM in drug-resistant sublines, was selected to investigate its mechanism against cancer. Aloe-emodin-induced S phase arrest, ROS generation, DNA damage and apoptosis. Microarray hybridization revealed a profile of deregulated genes in Aloe-emodin-treated CCRF-CEM cells with diverse functions such as cell death and survival, cellular growth and proliferation, cellular development, gene expression, cellular function and maintenance. Aloe-emodin as well as R. acetosella deserve further investigations as possible antineoplastic drug candidates.&quot;,&quot;issue&quot;:&quot;25&quot;,&quot;volume&quot;:&quot;9&quot;},&quot;isTemporary&quot;:false}]},{&quot;citationID&quot;:&quot;MENDELEY_CITATION_230a839f-f84a-4828-a983-d12ba3e4529a&quot;,&quot;properties&quot;:{&quot;noteIndex&quot;:0},&quot;isEdited&quot;:false,&quot;manualOverride&quot;:{&quot;isManuallyOverridden&quot;:false,&quot;citeprocText&quot;:&quot;[14]&quot;,&quot;manualOverrideText&quot;:&quot;&quot;},&quot;citationTag&quot;:&quot;MENDELEY_CITATION_v3_eyJjaXRhdGlvbklEIjoiTUVOREVMRVlfQ0lUQVRJT05fMjMwYTgzOWYtZjg0YS00ODI4LWE5ODMtZDEyYmEzZTQ1MjlhIiwicHJvcGVydGllcyI6eyJub3RlSW5kZXgiOjB9LCJpc0VkaXRlZCI6ZmFsc2UsIm1hbnVhbE92ZXJyaWRlIjp7ImlzTWFudWFsbHlPdmVycmlkZGVuIjpmYWxzZSwiY2l0ZXByb2NUZXh0IjoiWzE0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quot;,&quot;citationItems&quot;:[{&quot;id&quot;:&quot;b09d076e-4818-31ba-bbb5-97f7da71ad35&quot;,&quot;itemData&quot;:{&quot;type&quot;:&quot;article-journal&quot;,&quot;id&quot;:&quot;b09d076e-4818-31ba-bbb5-97f7da71ad35&quot;,&quot;title&quot;:&quot;Determination of aloe emodin in Aloe vera extracts and commercial formulations by HPLC with tandem UV absorption and fluorescence detection&quot;,&quot;author&quot;:[{&quot;family&quot;:&quot;Mandrioli&quot;,&quot;given&quot;:&quot;Roberto&quot;,&quot;parse-names&quot;:false,&quot;dropping-particle&quot;:&quot;&quot;,&quot;non-dropping-particle&quot;:&quot;&quot;},{&quot;family&quot;:&quot;Mercolini&quot;,&quot;given&quot;:&quot;Laura&quot;,&quot;parse-names&quot;:false,&quot;dropping-particle&quot;:&quot;&quot;,&quot;non-dropping-particle&quot;:&quot;&quot;},{&quot;family&quot;:&quot;Ferranti&quot;,&quot;given&quot;:&quot;Anna&quot;,&quot;parse-names&quot;:false,&quot;dropping-particle&quot;:&quot;&quot;,&quot;non-dropping-particle&quot;:&quot;&quot;},{&quot;family&quot;:&quot;Fanali&quot;,&quot;given&quot;:&quot;Salvatore&quot;,&quot;parse-names&quot;:false,&quot;dropping-particle&quot;:&quot;&quot;,&quot;non-dropping-particle&quot;:&quot;&quot;},{&quot;family&quot;:&quot;Raggi&quot;,&quot;given&quot;:&quot;Maria Augusta&quot;,&quot;parse-names&quot;:false,&quot;dropping-particle&quot;:&quot;&quot;,&quot;non-dropping-particle&quot;:&quot;&quot;}],&quot;container-title&quot;:&quot;Food Chemistry&quot;,&quot;container-title-short&quot;:&quot;Food Chem&quot;,&quot;DOI&quot;:&quot;10.1016/j.foodchem.2010.10.112&quot;,&quot;ISSN&quot;:&quot;03088146&quot;,&quot;URL&quot;:&quot;https://linkinghub.elsevier.com/retrieve/pii/S0308814610014044&quot;,&quot;issued&quot;:{&quot;date-parts&quot;:[[2011,5]]},&quot;page&quot;:&quot;387-393&quot;,&quot;abstract&quot;:&quot;Aloe emodin is an anthraquinone compound found in Aloe vera and other species of the Asphodelaceae and the Polygonaceae families, which has recently attracted much attention as a prospective antineoplas- tic agent. A HPLC method with tandem UV absorption and fluorimetric detection, was developed and val- idated for the analysis of aloe emodin in products obtained from Aloe leaves, such as capsules, tablets, dried extracts and mother tinctures. The stationary phase was a C18 reversed-phase column and the mobile phase was composed of water and methanol (30/70, v/v). Satisfactory linearity was obtained over the 10.0–1000.0 ng/mL range for photodiode array detection (limit of detection: 3 ng/mL) and over the 2.5–1000.0 ng/mL range for fluorimetric detection (limit of detection: 0.8 ng/mL). Aloe emodin levels were determined in A. vera extracts and commercial formulations by both detection means, with good precision (R.S.D. &lt; 9%) and accuracy (recovery &gt; 85%) and consistent results. Thus, the method seems to be suitable for the analysis of aloe emodin in different herbal and commercial products; it could also be useful for the identity confirmation of formulations and extracts.&quot;,&quot;publisher&quot;:&quot;Roberto Mandrioli a,⇑, Laura Mercolini a, Anna Ferranti a, Salvatore Fanali b, Maria Augusta Raggi a a&quot;,&quot;issue&quot;:&quot;1&quot;,&quot;volume&quot;:&quot;126&quot;},&quot;isTemporary&quot;:false}]},{&quot;citationID&quot;:&quot;MENDELEY_CITATION_bdc92680-031a-4ee1-bba9-140b076debea&quot;,&quot;properties&quot;:{&quot;noteIndex&quot;:0},&quot;isEdited&quot;:false,&quot;manualOverride&quot;:{&quot;isManuallyOverridden&quot;:false,&quot;citeprocText&quot;:&quot;[12]&quot;,&quot;manualOverrideText&quot;:&quot;&quot;},&quot;citationTag&quot;:&quot;MENDELEY_CITATION_v3_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c0f0eee4-c082-4c13-9dac-a25c9c633bc3&quot;,&quot;properties&quot;:{&quot;noteIndex&quot;:0},&quot;isEdited&quot;:false,&quot;manualOverride&quot;:{&quot;isManuallyOverridden&quot;:false,&quot;citeprocText&quot;:&quot;[15]&quot;,&quot;manualOverrideText&quot;:&quot;&quot;},&quot;citationTag&quot;:&quot;MENDELEY_CITATION_v3_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&quot;,&quot;citationItems&quot;:[{&quot;id&quot;:&quot;2e60ffbb-1fd2-3a06-b3a6-a9aaca6c5847&quot;,&quot;itemData&quot;:{&quot;type&quot;:&quot;article-journal&quot;,&quot;id&quot;:&quot;2e60ffbb-1fd2-3a06-b3a6-a9aaca6c5847&quot;,&quot;title&quot;:&quot;Phân lập và khảo sát hàm lượng aloe-emodin trong dược liệu Phan tả diệp (Cassia angustifolia Valh.)&quot;,&quot;author&quot;:[{&quot;family&quot;:&quot;Thu&quot;,&quot;given&quot;:&quot;Lê Thị Minh&quot;,&quot;parse-names&quot;:false,&quot;dropping-particle&quot;:&quot;&quot;,&quot;non-dropping-particle&quot;:&quot;&quot;}],&quot;container-title&quot;:&quot;Journal of Science and Technology - NTTU&quot;,&quot;URL&quot;:&quot;https://vjol.info.vn/index.php/dh-NTT/article/view/53145/43771&quot;,&quot;issued&quot;:{&quot;date-parts&quot;:[[2020]]},&quot;page&quot;:&quot;66–75&quot;,&quot;abstract&quot;:&quot;Phan tả diệp (Cassia angustifolia Valh.) thuộc họ Đậu (Fabaceae) là loại cây có giá trị y dược cao. Phan tả diệp được trồng tại Tuy Hòa, Phú Yên và bước đầu được các tác giả trong nước quan tâm nghiên cứu. Một anthraquinone rất phổ biến trong nhiều loài thuộc chi Cassia là Aloe- emodin. Aloe-emodin là một loại thuốc chống ung thư, táo bón, chữa bệnh dị ứng, chữa tụ máu, làm trắng và giữ ẩm da,… Phương pháp phân tích bằng sắc kí lỏng hiệu năng cao có ưu điểm: độ nhạy cao, khả năng định lượng đồng thời nhiều chất, tách các hợp chất không bay hơi và chịu nhiệt. Đề tài chon phương pháp này để phân lập, đánh giá chất lượng Aloe-emodin từ dược liệu Phan tả diệp. Cấu trúc hóa học của Aloe-emodin được xác định bằng các phương pháp phân tích (IR, UV, MS, 1H-NMR)&quot;,&quot;publisher&quot;:&quot;2020 Journal of Science and Technology - NTTU Nhận&quot;,&quot;volume&quot;:&quot;10&quot;,&quot;container-title-short&quot;:&quot;&quot;},&quot;isTemporary&quot;:false}]},{&quot;citationID&quot;:&quot;MENDELEY_CITATION_e7d0253c-4f49-4cb3-b26f-56e43f87b79d&quot;,&quot;properties&quot;:{&quot;noteIndex&quot;:0},&quot;isEdited&quot;:false,&quot;manualOverride&quot;:{&quot;isManuallyOverridden&quot;:false,&quot;citeprocText&quot;:&quot;[12]&quot;,&quot;manualOverrideText&quot;:&quot;&quot;},&quot;citationTag&quot;:&quot;MENDELEY_CITATION_v3_eyJjaXRhdGlvbklEIjoiTUVOREVMRVlfQ0lUQVRJT05fZTdkMDI1M2MtNGY0OS00Y2IzLWIyNmYtNTZlNDNmODdiNzlkIiwicHJvcGVydGllcyI6eyJub3RlSW5kZXgiOjB9LCJpc0VkaXRlZCI6ZmFsc2UsIm1hbnVhbE92ZXJyaWRlIjp7ImlzTWFudWFsbHlPdmVycmlkZGVuIjpmYWxzZSwiY2l0ZXByb2NUZXh0IjoiWzEy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a2d746ae-1989-4614-a0e2-153db698ed15&quot;,&quot;properties&quot;:{&quot;noteIndex&quot;:0},&quot;isEdited&quot;:false,&quot;manualOverride&quot;:{&quot;isManuallyOverridden&quot;:false,&quot;citeprocText&quot;:&quot;[16]&quot;,&quot;manualOverrideText&quot;:&quot;&quot;},&quot;citationTag&quot;:&quot;MENDELEY_CITATION_v3_eyJjaXRhdGlvbklEIjoiTUVOREVMRVlfQ0lUQVRJT05fYTJkNzQ2YWUtMTk4OS00NjE0LWEwZTItMTUzZGI2OThlZDE1IiwicHJvcGVydGllcyI6eyJub3RlSW5kZXgiOjB9LCJpc0VkaXRlZCI6ZmFsc2UsIm1hbnVhbE92ZXJyaWRlIjp7ImlzTWFudWFsbHlPdmVycmlkZGVuIjpmYWxzZSwiY2l0ZXByb2NUZXh0IjoiWzE2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quot;,&quot;citationItems&quot;:[{&quot;id&quot;:&quot;93d5a908-d49c-3981-a6f7-2a9a67839f21&quot;,&quot;itemData&quot;:{&quot;type&quot;:&quot;article-journal&quot;,&quot;id&quot;:&quot;93d5a908-d49c-3981-a6f7-2a9a67839f21&quot;,&quot;title&quot;:&quot;Advances in Understanding the Role of Aloe Emodin and Targeted Drug Delivery Systems in Cancer&quot;,&quot;author&quot;:[{&quot;family&quot;:&quot;Şeker Karatoprak&quot;,&quot;given&quot;:&quot;Gökçe&quot;,&quot;parse-names&quot;:false,&quot;dropping-particle&quot;:&quot;&quot;,&quot;non-dropping-particle&quot;:&quot;&quot;},{&quot;family&quot;:&quot;Küpeli Akkol&quot;,&quot;given&quot;:&quot;Esra&quot;,&quot;parse-names&quot;:false,&quot;dropping-particle&quot;:&quot;&quot;,&quot;non-dropping-particle&quot;:&quot;&quot;},{&quot;family&quot;:&quot;Yücel&quot;,&quot;given&quot;:&quot;Çiğdem&quot;,&quot;parse-names&quot;:false,&quot;dropping-particle&quot;:&quot;&quot;,&quot;non-dropping-particle&quot;:&quot;&quot;},{&quot;family&quot;:&quot;Bahadır Acıkara&quot;,&quot;given&quot;:&quot;Özlem&quot;,&quot;parse-names&quot;:false,&quot;dropping-particle&quot;:&quot;&quot;,&quot;non-dropping-particle&quot;:&quot;&quot;},{&quot;family&quot;:&quot;Sobarzo-Sánchez&quot;,&quot;given&quot;:&quot;Eduardo&quot;,&quot;parse-names&quot;:false,&quot;dropping-particle&quot;:&quot;&quot;,&quot;non-dropping-particle&quot;:&quot;&quot;}],&quot;container-title&quot;:&quot;Oxidative Medicine and Cellular Longevity&quot;,&quot;container-title-short&quot;:&quot;Oxid Med Cell Longev&quot;,&quot;editor&quot;:[{&quot;family&quot;:&quot;Malaguti&quot;,&quot;given&quot;:&quot;Marco&quot;,&quot;parse-names&quot;:false,&quot;dropping-particle&quot;:&quot;&quot;,&quot;non-dropping-particle&quot;:&quot;&quot;}],&quot;DOI&quot;:&quot;10.1155/2022/7928200&quot;,&quot;ISSN&quot;:&quot;1942-0900&quot;,&quot;URL&quot;:&quot;https://onlinelibrary.wiley.com/doi/10.1155/2022/7928200&quot;,&quot;issued&quot;:{&quot;date-parts&quot;:[[2022,1,18]]},&quot;abstract&quot;:&quot;Cancer is one of the important causes of death worldwide. Despite remarkable improvements in cancer research in the past few decades, several cancer patients still cannot be cured owing to the development of drug resistance. Natural sources might have prominence as potential drug candidates. Among the several chemical classes of natural products, anthraquinones are characterized by their large structural variety, noticeable biological activity, and low toxicity. Aloe emodin, an anthraquinone derivative, is a natural compound found in the roots and rhizomes of many plants. This compound has proven its antineoplastic, anti‐inflammatory, antiangiogenic, and antiproliferative potential as well as ability to prevent cancer metastasis and potential in reversing multidrug resistance of cancer cells. The anticancer property of aloe emodin, a broad‐spectrum inhibitory agent of cancer cells, has been detailed in many biological pathways. In cancer cells, these molecular mechanisms consist of inhibition of cell growth and proliferation, cell cycle arrest deterioration, initiation of apoptosis, antimetastasis, and antiangiogenic effect. In accordance with the strategy of developing potential drug candidates from natural products, aloe emodin’s low bioavailability has been tried to be overcome by structural modifications and nanocarrier systems. Consequently, this review summarizes the antiproliferative and anticarcinogenic properties of aloe emodin, as well as the enhanced activity of its derivatives and the advantages of drug delivery systems on bioavailability.&quot;,&quot;issue&quot;:&quot;1&quot;,&quot;volume&quot;:&quot;202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D0DFD-FDDC-48F6-ACBC-74D1375B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40</Pages>
  <Words>7999</Words>
  <Characters>45596</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33</cp:revision>
  <cp:lastPrinted>2025-10-20T02:41:00Z</cp:lastPrinted>
  <dcterms:created xsi:type="dcterms:W3CDTF">2025-10-19T14:14:00Z</dcterms:created>
  <dcterms:modified xsi:type="dcterms:W3CDTF">2025-10-20T06:54:00Z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