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7730E" w14:textId="77777777" w:rsidR="00930C6B" w:rsidRPr="00930C6B" w:rsidRDefault="00930C6B" w:rsidP="00930C6B">
      <w:pPr>
        <w:jc w:val="both"/>
        <w:rPr>
          <w:rFonts w:ascii="Times New Roman" w:hAnsi="Times New Roman" w:cs="Times New Roman"/>
          <w:b/>
          <w:bCs/>
        </w:rPr>
      </w:pPr>
      <w:r w:rsidRPr="00930C6B">
        <w:rPr>
          <w:rFonts w:ascii="Times New Roman" w:hAnsi="Times New Roman" w:cs="Times New Roman"/>
          <w:b/>
          <w:bCs/>
        </w:rPr>
        <w:t>PHẦN 1: KHẢO SÁT ĐIỀU KIỆN PHÂN TÍCH</w:t>
      </w:r>
    </w:p>
    <w:p w14:paraId="3205CCCF" w14:textId="77777777" w:rsidR="00930C6B" w:rsidRPr="00930C6B" w:rsidRDefault="00930C6B" w:rsidP="00930C6B">
      <w:pPr>
        <w:jc w:val="both"/>
        <w:rPr>
          <w:rFonts w:ascii="Times New Roman" w:hAnsi="Times New Roman" w:cs="Times New Roman"/>
        </w:rPr>
      </w:pPr>
      <w:r w:rsidRPr="00930C6B">
        <w:rPr>
          <w:rFonts w:ascii="Times New Roman" w:hAnsi="Times New Roman" w:cs="Times New Roman"/>
        </w:rPr>
        <w:t>Mục tiêu của phần này là tìm ra điều kiện sắc ký tối ưu để </w:t>
      </w:r>
      <w:r w:rsidRPr="00930C6B">
        <w:rPr>
          <w:rFonts w:ascii="Times New Roman" w:hAnsi="Times New Roman" w:cs="Times New Roman"/>
          <w:b/>
          <w:bCs/>
        </w:rPr>
        <w:t>tách riêng biệt Aloe-emodin dạng tự do và các phức chất của nó với ion kim loại</w:t>
      </w:r>
      <w:r w:rsidRPr="00930C6B">
        <w:rPr>
          <w:rFonts w:ascii="Times New Roman" w:hAnsi="Times New Roman" w:cs="Times New Roman"/>
        </w:rPr>
        <w:t>, đồng thời phát hiện chúng một cách rõ ràng.</w:t>
      </w:r>
    </w:p>
    <w:p w14:paraId="238EEA42" w14:textId="010CAC44" w:rsidR="00930C6B" w:rsidRPr="00930C6B" w:rsidRDefault="00930C6B" w:rsidP="00930C6B">
      <w:pPr>
        <w:jc w:val="both"/>
        <w:rPr>
          <w:rFonts w:ascii="Times New Roman" w:hAnsi="Times New Roman" w:cs="Times New Roman"/>
          <w:lang w:val="vi-VN"/>
        </w:rPr>
      </w:pPr>
      <w:r w:rsidRPr="00930C6B">
        <w:rPr>
          <w:rFonts w:ascii="Times New Roman" w:hAnsi="Times New Roman" w:cs="Times New Roman"/>
        </w:rPr>
        <w:t xml:space="preserve">Phức AE-kim loại có thể được tạo sẵn (in vitro) rồi đem đi phân </w:t>
      </w:r>
      <w:r w:rsidR="006D26DE">
        <w:rPr>
          <w:rFonts w:ascii="Times New Roman" w:hAnsi="Times New Roman" w:cs="Times New Roman"/>
        </w:rPr>
        <w:t>tích</w:t>
      </w:r>
      <w:r w:rsidR="006D26DE">
        <w:rPr>
          <w:rFonts w:ascii="Times New Roman" w:hAnsi="Times New Roman" w:cs="Times New Roman"/>
          <w:lang w:val="vi-VN"/>
        </w:rPr>
        <w:t>.</w:t>
      </w:r>
    </w:p>
    <w:p w14:paraId="3CBD9D46" w14:textId="77777777" w:rsidR="00930C6B" w:rsidRPr="00930C6B" w:rsidRDefault="00930C6B" w:rsidP="00930C6B">
      <w:pPr>
        <w:jc w:val="both"/>
        <w:rPr>
          <w:rFonts w:ascii="Times New Roman" w:hAnsi="Times New Roman" w:cs="Times New Roman"/>
          <w:b/>
          <w:bCs/>
        </w:rPr>
      </w:pPr>
      <w:r w:rsidRPr="00930C6B">
        <w:rPr>
          <w:rFonts w:ascii="Times New Roman" w:hAnsi="Times New Roman" w:cs="Times New Roman"/>
          <w:b/>
          <w:bCs/>
        </w:rPr>
        <w:t>Bước 1: Chuẩn bị mẫu và phức chất</w:t>
      </w:r>
    </w:p>
    <w:p w14:paraId="51476237" w14:textId="77777777" w:rsidR="00930C6B" w:rsidRPr="00930C6B" w:rsidRDefault="00930C6B" w:rsidP="00930C6B">
      <w:pPr>
        <w:numPr>
          <w:ilvl w:val="0"/>
          <w:numId w:val="1"/>
        </w:numPr>
        <w:jc w:val="both"/>
        <w:rPr>
          <w:rFonts w:ascii="Times New Roman" w:hAnsi="Times New Roman" w:cs="Times New Roman"/>
        </w:rPr>
      </w:pPr>
      <w:r w:rsidRPr="00930C6B">
        <w:rPr>
          <w:rFonts w:ascii="Times New Roman" w:hAnsi="Times New Roman" w:cs="Times New Roman"/>
          <w:b/>
          <w:bCs/>
        </w:rPr>
        <w:t>Dung môi:</w:t>
      </w:r>
      <w:r w:rsidRPr="00930C6B">
        <w:rPr>
          <w:rFonts w:ascii="Times New Roman" w:hAnsi="Times New Roman" w:cs="Times New Roman"/>
        </w:rPr>
        <w:t> Pha dung dịch gốc AE trong dung môi hữu cơ thích hợp (ví dụ: methanol, DMSO). Lưu ý dung môi không được phản ứng với AE hoặc ion kim loại.</w:t>
      </w:r>
    </w:p>
    <w:p w14:paraId="3A8FC560" w14:textId="77777777" w:rsidR="00930C6B" w:rsidRPr="00930C6B" w:rsidRDefault="00930C6B" w:rsidP="00930C6B">
      <w:pPr>
        <w:numPr>
          <w:ilvl w:val="0"/>
          <w:numId w:val="1"/>
        </w:numPr>
        <w:jc w:val="both"/>
        <w:rPr>
          <w:rFonts w:ascii="Times New Roman" w:hAnsi="Times New Roman" w:cs="Times New Roman"/>
        </w:rPr>
      </w:pPr>
      <w:r w:rsidRPr="00930C6B">
        <w:rPr>
          <w:rFonts w:ascii="Times New Roman" w:hAnsi="Times New Roman" w:cs="Times New Roman"/>
          <w:b/>
          <w:bCs/>
        </w:rPr>
        <w:t>Tạo phức:</w:t>
      </w:r>
    </w:p>
    <w:p w14:paraId="3893D535" w14:textId="77777777" w:rsidR="00930C6B" w:rsidRPr="00930C6B" w:rsidRDefault="00930C6B" w:rsidP="00930C6B">
      <w:pPr>
        <w:numPr>
          <w:ilvl w:val="1"/>
          <w:numId w:val="1"/>
        </w:numPr>
        <w:jc w:val="both"/>
        <w:rPr>
          <w:rFonts w:ascii="Times New Roman" w:hAnsi="Times New Roman" w:cs="Times New Roman"/>
        </w:rPr>
      </w:pPr>
      <w:r w:rsidRPr="00930C6B">
        <w:rPr>
          <w:rFonts w:ascii="Times New Roman" w:hAnsi="Times New Roman" w:cs="Times New Roman"/>
          <w:b/>
          <w:bCs/>
        </w:rPr>
        <w:t>Tạo phức in vitro:</w:t>
      </w:r>
      <w:r w:rsidRPr="00930C6B">
        <w:rPr>
          <w:rFonts w:ascii="Times New Roman" w:hAnsi="Times New Roman" w:cs="Times New Roman"/>
        </w:rPr>
        <w:t> Trộn dung dịch AE với dung dịch muối kim loại (VD: AlCl₃, CuCl₂, FeCl₂/FeCl₃, MgCl₂...) theo tỷ lệ mol xác định (thường khảo sát từ 1:1 đến 1:3 hoặc cao hơn). Điều chỉnh pH (bằng dung dịch đệm) vì pH ảnh hưởng rất lớn đến khả năng tạo phức.</w:t>
      </w:r>
    </w:p>
    <w:p w14:paraId="1A672A39" w14:textId="77777777" w:rsidR="00930C6B" w:rsidRPr="00930C6B" w:rsidRDefault="00930C6B" w:rsidP="00930C6B">
      <w:pPr>
        <w:numPr>
          <w:ilvl w:val="1"/>
          <w:numId w:val="1"/>
        </w:numPr>
        <w:jc w:val="both"/>
        <w:rPr>
          <w:rFonts w:ascii="Times New Roman" w:hAnsi="Times New Roman" w:cs="Times New Roman"/>
        </w:rPr>
      </w:pPr>
      <w:r w:rsidRPr="00930C6B">
        <w:rPr>
          <w:rFonts w:ascii="Times New Roman" w:hAnsi="Times New Roman" w:cs="Times New Roman"/>
          <w:b/>
          <w:bCs/>
        </w:rPr>
        <w:t>Ủ mẫu:</w:t>
      </w:r>
      <w:r w:rsidRPr="00930C6B">
        <w:rPr>
          <w:rFonts w:ascii="Times New Roman" w:hAnsi="Times New Roman" w:cs="Times New Roman"/>
        </w:rPr>
        <w:t> Hỗn hợp phản ứng cần được ủ ở nhiệt độ và thời gian xác định (ví dụ: 30-60 phút ở 37°C) để đảm bảo phức chất được hình thành hoàn toàn.</w:t>
      </w:r>
    </w:p>
    <w:p w14:paraId="02CB89A1" w14:textId="77777777" w:rsidR="00930C6B" w:rsidRPr="00930C6B" w:rsidRDefault="00930C6B" w:rsidP="00930C6B">
      <w:pPr>
        <w:numPr>
          <w:ilvl w:val="1"/>
          <w:numId w:val="1"/>
        </w:numPr>
        <w:jc w:val="both"/>
        <w:rPr>
          <w:rFonts w:ascii="Times New Roman" w:hAnsi="Times New Roman" w:cs="Times New Roman"/>
        </w:rPr>
      </w:pPr>
      <w:r w:rsidRPr="00930C6B">
        <w:rPr>
          <w:rFonts w:ascii="Times New Roman" w:hAnsi="Times New Roman" w:cs="Times New Roman"/>
          <w:b/>
          <w:bCs/>
        </w:rPr>
        <w:t>Lọc mẫu:</w:t>
      </w:r>
      <w:r w:rsidRPr="00930C6B">
        <w:rPr>
          <w:rFonts w:ascii="Times New Roman" w:hAnsi="Times New Roman" w:cs="Times New Roman"/>
        </w:rPr>
        <w:t> Lọc qua màng lọc 0.45 µm (hoặc 0.22 µm) trước khi tiêm vào HPLC để loại bỏ cặn hoặc phức chất kết tủa.</w:t>
      </w:r>
    </w:p>
    <w:p w14:paraId="556B8C73" w14:textId="77777777" w:rsidR="00930C6B" w:rsidRPr="00930C6B" w:rsidRDefault="00930C6B" w:rsidP="00930C6B">
      <w:pPr>
        <w:jc w:val="both"/>
        <w:rPr>
          <w:rFonts w:ascii="Times New Roman" w:hAnsi="Times New Roman" w:cs="Times New Roman"/>
          <w:b/>
          <w:bCs/>
        </w:rPr>
      </w:pPr>
      <w:r w:rsidRPr="00930C6B">
        <w:rPr>
          <w:rFonts w:ascii="Times New Roman" w:hAnsi="Times New Roman" w:cs="Times New Roman"/>
          <w:b/>
          <w:bCs/>
        </w:rPr>
        <w:t>Bước 2: Khảo sát điều kiện sắc ký tối ưu</w:t>
      </w:r>
    </w:p>
    <w:p w14:paraId="19F80301" w14:textId="77777777" w:rsidR="00930C6B" w:rsidRPr="00930C6B" w:rsidRDefault="00930C6B" w:rsidP="00930C6B">
      <w:pPr>
        <w:jc w:val="both"/>
        <w:rPr>
          <w:rFonts w:ascii="Times New Roman" w:hAnsi="Times New Roman" w:cs="Times New Roman"/>
        </w:rPr>
      </w:pPr>
      <w:r w:rsidRPr="00930C6B">
        <w:rPr>
          <w:rFonts w:ascii="Times New Roman" w:hAnsi="Times New Roman" w:cs="Times New Roman"/>
        </w:rPr>
        <w:t>Bạn cần so sánh chromatogram của:</w:t>
      </w:r>
    </w:p>
    <w:p w14:paraId="5A980512" w14:textId="77777777" w:rsidR="00930C6B" w:rsidRPr="00930C6B" w:rsidRDefault="00930C6B" w:rsidP="00930C6B">
      <w:pPr>
        <w:numPr>
          <w:ilvl w:val="0"/>
          <w:numId w:val="2"/>
        </w:numPr>
        <w:jc w:val="both"/>
        <w:rPr>
          <w:rFonts w:ascii="Times New Roman" w:hAnsi="Times New Roman" w:cs="Times New Roman"/>
        </w:rPr>
      </w:pPr>
      <w:r w:rsidRPr="00930C6B">
        <w:rPr>
          <w:rFonts w:ascii="Times New Roman" w:hAnsi="Times New Roman" w:cs="Times New Roman"/>
        </w:rPr>
        <w:t>AE chuẩn tinh khiết.</w:t>
      </w:r>
    </w:p>
    <w:p w14:paraId="150756DD" w14:textId="77777777" w:rsidR="00930C6B" w:rsidRPr="00930C6B" w:rsidRDefault="00930C6B" w:rsidP="00930C6B">
      <w:pPr>
        <w:numPr>
          <w:ilvl w:val="0"/>
          <w:numId w:val="2"/>
        </w:numPr>
        <w:jc w:val="both"/>
        <w:rPr>
          <w:rFonts w:ascii="Times New Roman" w:hAnsi="Times New Roman" w:cs="Times New Roman"/>
        </w:rPr>
      </w:pPr>
      <w:r w:rsidRPr="00930C6B">
        <w:rPr>
          <w:rFonts w:ascii="Times New Roman" w:hAnsi="Times New Roman" w:cs="Times New Roman"/>
        </w:rPr>
        <w:t>Ion kim loại.</w:t>
      </w:r>
    </w:p>
    <w:p w14:paraId="559C0F29" w14:textId="77777777" w:rsidR="00930C6B" w:rsidRPr="00930C6B" w:rsidRDefault="00930C6B" w:rsidP="00930C6B">
      <w:pPr>
        <w:numPr>
          <w:ilvl w:val="0"/>
          <w:numId w:val="2"/>
        </w:numPr>
        <w:jc w:val="both"/>
        <w:rPr>
          <w:rFonts w:ascii="Times New Roman" w:hAnsi="Times New Roman" w:cs="Times New Roman"/>
        </w:rPr>
      </w:pPr>
      <w:r w:rsidRPr="00930C6B">
        <w:rPr>
          <w:rFonts w:ascii="Times New Roman" w:hAnsi="Times New Roman" w:cs="Times New Roman"/>
        </w:rPr>
        <w:t>Hỗn hợp phản ứng (AE + Kim loại).</w:t>
      </w:r>
    </w:p>
    <w:p w14:paraId="5EFE7E8B" w14:textId="77777777" w:rsidR="00930C6B" w:rsidRPr="00930C6B" w:rsidRDefault="00930C6B" w:rsidP="00930C6B">
      <w:pPr>
        <w:numPr>
          <w:ilvl w:val="0"/>
          <w:numId w:val="2"/>
        </w:numPr>
        <w:jc w:val="both"/>
        <w:rPr>
          <w:rFonts w:ascii="Times New Roman" w:hAnsi="Times New Roman" w:cs="Times New Roman"/>
        </w:rPr>
      </w:pPr>
      <w:r w:rsidRPr="00930C6B">
        <w:rPr>
          <w:rFonts w:ascii="Times New Roman" w:hAnsi="Times New Roman" w:cs="Times New Roman"/>
        </w:rPr>
        <w:t>Mẫu trắng (chỉ có dung môi và đệm).</w:t>
      </w:r>
    </w:p>
    <w:p w14:paraId="644994DA" w14:textId="77777777" w:rsidR="00930C6B" w:rsidRPr="00930C6B" w:rsidRDefault="00930C6B" w:rsidP="00930C6B">
      <w:pPr>
        <w:jc w:val="both"/>
        <w:rPr>
          <w:rFonts w:ascii="Times New Roman" w:hAnsi="Times New Roman" w:cs="Times New Roman"/>
        </w:rPr>
      </w:pPr>
      <w:r w:rsidRPr="00930C6B">
        <w:rPr>
          <w:rFonts w:ascii="Times New Roman" w:hAnsi="Times New Roman" w:cs="Times New Roman"/>
          <w:b/>
          <w:bCs/>
        </w:rPr>
        <w:t>Các thông số cần khảo sát:</w:t>
      </w:r>
    </w:p>
    <w:p w14:paraId="75E060C9" w14:textId="77777777" w:rsidR="00930C6B" w:rsidRPr="00930C6B" w:rsidRDefault="00930C6B" w:rsidP="00930C6B">
      <w:pPr>
        <w:numPr>
          <w:ilvl w:val="0"/>
          <w:numId w:val="3"/>
        </w:numPr>
        <w:jc w:val="both"/>
        <w:rPr>
          <w:rFonts w:ascii="Times New Roman" w:hAnsi="Times New Roman" w:cs="Times New Roman"/>
        </w:rPr>
      </w:pPr>
      <w:r w:rsidRPr="00930C6B">
        <w:rPr>
          <w:rFonts w:ascii="Times New Roman" w:hAnsi="Times New Roman" w:cs="Times New Roman"/>
          <w:b/>
          <w:bCs/>
        </w:rPr>
        <w:t>Pha động:</w:t>
      </w:r>
    </w:p>
    <w:p w14:paraId="3BEDE6F2" w14:textId="77777777" w:rsidR="00930C6B" w:rsidRPr="00930C6B" w:rsidRDefault="00930C6B" w:rsidP="00930C6B">
      <w:pPr>
        <w:numPr>
          <w:ilvl w:val="1"/>
          <w:numId w:val="3"/>
        </w:numPr>
        <w:jc w:val="both"/>
        <w:rPr>
          <w:rFonts w:ascii="Times New Roman" w:hAnsi="Times New Roman" w:cs="Times New Roman"/>
        </w:rPr>
      </w:pPr>
      <w:r w:rsidRPr="00930C6B">
        <w:rPr>
          <w:rFonts w:ascii="Times New Roman" w:hAnsi="Times New Roman" w:cs="Times New Roman"/>
          <w:b/>
          <w:bCs/>
        </w:rPr>
        <w:t>Thành phần:</w:t>
      </w:r>
      <w:r w:rsidRPr="00930C6B">
        <w:rPr>
          <w:rFonts w:ascii="Times New Roman" w:hAnsi="Times New Roman" w:cs="Times New Roman"/>
        </w:rPr>
        <w:t> Thường bắt đầu với hệ thống nước (A) - methanol (B) hoặc nước (A) - acetonitril (B). Tỷ lệ ban đầu có thể là 50:50 (v/v) và chạy gradient để tách các peak.</w:t>
      </w:r>
    </w:p>
    <w:p w14:paraId="30C1A95B" w14:textId="5E3952C4" w:rsidR="00930C6B" w:rsidRPr="00930C6B" w:rsidRDefault="00930C6B" w:rsidP="00930C6B">
      <w:pPr>
        <w:numPr>
          <w:ilvl w:val="1"/>
          <w:numId w:val="3"/>
        </w:numPr>
        <w:jc w:val="both"/>
        <w:rPr>
          <w:rFonts w:ascii="Times New Roman" w:hAnsi="Times New Roman" w:cs="Times New Roman"/>
        </w:rPr>
      </w:pPr>
      <w:r w:rsidRPr="00930C6B">
        <w:rPr>
          <w:rFonts w:ascii="Times New Roman" w:hAnsi="Times New Roman" w:cs="Times New Roman"/>
          <w:b/>
          <w:bCs/>
        </w:rPr>
        <w:t>pH của pha động nước:</w:t>
      </w:r>
      <w:r w:rsidRPr="00930C6B">
        <w:rPr>
          <w:rFonts w:ascii="Times New Roman" w:hAnsi="Times New Roman" w:cs="Times New Roman"/>
        </w:rPr>
        <w:t> Đây là yếu tố . Sự thay đổi pH sẽ ảnh hưởng đến:</w:t>
      </w:r>
    </w:p>
    <w:p w14:paraId="108AE0ED" w14:textId="77777777" w:rsidR="00930C6B" w:rsidRPr="00930C6B" w:rsidRDefault="00930C6B" w:rsidP="00930C6B">
      <w:pPr>
        <w:numPr>
          <w:ilvl w:val="2"/>
          <w:numId w:val="3"/>
        </w:numPr>
        <w:jc w:val="both"/>
        <w:rPr>
          <w:rFonts w:ascii="Times New Roman" w:hAnsi="Times New Roman" w:cs="Times New Roman"/>
        </w:rPr>
      </w:pPr>
      <w:r w:rsidRPr="00930C6B">
        <w:rPr>
          <w:rFonts w:ascii="Times New Roman" w:hAnsi="Times New Roman" w:cs="Times New Roman"/>
        </w:rPr>
        <w:t>Độ ion hóa của AE (các nhóm -OH và -COOH).</w:t>
      </w:r>
    </w:p>
    <w:p w14:paraId="3AE3A7E9" w14:textId="77777777" w:rsidR="00930C6B" w:rsidRPr="00930C6B" w:rsidRDefault="00930C6B" w:rsidP="00930C6B">
      <w:pPr>
        <w:numPr>
          <w:ilvl w:val="2"/>
          <w:numId w:val="3"/>
        </w:numPr>
        <w:jc w:val="both"/>
        <w:rPr>
          <w:rFonts w:ascii="Times New Roman" w:hAnsi="Times New Roman" w:cs="Times New Roman"/>
        </w:rPr>
      </w:pPr>
      <w:r w:rsidRPr="00930C6B">
        <w:rPr>
          <w:rFonts w:ascii="Times New Roman" w:hAnsi="Times New Roman" w:cs="Times New Roman"/>
        </w:rPr>
        <w:t>Độ bền của phức chất.</w:t>
      </w:r>
    </w:p>
    <w:p w14:paraId="4AAD57E1" w14:textId="77777777" w:rsidR="00930C6B" w:rsidRPr="00930C6B" w:rsidRDefault="00930C6B" w:rsidP="00930C6B">
      <w:pPr>
        <w:numPr>
          <w:ilvl w:val="2"/>
          <w:numId w:val="3"/>
        </w:numPr>
        <w:jc w:val="both"/>
        <w:rPr>
          <w:rFonts w:ascii="Times New Roman" w:hAnsi="Times New Roman" w:cs="Times New Roman"/>
        </w:rPr>
      </w:pPr>
      <w:r w:rsidRPr="00930C6B">
        <w:rPr>
          <w:rFonts w:ascii="Times New Roman" w:hAnsi="Times New Roman" w:cs="Times New Roman"/>
        </w:rPr>
        <w:lastRenderedPageBreak/>
        <w:t>Hình dạng peak (có thể gây ra peak đuôi hoặc đầu).</w:t>
      </w:r>
    </w:p>
    <w:p w14:paraId="77114274" w14:textId="77777777" w:rsidR="00930C6B" w:rsidRPr="00930C6B" w:rsidRDefault="00930C6B" w:rsidP="00930C6B">
      <w:pPr>
        <w:numPr>
          <w:ilvl w:val="2"/>
          <w:numId w:val="3"/>
        </w:numPr>
        <w:jc w:val="both"/>
        <w:rPr>
          <w:rFonts w:ascii="Times New Roman" w:hAnsi="Times New Roman" w:cs="Times New Roman"/>
        </w:rPr>
      </w:pPr>
      <w:r w:rsidRPr="00930C6B">
        <w:rPr>
          <w:rFonts w:ascii="Times New Roman" w:hAnsi="Times New Roman" w:cs="Times New Roman"/>
          <w:b/>
          <w:bCs/>
        </w:rPr>
        <w:t>Khảo sát:</w:t>
      </w:r>
      <w:r w:rsidRPr="00930C6B">
        <w:rPr>
          <w:rFonts w:ascii="Times New Roman" w:hAnsi="Times New Roman" w:cs="Times New Roman"/>
        </w:rPr>
        <w:t> Sử dụng các dung dịch đệm như phosphate buffer (pH 2.5 - 7.0) hoặc acetate buffer (pH 3.5 - 5.5). Thêm acid (formic, phosphoric, TFA) để hạ thấp pH có thể giúp peak đẹp hơn.</w:t>
      </w:r>
    </w:p>
    <w:p w14:paraId="6C2F55AC" w14:textId="1776A139" w:rsidR="00930C6B" w:rsidRPr="00930C6B" w:rsidRDefault="00930C6B" w:rsidP="00930C6B">
      <w:pPr>
        <w:numPr>
          <w:ilvl w:val="1"/>
          <w:numId w:val="3"/>
        </w:numPr>
        <w:jc w:val="both"/>
        <w:rPr>
          <w:rFonts w:ascii="Times New Roman" w:hAnsi="Times New Roman" w:cs="Times New Roman"/>
        </w:rPr>
      </w:pPr>
      <w:r w:rsidRPr="00930C6B">
        <w:rPr>
          <w:rFonts w:ascii="Times New Roman" w:hAnsi="Times New Roman" w:cs="Times New Roman"/>
          <w:b/>
          <w:bCs/>
        </w:rPr>
        <w:t>Chất điều chỉnh ion:</w:t>
      </w:r>
      <w:r w:rsidRPr="00930C6B">
        <w:rPr>
          <w:rFonts w:ascii="Times New Roman" w:hAnsi="Times New Roman" w:cs="Times New Roman"/>
        </w:rPr>
        <w:t> Có thể thêm một lượng nhỏ acid (</w:t>
      </w:r>
      <w:r w:rsidR="006D26DE">
        <w:rPr>
          <w:rFonts w:ascii="Times New Roman" w:hAnsi="Times New Roman" w:cs="Times New Roman"/>
        </w:rPr>
        <w:t>ví</w:t>
      </w:r>
      <w:r w:rsidR="006D26DE">
        <w:rPr>
          <w:rFonts w:ascii="Times New Roman" w:hAnsi="Times New Roman" w:cs="Times New Roman"/>
          <w:lang w:val="vi-VN"/>
        </w:rPr>
        <w:t xml:space="preserve"> dụ </w:t>
      </w:r>
      <w:r w:rsidRPr="00930C6B">
        <w:rPr>
          <w:rFonts w:ascii="Times New Roman" w:hAnsi="Times New Roman" w:cs="Times New Roman"/>
        </w:rPr>
        <w:t>formic) để cải thiện độ phân giải.</w:t>
      </w:r>
    </w:p>
    <w:p w14:paraId="6EF6994C" w14:textId="77777777" w:rsidR="00930C6B" w:rsidRPr="00930C6B" w:rsidRDefault="00930C6B" w:rsidP="00930C6B">
      <w:pPr>
        <w:numPr>
          <w:ilvl w:val="0"/>
          <w:numId w:val="3"/>
        </w:numPr>
        <w:jc w:val="both"/>
        <w:rPr>
          <w:rFonts w:ascii="Times New Roman" w:hAnsi="Times New Roman" w:cs="Times New Roman"/>
        </w:rPr>
      </w:pPr>
      <w:r w:rsidRPr="00930C6B">
        <w:rPr>
          <w:rFonts w:ascii="Times New Roman" w:hAnsi="Times New Roman" w:cs="Times New Roman"/>
          <w:b/>
          <w:bCs/>
        </w:rPr>
        <w:t>Cột sắc ký:</w:t>
      </w:r>
    </w:p>
    <w:p w14:paraId="0563F585" w14:textId="77777777" w:rsidR="00930C6B" w:rsidRPr="00930C6B" w:rsidRDefault="00930C6B" w:rsidP="00930C6B">
      <w:pPr>
        <w:numPr>
          <w:ilvl w:val="1"/>
          <w:numId w:val="3"/>
        </w:numPr>
        <w:jc w:val="both"/>
        <w:rPr>
          <w:rFonts w:ascii="Times New Roman" w:hAnsi="Times New Roman" w:cs="Times New Roman"/>
        </w:rPr>
      </w:pPr>
      <w:r w:rsidRPr="00930C6B">
        <w:rPr>
          <w:rFonts w:ascii="Times New Roman" w:hAnsi="Times New Roman" w:cs="Times New Roman"/>
          <w:b/>
          <w:bCs/>
        </w:rPr>
        <w:t>Loại cột:</w:t>
      </w:r>
      <w:r w:rsidRPr="00930C6B">
        <w:rPr>
          <w:rFonts w:ascii="Times New Roman" w:hAnsi="Times New Roman" w:cs="Times New Roman"/>
        </w:rPr>
        <w:t> Ưu tiên cột C18 (VD: Hypersil ODS, Zorbax SB-C18, Phenomenex Luna C18(2)) vì tính phổ biến và khả năng tách tốt các hợp chất hữu cơ cỡ nhỏ.</w:t>
      </w:r>
    </w:p>
    <w:p w14:paraId="66CE9AFF" w14:textId="77777777" w:rsidR="00930C6B" w:rsidRPr="00930C6B" w:rsidRDefault="00930C6B" w:rsidP="00930C6B">
      <w:pPr>
        <w:numPr>
          <w:ilvl w:val="1"/>
          <w:numId w:val="3"/>
        </w:numPr>
        <w:jc w:val="both"/>
        <w:rPr>
          <w:rFonts w:ascii="Times New Roman" w:hAnsi="Times New Roman" w:cs="Times New Roman"/>
        </w:rPr>
      </w:pPr>
      <w:r w:rsidRPr="00930C6B">
        <w:rPr>
          <w:rFonts w:ascii="Times New Roman" w:hAnsi="Times New Roman" w:cs="Times New Roman"/>
          <w:b/>
          <w:bCs/>
        </w:rPr>
        <w:t>Kích thước:</w:t>
      </w:r>
      <w:r w:rsidRPr="00930C6B">
        <w:rPr>
          <w:rFonts w:ascii="Times New Roman" w:hAnsi="Times New Roman" w:cs="Times New Roman"/>
        </w:rPr>
        <w:t> Cột thông dụng 150-250 mm x 4.6 mm, kích thước hạt 5 µm.</w:t>
      </w:r>
    </w:p>
    <w:p w14:paraId="1F1D24DF" w14:textId="77777777" w:rsidR="00930C6B" w:rsidRPr="00930C6B" w:rsidRDefault="00930C6B" w:rsidP="00930C6B">
      <w:pPr>
        <w:numPr>
          <w:ilvl w:val="0"/>
          <w:numId w:val="3"/>
        </w:numPr>
        <w:jc w:val="both"/>
        <w:rPr>
          <w:rFonts w:ascii="Times New Roman" w:hAnsi="Times New Roman" w:cs="Times New Roman"/>
        </w:rPr>
      </w:pPr>
      <w:r w:rsidRPr="00930C6B">
        <w:rPr>
          <w:rFonts w:ascii="Times New Roman" w:hAnsi="Times New Roman" w:cs="Times New Roman"/>
          <w:b/>
          <w:bCs/>
        </w:rPr>
        <w:t>Điều kiện chạy máy:</w:t>
      </w:r>
    </w:p>
    <w:p w14:paraId="3C1C38A2" w14:textId="77777777" w:rsidR="00930C6B" w:rsidRPr="00930C6B" w:rsidRDefault="00930C6B" w:rsidP="00930C6B">
      <w:pPr>
        <w:numPr>
          <w:ilvl w:val="1"/>
          <w:numId w:val="3"/>
        </w:numPr>
        <w:jc w:val="both"/>
        <w:rPr>
          <w:rFonts w:ascii="Times New Roman" w:hAnsi="Times New Roman" w:cs="Times New Roman"/>
        </w:rPr>
      </w:pPr>
      <w:r w:rsidRPr="00930C6B">
        <w:rPr>
          <w:rFonts w:ascii="Times New Roman" w:hAnsi="Times New Roman" w:cs="Times New Roman"/>
          <w:b/>
          <w:bCs/>
        </w:rPr>
        <w:t>Nhiệt độ cột:</w:t>
      </w:r>
      <w:r w:rsidRPr="00930C6B">
        <w:rPr>
          <w:rFonts w:ascii="Times New Roman" w:hAnsi="Times New Roman" w:cs="Times New Roman"/>
        </w:rPr>
        <w:t> Khảo sát trong khoảng 25-40°C. Nhiệt độ ổn định giúp thời gian lưu ổn định.</w:t>
      </w:r>
    </w:p>
    <w:p w14:paraId="21B56C7B" w14:textId="77777777" w:rsidR="00930C6B" w:rsidRPr="00930C6B" w:rsidRDefault="00930C6B" w:rsidP="00930C6B">
      <w:pPr>
        <w:numPr>
          <w:ilvl w:val="1"/>
          <w:numId w:val="3"/>
        </w:numPr>
        <w:jc w:val="both"/>
        <w:rPr>
          <w:rFonts w:ascii="Times New Roman" w:hAnsi="Times New Roman" w:cs="Times New Roman"/>
        </w:rPr>
      </w:pPr>
      <w:r w:rsidRPr="00930C6B">
        <w:rPr>
          <w:rFonts w:ascii="Times New Roman" w:hAnsi="Times New Roman" w:cs="Times New Roman"/>
          <w:b/>
          <w:bCs/>
        </w:rPr>
        <w:t>Bước sóng phát hiện (DAD):</w:t>
      </w:r>
      <w:r w:rsidRPr="00930C6B">
        <w:rPr>
          <w:rFonts w:ascii="Times New Roman" w:hAnsi="Times New Roman" w:cs="Times New Roman"/>
        </w:rPr>
        <w:t> Aloe-emodin có vùng hấp thụ UV-Vis đặc trưng. Quét phổ UV-Vis của AE tự do và phức chất để tìm bước sóng phát hiện tối ưu.</w:t>
      </w:r>
    </w:p>
    <w:p w14:paraId="480F650D" w14:textId="77777777" w:rsidR="00930C6B" w:rsidRPr="00930C6B" w:rsidRDefault="00930C6B" w:rsidP="00930C6B">
      <w:pPr>
        <w:numPr>
          <w:ilvl w:val="2"/>
          <w:numId w:val="3"/>
        </w:numPr>
        <w:jc w:val="both"/>
        <w:rPr>
          <w:rFonts w:ascii="Times New Roman" w:hAnsi="Times New Roman" w:cs="Times New Roman"/>
        </w:rPr>
      </w:pPr>
      <w:r w:rsidRPr="00930C6B">
        <w:rPr>
          <w:rFonts w:ascii="Times New Roman" w:hAnsi="Times New Roman" w:cs="Times New Roman"/>
        </w:rPr>
        <w:t>AE tự do thường có λ_max ~ 220, 254, 280, 430 nm.</w:t>
      </w:r>
    </w:p>
    <w:p w14:paraId="11A490AC" w14:textId="77777777" w:rsidR="00930C6B" w:rsidRPr="00930C6B" w:rsidRDefault="00930C6B" w:rsidP="00930C6B">
      <w:pPr>
        <w:numPr>
          <w:ilvl w:val="2"/>
          <w:numId w:val="3"/>
        </w:numPr>
        <w:jc w:val="both"/>
        <w:rPr>
          <w:rFonts w:ascii="Times New Roman" w:hAnsi="Times New Roman" w:cs="Times New Roman"/>
        </w:rPr>
      </w:pPr>
      <w:r w:rsidRPr="00930C6B">
        <w:rPr>
          <w:rFonts w:ascii="Times New Roman" w:hAnsi="Times New Roman" w:cs="Times New Roman"/>
          <w:b/>
          <w:bCs/>
        </w:rPr>
        <w:t>Sự thay đổi phổ:</w:t>
      </w:r>
      <w:r w:rsidRPr="00930C6B">
        <w:rPr>
          <w:rFonts w:ascii="Times New Roman" w:hAnsi="Times New Roman" w:cs="Times New Roman"/>
        </w:rPr>
        <w:t> Khi tạo phức, phổ hấp thụ của AE sẽ thay đổi (dịch chuyển, tăng/giảm cường độ). Đây là bằng chứng quan trọng cho thấy phức chất được hình thành. Bạn nên chọn bước sóng mà sự khác biệt giữa AE tự do và phức chất là rõ ràng nhất.</w:t>
      </w:r>
    </w:p>
    <w:p w14:paraId="714ECE01" w14:textId="77777777" w:rsidR="00930C6B" w:rsidRPr="00930C6B" w:rsidRDefault="00930C6B" w:rsidP="00930C6B">
      <w:pPr>
        <w:numPr>
          <w:ilvl w:val="0"/>
          <w:numId w:val="3"/>
        </w:numPr>
        <w:jc w:val="both"/>
        <w:rPr>
          <w:rFonts w:ascii="Times New Roman" w:hAnsi="Times New Roman" w:cs="Times New Roman"/>
        </w:rPr>
      </w:pPr>
      <w:r w:rsidRPr="00930C6B">
        <w:rPr>
          <w:rFonts w:ascii="Times New Roman" w:hAnsi="Times New Roman" w:cs="Times New Roman"/>
          <w:b/>
          <w:bCs/>
        </w:rPr>
        <w:t>Lưu lượng và thể tích tiêm:</w:t>
      </w:r>
      <w:r w:rsidRPr="00930C6B">
        <w:rPr>
          <w:rFonts w:ascii="Times New Roman" w:hAnsi="Times New Roman" w:cs="Times New Roman"/>
        </w:rPr>
        <w:t> Lưu lượng phổ biến 0.8 - 1.2 mL/phút. Thể tích tiêm 10-20 µL.</w:t>
      </w:r>
    </w:p>
    <w:p w14:paraId="7741ED0D" w14:textId="77777777" w:rsidR="00930C6B" w:rsidRPr="00930C6B" w:rsidRDefault="00930C6B" w:rsidP="00930C6B">
      <w:pPr>
        <w:jc w:val="both"/>
        <w:rPr>
          <w:rFonts w:ascii="Times New Roman" w:hAnsi="Times New Roman" w:cs="Times New Roman"/>
        </w:rPr>
      </w:pPr>
      <w:r w:rsidRPr="00930C6B">
        <w:rPr>
          <w:rFonts w:ascii="Times New Roman" w:hAnsi="Times New Roman" w:cs="Times New Roman"/>
          <w:b/>
          <w:bCs/>
        </w:rPr>
        <w:t>Tiêu chí đánh giá điều kiện tối ưu:</w:t>
      </w:r>
    </w:p>
    <w:p w14:paraId="3730131E" w14:textId="77777777" w:rsidR="00930C6B" w:rsidRPr="00930C6B" w:rsidRDefault="00930C6B" w:rsidP="00930C6B">
      <w:pPr>
        <w:numPr>
          <w:ilvl w:val="0"/>
          <w:numId w:val="4"/>
        </w:numPr>
        <w:jc w:val="both"/>
        <w:rPr>
          <w:rFonts w:ascii="Times New Roman" w:hAnsi="Times New Roman" w:cs="Times New Roman"/>
        </w:rPr>
      </w:pPr>
      <w:r w:rsidRPr="00930C6B">
        <w:rPr>
          <w:rFonts w:ascii="Times New Roman" w:hAnsi="Times New Roman" w:cs="Times New Roman"/>
          <w:b/>
          <w:bCs/>
        </w:rPr>
        <w:t>Độ phân giải (Rs):</w:t>
      </w:r>
      <w:r w:rsidRPr="00930C6B">
        <w:rPr>
          <w:rFonts w:ascii="Times New Roman" w:hAnsi="Times New Roman" w:cs="Times New Roman"/>
        </w:rPr>
        <w:t> Peak của AE tự do và các phức chất phải được tách hoàn toàn (Rs &gt; 1.5).</w:t>
      </w:r>
    </w:p>
    <w:p w14:paraId="4A5A486E" w14:textId="77777777" w:rsidR="00930C6B" w:rsidRPr="00930C6B" w:rsidRDefault="00930C6B" w:rsidP="00930C6B">
      <w:pPr>
        <w:numPr>
          <w:ilvl w:val="0"/>
          <w:numId w:val="4"/>
        </w:numPr>
        <w:jc w:val="both"/>
        <w:rPr>
          <w:rFonts w:ascii="Times New Roman" w:hAnsi="Times New Roman" w:cs="Times New Roman"/>
        </w:rPr>
      </w:pPr>
      <w:r w:rsidRPr="00930C6B">
        <w:rPr>
          <w:rFonts w:ascii="Times New Roman" w:hAnsi="Times New Roman" w:cs="Times New Roman"/>
          <w:b/>
          <w:bCs/>
        </w:rPr>
        <w:t>Hình dạng peak:</w:t>
      </w:r>
      <w:r w:rsidRPr="00930C6B">
        <w:rPr>
          <w:rFonts w:ascii="Times New Roman" w:hAnsi="Times New Roman" w:cs="Times New Roman"/>
        </w:rPr>
        <w:t> Peak phải đối xứng, không đuôi, không đầu (Hệ số đuôi T trong khoảng 0.9 - 1.2).</w:t>
      </w:r>
    </w:p>
    <w:p w14:paraId="04997856" w14:textId="77777777" w:rsidR="00930C6B" w:rsidRPr="00930C6B" w:rsidRDefault="00930C6B" w:rsidP="00930C6B">
      <w:pPr>
        <w:numPr>
          <w:ilvl w:val="0"/>
          <w:numId w:val="4"/>
        </w:numPr>
        <w:jc w:val="both"/>
        <w:rPr>
          <w:rFonts w:ascii="Times New Roman" w:hAnsi="Times New Roman" w:cs="Times New Roman"/>
        </w:rPr>
      </w:pPr>
      <w:r w:rsidRPr="00930C6B">
        <w:rPr>
          <w:rFonts w:ascii="Times New Roman" w:hAnsi="Times New Roman" w:cs="Times New Roman"/>
          <w:b/>
          <w:bCs/>
        </w:rPr>
        <w:t>Thời gian phân tích:</w:t>
      </w:r>
      <w:r w:rsidRPr="00930C6B">
        <w:rPr>
          <w:rFonts w:ascii="Times New Roman" w:hAnsi="Times New Roman" w:cs="Times New Roman"/>
        </w:rPr>
        <w:t> Ngắn nhất có thể nhưng vẫn đảm bảo độ phân giải.</w:t>
      </w:r>
    </w:p>
    <w:p w14:paraId="0EAA1C97" w14:textId="77777777" w:rsidR="00930C6B" w:rsidRPr="00930C6B" w:rsidRDefault="00930C6B" w:rsidP="00930C6B">
      <w:pPr>
        <w:jc w:val="both"/>
        <w:rPr>
          <w:rFonts w:ascii="Times New Roman" w:hAnsi="Times New Roman" w:cs="Times New Roman"/>
        </w:rPr>
      </w:pPr>
      <w:r w:rsidRPr="00930C6B">
        <w:rPr>
          <w:rFonts w:ascii="Times New Roman" w:hAnsi="Times New Roman" w:cs="Times New Roman"/>
        </w:rPr>
        <w:pict w14:anchorId="1644DDA3">
          <v:rect id="_x0000_i1031" style="width:0;height:.75pt" o:hralign="center" o:hrstd="t" o:hr="t" fillcolor="#a0a0a0" stroked="f"/>
        </w:pict>
      </w:r>
    </w:p>
    <w:p w14:paraId="2F1779D0" w14:textId="77777777" w:rsidR="00930C6B" w:rsidRPr="00930C6B" w:rsidRDefault="00930C6B" w:rsidP="00930C6B">
      <w:pPr>
        <w:jc w:val="both"/>
        <w:rPr>
          <w:rFonts w:ascii="Times New Roman" w:hAnsi="Times New Roman" w:cs="Times New Roman"/>
          <w:b/>
          <w:bCs/>
        </w:rPr>
      </w:pPr>
      <w:r w:rsidRPr="00930C6B">
        <w:rPr>
          <w:rFonts w:ascii="Times New Roman" w:hAnsi="Times New Roman" w:cs="Times New Roman"/>
          <w:b/>
          <w:bCs/>
        </w:rPr>
        <w:t>PHẦN 2: THẨM ĐỊNH PHƯƠNG PHÁP</w:t>
      </w:r>
    </w:p>
    <w:p w14:paraId="32A8F9CE" w14:textId="73181EE7" w:rsidR="00930C6B" w:rsidRPr="00930C6B" w:rsidRDefault="00930C6B" w:rsidP="00930C6B">
      <w:pPr>
        <w:jc w:val="both"/>
        <w:rPr>
          <w:rFonts w:ascii="Times New Roman" w:hAnsi="Times New Roman" w:cs="Times New Roman"/>
        </w:rPr>
      </w:pPr>
      <w:r w:rsidRPr="00930C6B">
        <w:rPr>
          <w:rFonts w:ascii="Times New Roman" w:hAnsi="Times New Roman" w:cs="Times New Roman"/>
        </w:rPr>
        <w:t>Ở đây, đối tượng cần thẩm định có thể là </w:t>
      </w:r>
      <w:r w:rsidRPr="00930C6B">
        <w:rPr>
          <w:rFonts w:ascii="Times New Roman" w:hAnsi="Times New Roman" w:cs="Times New Roman"/>
          <w:b/>
          <w:bCs/>
        </w:rPr>
        <w:t>AE tự do</w:t>
      </w:r>
      <w:r w:rsidRPr="00930C6B">
        <w:rPr>
          <w:rFonts w:ascii="Times New Roman" w:hAnsi="Times New Roman" w:cs="Times New Roman"/>
        </w:rPr>
        <w:t> và </w:t>
      </w:r>
      <w:r w:rsidRPr="00930C6B">
        <w:rPr>
          <w:rFonts w:ascii="Times New Roman" w:hAnsi="Times New Roman" w:cs="Times New Roman"/>
          <w:b/>
          <w:bCs/>
        </w:rPr>
        <w:t>phức chất AE-kim loại</w:t>
      </w:r>
      <w:r w:rsidRPr="00930C6B">
        <w:rPr>
          <w:rFonts w:ascii="Times New Roman" w:hAnsi="Times New Roman" w:cs="Times New Roman"/>
        </w:rPr>
        <w:t> </w:t>
      </w:r>
    </w:p>
    <w:p w14:paraId="17841421" w14:textId="77777777" w:rsidR="00930C6B" w:rsidRPr="00930C6B" w:rsidRDefault="00930C6B" w:rsidP="00930C6B">
      <w:pPr>
        <w:jc w:val="both"/>
        <w:rPr>
          <w:rFonts w:ascii="Times New Roman" w:hAnsi="Times New Roman" w:cs="Times New Roman"/>
        </w:rPr>
      </w:pPr>
      <w:r w:rsidRPr="00930C6B">
        <w:rPr>
          <w:rFonts w:ascii="Times New Roman" w:hAnsi="Times New Roman" w:cs="Times New Roman"/>
          <w:b/>
          <w:bCs/>
        </w:rPr>
        <w:lastRenderedPageBreak/>
        <w:t>Các chỉ tiêu thẩm định theo ICH/Q2(R1):</w:t>
      </w:r>
    </w:p>
    <w:p w14:paraId="4104E39F" w14:textId="77777777" w:rsidR="00930C6B" w:rsidRPr="00930C6B" w:rsidRDefault="00930C6B" w:rsidP="00930C6B">
      <w:pPr>
        <w:numPr>
          <w:ilvl w:val="0"/>
          <w:numId w:val="5"/>
        </w:numPr>
        <w:jc w:val="both"/>
        <w:rPr>
          <w:rFonts w:ascii="Times New Roman" w:hAnsi="Times New Roman" w:cs="Times New Roman"/>
        </w:rPr>
      </w:pPr>
      <w:r w:rsidRPr="00930C6B">
        <w:rPr>
          <w:rFonts w:ascii="Times New Roman" w:hAnsi="Times New Roman" w:cs="Times New Roman"/>
          <w:b/>
          <w:bCs/>
        </w:rPr>
        <w:t>Tính đặc hiệu (Specificity):</w:t>
      </w:r>
    </w:p>
    <w:p w14:paraId="739D15FD" w14:textId="77777777" w:rsidR="00930C6B" w:rsidRPr="00930C6B" w:rsidRDefault="00930C6B" w:rsidP="00930C6B">
      <w:pPr>
        <w:numPr>
          <w:ilvl w:val="1"/>
          <w:numId w:val="5"/>
        </w:numPr>
        <w:jc w:val="both"/>
        <w:rPr>
          <w:rFonts w:ascii="Times New Roman" w:hAnsi="Times New Roman" w:cs="Times New Roman"/>
        </w:rPr>
      </w:pPr>
      <w:r w:rsidRPr="00930C6B">
        <w:rPr>
          <w:rFonts w:ascii="Times New Roman" w:hAnsi="Times New Roman" w:cs="Times New Roman"/>
          <w:b/>
          <w:bCs/>
        </w:rPr>
        <w:t>Chứng minh phương pháp phân biệt được các chất phân tích với nhau và với các tạp chất.</w:t>
      </w:r>
    </w:p>
    <w:p w14:paraId="6C6172D5" w14:textId="77777777" w:rsidR="00930C6B" w:rsidRPr="00930C6B" w:rsidRDefault="00930C6B" w:rsidP="00930C6B">
      <w:pPr>
        <w:numPr>
          <w:ilvl w:val="1"/>
          <w:numId w:val="5"/>
        </w:numPr>
        <w:jc w:val="both"/>
        <w:rPr>
          <w:rFonts w:ascii="Times New Roman" w:hAnsi="Times New Roman" w:cs="Times New Roman"/>
        </w:rPr>
      </w:pPr>
      <w:r w:rsidRPr="00930C6B">
        <w:rPr>
          <w:rFonts w:ascii="Times New Roman" w:hAnsi="Times New Roman" w:cs="Times New Roman"/>
          <w:b/>
          <w:bCs/>
        </w:rPr>
        <w:t>Cách làm:</w:t>
      </w:r>
      <w:r w:rsidRPr="00930C6B">
        <w:rPr>
          <w:rFonts w:ascii="Times New Roman" w:hAnsi="Times New Roman" w:cs="Times New Roman"/>
        </w:rPr>
        <w:t> So sánh chromatogram của mẫu trắng (blank), mẫu chuẩn AE, mẫu chuẩn ion kim loại, và hỗn hợp phản ứng.</w:t>
      </w:r>
    </w:p>
    <w:p w14:paraId="717F532E" w14:textId="77777777" w:rsidR="00930C6B" w:rsidRPr="00930C6B" w:rsidRDefault="00930C6B" w:rsidP="00930C6B">
      <w:pPr>
        <w:numPr>
          <w:ilvl w:val="1"/>
          <w:numId w:val="5"/>
        </w:numPr>
        <w:jc w:val="both"/>
        <w:rPr>
          <w:rFonts w:ascii="Times New Roman" w:hAnsi="Times New Roman" w:cs="Times New Roman"/>
        </w:rPr>
      </w:pPr>
      <w:r w:rsidRPr="00930C6B">
        <w:rPr>
          <w:rFonts w:ascii="Times New Roman" w:hAnsi="Times New Roman" w:cs="Times New Roman"/>
          <w:b/>
          <w:bCs/>
        </w:rPr>
        <w:t>Kết quả cần có:</w:t>
      </w:r>
      <w:r w:rsidRPr="00930C6B">
        <w:rPr>
          <w:rFonts w:ascii="Times New Roman" w:hAnsi="Times New Roman" w:cs="Times New Roman"/>
        </w:rPr>
        <w:t> Peak của AE và peak của phức chất không bị ảnh hưởng (che khuất, chồng peak) bởi bất kỳ peak nào khác từ mẫu trắng hoặc ion kim loại. Sử dụng DAD để kiểm tra độ tinh khiết peak (so sánh phổ UV-Vis ở đỉnh, lên và xuống của peak).</w:t>
      </w:r>
    </w:p>
    <w:p w14:paraId="3CA70B04" w14:textId="77777777" w:rsidR="00930C6B" w:rsidRPr="00930C6B" w:rsidRDefault="00930C6B" w:rsidP="00930C6B">
      <w:pPr>
        <w:numPr>
          <w:ilvl w:val="0"/>
          <w:numId w:val="5"/>
        </w:numPr>
        <w:jc w:val="both"/>
        <w:rPr>
          <w:rFonts w:ascii="Times New Roman" w:hAnsi="Times New Roman" w:cs="Times New Roman"/>
        </w:rPr>
      </w:pPr>
      <w:r w:rsidRPr="00930C6B">
        <w:rPr>
          <w:rFonts w:ascii="Times New Roman" w:hAnsi="Times New Roman" w:cs="Times New Roman"/>
          <w:b/>
          <w:bCs/>
        </w:rPr>
        <w:t>Tính tuyến tính và Khoảng tuyến tính (Linearity &amp; Range):</w:t>
      </w:r>
    </w:p>
    <w:p w14:paraId="6F5E634E" w14:textId="77777777" w:rsidR="00930C6B" w:rsidRPr="00930C6B" w:rsidRDefault="00930C6B" w:rsidP="00930C6B">
      <w:pPr>
        <w:numPr>
          <w:ilvl w:val="1"/>
          <w:numId w:val="5"/>
        </w:numPr>
        <w:jc w:val="both"/>
        <w:rPr>
          <w:rFonts w:ascii="Times New Roman" w:hAnsi="Times New Roman" w:cs="Times New Roman"/>
        </w:rPr>
      </w:pPr>
      <w:r w:rsidRPr="00930C6B">
        <w:rPr>
          <w:rFonts w:ascii="Times New Roman" w:hAnsi="Times New Roman" w:cs="Times New Roman"/>
          <w:b/>
          <w:bCs/>
        </w:rPr>
        <w:t>Chứng minh đáp ứng của detector tỷ lệ thuận với nồng độ chất phân tích trong một khoảng xác định.</w:t>
      </w:r>
    </w:p>
    <w:p w14:paraId="131492C9" w14:textId="77777777" w:rsidR="00930C6B" w:rsidRPr="00930C6B" w:rsidRDefault="00930C6B" w:rsidP="00930C6B">
      <w:pPr>
        <w:numPr>
          <w:ilvl w:val="1"/>
          <w:numId w:val="5"/>
        </w:numPr>
        <w:jc w:val="both"/>
        <w:rPr>
          <w:rFonts w:ascii="Times New Roman" w:hAnsi="Times New Roman" w:cs="Times New Roman"/>
        </w:rPr>
      </w:pPr>
      <w:r w:rsidRPr="00930C6B">
        <w:rPr>
          <w:rFonts w:ascii="Times New Roman" w:hAnsi="Times New Roman" w:cs="Times New Roman"/>
          <w:b/>
          <w:bCs/>
        </w:rPr>
        <w:t>Cách làm:</w:t>
      </w:r>
      <w:r w:rsidRPr="00930C6B">
        <w:rPr>
          <w:rFonts w:ascii="Times New Roman" w:hAnsi="Times New Roman" w:cs="Times New Roman"/>
        </w:rPr>
        <w:t> Pha một dãy dung dịch chuẩn AE (và phức chất nếu có) với ít nhất 5 nồng độ khác nhau, phủ kín khoảng nồng độ dự kiến phân tích. Tiến hành chạy HPLC, lập đường chuẩn (Diện tích peak - Nồng độ).</w:t>
      </w:r>
    </w:p>
    <w:p w14:paraId="174FEEC8" w14:textId="77777777" w:rsidR="00930C6B" w:rsidRPr="00930C6B" w:rsidRDefault="00930C6B" w:rsidP="00930C6B">
      <w:pPr>
        <w:numPr>
          <w:ilvl w:val="1"/>
          <w:numId w:val="5"/>
        </w:numPr>
        <w:jc w:val="both"/>
        <w:rPr>
          <w:rFonts w:ascii="Times New Roman" w:hAnsi="Times New Roman" w:cs="Times New Roman"/>
        </w:rPr>
      </w:pPr>
      <w:r w:rsidRPr="00930C6B">
        <w:rPr>
          <w:rFonts w:ascii="Times New Roman" w:hAnsi="Times New Roman" w:cs="Times New Roman"/>
          <w:b/>
          <w:bCs/>
        </w:rPr>
        <w:t>Kết quả cần có:</w:t>
      </w:r>
      <w:r w:rsidRPr="00930C6B">
        <w:rPr>
          <w:rFonts w:ascii="Times New Roman" w:hAnsi="Times New Roman" w:cs="Times New Roman"/>
        </w:rPr>
        <w:t> Hệ số tương quan (r) ≥ 0.999. Phân tích hồi quy để có phương trình y = ax + b.</w:t>
      </w:r>
    </w:p>
    <w:p w14:paraId="70882640" w14:textId="77777777" w:rsidR="00930C6B" w:rsidRPr="00930C6B" w:rsidRDefault="00930C6B" w:rsidP="00930C6B">
      <w:pPr>
        <w:numPr>
          <w:ilvl w:val="0"/>
          <w:numId w:val="5"/>
        </w:numPr>
        <w:jc w:val="both"/>
        <w:rPr>
          <w:rFonts w:ascii="Times New Roman" w:hAnsi="Times New Roman" w:cs="Times New Roman"/>
        </w:rPr>
      </w:pPr>
      <w:r w:rsidRPr="00930C6B">
        <w:rPr>
          <w:rFonts w:ascii="Times New Roman" w:hAnsi="Times New Roman" w:cs="Times New Roman"/>
          <w:b/>
          <w:bCs/>
        </w:rPr>
        <w:t>Giới hạn phát hiện (LOD) và Giới hạn định lượng (LOQ):</w:t>
      </w:r>
    </w:p>
    <w:p w14:paraId="32305CE9" w14:textId="77777777" w:rsidR="00930C6B" w:rsidRPr="00930C6B" w:rsidRDefault="00930C6B" w:rsidP="00930C6B">
      <w:pPr>
        <w:numPr>
          <w:ilvl w:val="1"/>
          <w:numId w:val="5"/>
        </w:numPr>
        <w:jc w:val="both"/>
        <w:rPr>
          <w:rFonts w:ascii="Times New Roman" w:hAnsi="Times New Roman" w:cs="Times New Roman"/>
        </w:rPr>
      </w:pPr>
      <w:r w:rsidRPr="00930C6B">
        <w:rPr>
          <w:rFonts w:ascii="Times New Roman" w:hAnsi="Times New Roman" w:cs="Times New Roman"/>
        </w:rPr>
        <w:t>Xác định nồng độ thấp nhất có thể phát hiện (LOD) và định lượng (LOQ) một cách tin cậy.</w:t>
      </w:r>
    </w:p>
    <w:p w14:paraId="046933A2" w14:textId="77777777" w:rsidR="00930C6B" w:rsidRPr="00930C6B" w:rsidRDefault="00930C6B" w:rsidP="00930C6B">
      <w:pPr>
        <w:numPr>
          <w:ilvl w:val="1"/>
          <w:numId w:val="5"/>
        </w:numPr>
        <w:jc w:val="both"/>
        <w:rPr>
          <w:rFonts w:ascii="Times New Roman" w:hAnsi="Times New Roman" w:cs="Times New Roman"/>
        </w:rPr>
      </w:pPr>
      <w:r w:rsidRPr="00930C6B">
        <w:rPr>
          <w:rFonts w:ascii="Times New Roman" w:hAnsi="Times New Roman" w:cs="Times New Roman"/>
          <w:b/>
          <w:bCs/>
        </w:rPr>
        <w:t>Cách làm:</w:t>
      </w:r>
      <w:r w:rsidRPr="00930C6B">
        <w:rPr>
          <w:rFonts w:ascii="Times New Roman" w:hAnsi="Times New Roman" w:cs="Times New Roman"/>
        </w:rPr>
        <w:t> Dựa vào độ lệch chuẩn của đường chuẩn (SD của sai số) và độ dốc (S): LOD = 3.3*SD/S, LOQ = 10*SD/S. Hoặc dựa vào tỷ lệ tín hiệu/nhiễu (S/N): LOD (S/N ≈ 3), LOQ (S/N ≈ 10).</w:t>
      </w:r>
    </w:p>
    <w:p w14:paraId="52EE9149" w14:textId="77777777" w:rsidR="00930C6B" w:rsidRPr="00930C6B" w:rsidRDefault="00930C6B" w:rsidP="00930C6B">
      <w:pPr>
        <w:numPr>
          <w:ilvl w:val="0"/>
          <w:numId w:val="5"/>
        </w:numPr>
        <w:jc w:val="both"/>
        <w:rPr>
          <w:rFonts w:ascii="Times New Roman" w:hAnsi="Times New Roman" w:cs="Times New Roman"/>
        </w:rPr>
      </w:pPr>
      <w:r w:rsidRPr="00930C6B">
        <w:rPr>
          <w:rFonts w:ascii="Times New Roman" w:hAnsi="Times New Roman" w:cs="Times New Roman"/>
          <w:b/>
          <w:bCs/>
        </w:rPr>
        <w:t>Độ chính xác (Accuracy):</w:t>
      </w:r>
    </w:p>
    <w:p w14:paraId="254889A5" w14:textId="77777777" w:rsidR="00930C6B" w:rsidRPr="00930C6B" w:rsidRDefault="00930C6B" w:rsidP="00930C6B">
      <w:pPr>
        <w:numPr>
          <w:ilvl w:val="1"/>
          <w:numId w:val="5"/>
        </w:numPr>
        <w:jc w:val="both"/>
        <w:rPr>
          <w:rFonts w:ascii="Times New Roman" w:hAnsi="Times New Roman" w:cs="Times New Roman"/>
        </w:rPr>
      </w:pPr>
      <w:r w:rsidRPr="00930C6B">
        <w:rPr>
          <w:rFonts w:ascii="Times New Roman" w:hAnsi="Times New Roman" w:cs="Times New Roman"/>
          <w:b/>
          <w:bCs/>
        </w:rPr>
        <w:t>Đánh giá sự gần đúng giữa kết quả thực nghiệm và giá trị thực.</w:t>
      </w:r>
    </w:p>
    <w:p w14:paraId="6AD53689" w14:textId="77777777" w:rsidR="00930C6B" w:rsidRPr="00930C6B" w:rsidRDefault="00930C6B" w:rsidP="00930C6B">
      <w:pPr>
        <w:numPr>
          <w:ilvl w:val="1"/>
          <w:numId w:val="5"/>
        </w:numPr>
        <w:jc w:val="both"/>
        <w:rPr>
          <w:rFonts w:ascii="Times New Roman" w:hAnsi="Times New Roman" w:cs="Times New Roman"/>
        </w:rPr>
      </w:pPr>
      <w:r w:rsidRPr="00930C6B">
        <w:rPr>
          <w:rFonts w:ascii="Times New Roman" w:hAnsi="Times New Roman" w:cs="Times New Roman"/>
          <w:b/>
          <w:bCs/>
        </w:rPr>
        <w:t>Cách làm:</w:t>
      </w:r>
      <w:r w:rsidRPr="00930C6B">
        <w:rPr>
          <w:rFonts w:ascii="Times New Roman" w:hAnsi="Times New Roman" w:cs="Times New Roman"/>
        </w:rPr>
        <w:t> Thực hiện thí nghiệm thu hồi. Thêm một lượng đã biết chuẩn AE vào nền mẫu (có thể là mẫu đã có sẵn ion kim loại), sau đó tiến hành phân tích. So sánh kết quả thu được với lượng lý thuyết.</w:t>
      </w:r>
    </w:p>
    <w:p w14:paraId="109A1D6F" w14:textId="77777777" w:rsidR="00930C6B" w:rsidRPr="00930C6B" w:rsidRDefault="00930C6B" w:rsidP="00930C6B">
      <w:pPr>
        <w:numPr>
          <w:ilvl w:val="1"/>
          <w:numId w:val="5"/>
        </w:numPr>
        <w:jc w:val="both"/>
        <w:rPr>
          <w:rFonts w:ascii="Times New Roman" w:hAnsi="Times New Roman" w:cs="Times New Roman"/>
        </w:rPr>
      </w:pPr>
      <w:r w:rsidRPr="00930C6B">
        <w:rPr>
          <w:rFonts w:ascii="Times New Roman" w:hAnsi="Times New Roman" w:cs="Times New Roman"/>
          <w:b/>
          <w:bCs/>
        </w:rPr>
        <w:t>Kết quả cần có:</w:t>
      </w:r>
      <w:r w:rsidRPr="00930C6B">
        <w:rPr>
          <w:rFonts w:ascii="Times New Roman" w:hAnsi="Times New Roman" w:cs="Times New Roman"/>
        </w:rPr>
        <w:t> % Thu hồi nên trong khoảng 98-102% (tùy thuộc vào nồng độ). Thực hiện ở 3 mức nồng độ (thấp, trung bình, cao), mỗi mức lặp lại 3 lần.</w:t>
      </w:r>
    </w:p>
    <w:p w14:paraId="0367E1F3" w14:textId="77777777" w:rsidR="00930C6B" w:rsidRPr="00930C6B" w:rsidRDefault="00930C6B" w:rsidP="00930C6B">
      <w:pPr>
        <w:numPr>
          <w:ilvl w:val="0"/>
          <w:numId w:val="5"/>
        </w:numPr>
        <w:jc w:val="both"/>
        <w:rPr>
          <w:rFonts w:ascii="Times New Roman" w:hAnsi="Times New Roman" w:cs="Times New Roman"/>
        </w:rPr>
      </w:pPr>
      <w:r w:rsidRPr="00930C6B">
        <w:rPr>
          <w:rFonts w:ascii="Times New Roman" w:hAnsi="Times New Roman" w:cs="Times New Roman"/>
          <w:b/>
          <w:bCs/>
        </w:rPr>
        <w:t>Độ đúng (Precision):</w:t>
      </w:r>
    </w:p>
    <w:p w14:paraId="4353EAB7" w14:textId="77777777" w:rsidR="00930C6B" w:rsidRPr="00930C6B" w:rsidRDefault="00930C6B" w:rsidP="00930C6B">
      <w:pPr>
        <w:numPr>
          <w:ilvl w:val="1"/>
          <w:numId w:val="5"/>
        </w:numPr>
        <w:jc w:val="both"/>
        <w:rPr>
          <w:rFonts w:ascii="Times New Roman" w:hAnsi="Times New Roman" w:cs="Times New Roman"/>
        </w:rPr>
      </w:pPr>
      <w:r w:rsidRPr="00930C6B">
        <w:rPr>
          <w:rFonts w:ascii="Times New Roman" w:hAnsi="Times New Roman" w:cs="Times New Roman"/>
          <w:b/>
          <w:bCs/>
        </w:rPr>
        <w:lastRenderedPageBreak/>
        <w:t>Đánh giá sự gần nhau giữa các lần đo lặp lại.</w:t>
      </w:r>
    </w:p>
    <w:p w14:paraId="0560343E" w14:textId="77777777" w:rsidR="00930C6B" w:rsidRPr="00930C6B" w:rsidRDefault="00930C6B" w:rsidP="00930C6B">
      <w:pPr>
        <w:numPr>
          <w:ilvl w:val="1"/>
          <w:numId w:val="5"/>
        </w:numPr>
        <w:jc w:val="both"/>
        <w:rPr>
          <w:rFonts w:ascii="Times New Roman" w:hAnsi="Times New Roman" w:cs="Times New Roman"/>
        </w:rPr>
      </w:pPr>
      <w:r w:rsidRPr="00930C6B">
        <w:rPr>
          <w:rFonts w:ascii="Times New Roman" w:hAnsi="Times New Roman" w:cs="Times New Roman"/>
          <w:b/>
          <w:bCs/>
        </w:rPr>
        <w:t>Độ lặp lại (Repeatability):</w:t>
      </w:r>
      <w:r w:rsidRPr="00930C6B">
        <w:rPr>
          <w:rFonts w:ascii="Times New Roman" w:hAnsi="Times New Roman" w:cs="Times New Roman"/>
        </w:rPr>
        <w:t> Do cùng một người, trên cùng một máy, trong một ngày. Phân tích ít nhất 6 mẫu ở cùng một nồng độ (100% của khoảng tuyến tính).</w:t>
      </w:r>
    </w:p>
    <w:p w14:paraId="56C0E61F" w14:textId="77777777" w:rsidR="00930C6B" w:rsidRPr="00930C6B" w:rsidRDefault="00930C6B" w:rsidP="00930C6B">
      <w:pPr>
        <w:numPr>
          <w:ilvl w:val="1"/>
          <w:numId w:val="5"/>
        </w:numPr>
        <w:jc w:val="both"/>
        <w:rPr>
          <w:rFonts w:ascii="Times New Roman" w:hAnsi="Times New Roman" w:cs="Times New Roman"/>
        </w:rPr>
      </w:pPr>
      <w:r w:rsidRPr="00930C6B">
        <w:rPr>
          <w:rFonts w:ascii="Times New Roman" w:hAnsi="Times New Roman" w:cs="Times New Roman"/>
          <w:b/>
          <w:bCs/>
        </w:rPr>
        <w:t>Độ tái lập (Intermediate Precision):</w:t>
      </w:r>
      <w:r w:rsidRPr="00930C6B">
        <w:rPr>
          <w:rFonts w:ascii="Times New Roman" w:hAnsi="Times New Roman" w:cs="Times New Roman"/>
        </w:rPr>
        <w:t> Do người khác, trên máy khác, hoặc vào ngày khác.</w:t>
      </w:r>
    </w:p>
    <w:p w14:paraId="4149048F" w14:textId="77777777" w:rsidR="00930C6B" w:rsidRPr="00930C6B" w:rsidRDefault="00930C6B" w:rsidP="00930C6B">
      <w:pPr>
        <w:numPr>
          <w:ilvl w:val="1"/>
          <w:numId w:val="5"/>
        </w:numPr>
        <w:jc w:val="both"/>
        <w:rPr>
          <w:rFonts w:ascii="Times New Roman" w:hAnsi="Times New Roman" w:cs="Times New Roman"/>
        </w:rPr>
      </w:pPr>
      <w:r w:rsidRPr="00930C6B">
        <w:rPr>
          <w:rFonts w:ascii="Times New Roman" w:hAnsi="Times New Roman" w:cs="Times New Roman"/>
          <w:b/>
          <w:bCs/>
        </w:rPr>
        <w:t>Kết quả cần có:</w:t>
      </w:r>
      <w:r w:rsidRPr="00930C6B">
        <w:rPr>
          <w:rFonts w:ascii="Times New Roman" w:hAnsi="Times New Roman" w:cs="Times New Roman"/>
        </w:rPr>
        <w:t> %RSD (Relative Standard Deviation) của diện tích peak và thời gian lưu thường &lt; 2%.</w:t>
      </w:r>
    </w:p>
    <w:p w14:paraId="2940BEDD" w14:textId="77777777" w:rsidR="00930C6B" w:rsidRPr="00930C6B" w:rsidRDefault="00930C6B" w:rsidP="00930C6B">
      <w:pPr>
        <w:numPr>
          <w:ilvl w:val="0"/>
          <w:numId w:val="5"/>
        </w:numPr>
        <w:jc w:val="both"/>
        <w:rPr>
          <w:rFonts w:ascii="Times New Roman" w:hAnsi="Times New Roman" w:cs="Times New Roman"/>
        </w:rPr>
      </w:pPr>
      <w:r w:rsidRPr="00930C6B">
        <w:rPr>
          <w:rFonts w:ascii="Times New Roman" w:hAnsi="Times New Roman" w:cs="Times New Roman"/>
          <w:b/>
          <w:bCs/>
        </w:rPr>
        <w:t>Độ vững (Robustness):</w:t>
      </w:r>
    </w:p>
    <w:p w14:paraId="33E6E0C1" w14:textId="77777777" w:rsidR="00930C6B" w:rsidRPr="00930C6B" w:rsidRDefault="00930C6B" w:rsidP="00930C6B">
      <w:pPr>
        <w:numPr>
          <w:ilvl w:val="1"/>
          <w:numId w:val="5"/>
        </w:numPr>
        <w:jc w:val="both"/>
        <w:rPr>
          <w:rFonts w:ascii="Times New Roman" w:hAnsi="Times New Roman" w:cs="Times New Roman"/>
        </w:rPr>
      </w:pPr>
      <w:r w:rsidRPr="00930C6B">
        <w:rPr>
          <w:rFonts w:ascii="Times New Roman" w:hAnsi="Times New Roman" w:cs="Times New Roman"/>
          <w:b/>
          <w:bCs/>
        </w:rPr>
        <w:t>Đánh giá khả năng phương pháp chịu ảnh hưởng từ những thay đổi nhỏ có chủ đích trong các thông số.</w:t>
      </w:r>
    </w:p>
    <w:p w14:paraId="3B4915FE" w14:textId="77777777" w:rsidR="00930C6B" w:rsidRPr="00930C6B" w:rsidRDefault="00930C6B" w:rsidP="00930C6B">
      <w:pPr>
        <w:numPr>
          <w:ilvl w:val="1"/>
          <w:numId w:val="5"/>
        </w:numPr>
        <w:jc w:val="both"/>
        <w:rPr>
          <w:rFonts w:ascii="Times New Roman" w:hAnsi="Times New Roman" w:cs="Times New Roman"/>
        </w:rPr>
      </w:pPr>
      <w:r w:rsidRPr="00930C6B">
        <w:rPr>
          <w:rFonts w:ascii="Times New Roman" w:hAnsi="Times New Roman" w:cs="Times New Roman"/>
          <w:b/>
          <w:bCs/>
        </w:rPr>
        <w:t>Cách làm:</w:t>
      </w:r>
      <w:r w:rsidRPr="00930C6B">
        <w:rPr>
          <w:rFonts w:ascii="Times New Roman" w:hAnsi="Times New Roman" w:cs="Times New Roman"/>
        </w:rPr>
        <w:t> Thay đổi nhỏ một thông số và quan sát sự thay đổi của kết quả.</w:t>
      </w:r>
    </w:p>
    <w:p w14:paraId="7DDD8EDB" w14:textId="77777777" w:rsidR="00930C6B" w:rsidRPr="00930C6B" w:rsidRDefault="00930C6B" w:rsidP="00930C6B">
      <w:pPr>
        <w:numPr>
          <w:ilvl w:val="1"/>
          <w:numId w:val="5"/>
        </w:numPr>
        <w:jc w:val="both"/>
        <w:rPr>
          <w:rFonts w:ascii="Times New Roman" w:hAnsi="Times New Roman" w:cs="Times New Roman"/>
        </w:rPr>
      </w:pPr>
      <w:r w:rsidRPr="00930C6B">
        <w:rPr>
          <w:rFonts w:ascii="Times New Roman" w:hAnsi="Times New Roman" w:cs="Times New Roman"/>
          <w:b/>
          <w:bCs/>
        </w:rPr>
        <w:t>Thông số khảo sát:</w:t>
      </w:r>
      <w:r w:rsidRPr="00930C6B">
        <w:rPr>
          <w:rFonts w:ascii="Times New Roman" w:hAnsi="Times New Roman" w:cs="Times New Roman"/>
        </w:rPr>
        <w:t> pH của pha động (± 0.1-0.2 đơn vị), thành phần pha động hữu cơ (± 2-5%), nhiệt độ cột (± 2°C), lưu lượng (± 0.1 mL/phút).</w:t>
      </w:r>
    </w:p>
    <w:p w14:paraId="7B7F8A84" w14:textId="76334BEE" w:rsidR="00230712" w:rsidRPr="00930C6B" w:rsidRDefault="00930C6B" w:rsidP="00930C6B">
      <w:pPr>
        <w:numPr>
          <w:ilvl w:val="1"/>
          <w:numId w:val="5"/>
        </w:numPr>
        <w:jc w:val="both"/>
        <w:rPr>
          <w:rFonts w:ascii="Times New Roman" w:hAnsi="Times New Roman" w:cs="Times New Roman"/>
        </w:rPr>
      </w:pPr>
      <w:r w:rsidRPr="00930C6B">
        <w:rPr>
          <w:rFonts w:ascii="Times New Roman" w:hAnsi="Times New Roman" w:cs="Times New Roman"/>
          <w:b/>
          <w:bCs/>
        </w:rPr>
        <w:t>Kết quả cần có:</w:t>
      </w:r>
      <w:r w:rsidRPr="00930C6B">
        <w:rPr>
          <w:rFonts w:ascii="Times New Roman" w:hAnsi="Times New Roman" w:cs="Times New Roman"/>
        </w:rPr>
        <w:t> Các chỉ tiêu như độ phân giải, thời gian lưu, hệ số đuôi vẫn nằm trong giới hạn chấp nhận được.</w:t>
      </w:r>
    </w:p>
    <w:sectPr w:rsidR="00230712" w:rsidRPr="00930C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33A85"/>
    <w:multiLevelType w:val="multilevel"/>
    <w:tmpl w:val="716E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511681"/>
    <w:multiLevelType w:val="multilevel"/>
    <w:tmpl w:val="2EB8AD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BB6FD4"/>
    <w:multiLevelType w:val="multilevel"/>
    <w:tmpl w:val="F27E7F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0F18E5"/>
    <w:multiLevelType w:val="multilevel"/>
    <w:tmpl w:val="9D3E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D228C6"/>
    <w:multiLevelType w:val="multilevel"/>
    <w:tmpl w:val="004237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3734957">
    <w:abstractNumId w:val="2"/>
  </w:num>
  <w:num w:numId="2" w16cid:durableId="963652666">
    <w:abstractNumId w:val="0"/>
  </w:num>
  <w:num w:numId="3" w16cid:durableId="872962755">
    <w:abstractNumId w:val="4"/>
  </w:num>
  <w:num w:numId="4" w16cid:durableId="1940749140">
    <w:abstractNumId w:val="3"/>
  </w:num>
  <w:num w:numId="5" w16cid:durableId="7883558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712"/>
    <w:rsid w:val="00230712"/>
    <w:rsid w:val="006D26DE"/>
    <w:rsid w:val="00930C6B"/>
    <w:rsid w:val="00D93B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B5D53"/>
  <w15:chartTrackingRefBased/>
  <w15:docId w15:val="{615A1283-39B8-4E85-A64D-5BCDEF859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7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07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07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07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07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07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7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7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7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7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07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07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07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07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07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7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7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712"/>
    <w:rPr>
      <w:rFonts w:eastAsiaTheme="majorEastAsia" w:cstheme="majorBidi"/>
      <w:color w:val="272727" w:themeColor="text1" w:themeTint="D8"/>
    </w:rPr>
  </w:style>
  <w:style w:type="paragraph" w:styleId="Title">
    <w:name w:val="Title"/>
    <w:basedOn w:val="Normal"/>
    <w:next w:val="Normal"/>
    <w:link w:val="TitleChar"/>
    <w:uiPriority w:val="10"/>
    <w:qFormat/>
    <w:rsid w:val="002307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7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7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7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712"/>
    <w:pPr>
      <w:spacing w:before="160"/>
      <w:jc w:val="center"/>
    </w:pPr>
    <w:rPr>
      <w:i/>
      <w:iCs/>
      <w:color w:val="404040" w:themeColor="text1" w:themeTint="BF"/>
    </w:rPr>
  </w:style>
  <w:style w:type="character" w:customStyle="1" w:styleId="QuoteChar">
    <w:name w:val="Quote Char"/>
    <w:basedOn w:val="DefaultParagraphFont"/>
    <w:link w:val="Quote"/>
    <w:uiPriority w:val="29"/>
    <w:rsid w:val="00230712"/>
    <w:rPr>
      <w:i/>
      <w:iCs/>
      <w:color w:val="404040" w:themeColor="text1" w:themeTint="BF"/>
    </w:rPr>
  </w:style>
  <w:style w:type="paragraph" w:styleId="ListParagraph">
    <w:name w:val="List Paragraph"/>
    <w:basedOn w:val="Normal"/>
    <w:uiPriority w:val="34"/>
    <w:qFormat/>
    <w:rsid w:val="00230712"/>
    <w:pPr>
      <w:ind w:left="720"/>
      <w:contextualSpacing/>
    </w:pPr>
  </w:style>
  <w:style w:type="character" w:styleId="IntenseEmphasis">
    <w:name w:val="Intense Emphasis"/>
    <w:basedOn w:val="DefaultParagraphFont"/>
    <w:uiPriority w:val="21"/>
    <w:qFormat/>
    <w:rsid w:val="00230712"/>
    <w:rPr>
      <w:i/>
      <w:iCs/>
      <w:color w:val="2F5496" w:themeColor="accent1" w:themeShade="BF"/>
    </w:rPr>
  </w:style>
  <w:style w:type="paragraph" w:styleId="IntenseQuote">
    <w:name w:val="Intense Quote"/>
    <w:basedOn w:val="Normal"/>
    <w:next w:val="Normal"/>
    <w:link w:val="IntenseQuoteChar"/>
    <w:uiPriority w:val="30"/>
    <w:qFormat/>
    <w:rsid w:val="002307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0712"/>
    <w:rPr>
      <w:i/>
      <w:iCs/>
      <w:color w:val="2F5496" w:themeColor="accent1" w:themeShade="BF"/>
    </w:rPr>
  </w:style>
  <w:style w:type="character" w:styleId="IntenseReference">
    <w:name w:val="Intense Reference"/>
    <w:basedOn w:val="DefaultParagraphFont"/>
    <w:uiPriority w:val="32"/>
    <w:qFormat/>
    <w:rsid w:val="002307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852</Words>
  <Characters>4860</Characters>
  <Application>Microsoft Office Word</Application>
  <DocSecurity>0</DocSecurity>
  <Lines>40</Lines>
  <Paragraphs>11</Paragraphs>
  <ScaleCrop>false</ScaleCrop>
  <Company/>
  <LinksUpToDate>false</LinksUpToDate>
  <CharactersWithSpaces>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Nhật Lê</dc:creator>
  <cp:keywords/>
  <dc:description/>
  <cp:lastModifiedBy>Hoàng Nhật Lê</cp:lastModifiedBy>
  <cp:revision>3</cp:revision>
  <dcterms:created xsi:type="dcterms:W3CDTF">2025-09-29T16:38:00Z</dcterms:created>
  <dcterms:modified xsi:type="dcterms:W3CDTF">2025-09-29T16:43:00Z</dcterms:modified>
</cp:coreProperties>
</file>