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实验七</w:t>
      </w:r>
    </w:p>
    <w:p>
      <w:pPr>
        <w:pStyle w:val="11"/>
        <w:numPr>
          <w:ilvl w:val="0"/>
          <w:numId w:val="1"/>
        </w:numPr>
        <w:ind w:firstLineChars="0"/>
        <w:jc w:val="left"/>
        <w:rPr>
          <w:rFonts w:asciiTheme="minorEastAsia" w:hAnsiTheme="minorEastAsia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  <w:t>虚拟机</w:t>
      </w:r>
      <w:r>
        <w:rPr>
          <w:rFonts w:asciiTheme="minorEastAsia" w:hAnsiTheme="minorEastAsia"/>
          <w:color w:val="000000" w:themeColor="text1"/>
          <w:kern w:val="24"/>
          <w:sz w:val="28"/>
          <w:szCs w:val="28"/>
        </w:rPr>
        <w:t>root/test</w:t>
      </w:r>
      <w:r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  <w:t>下有文件s</w:t>
      </w:r>
      <w:r>
        <w:rPr>
          <w:rFonts w:asciiTheme="minorEastAsia" w:hAnsiTheme="minorEastAsia"/>
          <w:color w:val="000000" w:themeColor="text1"/>
          <w:kern w:val="24"/>
          <w:sz w:val="28"/>
          <w:szCs w:val="28"/>
        </w:rPr>
        <w:t>tudent.txt</w:t>
      </w:r>
      <w:r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  <w:t>与</w:t>
      </w:r>
      <w:r>
        <w:rPr>
          <w:rFonts w:asciiTheme="minorEastAsia" w:hAnsiTheme="minorEastAsia"/>
          <w:color w:val="000000" w:themeColor="text1"/>
          <w:kern w:val="24"/>
          <w:sz w:val="28"/>
          <w:szCs w:val="28"/>
        </w:rPr>
        <w:t>result_math.txt</w:t>
      </w:r>
      <w:r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  <w:t>，现将该2文件转换成rdd再转换</w:t>
      </w:r>
      <w:r>
        <w:rPr>
          <w:rFonts w:hint="eastAsia" w:asciiTheme="minorEastAsia" w:hAnsiTheme="minorEastAsia"/>
          <w:color w:val="000000" w:themeColor="text1"/>
          <w:kern w:val="24"/>
          <w:sz w:val="28"/>
          <w:szCs w:val="28"/>
          <w:lang w:val="en-US" w:eastAsia="zh-CN"/>
        </w:rPr>
        <w:t>临时表</w:t>
      </w:r>
      <w:r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  <w:t>成后，进行查询；</w:t>
      </w:r>
    </w:p>
    <w:p>
      <w:pPr>
        <w:pStyle w:val="11"/>
        <w:widowControl w:val="0"/>
        <w:numPr>
          <w:ilvl w:val="0"/>
          <w:numId w:val="0"/>
        </w:numPr>
        <w:jc w:val="left"/>
        <w:rPr>
          <w:rFonts w:asciiTheme="minorEastAsia" w:hAnsiTheme="minorEastAsia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73040" cy="3264535"/>
            <wp:effectExtent l="0" t="0" r="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spacing w:before="0" w:beforeAutospacing="0" w:after="0" w:afterAutospacing="0"/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使用</w:t>
      </w:r>
      <w:r>
        <w:rPr>
          <w:rFonts w:hint="eastAsia" w:asciiTheme="minorEastAsia" w:hAnsiTheme="minorEastAsia" w:eastAsiaTheme="minorEastAsia" w:cstheme="minorBidi"/>
          <w:b/>
          <w:color w:val="FF0000"/>
          <w:kern w:val="24"/>
          <w:sz w:val="28"/>
          <w:szCs w:val="28"/>
        </w:rPr>
        <w:t>编程方式</w:t>
      </w: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将s</w:t>
      </w:r>
      <w:r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tudent.txt</w:t>
      </w: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转换成D</w:t>
      </w:r>
      <w:r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ataFrame</w:t>
      </w: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，使用</w:t>
      </w:r>
      <w:r>
        <w:rPr>
          <w:rFonts w:hint="eastAsia" w:asciiTheme="minorEastAsia" w:hAnsiTheme="minorEastAsia" w:eastAsiaTheme="minorEastAsia" w:cstheme="minorBidi"/>
          <w:b/>
          <w:color w:val="FF0000"/>
          <w:kern w:val="24"/>
          <w:sz w:val="28"/>
          <w:szCs w:val="28"/>
        </w:rPr>
        <w:t>反射机制</w:t>
      </w: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将</w:t>
      </w:r>
      <w:r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result_math.txt</w:t>
      </w: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转换成D</w:t>
      </w:r>
      <w:r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ataFrame</w:t>
      </w:r>
    </w:p>
    <w:p>
      <w:pPr>
        <w:pStyle w:val="5"/>
        <w:widowControl/>
        <w:numPr>
          <w:ilvl w:val="0"/>
          <w:numId w:val="0"/>
        </w:numPr>
        <w:spacing w:before="0" w:beforeAutospacing="0" w:after="0" w:afterAutospacing="0"/>
        <w:jc w:val="left"/>
        <w:rPr>
          <w:rFonts w:hint="default" w:asciiTheme="minorEastAsia" w:hAnsiTheme="minorEastAsia" w:eastAsiaTheme="minorEastAsia" w:cstheme="minorBidi"/>
          <w:color w:val="000000" w:themeColor="text1"/>
          <w:kern w:val="24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  <w:lang w:val="en-US" w:eastAsia="zh-CN"/>
        </w:rPr>
        <w:t>Student</w:t>
      </w:r>
    </w:p>
    <w:p>
      <w:pPr>
        <w:pStyle w:val="5"/>
        <w:widowControl/>
        <w:numPr>
          <w:ilvl w:val="0"/>
          <w:numId w:val="0"/>
        </w:numPr>
        <w:spacing w:before="0" w:beforeAutospacing="0" w:after="0" w:afterAutospacing="0"/>
        <w:jc w:val="left"/>
      </w:pPr>
      <w:r>
        <w:drawing>
          <wp:inline distT="0" distB="0" distL="114300" distR="114300">
            <wp:extent cx="5272405" cy="2994660"/>
            <wp:effectExtent l="0" t="0" r="63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ilvl w:val="0"/>
          <w:numId w:val="0"/>
        </w:numPr>
        <w:spacing w:before="0" w:beforeAutospacing="0" w:after="0" w:afterAutospacing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Result_math</w:t>
      </w:r>
    </w:p>
    <w:p>
      <w:pPr>
        <w:pStyle w:val="5"/>
        <w:widowControl/>
        <w:numPr>
          <w:ilvl w:val="0"/>
          <w:numId w:val="0"/>
        </w:numPr>
        <w:spacing w:before="0" w:beforeAutospacing="0" w:after="0" w:afterAutospacing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310765"/>
            <wp:effectExtent l="0" t="0" r="5715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spacing w:before="0" w:beforeAutospacing="0" w:after="0" w:afterAutospacing="0"/>
        <w:ind w:left="0" w:leftChars="0" w:firstLine="0" w:firstLineChars="0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查询数学成绩是1</w:t>
      </w:r>
      <w:r>
        <w:rPr>
          <w:rFonts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00</w:t>
      </w: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分的同学有哪些；</w:t>
      </w:r>
    </w:p>
    <w:p>
      <w:pPr>
        <w:pStyle w:val="5"/>
        <w:widowControl/>
        <w:numPr>
          <w:ilvl w:val="0"/>
          <w:numId w:val="0"/>
        </w:numPr>
        <w:spacing w:before="0" w:beforeAutospacing="0" w:after="0" w:afterAutospacing="0"/>
        <w:jc w:val="left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67960" cy="2333625"/>
            <wp:effectExtent l="0" t="0" r="5080" b="133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spacing w:before="0" w:beforeAutospacing="0" w:after="0" w:afterAutospacing="0"/>
        <w:ind w:left="0" w:leftChars="0" w:firstLine="0" w:firstLineChars="0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  <w:t>按照成绩高低排序学生和数学成绩信息；</w:t>
      </w:r>
    </w:p>
    <w:p>
      <w:pPr>
        <w:pStyle w:val="5"/>
        <w:widowControl/>
        <w:numPr>
          <w:ilvl w:val="0"/>
          <w:numId w:val="0"/>
        </w:numPr>
        <w:spacing w:before="0" w:beforeAutospacing="0" w:after="0" w:afterAutospacing="0"/>
        <w:jc w:val="left"/>
        <w:rPr>
          <w:rFonts w:hint="eastAsia" w:asciiTheme="minorEastAsia" w:hAnsiTheme="minorEastAsia" w:eastAsiaTheme="minorEastAsia" w:cstheme="minorBidi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73040" cy="3006090"/>
            <wp:effectExtent l="0" t="0" r="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color w:val="000000" w:themeColor="text1"/>
          <w:kern w:val="24"/>
          <w:sz w:val="28"/>
          <w:szCs w:val="28"/>
        </w:rPr>
      </w:pPr>
      <w:bookmarkStart w:id="0" w:name="_GoBack"/>
      <w:r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  <w:t>2</w:t>
      </w:r>
      <w:r>
        <w:rPr>
          <w:rFonts w:asciiTheme="minorEastAsia" w:hAnsiTheme="minorEastAsia"/>
          <w:color w:val="000000" w:themeColor="text1"/>
          <w:kern w:val="24"/>
          <w:sz w:val="28"/>
          <w:szCs w:val="28"/>
        </w:rPr>
        <w:t>.</w:t>
      </w:r>
      <w:r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  <w:t>虚拟机root/test目录下有如下数据集：</w:t>
      </w:r>
      <w:r>
        <w:rPr>
          <w:rFonts w:asciiTheme="minorEastAsia" w:hAnsiTheme="minorEastAsia"/>
          <w:color w:val="000000" w:themeColor="text1"/>
          <w:kern w:val="24"/>
          <w:sz w:val="28"/>
          <w:szCs w:val="28"/>
        </w:rPr>
        <w:t>tbDate.txt，tbStock.txt，tbStockDetail.txt。</w:t>
      </w:r>
      <w:r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  <w:t>它们为货品交易数据集，其中每个订单可能包含多个货品，每个订单可以产生多次交易，不同的货品有不同的单价。</w:t>
      </w:r>
    </w:p>
    <w:bookmarkEnd w:id="0"/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084705"/>
            <wp:effectExtent l="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  <w:t>根据上述数据集，利用SPARK大数据处理课程所学内容，实现如下功能：</w:t>
      </w:r>
    </w:p>
    <w:p>
      <w:pPr>
        <w:spacing w:line="360" w:lineRule="auto"/>
        <w:rPr>
          <w:rFonts w:hint="default" w:asciiTheme="minorEastAsia" w:hAnsiTheme="minorEastAsia" w:eastAsiaTheme="minorEastAsia"/>
          <w:color w:val="000000" w:themeColor="text1"/>
          <w:kern w:val="24"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color w:val="000000" w:themeColor="text1"/>
          <w:kern w:val="24"/>
          <w:sz w:val="28"/>
          <w:szCs w:val="28"/>
          <w:lang w:val="en-US" w:eastAsia="zh-CN"/>
        </w:rPr>
        <w:t>读取三个数据并创建临时表</w:t>
      </w:r>
    </w:p>
    <w:p>
      <w:pPr>
        <w:spacing w:line="360" w:lineRule="auto"/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73675" cy="4794250"/>
            <wp:effectExtent l="0" t="0" r="14605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outlineLvl w:val="0"/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  <w:t>计算所有订单中每年的销售单数、销售总额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69865" cy="3298825"/>
            <wp:effectExtent l="0" t="0" r="3175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outlineLvl w:val="0"/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  <w:t>计算所有订单每年最大金额订单的销售额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68595" cy="1782445"/>
            <wp:effectExtent l="0" t="0" r="4445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outlineLvl w:val="0"/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</w:pPr>
      <w:r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  <w:t>计算所有订单中每年最畅销货品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Theme="minorEastAsia" w:hAnsiTheme="minorEastAsia"/>
          <w:color w:val="000000" w:themeColor="text1"/>
          <w:kern w:val="24"/>
          <w:sz w:val="28"/>
          <w:szCs w:val="28"/>
        </w:rPr>
      </w:pPr>
      <w:r>
        <w:drawing>
          <wp:inline distT="0" distB="0" distL="114300" distR="114300">
            <wp:extent cx="5260340" cy="2360930"/>
            <wp:effectExtent l="0" t="0" r="12700" b="12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0BDDCF"/>
    <w:multiLevelType w:val="singleLevel"/>
    <w:tmpl w:val="B00BDDCF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0624D38E"/>
    <w:multiLevelType w:val="singleLevel"/>
    <w:tmpl w:val="0624D38E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20307B86"/>
    <w:multiLevelType w:val="multilevel"/>
    <w:tmpl w:val="20307B8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zJiMThmZThmYzNiZDNjMmI5OTA5ZWRlMmUwYjA1ZGIifQ=="/>
  </w:docVars>
  <w:rsids>
    <w:rsidRoot w:val="001E19AE"/>
    <w:rsid w:val="00001E92"/>
    <w:rsid w:val="00054D31"/>
    <w:rsid w:val="00194911"/>
    <w:rsid w:val="001E19AE"/>
    <w:rsid w:val="00403965"/>
    <w:rsid w:val="005238F8"/>
    <w:rsid w:val="007F4E3F"/>
    <w:rsid w:val="008F0D38"/>
    <w:rsid w:val="00A72926"/>
    <w:rsid w:val="00BE54C9"/>
    <w:rsid w:val="00C03E15"/>
    <w:rsid w:val="00D15A06"/>
    <w:rsid w:val="00D81274"/>
    <w:rsid w:val="00D85F47"/>
    <w:rsid w:val="00DF5862"/>
    <w:rsid w:val="00E33190"/>
    <w:rsid w:val="00E33EAD"/>
    <w:rsid w:val="00ED1EB4"/>
    <w:rsid w:val="01CF24B1"/>
    <w:rsid w:val="148E6802"/>
    <w:rsid w:val="2EBD4A18"/>
    <w:rsid w:val="39D17D18"/>
    <w:rsid w:val="3B700F93"/>
    <w:rsid w:val="45A57A04"/>
    <w:rsid w:val="4F0E67DA"/>
    <w:rsid w:val="6E3A5F81"/>
    <w:rsid w:val="70E164CD"/>
    <w:rsid w:val="771C23D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批注框文本 Char"/>
    <w:basedOn w:val="7"/>
    <w:link w:val="2"/>
    <w:semiHidden/>
    <w:uiPriority w:val="99"/>
    <w:rPr>
      <w:sz w:val="18"/>
      <w:szCs w:val="18"/>
    </w:rPr>
  </w:style>
  <w:style w:type="character" w:customStyle="1" w:styleId="9">
    <w:name w:val="页眉 Char"/>
    <w:basedOn w:val="7"/>
    <w:link w:val="4"/>
    <w:semiHidden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semiHidden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D153A-D8B3-466D-A045-466E702B878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MS</Company>
  <Pages>5</Pages>
  <Words>265</Words>
  <Characters>405</Characters>
  <Lines>2</Lines>
  <Paragraphs>1</Paragraphs>
  <TotalTime>223</TotalTime>
  <ScaleCrop>false</ScaleCrop>
  <LinksUpToDate>false</LinksUpToDate>
  <CharactersWithSpaces>405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2022-05-23T23:53:00Z</dcterms:created>
  <dc:creator>XZOS</dc:creator>
  <cp:lastModifiedBy>Eureka</cp:lastModifiedBy>
  <dcterms:modified xsi:type="dcterms:W3CDTF">2022-06-07T14:29:47Z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29B198D4A9D74ACF88F4619F01BCE6A8</vt:lpwstr>
  </property>
</Properties>
</file>