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4F06" w:rsidRPr="001B2CCC" w:rsidRDefault="001B2CCC">
      <w:pPr>
        <w:rPr>
          <w:sz w:val="32"/>
          <w:szCs w:val="32"/>
        </w:rPr>
      </w:pPr>
      <w:r w:rsidRPr="001B2CCC">
        <w:rPr>
          <w:sz w:val="32"/>
          <w:szCs w:val="32"/>
        </w:rPr>
        <w:t>Lê Mạnh Hùng 202417130</w:t>
      </w:r>
    </w:p>
    <w:p w:rsidR="001B2CCC" w:rsidRPr="001B2CCC" w:rsidRDefault="001B2CCC" w:rsidP="001B2CCC">
      <w:pPr>
        <w:jc w:val="center"/>
        <w:rPr>
          <w:rFonts w:ascii="Times New Roman" w:eastAsia="Calibri" w:hAnsi="Times New Roman" w:cs="Times New Roman"/>
          <w:b/>
          <w:bCs/>
          <w:kern w:val="2"/>
          <w:sz w:val="36"/>
          <w:szCs w:val="36"/>
          <w:lang w:val="vi-VN"/>
          <w14:ligatures w14:val="standardContextual"/>
        </w:rPr>
      </w:pPr>
      <w:r w:rsidRPr="001B2CCC">
        <w:rPr>
          <w:rFonts w:ascii="Times New Roman" w:eastAsia="Calibri" w:hAnsi="Times New Roman" w:cs="Times New Roman"/>
          <w:b/>
          <w:kern w:val="2"/>
          <w:sz w:val="36"/>
          <w:szCs w:val="36"/>
          <w14:ligatures w14:val="standardContextual"/>
        </w:rPr>
        <w:t>Sản phẩm:</w:t>
      </w:r>
      <w:r w:rsidRPr="001B2CCC">
        <w:rPr>
          <w:rFonts w:ascii="Times New Roman" w:eastAsia="Calibri" w:hAnsi="Times New Roman" w:cs="Times New Roman"/>
          <w:b/>
          <w:kern w:val="2"/>
          <w:sz w:val="36"/>
          <w:szCs w:val="36"/>
          <w14:ligatures w14:val="standardContextual"/>
        </w:rPr>
        <w:t xml:space="preserve"> </w:t>
      </w:r>
      <w:r w:rsidRPr="001B2CCC">
        <w:rPr>
          <w:rFonts w:ascii="Times New Roman" w:eastAsia="Calibri" w:hAnsi="Times New Roman" w:cs="Times New Roman"/>
          <w:b/>
          <w:bCs/>
          <w:kern w:val="2"/>
          <w:sz w:val="36"/>
          <w:szCs w:val="36"/>
          <w:lang w:val="vi-VN"/>
          <w14:ligatures w14:val="standardContextual"/>
        </w:rPr>
        <w:t xml:space="preserve">Đề xuất nâng cao trải nghiệm </w:t>
      </w:r>
      <w:r w:rsidRPr="001B2CCC">
        <w:rPr>
          <w:rFonts w:ascii="Times New Roman" w:eastAsia="Calibri" w:hAnsi="Times New Roman" w:cs="Times New Roman"/>
          <w:b/>
          <w:bCs/>
          <w:kern w:val="2"/>
          <w:sz w:val="36"/>
          <w:szCs w:val="36"/>
          <w14:ligatures w14:val="standardContextual"/>
        </w:rPr>
        <w:t>ứng dụng Facebook Dating</w:t>
      </w:r>
      <w:r w:rsidRPr="001B2CCC">
        <w:rPr>
          <w:rFonts w:ascii="Times New Roman" w:eastAsia="Calibri" w:hAnsi="Times New Roman" w:cs="Times New Roman"/>
          <w:b/>
          <w:bCs/>
          <w:kern w:val="2"/>
          <w:sz w:val="36"/>
          <w:szCs w:val="36"/>
          <w:lang w:val="vi-VN"/>
          <w14:ligatures w14:val="standardContextual"/>
        </w:rPr>
        <w:t xml:space="preserve"> dưới góc nhìn tâm lý học.</w:t>
      </w:r>
    </w:p>
    <w:p w:rsidR="001B2CCC" w:rsidRPr="001B2CCC" w:rsidRDefault="001B2CCC" w:rsidP="001B2CCC">
      <w:pPr>
        <w:spacing w:before="100" w:beforeAutospacing="1" w:after="100" w:afterAutospacing="1" w:line="240" w:lineRule="auto"/>
        <w:outlineLvl w:val="1"/>
        <w:rPr>
          <w:rFonts w:ascii="Times New Roman" w:eastAsia="Times New Roman" w:hAnsi="Times New Roman" w:cs="Times New Roman"/>
          <w:b/>
          <w:bCs/>
          <w:sz w:val="32"/>
          <w:szCs w:val="32"/>
        </w:rPr>
      </w:pPr>
      <w:r w:rsidRPr="001B2CCC">
        <w:rPr>
          <w:rFonts w:ascii="Times New Roman" w:eastAsia="Times New Roman" w:hAnsi="Times New Roman" w:cs="Times New Roman"/>
          <w:b/>
          <w:bCs/>
          <w:sz w:val="32"/>
          <w:szCs w:val="32"/>
        </w:rPr>
        <w:t>1. Mô tả dịch vụ và Đặc điểm vận hành</w:t>
      </w:r>
    </w:p>
    <w:p w:rsidR="001B2CCC" w:rsidRPr="001B2CCC" w:rsidRDefault="001B2CCC" w:rsidP="001B2CCC">
      <w:pPr>
        <w:spacing w:before="100" w:beforeAutospacing="1" w:after="100" w:afterAutospacing="1" w:line="240" w:lineRule="auto"/>
        <w:outlineLvl w:val="2"/>
        <w:rPr>
          <w:rFonts w:ascii="Times New Roman" w:eastAsia="Times New Roman" w:hAnsi="Times New Roman" w:cs="Times New Roman"/>
          <w:b/>
          <w:bCs/>
          <w:sz w:val="28"/>
          <w:szCs w:val="28"/>
        </w:rPr>
      </w:pPr>
      <w:r w:rsidRPr="001B2CCC">
        <w:rPr>
          <w:rFonts w:ascii="Times New Roman" w:eastAsia="Times New Roman" w:hAnsi="Times New Roman" w:cs="Times New Roman"/>
          <w:b/>
          <w:bCs/>
          <w:sz w:val="28"/>
          <w:szCs w:val="28"/>
        </w:rPr>
        <w:t>1.1. Bản chất dịch vụ</w:t>
      </w:r>
    </w:p>
    <w:p w:rsidR="001B2CCC" w:rsidRPr="001B2CCC" w:rsidRDefault="001B2CCC" w:rsidP="001B2CCC">
      <w:p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sz w:val="28"/>
          <w:szCs w:val="28"/>
        </w:rPr>
        <w:t>Facebook Dating là một ứng dụng hẹn hò kỹ thuật số được thiết kế để kết nối những người độc thân có nhu cầu thiết lập các mối quan hệ mới. Giống như các ứng dụng dating điển hình, nó cung cấp một không gian để người dùng thể hiện bản thân qua hình ảnh và tiểu sử (bio), từ đó tìm kiếm sự tương hợp dựa trên mức độ thu hút và sở thích cá nhân.</w:t>
      </w:r>
    </w:p>
    <w:p w:rsidR="001B2CCC" w:rsidRPr="001B2CCC" w:rsidRDefault="001B2CCC" w:rsidP="001B2CCC">
      <w:pPr>
        <w:spacing w:before="100" w:beforeAutospacing="1" w:after="100" w:afterAutospacing="1" w:line="240" w:lineRule="auto"/>
        <w:outlineLvl w:val="2"/>
        <w:rPr>
          <w:rFonts w:ascii="Times New Roman" w:eastAsia="Times New Roman" w:hAnsi="Times New Roman" w:cs="Times New Roman"/>
          <w:b/>
          <w:bCs/>
          <w:sz w:val="32"/>
          <w:szCs w:val="32"/>
        </w:rPr>
      </w:pPr>
      <w:r w:rsidRPr="001B2CCC">
        <w:rPr>
          <w:rFonts w:ascii="Times New Roman" w:eastAsia="Times New Roman" w:hAnsi="Times New Roman" w:cs="Times New Roman"/>
          <w:b/>
          <w:bCs/>
          <w:sz w:val="32"/>
          <w:szCs w:val="32"/>
        </w:rPr>
        <w:t>1.2. Đặc điểm vận hành thực tế</w:t>
      </w:r>
    </w:p>
    <w:p w:rsidR="001B2CCC" w:rsidRPr="001B2CCC" w:rsidRDefault="001B2CCC" w:rsidP="001B2CCC">
      <w:p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sz w:val="28"/>
          <w:szCs w:val="28"/>
        </w:rPr>
        <w:t>Sản phẩm này sở hữu những cơ chế vận hành đặc thù để tối ưu hóa trải nghiệm người dùng:</w:t>
      </w:r>
    </w:p>
    <w:p w:rsidR="001B2CCC" w:rsidRPr="001B2CCC" w:rsidRDefault="001B2CCC" w:rsidP="001B2CC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b/>
          <w:bCs/>
          <w:sz w:val="28"/>
          <w:szCs w:val="28"/>
        </w:rPr>
        <w:t xml:space="preserve">Cơ chế Phân mục: </w:t>
      </w:r>
      <w:r w:rsidRPr="001B2CCC">
        <w:rPr>
          <w:rFonts w:ascii="Times New Roman" w:eastAsia="Times New Roman" w:hAnsi="Times New Roman" w:cs="Times New Roman"/>
          <w:sz w:val="28"/>
          <w:szCs w:val="28"/>
        </w:rPr>
        <w:t xml:space="preserve">Tách biệt hoàn toàn hai luồng nhu cầu: </w:t>
      </w:r>
      <w:r w:rsidRPr="001B2CCC">
        <w:rPr>
          <w:rFonts w:ascii="Times New Roman" w:eastAsia="Times New Roman" w:hAnsi="Times New Roman" w:cs="Times New Roman"/>
          <w:bCs/>
          <w:sz w:val="28"/>
          <w:szCs w:val="28"/>
        </w:rPr>
        <w:t>Hẹn hò (Dating)</w:t>
      </w:r>
      <w:r w:rsidRPr="001B2CCC">
        <w:rPr>
          <w:rFonts w:ascii="Times New Roman" w:eastAsia="Times New Roman" w:hAnsi="Times New Roman" w:cs="Times New Roman"/>
          <w:sz w:val="28"/>
          <w:szCs w:val="28"/>
        </w:rPr>
        <w:t xml:space="preserve"> để tìm tình yêu và </w:t>
      </w:r>
      <w:r w:rsidRPr="001B2CCC">
        <w:rPr>
          <w:rFonts w:ascii="Times New Roman" w:eastAsia="Times New Roman" w:hAnsi="Times New Roman" w:cs="Times New Roman"/>
          <w:bCs/>
          <w:sz w:val="28"/>
          <w:szCs w:val="28"/>
        </w:rPr>
        <w:t>Kết bạn (Friendship)</w:t>
      </w:r>
      <w:r w:rsidRPr="001B2CCC">
        <w:rPr>
          <w:rFonts w:ascii="Times New Roman" w:eastAsia="Times New Roman" w:hAnsi="Times New Roman" w:cs="Times New Roman"/>
          <w:sz w:val="28"/>
          <w:szCs w:val="28"/>
        </w:rPr>
        <w:t xml:space="preserve"> để tìm mối quan hệ xã hội.</w:t>
      </w:r>
    </w:p>
    <w:p w:rsidR="001B2CCC" w:rsidRPr="001B2CCC" w:rsidRDefault="001B2CCC" w:rsidP="001B2CC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b/>
          <w:bCs/>
          <w:sz w:val="28"/>
          <w:szCs w:val="28"/>
        </w:rPr>
        <w:t>Cơ chế Tương tác:</w:t>
      </w:r>
      <w:r w:rsidRPr="001B2CCC">
        <w:rPr>
          <w:rFonts w:ascii="Times New Roman" w:eastAsia="Times New Roman" w:hAnsi="Times New Roman" w:cs="Times New Roman"/>
          <w:sz w:val="28"/>
          <w:szCs w:val="28"/>
        </w:rPr>
        <w:t xml:space="preserve"> Cho phép người dùng linh hoạt giữa việc "lướt nhanh" hoặc "xem kỹ" hồ sơ; đặc biệt hỗ trợ tương tác trực tiếp bằng cách bình luận vào từng ảnh cụ thể thay vì chỉ nhấn Like.</w:t>
      </w:r>
    </w:p>
    <w:p w:rsidR="001B2CCC" w:rsidRPr="001B2CCC" w:rsidRDefault="001B2CCC" w:rsidP="001B2CC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b/>
          <w:bCs/>
          <w:sz w:val="28"/>
          <w:szCs w:val="28"/>
        </w:rPr>
        <w:t>Cơ chế Quyền riêng tư:</w:t>
      </w:r>
      <w:r w:rsidRPr="001B2CCC">
        <w:rPr>
          <w:rFonts w:ascii="Times New Roman" w:eastAsia="Times New Roman" w:hAnsi="Times New Roman" w:cs="Times New Roman"/>
          <w:sz w:val="28"/>
          <w:szCs w:val="28"/>
        </w:rPr>
        <w:t xml:space="preserve"> Thiết lập rào cản an toàn tuyệt đối bằng cách ẩn người dùng khỏi danh sách bạn bè hiện có trên Facebook.</w:t>
      </w:r>
    </w:p>
    <w:p w:rsidR="001B2CCC" w:rsidRPr="001B2CCC" w:rsidRDefault="001B2CCC" w:rsidP="001B2CCC">
      <w:pPr>
        <w:spacing w:after="0" w:line="240" w:lineRule="auto"/>
        <w:rPr>
          <w:rFonts w:ascii="Times New Roman" w:eastAsia="Times New Roman" w:hAnsi="Times New Roman" w:cs="Times New Roman"/>
          <w:sz w:val="32"/>
          <w:szCs w:val="32"/>
        </w:rPr>
      </w:pPr>
      <w:r w:rsidRPr="001B2CCC">
        <w:rPr>
          <w:rFonts w:ascii="Times New Roman" w:eastAsia="Times New Roman" w:hAnsi="Times New Roman" w:cs="Times New Roman"/>
          <w:sz w:val="28"/>
          <w:szCs w:val="28"/>
        </w:rPr>
        <w:pict>
          <v:rect id="_x0000_i1044" style="width:0;height:1.5pt" o:hralign="center" o:hrstd="t" o:hr="t" fillcolor="#a0a0a0" stroked="f"/>
        </w:pict>
      </w:r>
    </w:p>
    <w:p w:rsidR="001B2CCC" w:rsidRPr="001B2CCC" w:rsidRDefault="001B2CCC" w:rsidP="001B2CCC">
      <w:pPr>
        <w:spacing w:before="100" w:beforeAutospacing="1" w:after="100" w:afterAutospacing="1" w:line="240" w:lineRule="auto"/>
        <w:outlineLvl w:val="1"/>
        <w:rPr>
          <w:rFonts w:ascii="Times New Roman" w:eastAsia="Times New Roman" w:hAnsi="Times New Roman" w:cs="Times New Roman"/>
          <w:b/>
          <w:bCs/>
          <w:sz w:val="32"/>
          <w:szCs w:val="32"/>
        </w:rPr>
      </w:pPr>
      <w:r w:rsidRPr="001B2CCC">
        <w:rPr>
          <w:rFonts w:ascii="Times New Roman" w:eastAsia="Times New Roman" w:hAnsi="Times New Roman" w:cs="Times New Roman"/>
          <w:b/>
          <w:bCs/>
          <w:sz w:val="32"/>
          <w:szCs w:val="32"/>
        </w:rPr>
        <w:t>2. Xác định các vấn đề và hạn chế (Góc nhìn Tâm lý học)</w:t>
      </w:r>
    </w:p>
    <w:p w:rsidR="001B2CCC" w:rsidRPr="001B2CCC" w:rsidRDefault="001B2CCC" w:rsidP="001B2CCC">
      <w:p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b/>
          <w:bCs/>
          <w:sz w:val="28"/>
          <w:szCs w:val="28"/>
        </w:rPr>
        <w:t>2.1. Nghịch lý của sự lựa chọn (The Paradox of Choice):</w:t>
      </w:r>
      <w:r w:rsidRPr="001B2CCC">
        <w:rPr>
          <w:rFonts w:ascii="Times New Roman" w:eastAsia="Times New Roman" w:hAnsi="Times New Roman" w:cs="Times New Roman"/>
          <w:sz w:val="28"/>
          <w:szCs w:val="28"/>
        </w:rPr>
        <w:t xml:space="preserve"> Việc tiếp cận kho dữ liệu người dùng khổng lồ khiến danh sách gợi ý gần như vô tận. Khi đối mặt với quá nhiều sự lựa chọn, não bộ dễ rơi vào trạng thái "tê liệt quyết định". Thay vì cảm thấy tự do, người dùng thường lo âu và khó hài lòng với lựa chọn hiện tại vì tâm lý kỳ vọng rằng người tiếp theo sẽ hoàn hảo hơn.</w:t>
      </w:r>
    </w:p>
    <w:p w:rsidR="001B2CCC" w:rsidRPr="001B2CCC" w:rsidRDefault="001B2CCC" w:rsidP="001B2CCC">
      <w:p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b/>
          <w:bCs/>
          <w:sz w:val="28"/>
          <w:szCs w:val="28"/>
        </w:rPr>
        <w:t>2.2. Sự tổn thương giá trị cá nhân thông qua tương tác trực tiếp:</w:t>
      </w:r>
      <w:r w:rsidRPr="001B2CCC">
        <w:rPr>
          <w:rFonts w:ascii="Times New Roman" w:eastAsia="Times New Roman" w:hAnsi="Times New Roman" w:cs="Times New Roman"/>
          <w:sz w:val="28"/>
          <w:szCs w:val="28"/>
        </w:rPr>
        <w:t xml:space="preserve"> Khác với việc "Match" ẩn danh, bình luận vào ảnh là một dạng đầu tư tâm lý có định hướng rõ </w:t>
      </w:r>
      <w:r w:rsidRPr="001B2CCC">
        <w:rPr>
          <w:rFonts w:ascii="Times New Roman" w:eastAsia="Times New Roman" w:hAnsi="Times New Roman" w:cs="Times New Roman"/>
          <w:sz w:val="28"/>
          <w:szCs w:val="28"/>
        </w:rPr>
        <w:lastRenderedPageBreak/>
        <w:t xml:space="preserve">ràng. Dựa trên thuyết </w:t>
      </w:r>
      <w:r w:rsidRPr="001B2CCC">
        <w:rPr>
          <w:rFonts w:ascii="Times New Roman" w:eastAsia="Times New Roman" w:hAnsi="Times New Roman" w:cs="Times New Roman"/>
          <w:bCs/>
          <w:sz w:val="28"/>
          <w:szCs w:val="28"/>
        </w:rPr>
        <w:t>Cái tôi gương soi (Looking-Glass Self)</w:t>
      </w:r>
      <w:r w:rsidRPr="001B2CCC">
        <w:rPr>
          <w:rFonts w:ascii="Times New Roman" w:eastAsia="Times New Roman" w:hAnsi="Times New Roman" w:cs="Times New Roman"/>
          <w:sz w:val="28"/>
          <w:szCs w:val="28"/>
        </w:rPr>
        <w:t>, khi một bình luận chi tiết không nhận được phản hồi, người dùng dễ cảm thấy giá trị cá nhân bị phủ nhận, gây tổn thương lòng tự trọng mạnh hơn so với việc không tương hợp thông thường.</w:t>
      </w:r>
    </w:p>
    <w:p w:rsidR="001B2CCC" w:rsidRPr="001B2CCC" w:rsidRDefault="001B2CCC" w:rsidP="001B2CCC">
      <w:p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b/>
          <w:bCs/>
          <w:sz w:val="28"/>
          <w:szCs w:val="28"/>
        </w:rPr>
        <w:t xml:space="preserve">2.3. Quá tải nhận thức: </w:t>
      </w:r>
      <w:r w:rsidRPr="001B2CCC">
        <w:rPr>
          <w:rFonts w:ascii="Times New Roman" w:eastAsia="Times New Roman" w:hAnsi="Times New Roman" w:cs="Times New Roman"/>
          <w:bCs/>
          <w:sz w:val="28"/>
          <w:szCs w:val="28"/>
        </w:rPr>
        <w:t>G</w:t>
      </w:r>
      <w:r w:rsidRPr="001B2CCC">
        <w:rPr>
          <w:rFonts w:ascii="Times New Roman" w:eastAsia="Times New Roman" w:hAnsi="Times New Roman" w:cs="Times New Roman"/>
          <w:sz w:val="28"/>
          <w:szCs w:val="28"/>
        </w:rPr>
        <w:t>iao diện hiển thị nhiều thành phần nội dung khiến não bộ phải xử lý cùng lúc quá nhiều dữ liệu. Điều này làm cạn kiệt năng lượng chú ý, dẫn đến việc người dùng đưa ra phán xét dựa trên bản năng (Hệ thống 1) thay vì đánh giá sâu sắc về sự phù hợp (Hệ thống 2).</w:t>
      </w:r>
    </w:p>
    <w:p w:rsidR="001B2CCC" w:rsidRPr="001B2CCC" w:rsidRDefault="001B2CCC" w:rsidP="001B2CCC">
      <w:pPr>
        <w:spacing w:after="0" w:line="240" w:lineRule="auto"/>
        <w:rPr>
          <w:rFonts w:ascii="Times New Roman" w:eastAsia="Times New Roman" w:hAnsi="Times New Roman" w:cs="Times New Roman"/>
          <w:sz w:val="32"/>
          <w:szCs w:val="32"/>
        </w:rPr>
      </w:pPr>
      <w:r w:rsidRPr="001B2CCC">
        <w:rPr>
          <w:rFonts w:ascii="Times New Roman" w:eastAsia="Times New Roman" w:hAnsi="Times New Roman" w:cs="Times New Roman"/>
          <w:sz w:val="32"/>
          <w:szCs w:val="32"/>
        </w:rPr>
        <w:pict>
          <v:rect id="_x0000_i1026" style="width:0;height:1.5pt" o:hralign="center" o:hrstd="t" o:hr="t" fillcolor="#a0a0a0" stroked="f"/>
        </w:pict>
      </w:r>
      <w:bookmarkStart w:id="0" w:name="_GoBack"/>
      <w:bookmarkEnd w:id="0"/>
    </w:p>
    <w:p w:rsidR="001B2CCC" w:rsidRPr="001B2CCC" w:rsidRDefault="001B2CCC" w:rsidP="001B2CCC">
      <w:pPr>
        <w:spacing w:before="100" w:beforeAutospacing="1" w:after="100" w:afterAutospacing="1" w:line="240" w:lineRule="auto"/>
        <w:outlineLvl w:val="1"/>
        <w:rPr>
          <w:rFonts w:ascii="Times New Roman" w:eastAsia="Times New Roman" w:hAnsi="Times New Roman" w:cs="Times New Roman"/>
          <w:b/>
          <w:bCs/>
          <w:sz w:val="32"/>
          <w:szCs w:val="32"/>
        </w:rPr>
      </w:pPr>
      <w:r w:rsidRPr="001B2CCC">
        <w:rPr>
          <w:rFonts w:ascii="Times New Roman" w:eastAsia="Times New Roman" w:hAnsi="Times New Roman" w:cs="Times New Roman"/>
          <w:b/>
          <w:bCs/>
          <w:sz w:val="32"/>
          <w:szCs w:val="32"/>
        </w:rPr>
        <w:t>3. Xác định nguyên nhân từ góc nhìn thiết kế</w:t>
      </w:r>
    </w:p>
    <w:p w:rsidR="001B2CCC" w:rsidRPr="001B2CCC" w:rsidRDefault="001B2CCC" w:rsidP="001B2CCC">
      <w:p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b/>
          <w:bCs/>
          <w:sz w:val="28"/>
          <w:szCs w:val="28"/>
        </w:rPr>
        <w:t xml:space="preserve">3.1. Thiết kế phân tách khán giả: </w:t>
      </w:r>
      <w:r w:rsidRPr="001B2CCC">
        <w:rPr>
          <w:rFonts w:ascii="Times New Roman" w:eastAsia="Times New Roman" w:hAnsi="Times New Roman" w:cs="Times New Roman"/>
          <w:sz w:val="28"/>
          <w:szCs w:val="28"/>
        </w:rPr>
        <w:t>Việc tự động ẩn bạn bè là ứng dụng của tâm lý học về ranh giới xã hội. Nó giúp người dùng giải tỏa nỗi sợ bị phán xét, cho phép họ bộc lộ "Cái tôi mới" trong môi trường hẹn hò mà không lo lắng về việc bị lộ diện trước những người ở vòng tròn xã hội thực tại.</w:t>
      </w:r>
    </w:p>
    <w:p w:rsidR="001B2CCC" w:rsidRPr="001B2CCC" w:rsidRDefault="001B2CCC" w:rsidP="001B2CCC">
      <w:p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b/>
          <w:bCs/>
          <w:sz w:val="28"/>
          <w:szCs w:val="28"/>
        </w:rPr>
        <w:t xml:space="preserve">3.2. Sự minh bạch về mục tiêu: </w:t>
      </w:r>
      <w:r w:rsidRPr="001B2CCC">
        <w:rPr>
          <w:rFonts w:ascii="Times New Roman" w:eastAsia="Times New Roman" w:hAnsi="Times New Roman" w:cs="Times New Roman"/>
          <w:sz w:val="28"/>
          <w:szCs w:val="28"/>
        </w:rPr>
        <w:t xml:space="preserve">Việc ghi rõ mục đích "Yêu" hay "Bạn" ngay trên hồ sơ giúp thiết lập một </w:t>
      </w:r>
      <w:r w:rsidRPr="001B2CCC">
        <w:rPr>
          <w:rFonts w:ascii="Times New Roman" w:eastAsia="Times New Roman" w:hAnsi="Times New Roman" w:cs="Times New Roman"/>
          <w:bCs/>
          <w:sz w:val="28"/>
          <w:szCs w:val="28"/>
        </w:rPr>
        <w:t>khế ước tâm lý</w:t>
      </w:r>
      <w:r w:rsidRPr="001B2CCC">
        <w:rPr>
          <w:rFonts w:ascii="Times New Roman" w:eastAsia="Times New Roman" w:hAnsi="Times New Roman" w:cs="Times New Roman"/>
          <w:sz w:val="28"/>
          <w:szCs w:val="28"/>
        </w:rPr>
        <w:t xml:space="preserve"> minh bạch. Điều này giúp não bộ người xem định hình đúng kỳ vọng, từ đó giảm thiểu sự mơ hồ và những hiểu lầm không đáng có trong quá trình giao tiếp ban đầu.</w:t>
      </w:r>
    </w:p>
    <w:p w:rsidR="001B2CCC" w:rsidRPr="001B2CCC" w:rsidRDefault="001B2CCC" w:rsidP="001B2CCC">
      <w:p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b/>
          <w:bCs/>
          <w:sz w:val="28"/>
          <w:szCs w:val="28"/>
        </w:rPr>
        <w:t>3.3. Vi phạm Quy luật Hick (Hick’s Law)</w:t>
      </w:r>
      <w:r w:rsidRPr="001B2CCC">
        <w:rPr>
          <w:rFonts w:ascii="Times New Roman" w:eastAsia="Times New Roman" w:hAnsi="Times New Roman" w:cs="Times New Roman"/>
          <w:sz w:val="28"/>
          <w:szCs w:val="28"/>
        </w:rPr>
        <w:t xml:space="preserve"> Tần suất và thời gian ra quyết định tỷ lệ thuận với độ phức tạp của các lựa chọn. Việc tích hợp nhiều tính năng tương tác (bình luận ảnh) trong một không gian hẹp khiến người dùng đôi khi cảm thấy bị "ngợp", làm chậm quá trình kết nối tự nhiên.</w:t>
      </w:r>
    </w:p>
    <w:p w:rsidR="001B2CCC" w:rsidRPr="001B2CCC" w:rsidRDefault="001B2CCC" w:rsidP="001B2CCC">
      <w:pPr>
        <w:spacing w:after="0" w:line="240" w:lineRule="auto"/>
        <w:rPr>
          <w:rFonts w:ascii="Times New Roman" w:eastAsia="Times New Roman" w:hAnsi="Times New Roman" w:cs="Times New Roman"/>
          <w:sz w:val="32"/>
          <w:szCs w:val="32"/>
        </w:rPr>
      </w:pPr>
      <w:r w:rsidRPr="001B2CCC">
        <w:rPr>
          <w:rFonts w:ascii="Times New Roman" w:eastAsia="Times New Roman" w:hAnsi="Times New Roman" w:cs="Times New Roman"/>
          <w:sz w:val="32"/>
          <w:szCs w:val="32"/>
        </w:rPr>
        <w:pict>
          <v:rect id="_x0000_i1027" style="width:0;height:1.5pt" o:hralign="center" o:hrstd="t" o:hr="t" fillcolor="#a0a0a0" stroked="f"/>
        </w:pict>
      </w:r>
    </w:p>
    <w:p w:rsidR="001B2CCC" w:rsidRPr="001B2CCC" w:rsidRDefault="001B2CCC" w:rsidP="001B2CCC">
      <w:pPr>
        <w:spacing w:before="100" w:beforeAutospacing="1" w:after="100" w:afterAutospacing="1" w:line="240" w:lineRule="auto"/>
        <w:outlineLvl w:val="1"/>
        <w:rPr>
          <w:rFonts w:ascii="Times New Roman" w:eastAsia="Times New Roman" w:hAnsi="Times New Roman" w:cs="Times New Roman"/>
          <w:b/>
          <w:bCs/>
          <w:sz w:val="32"/>
          <w:szCs w:val="32"/>
        </w:rPr>
      </w:pPr>
      <w:r w:rsidRPr="001B2CCC">
        <w:rPr>
          <w:rFonts w:ascii="Times New Roman" w:eastAsia="Times New Roman" w:hAnsi="Times New Roman" w:cs="Times New Roman"/>
          <w:b/>
          <w:bCs/>
          <w:sz w:val="32"/>
          <w:szCs w:val="32"/>
        </w:rPr>
        <w:t>4. Đề xuất giải pháp nâng cao trải nghiệm</w:t>
      </w:r>
    </w:p>
    <w:p w:rsidR="001B2CCC" w:rsidRPr="001B2CCC" w:rsidRDefault="001B2CCC" w:rsidP="001B2CCC">
      <w:p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b/>
          <w:bCs/>
          <w:sz w:val="28"/>
          <w:szCs w:val="28"/>
        </w:rPr>
        <w:t>4.1. Tối ưu hóa chất lượng qua việc giới hạn nhận thức:</w:t>
      </w:r>
      <w:r w:rsidRPr="001B2CCC">
        <w:rPr>
          <w:rFonts w:ascii="Times New Roman" w:eastAsia="Times New Roman" w:hAnsi="Times New Roman" w:cs="Times New Roman"/>
          <w:sz w:val="28"/>
          <w:szCs w:val="28"/>
        </w:rPr>
        <w:t xml:space="preserve"> Thay vì để danh sách vô hạn, hệ thống nên giới hạn số lượng hồ sơ được xem chi tiết trong một khoảng thời gian. Điều này buộc người dùng phải suy nghĩ kỹ hơn và trân trọng hơn từng lượt tương tác, chuyển từ tư duy "số lượng" sang "chất lượng".</w:t>
      </w:r>
    </w:p>
    <w:p w:rsidR="001B2CCC" w:rsidRPr="001B2CCC" w:rsidRDefault="001B2CCC" w:rsidP="001B2CCC">
      <w:p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b/>
          <w:bCs/>
          <w:sz w:val="28"/>
          <w:szCs w:val="28"/>
        </w:rPr>
        <w:t xml:space="preserve">4.2. Thiết kế hỗ trợ thấu cảm: </w:t>
      </w:r>
      <w:r w:rsidRPr="001B2CCC">
        <w:rPr>
          <w:rFonts w:ascii="Times New Roman" w:eastAsia="Times New Roman" w:hAnsi="Times New Roman" w:cs="Times New Roman"/>
          <w:sz w:val="28"/>
          <w:szCs w:val="28"/>
        </w:rPr>
        <w:t xml:space="preserve">Cung cấp các công cụ hỗ trợ "phá băng" khi người dùng thực hiện bình luận vào ảnh (ví dụ: gợi ý các câu hỏi mở tinh tế). Điều này </w:t>
      </w:r>
      <w:r w:rsidRPr="001B2CCC">
        <w:rPr>
          <w:rFonts w:ascii="Times New Roman" w:eastAsia="Times New Roman" w:hAnsi="Times New Roman" w:cs="Times New Roman"/>
          <w:sz w:val="28"/>
          <w:szCs w:val="28"/>
        </w:rPr>
        <w:lastRenderedPageBreak/>
        <w:t>giúp giảm thiểu rào cản tâm lý cho người bắt đầu hội thoại và tạo ra một môi trường giao tiếp văn minh, tích cực hơn.</w:t>
      </w:r>
    </w:p>
    <w:p w:rsidR="001B2CCC" w:rsidRPr="001B2CCC" w:rsidRDefault="001B2CCC" w:rsidP="001B2CCC">
      <w:p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b/>
          <w:bCs/>
          <w:sz w:val="28"/>
          <w:szCs w:val="28"/>
        </w:rPr>
        <w:t>4.3. Cá nhân hóa thị giác theo mục tiêu sử dụng:</w:t>
      </w:r>
      <w:r w:rsidRPr="001B2CCC">
        <w:rPr>
          <w:rFonts w:ascii="Times New Roman" w:eastAsia="Times New Roman" w:hAnsi="Times New Roman" w:cs="Times New Roman"/>
          <w:sz w:val="28"/>
          <w:szCs w:val="28"/>
        </w:rPr>
        <w:t xml:space="preserve"> Sử dụng bộ nhận diện màu sắc hoặc bố cục khác biệt rõ rệt giữa mục "Hẹn hò" và "Kết bạn". Việc này giúp người dùng điều chỉnh </w:t>
      </w:r>
      <w:r w:rsidRPr="001B2CCC">
        <w:rPr>
          <w:rFonts w:ascii="Times New Roman" w:eastAsia="Times New Roman" w:hAnsi="Times New Roman" w:cs="Times New Roman"/>
          <w:bCs/>
          <w:sz w:val="28"/>
          <w:szCs w:val="28"/>
        </w:rPr>
        <w:t>trạng thái tâm lý</w:t>
      </w:r>
      <w:r w:rsidRPr="001B2CCC">
        <w:rPr>
          <w:rFonts w:ascii="Times New Roman" w:eastAsia="Times New Roman" w:hAnsi="Times New Roman" w:cs="Times New Roman"/>
          <w:b/>
          <w:bCs/>
          <w:sz w:val="28"/>
          <w:szCs w:val="28"/>
        </w:rPr>
        <w:t xml:space="preserve"> </w:t>
      </w:r>
      <w:r w:rsidRPr="001B2CCC">
        <w:rPr>
          <w:rFonts w:ascii="Times New Roman" w:eastAsia="Times New Roman" w:hAnsi="Times New Roman" w:cs="Times New Roman"/>
          <w:sz w:val="28"/>
          <w:szCs w:val="28"/>
        </w:rPr>
        <w:t>phù hợp, tránh áp dụng sai tiêu chuẩn đánh giá giữa người yêu tiềm năng và một người bạn đơn thuần.</w:t>
      </w:r>
    </w:p>
    <w:p w:rsidR="001B2CCC" w:rsidRPr="001B2CCC" w:rsidRDefault="001B2CCC" w:rsidP="001B2CCC">
      <w:pPr>
        <w:spacing w:after="0" w:line="240" w:lineRule="auto"/>
        <w:rPr>
          <w:rFonts w:ascii="Times New Roman" w:eastAsia="Times New Roman" w:hAnsi="Times New Roman" w:cs="Times New Roman"/>
          <w:sz w:val="32"/>
          <w:szCs w:val="32"/>
        </w:rPr>
      </w:pPr>
      <w:r w:rsidRPr="001B2CCC">
        <w:rPr>
          <w:rFonts w:ascii="Times New Roman" w:eastAsia="Times New Roman" w:hAnsi="Times New Roman" w:cs="Times New Roman"/>
          <w:sz w:val="32"/>
          <w:szCs w:val="32"/>
        </w:rPr>
        <w:pict>
          <v:rect id="_x0000_i1028" style="width:0;height:1.5pt" o:hralign="center" o:hrstd="t" o:hr="t" fillcolor="#a0a0a0" stroked="f"/>
        </w:pict>
      </w:r>
    </w:p>
    <w:p w:rsidR="001B2CCC" w:rsidRPr="001B2CCC" w:rsidRDefault="001B2CCC" w:rsidP="001B2CCC">
      <w:pPr>
        <w:spacing w:before="100" w:beforeAutospacing="1" w:after="100" w:afterAutospacing="1" w:line="240" w:lineRule="auto"/>
        <w:outlineLvl w:val="1"/>
        <w:rPr>
          <w:rFonts w:ascii="Times New Roman" w:eastAsia="Times New Roman" w:hAnsi="Times New Roman" w:cs="Times New Roman"/>
          <w:b/>
          <w:bCs/>
          <w:sz w:val="32"/>
          <w:szCs w:val="32"/>
        </w:rPr>
      </w:pPr>
      <w:r w:rsidRPr="001B2CCC">
        <w:rPr>
          <w:rFonts w:ascii="Times New Roman" w:eastAsia="Times New Roman" w:hAnsi="Times New Roman" w:cs="Times New Roman"/>
          <w:b/>
          <w:bCs/>
          <w:sz w:val="32"/>
          <w:szCs w:val="32"/>
        </w:rPr>
        <w:t>Kết luận</w:t>
      </w:r>
    </w:p>
    <w:p w:rsidR="001B2CCC" w:rsidRPr="001B2CCC" w:rsidRDefault="001B2CCC" w:rsidP="001B2CCC">
      <w:pPr>
        <w:spacing w:before="100" w:beforeAutospacing="1" w:after="100" w:afterAutospacing="1" w:line="240" w:lineRule="auto"/>
        <w:rPr>
          <w:rFonts w:ascii="Times New Roman" w:eastAsia="Times New Roman" w:hAnsi="Times New Roman" w:cs="Times New Roman"/>
          <w:sz w:val="28"/>
          <w:szCs w:val="28"/>
        </w:rPr>
      </w:pPr>
      <w:r w:rsidRPr="001B2CCC">
        <w:rPr>
          <w:rFonts w:ascii="Times New Roman" w:eastAsia="Times New Roman" w:hAnsi="Times New Roman" w:cs="Times New Roman"/>
          <w:sz w:val="28"/>
          <w:szCs w:val="28"/>
        </w:rPr>
        <w:t>Dưới góc nhìn tâm lý học ứng dụng, Facebook Dating là một công cụ kết nối có tính an toàn và minh bạch cao. Để sản phẩm trở nên hoàn thiện hơn, việc giảm tải áp lực nhận thức và hỗ trợ người dùng trong các tương tác trực tiếp (bình luận) sẽ giúp bảo vệ lòng tự trọng và nâng cao chất lượng thực tế của các mối quan hệ được hình thành.</w:t>
      </w:r>
    </w:p>
    <w:p w:rsidR="001B2CCC" w:rsidRPr="001B2CCC" w:rsidRDefault="001B2CCC">
      <w:pPr>
        <w:rPr>
          <w:sz w:val="32"/>
          <w:szCs w:val="32"/>
        </w:rPr>
      </w:pPr>
    </w:p>
    <w:sectPr w:rsidR="001B2CCC" w:rsidRPr="001B2C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AA6FB8"/>
    <w:multiLevelType w:val="multilevel"/>
    <w:tmpl w:val="657E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CCC"/>
    <w:rsid w:val="001B2CCC"/>
    <w:rsid w:val="003D3386"/>
    <w:rsid w:val="00807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E999"/>
  <w15:chartTrackingRefBased/>
  <w15:docId w15:val="{17440F6D-93D3-4AE0-A485-95624C976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36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7490</dc:creator>
  <cp:keywords/>
  <dc:description/>
  <cp:lastModifiedBy>DELL 7490</cp:lastModifiedBy>
  <cp:revision>1</cp:revision>
  <dcterms:created xsi:type="dcterms:W3CDTF">2026-01-20T11:12:00Z</dcterms:created>
  <dcterms:modified xsi:type="dcterms:W3CDTF">2026-01-20T11:21:00Z</dcterms:modified>
</cp:coreProperties>
</file>