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BÁO CÁO CÔNG VIỆC HÀNG TUẦN</w:t>
      </w:r>
    </w:p>
    <w:p>
      <w:pPr>
        <w:pStyle w:val="Tiu2"/>
        <w:rPr/>
      </w:pPr>
      <w:r>
        <w:rPr/>
      </w:r>
    </w:p>
    <w:tbl>
      <w:tblPr>
        <w:tblStyle w:val="Table1"/>
        <w:tblW w:w="521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85"/>
        <w:gridCol w:w="3333"/>
      </w:tblGrid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Họ và tên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Ngày báo cáo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52" w:leader="none"/>
              </w:tabs>
              <w:rPr/>
            </w:pPr>
            <w:r>
              <w:rPr/>
              <w:tab/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Ngày bắt đầu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Ngày kết thúc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Tự kiểm tra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Quattrocento Sans" w:hAnsi="Quattrocento Sans" w:eastAsia="Quattrocento Sans" w:cs="Quattrocento Sans"/>
        </w:rPr>
      </w:pPr>
      <w:r>
        <w:rPr/>
        <w:t xml:space="preserve">Đặt ký tự        </w:t>
      </w:r>
      <w:r>
        <w:rPr>
          <w:b/>
        </w:rPr>
        <w:t>○</w:t>
      </w:r>
      <w:r>
        <w:rPr/>
        <w:t xml:space="preserve">       để trả lời "có" và ký tự        </w:t>
      </w:r>
      <w:r>
        <w:rPr>
          <w:rFonts w:eastAsia="Quattrocento Sans" w:cs="Quattrocento Sans" w:ascii="Quattrocento Sans" w:hAnsi="Quattrocento Sans"/>
        </w:rPr>
        <w:t>✕       để trả lời "không".</w:t>
      </w:r>
    </w:p>
    <w:tbl>
      <w:tblPr>
        <w:tblStyle w:val="Table2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044"/>
        <w:gridCol w:w="460"/>
        <w:gridCol w:w="4041"/>
        <w:gridCol w:w="464"/>
      </w:tblGrid>
      <w:tr>
        <w:trPr/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 hiểu giải pháp để giải quyết các bài tập trước khi bài tập được giao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</w:tr>
      <w:tr>
        <w:trPr/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 yêu cầu giải thích các điểm cản trở bạn giải quyết các bài tập trong giờ học có hướng dẫn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</w:tr>
      <w:tr>
        <w:trPr/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 đố bạn cùng lớp giải quyết thách thức nào (mà bạn đã tìm ra)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Quattrocento Sans" w:cs="Quattrocento Sans" w:ascii="Quattrocento Sans" w:hAnsi="Quattrocento Sans"/>
              </w:rPr>
              <w:t>o</w:t>
            </w:r>
          </w:p>
        </w:tc>
      </w:tr>
      <w:tr>
        <w:trPr/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 ngủ đủ trước ngày học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</w:tr>
      <w:tr>
        <w:trPr/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 nỗ lực để ngủ đủ trước ngày học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Tự học</w:t>
      </w:r>
    </w:p>
    <w:p>
      <w:pPr>
        <w:pStyle w:val="Normal"/>
        <w:rPr/>
      </w:pPr>
      <w:r>
        <w:rPr/>
        <w:t>Bạn đã dành bao nhiêu thời gian cho việc hoàn thành các nhiệm vụ học tập (được giao và tự giao việc)?</w:t>
      </w:r>
    </w:p>
    <w:p>
      <w:pPr>
        <w:pStyle w:val="Normal"/>
        <w:rPr/>
      </w:pPr>
      <w:r>
        <w:rPr/>
        <w:t>Di chuyển ký tự ○ vào ô tương ứng:</w:t>
      </w:r>
    </w:p>
    <w:tbl>
      <w:tblPr>
        <w:tblStyle w:val="Table3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87"/>
        <w:gridCol w:w="1287"/>
        <w:gridCol w:w="1285"/>
        <w:gridCol w:w="1287"/>
        <w:gridCol w:w="1287"/>
        <w:gridCol w:w="1286"/>
        <w:gridCol w:w="1290"/>
      </w:tblGrid>
      <w:tr>
        <w:trPr/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&lt; 1h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1~2hs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3~4hs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4~6hs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6~8hs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10~15hs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&gt; 15hs</w:t>
            </w:r>
          </w:p>
        </w:tc>
      </w:tr>
      <w:tr>
        <w:trPr/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Những bài học đã xong hoàn toàn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Những bài học đã hoàn thành 100% nhiệm vụ bắt buộc.</w:t>
      </w:r>
    </w:p>
    <w:tbl>
      <w:tblPr>
        <w:tblStyle w:val="Table4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1"/>
        <w:gridCol w:w="4478"/>
      </w:tblGrid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Bài học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Các công việc đã làm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Những bài học còn chưa xong hoàn toàn</w:t>
      </w:r>
    </w:p>
    <w:p>
      <w:pPr>
        <w:pStyle w:val="Normal"/>
        <w:rPr/>
      </w:pPr>
      <w:r>
        <w:rPr/>
      </w:r>
    </w:p>
    <w:tbl>
      <w:tblPr>
        <w:tblStyle w:val="Table5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822"/>
        <w:gridCol w:w="3969"/>
        <w:gridCol w:w="1219"/>
      </w:tblGrid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Bài học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Những nội dung chưa hoàn thành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Những nhiệm vụ tự giao</w:t>
      </w:r>
    </w:p>
    <w:p>
      <w:pPr>
        <w:pStyle w:val="Normal"/>
        <w:rPr/>
      </w:pPr>
      <w:r>
        <w:rPr/>
      </w:r>
    </w:p>
    <w:tbl>
      <w:tblPr>
        <w:tblStyle w:val="Table6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395"/>
        <w:gridCol w:w="3614"/>
      </w:tblGrid>
      <w:tr>
        <w:trPr/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Kết quả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iu2"/>
        <w:rPr/>
      </w:pPr>
      <w:r>
        <w:rPr/>
      </w:r>
    </w:p>
    <w:p>
      <w:pPr>
        <w:pStyle w:val="Tiu2"/>
        <w:rPr/>
      </w:pPr>
      <w:r>
        <w:rPr/>
        <w:t>Những trở ngại gặp phải</w:t>
      </w:r>
    </w:p>
    <w:p>
      <w:pPr>
        <w:pStyle w:val="Normal"/>
        <w:rPr/>
      </w:pPr>
      <w:r>
        <w:rPr/>
      </w:r>
    </w:p>
    <w:tbl>
      <w:tblPr>
        <w:tblStyle w:val="Table7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4"/>
        <w:gridCol w:w="2250"/>
        <w:gridCol w:w="1399"/>
        <w:gridCol w:w="2126"/>
      </w:tblGrid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Những hành động tháo gỡ đã thực hiện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Đã xong chưa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(○/</w:t>
            </w:r>
            <w:r>
              <w:rPr>
                <w:rFonts w:eastAsia="Arial Unicode MS" w:cs="Arial Unicode MS" w:ascii="Arial Unicode MS" w:hAnsi="Arial Unicode MS"/>
              </w:rPr>
              <w:t>✕)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72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Các câu hỏi quan trọng nhất đã đặt ra</w:t>
      </w:r>
    </w:p>
    <w:p>
      <w:pPr>
        <w:pStyle w:val="Normal"/>
        <w:rPr/>
      </w:pPr>
      <w:r>
        <w:rPr/>
      </w:r>
    </w:p>
    <w:tbl>
      <w:tblPr>
        <w:tblStyle w:val="Table8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5"/>
        <w:gridCol w:w="4504"/>
      </w:tblGrid>
      <w:tr>
        <w:trPr/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Câu hỏi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Kết quả nhận được/tìm được/rút ra được</w:t>
            </w:r>
          </w:p>
        </w:tc>
      </w:tr>
      <w:tr>
        <w:trPr/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Những kiến thức/kỹ năng gia tăng có ý nghĩa nhất</w:t>
      </w:r>
    </w:p>
    <w:p>
      <w:pPr>
        <w:pStyle w:val="Normal"/>
        <w:rPr/>
      </w:pPr>
      <w:r>
        <w:rPr/>
      </w:r>
    </w:p>
    <w:tbl>
      <w:tblPr>
        <w:tblStyle w:val="Table9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754"/>
        <w:gridCol w:w="3255"/>
      </w:tblGrid>
      <w:tr>
        <w:trPr/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Kiến thức/kỹ năng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Nguyên nhân nhận được</w:t>
            </w:r>
          </w:p>
        </w:tc>
      </w:tr>
      <w:tr>
        <w:trPr/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u2"/>
        <w:rPr/>
      </w:pPr>
      <w:r>
        <w:rPr/>
        <w:t>Những hành động cải tiến tuần tới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Đặt các hành động theo tiêu chuẩn SMART, chấm điểm từ 1 đến 4 theo mô tả trong khóa Kanban.</w:t>
      </w:r>
    </w:p>
    <w:tbl>
      <w:tblPr>
        <w:tblStyle w:val="Table10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115"/>
        <w:gridCol w:w="435"/>
        <w:gridCol w:w="431"/>
        <w:gridCol w:w="439"/>
        <w:gridCol w:w="439"/>
        <w:gridCol w:w="451"/>
        <w:gridCol w:w="699"/>
      </w:tblGrid>
      <w:tr>
        <w:trPr/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Hành động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Tổng</w:t>
            </w:r>
          </w:p>
        </w:tc>
      </w:tr>
      <w:tr>
        <w:trPr/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Tiu2"/>
        <w:rPr/>
      </w:pPr>
      <w:r>
        <w:rPr/>
        <w:t>Những nhiệm vụ cốt lõi của tuần tới</w:t>
      </w:r>
    </w:p>
    <w:p>
      <w:pPr>
        <w:pStyle w:val="Normal"/>
        <w:rPr/>
      </w:pPr>
      <w:r>
        <w:rPr/>
      </w:r>
    </w:p>
    <w:tbl>
      <w:tblPr>
        <w:tblStyle w:val="Table11"/>
        <w:tblW w:w="90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34"/>
        <w:gridCol w:w="2175"/>
      </w:tblGrid>
      <w:tr>
        <w:trPr/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Thời gian ước tính</w:t>
            </w:r>
          </w:p>
        </w:tc>
      </w:tr>
      <w:tr>
        <w:trPr/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  <w:bookmarkStart w:id="0" w:name="_gjdgxs"/>
            <w:bookmarkStart w:id="1" w:name="_gjdgxs"/>
            <w:bookmarkEnd w:id="1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tserrat">
    <w:charset w:val="01"/>
    <w:family w:val="roman"/>
    <w:pitch w:val="variable"/>
  </w:font>
  <w:font w:name="Quattrocento Sans"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810" w:leader="none"/>
        <w:tab w:val="left" w:pos="900" w:leader="none"/>
        <w:tab w:val="left" w:pos="6300" w:leader="none"/>
      </w:tabs>
      <w:ind w:left="99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-723900</wp:posOffset>
              </wp:positionH>
              <wp:positionV relativeFrom="paragraph">
                <wp:posOffset>-546100</wp:posOffset>
              </wp:positionV>
              <wp:extent cx="7820660" cy="65405"/>
              <wp:effectExtent l="0" t="0" r="0" b="0"/>
              <wp:wrapNone/>
              <wp:docPr id="1" name="Ảnh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9920" cy="6480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idungkhung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Ảnh2" fillcolor="#262678" stroked="f" style="position:absolute;margin-left:-57pt;margin-top:-43pt;width:615.7pt;height:5.05pt">
              <w10:wrap type="none"/>
              <v:fill o:detectmouseclick="t" type="solid" color2="#d9d987"/>
              <v:stroke color="#3465a4" joinstyle="round" endcap="flat"/>
              <v:textbox>
                <w:txbxContent>
                  <w:p>
                    <w:pPr>
                      <w:pStyle w:val="Nidungkhung"/>
                      <w:spacing w:lineRule="exact" w:line="240" w:before="0" w:after="0"/>
                      <w:ind w:left="0" w:right="0" w:hanging="0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20660" cy="65405"/>
              <wp:effectExtent l="0" t="0" r="0" b="0"/>
              <wp:wrapNone/>
              <wp:docPr id="3" name="Ảnh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9920" cy="6480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idungkhung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Ảnh1" fillcolor="#262678" stroked="f" style="position:absolute;margin-left:-72pt;margin-top:-36pt;width:615.7pt;height:5.05pt">
              <w10:wrap type="none"/>
              <v:fill o:detectmouseclick="t" type="solid" color2="#d9d987"/>
              <v:stroke color="#3465a4" joinstyle="round" endcap="flat"/>
              <v:textbox>
                <w:txbxContent>
                  <w:p>
                    <w:pPr>
                      <w:pStyle w:val="Nidungkhung"/>
                      <w:spacing w:lineRule="exact" w:line="240" w:before="0" w:after="0"/>
                      <w:ind w:left="0" w:right="0" w:hanging="0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-720090</wp:posOffset>
          </wp:positionH>
          <wp:positionV relativeFrom="paragraph">
            <wp:posOffset>-768350</wp:posOffset>
          </wp:positionV>
          <wp:extent cx="1295400" cy="991870"/>
          <wp:effectExtent l="0" t="0" r="0" b="0"/>
          <wp:wrapSquare wrapText="bothSides"/>
          <wp:docPr id="5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3389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991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u1">
    <w:name w:val="Heading 1"/>
    <w:basedOn w:val="Normal1"/>
    <w:next w:val="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b/>
      <w:color w:val="000000"/>
      <w:sz w:val="32"/>
      <w:szCs w:val="32"/>
    </w:rPr>
  </w:style>
  <w:style w:type="paragraph" w:styleId="Tiu2">
    <w:name w:val="Heading 2"/>
    <w:basedOn w:val="Normal1"/>
    <w:next w:val="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b/>
      <w:color w:val="000000"/>
      <w:sz w:val="24"/>
      <w:szCs w:val="24"/>
    </w:rPr>
  </w:style>
  <w:style w:type="paragraph" w:styleId="Tiu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u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u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u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Danhsch">
    <w:name w:val="List"/>
    <w:basedOn w:val="Thnvnbn"/>
    <w:pPr/>
    <w:rPr>
      <w:rFonts w:cs="Lohit Devanagari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a">
    <w:name w:val="Title"/>
    <w:basedOn w:val="Normal1"/>
    <w:next w:val="Normal"/>
    <w:qFormat/>
    <w:pPr/>
    <w:rPr>
      <w:rFonts w:ascii="Calibri" w:hAnsi="Calibri" w:eastAsia="Calibri" w:cs="Calibri"/>
      <w:sz w:val="52"/>
      <w:szCs w:val="52"/>
    </w:rPr>
  </w:style>
  <w:style w:type="paragraph" w:styleId="Tiuph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Utrang">
    <w:name w:val="Header"/>
    <w:basedOn w:val="Normal"/>
    <w:pPr/>
    <w:rPr/>
  </w:style>
  <w:style w:type="paragraph" w:styleId="Nidungkhung">
    <w:name w:val="Nội dung khung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393</Words>
  <Characters>1345</Characters>
  <CharactersWithSpaces>1692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vi-VN</dc:language>
  <cp:lastModifiedBy/>
  <cp:revision>0</cp:revision>
  <dc:subject/>
  <dc:title/>
</cp:coreProperties>
</file>