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default"/>
          <w:sz w:val="44"/>
          <w:szCs w:val="44"/>
          <w:lang w:val="en-US"/>
        </w:rPr>
      </w:pPr>
      <w:r>
        <w:rPr>
          <w:rFonts w:hint="default"/>
          <w:sz w:val="44"/>
          <w:szCs w:val="44"/>
          <w:lang w:val="en-US"/>
        </w:rPr>
        <w:t>What is GOT and PLT?</w:t>
      </w:r>
    </w:p>
    <w:p>
      <w:pPr>
        <w:jc w:val="left"/>
        <w:rPr>
          <w:rFonts w:hint="default"/>
          <w:sz w:val="28"/>
          <w:szCs w:val="28"/>
          <w:lang w:val="en-US"/>
        </w:rPr>
      </w:pPr>
    </w:p>
    <w:p>
      <w:pPr>
        <w:jc w:val="left"/>
        <w:rPr>
          <w:rFonts w:hint="default"/>
          <w:sz w:val="28"/>
          <w:szCs w:val="28"/>
          <w:lang w:val="en-US"/>
        </w:rPr>
      </w:pPr>
      <w:r>
        <w:rPr>
          <w:rFonts w:hint="default"/>
          <w:sz w:val="28"/>
          <w:szCs w:val="28"/>
          <w:lang w:val="en-US"/>
        </w:rPr>
        <w:t>*GOT(global offset table):</w:t>
      </w:r>
    </w:p>
    <w:p>
      <w:pPr>
        <w:numPr>
          <w:ilvl w:val="0"/>
          <w:numId w:val="1"/>
        </w:numPr>
        <w:ind w:left="418" w:leftChars="0" w:hanging="418" w:firstLineChars="0"/>
        <w:jc w:val="left"/>
        <w:rPr>
          <w:rFonts w:hint="default"/>
          <w:sz w:val="28"/>
          <w:szCs w:val="28"/>
          <w:lang w:val="en-US"/>
        </w:rPr>
      </w:pPr>
      <w:r>
        <w:rPr>
          <w:rFonts w:hint="default"/>
          <w:sz w:val="28"/>
          <w:szCs w:val="28"/>
          <w:lang w:val="en-US"/>
        </w:rPr>
        <w:t>GOT là bảng chứa các khoảng cách của các biến toàn cục được sử dụng từ khóa extern(là tạo 1 tham chiếu đến 1 biến nào đấy cùng tên đã được định nghĩa bên ngoài)</w:t>
      </w:r>
    </w:p>
    <w:p>
      <w:pPr>
        <w:numPr>
          <w:numId w:val="0"/>
        </w:numPr>
        <w:ind w:leftChars="0"/>
        <w:jc w:val="left"/>
        <w:rPr>
          <w:rFonts w:hint="default"/>
          <w:sz w:val="28"/>
          <w:szCs w:val="28"/>
          <w:lang w:val="en-US"/>
        </w:rPr>
      </w:pPr>
    </w:p>
    <w:p>
      <w:pPr>
        <w:numPr>
          <w:ilvl w:val="0"/>
          <w:numId w:val="1"/>
        </w:numPr>
        <w:ind w:left="418" w:leftChars="0" w:hanging="418" w:firstLineChars="0"/>
        <w:jc w:val="left"/>
        <w:rPr>
          <w:rFonts w:hint="default"/>
          <w:sz w:val="28"/>
          <w:szCs w:val="28"/>
          <w:lang w:val="en-US"/>
        </w:rPr>
      </w:pPr>
      <w:r>
        <w:rPr>
          <w:rFonts w:hint="default"/>
          <w:sz w:val="28"/>
          <w:szCs w:val="28"/>
          <w:lang w:val="en-US"/>
        </w:rPr>
        <w:t>GOT hoạt động 1 cách tự động, mỗi lần chạy chương trình sẽ tự động tìm ra giá trị của hàm hoặc biến đó để ghi vào phần .got của file thực thi</w:t>
      </w:r>
    </w:p>
    <w:p>
      <w:pPr>
        <w:numPr>
          <w:numId w:val="0"/>
        </w:numPr>
        <w:tabs>
          <w:tab w:val="left" w:pos="420"/>
        </w:tabs>
        <w:jc w:val="left"/>
        <w:rPr>
          <w:rFonts w:hint="default"/>
          <w:sz w:val="28"/>
          <w:szCs w:val="28"/>
          <w:lang w:val="en-US"/>
        </w:rPr>
      </w:pPr>
    </w:p>
    <w:p>
      <w:pPr>
        <w:numPr>
          <w:numId w:val="0"/>
        </w:numPr>
        <w:tabs>
          <w:tab w:val="left" w:pos="420"/>
        </w:tabs>
        <w:jc w:val="left"/>
        <w:rPr>
          <w:rFonts w:hint="default"/>
          <w:sz w:val="28"/>
          <w:szCs w:val="28"/>
          <w:lang w:val="en-US"/>
        </w:rPr>
      </w:pPr>
    </w:p>
    <w:p>
      <w:pPr>
        <w:numPr>
          <w:numId w:val="0"/>
        </w:numPr>
        <w:tabs>
          <w:tab w:val="left" w:pos="420"/>
        </w:tabs>
        <w:jc w:val="left"/>
        <w:rPr>
          <w:rFonts w:hint="default"/>
          <w:sz w:val="28"/>
          <w:szCs w:val="28"/>
          <w:lang w:val="en-US"/>
        </w:rPr>
      </w:pPr>
    </w:p>
    <w:p>
      <w:pPr>
        <w:numPr>
          <w:numId w:val="0"/>
        </w:numPr>
        <w:ind w:leftChars="0"/>
        <w:jc w:val="left"/>
        <w:rPr>
          <w:rFonts w:hint="default"/>
          <w:sz w:val="28"/>
          <w:szCs w:val="28"/>
          <w:lang w:val="en-US"/>
        </w:rPr>
      </w:pPr>
      <w:r>
        <w:rPr>
          <w:rFonts w:hint="default"/>
          <w:sz w:val="28"/>
          <w:szCs w:val="28"/>
          <w:lang w:val="en-US"/>
        </w:rPr>
        <w:t>*PLT(</w:t>
      </w:r>
      <w:r>
        <w:rPr>
          <w:rStyle w:val="3"/>
          <w:rFonts w:hAnsi="san-serif" w:eastAsia="san-serif" w:cs="san-serif" w:asciiTheme="minorAscii"/>
          <w:i w:val="0"/>
          <w:iCs w:val="0"/>
          <w:caps w:val="0"/>
          <w:color w:val="333333"/>
          <w:spacing w:val="0"/>
          <w:sz w:val="28"/>
          <w:szCs w:val="28"/>
          <w:shd w:val="clear" w:fill="FEFEFE"/>
        </w:rPr>
        <w:t>procedure linkage table</w:t>
      </w:r>
      <w:r>
        <w:rPr>
          <w:rFonts w:hint="default"/>
          <w:sz w:val="28"/>
          <w:szCs w:val="28"/>
          <w:lang w:val="en-US"/>
        </w:rPr>
        <w:t>):</w:t>
      </w:r>
    </w:p>
    <w:p>
      <w:pPr>
        <w:numPr>
          <w:ilvl w:val="0"/>
          <w:numId w:val="1"/>
        </w:numPr>
        <w:ind w:left="418" w:leftChars="0" w:hanging="418" w:firstLineChars="0"/>
        <w:jc w:val="left"/>
        <w:rPr>
          <w:rFonts w:hint="default"/>
          <w:sz w:val="28"/>
          <w:szCs w:val="28"/>
          <w:lang w:val="en-US"/>
        </w:rPr>
      </w:pPr>
      <w:r>
        <w:rPr>
          <w:rFonts w:hint="default"/>
          <w:sz w:val="28"/>
          <w:szCs w:val="28"/>
          <w:lang w:val="en-US"/>
        </w:rPr>
        <w:t>PLT là bảng liên kết thủ tục</w:t>
      </w:r>
    </w:p>
    <w:p>
      <w:pPr>
        <w:numPr>
          <w:ilvl w:val="0"/>
          <w:numId w:val="1"/>
        </w:numPr>
        <w:ind w:left="418" w:leftChars="0" w:hanging="418" w:firstLineChars="0"/>
        <w:jc w:val="left"/>
        <w:rPr>
          <w:rFonts w:hint="default"/>
          <w:sz w:val="28"/>
          <w:szCs w:val="28"/>
          <w:lang w:val="en-US"/>
        </w:rPr>
      </w:pPr>
      <w:r>
        <w:rPr>
          <w:rFonts w:hint="default"/>
          <w:sz w:val="28"/>
          <w:szCs w:val="28"/>
          <w:lang w:val="en-US"/>
        </w:rPr>
        <w:t>Nó hoạt động như sau:</w:t>
      </w:r>
      <w:bookmarkStart w:id="0" w:name="_GoBack"/>
      <w:bookmarkEnd w:id="0"/>
    </w:p>
    <w:p>
      <w:pPr>
        <w:numPr>
          <w:ilvl w:val="0"/>
          <w:numId w:val="2"/>
        </w:numPr>
        <w:ind w:left="840" w:leftChars="0" w:hanging="420" w:firstLineChars="0"/>
        <w:jc w:val="left"/>
        <w:rPr>
          <w:rFonts w:hint="default"/>
          <w:sz w:val="28"/>
          <w:szCs w:val="28"/>
          <w:lang w:val="en-US"/>
        </w:rPr>
      </w:pPr>
      <w:r>
        <w:rPr>
          <w:rFonts w:hint="default"/>
          <w:sz w:val="28"/>
          <w:szCs w:val="28"/>
          <w:lang w:val="en-US"/>
        </w:rPr>
        <w:t>Ví dụ nó gọi 1 hàm read@plt, khi lần đầu tiên hàm này được gọi thì việc đầu tiên chính là trình biên dịch sẽ nhảy vào bảng GOT và thực hiện việc tìm kiếm vị trí thực của hàm</w:t>
      </w:r>
    </w:p>
    <w:p>
      <w:pPr>
        <w:numPr>
          <w:numId w:val="0"/>
        </w:numPr>
        <w:tabs>
          <w:tab w:val="left" w:pos="420"/>
        </w:tabs>
        <w:jc w:val="left"/>
        <w:rPr>
          <w:rFonts w:hint="default"/>
          <w:sz w:val="28"/>
          <w:szCs w:val="28"/>
          <w:lang w:val="en-US"/>
        </w:rPr>
      </w:pPr>
    </w:p>
    <w:p>
      <w:pPr>
        <w:numPr>
          <w:ilvl w:val="0"/>
          <w:numId w:val="2"/>
        </w:numPr>
        <w:ind w:left="840" w:leftChars="0" w:hanging="420" w:firstLineChars="0"/>
        <w:jc w:val="left"/>
        <w:rPr>
          <w:rFonts w:hint="default"/>
          <w:sz w:val="28"/>
          <w:szCs w:val="28"/>
          <w:lang w:val="en-US"/>
        </w:rPr>
      </w:pPr>
      <w:r>
        <w:rPr>
          <w:rFonts w:hint="default"/>
          <w:sz w:val="28"/>
          <w:szCs w:val="28"/>
          <w:lang w:val="en-US"/>
        </w:rPr>
        <w:t>Khi đã tìm được nó sẽ ghi lại vào vị trí hàm read trong bảng GOT, và thực hiện nhảy đến để thực hiện hàm read.</w:t>
      </w:r>
    </w:p>
    <w:p>
      <w:pPr>
        <w:numPr>
          <w:numId w:val="0"/>
        </w:numPr>
        <w:tabs>
          <w:tab w:val="left" w:pos="420"/>
        </w:tabs>
        <w:jc w:val="left"/>
        <w:rPr>
          <w:rFonts w:hint="default"/>
          <w:sz w:val="28"/>
          <w:szCs w:val="28"/>
          <w:lang w:val="en-US"/>
        </w:rPr>
      </w:pPr>
    </w:p>
    <w:p>
      <w:pPr>
        <w:numPr>
          <w:ilvl w:val="0"/>
          <w:numId w:val="2"/>
        </w:numPr>
        <w:ind w:left="840" w:leftChars="0" w:hanging="420" w:firstLineChars="0"/>
        <w:jc w:val="left"/>
        <w:rPr>
          <w:rFonts w:hint="default"/>
          <w:sz w:val="28"/>
          <w:szCs w:val="28"/>
          <w:lang w:val="en-US"/>
        </w:rPr>
      </w:pPr>
      <w:r>
        <w:rPr>
          <w:rFonts w:hint="default"/>
          <w:sz w:val="28"/>
          <w:szCs w:val="28"/>
          <w:lang w:val="en-US"/>
        </w:rPr>
        <w:t xml:space="preserve">Bắt đầu từ lần thứ 2 khi gọi hàm read thì chương trình sẽ không cần phải đi tìm vị trí của hàm read như lần đầu tiên nữa, mà chỉ cần vào thẳng bảng GOT nơi đã chứa vị trí thực của hàm read và thực hiện hàm read mà thôi </w:t>
      </w:r>
    </w:p>
    <w:sectPr>
      <w:pgSz w:w="11906" w:h="16838"/>
      <w:pgMar w:top="1440" w:right="1800" w:bottom="1440" w:left="1800" w:header="720" w:footer="720" w:gutter="0"/>
      <w:pgBorders w:offsetFrom="page">
        <w:top w:val="triple" w:color="000000" w:sz="4" w:space="1"/>
        <w:left w:val="triple" w:color="000000" w:sz="4" w:space="4"/>
        <w:bottom w:val="triple" w:color="000000" w:sz="4" w:space="1"/>
        <w:right w:val="triple" w:color="000000" w:themeColor="text1" w:sz="4"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B26DC"/>
    <w:multiLevelType w:val="singleLevel"/>
    <w:tmpl w:val="50BB26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8FFC329"/>
    <w:multiLevelType w:val="singleLevel"/>
    <w:tmpl w:val="78FFC329"/>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7152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3C71524"/>
    <w:rsid w:val="66E171B1"/>
    <w:rsid w:val="739415AE"/>
    <w:rsid w:val="75FB1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Emphasis"/>
    <w:basedOn w:val="2"/>
    <w:qFormat/>
    <w:uiPriority w:val="0"/>
    <w:rPr>
      <w:i/>
      <w:iCs/>
    </w:rPr>
  </w:style>
  <w:style w:type="paragraph" w:customStyle="1" w:styleId="5">
    <w:name w:val="Style1"/>
    <w:basedOn w:val="1"/>
    <w:uiPriority w:val="0"/>
    <w:pPr>
      <w:jc w:val="left"/>
    </w:pPr>
    <w:rPr>
      <w:rFonts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2020-07-13T00:47:00Z</dcterms:created>
  <dc:creator>DELL</dc:creator>
  <cp:lastModifiedBy>DELL</cp:lastModifiedBy>
  <dcterms:modified xsi:type="dcterms:W3CDTF">2020-07-13T01:32:14Z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