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Full Stack Development — Day 1</w:t>
      </w:r>
    </w:p>
    <w:p>
      <w:pPr>
        <w:spacing w:after="100"/>
      </w:pPr>
      <w:r>
        <w:rPr>
          <w:i/>
          <w:iCs/>
          <w:color w:val="666666"/>
        </w:rPr>
        <w:t xml:space="preserve">22 September 2026</w:t>
      </w:r>
    </w:p>
    <w:p>
      <w:pPr>
        <w:pStyle w:val="Heading1"/>
        <w:spacing w:after="150" w:before="300"/>
      </w:pPr>
      <w:r>
        <w:t xml:space="preserve">1. Client–Server Communication</w:t>
      </w:r>
    </w:p>
    <w:p>
      <w:pPr>
        <w:spacing w:after="100"/>
      </w:pPr>
      <w:r>
        <w:t xml:space="preserve">The core interaction model of the web follows three steps:</w:t>
      </w:r>
    </w:p>
    <w:p>
      <w:pPr>
        <w:spacing w:after="150"/>
      </w:pPr>
      <w:r>
        <w:rPr>
          <w:b/>
          <w:bCs/>
          <w:sz w:val="26"/>
          <w:szCs w:val="26"/>
        </w:rPr>
        <w:t xml:space="preserve">Request  →  Process  →  Respond</w:t>
      </w:r>
    </w:p>
    <w:p>
      <w:pPr>
        <w:spacing w:after="100"/>
      </w:pPr>
      <w:r>
        <w:t xml:space="preserve">A full stack application is made of three layers: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 — what the user sees and interacts with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 — processes requests and business logic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Database — stores and retrieves data</w:t>
      </w:r>
    </w:p>
    <w:p>
      <w:pPr>
        <w:pStyle w:val="Heading2"/>
        <w:spacing w:after="120" w:before="250"/>
      </w:pPr>
      <w:r>
        <w:t xml:space="preserve">Example: Sending a WhatsApp Message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 WhatsApp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Search the contact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Type the text message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Send the message to the contact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Contact receives the message</w:t>
      </w:r>
    </w:p>
    <w:p>
      <w:pPr>
        <w:spacing w:after="100"/>
      </w:pPr>
      <w:r>
        <w:rPr>
          <w:i/>
          <w:iCs/>
        </w:rPr>
        <w:t xml:space="preserve">This sequence is a real-world example of the request being processed and the data being stored in a database.</w:t>
      </w:r>
    </w:p>
    <w:p>
      <w:pPr>
        <w:pStyle w:val="Heading1"/>
        <w:spacing w:after="150" w:before="300"/>
      </w:pPr>
      <w:r>
        <w:t xml:space="preserve">2. Types of Languages Used in Full Stack Development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shd w:fill="E8EE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3200"/>
            <w:shd w:fill="E8EE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dxa" w:w="3200"/>
            <w:shd w:fill="E8EE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Example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Markup Language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Structure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HTML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Presentation Language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Styling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CSS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Scripting Language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Interactivity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TypeScript (Angular), JavaScript (React)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Programming Language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Logic / Backend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Java, Python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Query Language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Database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MySQL</w:t>
            </w:r>
          </w:p>
        </w:tc>
      </w:tr>
    </w:tbl>
    <w:p>
      <w:pPr>
        <w:pStyle w:val="Heading1"/>
        <w:spacing w:after="150" w:before="300"/>
      </w:pPr>
      <w:r>
        <w:t xml:space="preserve">3. Java Full Stack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HTML, CSS → Design (structure &amp; styling)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Java → Responsiveness (backend logic)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React → Extended frontend language for dynamic UIs</w:t>
      </w:r>
    </w:p>
    <w:p>
      <w:pPr>
        <w:pStyle w:val="Heading1"/>
        <w:spacing w:after="150" w:before="300"/>
      </w:pPr>
      <w:r>
        <w:t xml:space="preserve">4. Full Stack Workflow</w:t>
      </w:r>
    </w:p>
    <w:p>
      <w:pPr>
        <w:spacing w:after="100"/>
      </w:pPr>
      <w:r>
        <w:t xml:space="preserve">Client Side: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Form, Login,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HTML / CSS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JS (React)</w:t>
      </w:r>
    </w:p>
    <w:p>
      <w:pPr>
        <w:spacing w:after="100"/>
      </w:pPr>
      <w:r>
        <w:t xml:space="preserve">Client and Server communicate across origins via CORS (Cross-Origin Resource Sharing).</w:t>
      </w:r>
    </w:p>
    <w:p>
      <w:pPr>
        <w:spacing w:after="100"/>
      </w:pPr>
      <w:r>
        <w:t xml:space="preserve">Server Side (layered architecture):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Controller → receives requests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 → business logic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Repository (Hibernate) → talks to the database</w:t>
      </w:r>
    </w:p>
    <w:p>
      <w:pPr>
        <w:pStyle w:val="Heading1"/>
        <w:spacing w:after="150" w:before="300"/>
      </w:pPr>
      <w:r>
        <w:t xml:space="preserve">5. Tools &amp; AI Assistants Noted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Antigravity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Cursor AI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/ Canva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Gemini AI</w:t>
      </w:r>
    </w:p>
    <w:p>
      <w:pPr>
        <w:spacing w:after="100"/>
      </w:pPr>
      <w:r>
        <w:rPr>
          <w:i/>
          <w:iCs/>
          <w:color w:val="666666"/>
        </w:rPr>
        <w:t xml:space="preserve">Also noted: PL/SQL → Capgemini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2026-09-22T13:31:06.947Z</dcterms:created>
  <dcterms:modified xsi:type="dcterms:W3CDTF">2026-09-22T13:31:06.956Z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