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B4D4B">
      <w:pPr>
        <w:rPr>
          <w:rFonts w:hint="default"/>
        </w:rPr>
      </w:pPr>
      <w:r>
        <w:rPr>
          <w:rFonts w:hint="default"/>
        </w:rPr>
        <w:t>pyTelegramBotAPI</w:t>
      </w:r>
    </w:p>
    <w:p w14:paraId="4B49670D">
      <w:r>
        <w:rPr>
          <w:rFonts w:hint="default"/>
        </w:rPr>
        <w:t>pytz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ED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2026-02-13T14:25:58Z</dcterms:created>
  <dc:creator>hp</dc:creator>
  <cp:lastModifiedBy>hp</cp:lastModifiedBy>
  <dcterms:modified xsi:type="dcterms:W3CDTF">2026-02-13T14:26:20Z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DBEACC89EA444441B3F861B7B973DB9C_12</vt:lpwstr>
  </property>
</Properties>
</file>