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CDE26F" w14:textId="77777777" w:rsidR="00323997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Leia George</w:t>
      </w:r>
    </w:p>
    <w:p w14:paraId="1A74A17B" w14:textId="77777777" w:rsidR="00323997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Leiageorge10@gmail.com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| (832) 515-6948 </w:t>
      </w:r>
    </w:p>
    <w:p w14:paraId="0763A768" w14:textId="77777777" w:rsidR="00323997" w:rsidRDefault="00323997">
      <w:pPr>
        <w:rPr>
          <w:rFonts w:ascii="Times New Roman" w:eastAsia="Times New Roman" w:hAnsi="Times New Roman" w:cs="Times New Roman"/>
        </w:rPr>
      </w:pPr>
    </w:p>
    <w:p w14:paraId="1519EB58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EDUCATION</w:t>
      </w:r>
    </w:p>
    <w:p w14:paraId="1E66490A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8064BF9" wp14:editId="049D66E7">
                <wp:simplePos x="0" y="0"/>
                <wp:positionH relativeFrom="column">
                  <wp:posOffset>-6348</wp:posOffset>
                </wp:positionH>
                <wp:positionV relativeFrom="paragraph">
                  <wp:posOffset>-2502</wp:posOffset>
                </wp:positionV>
                <wp:extent cx="0" cy="12700"/>
                <wp:effectExtent l="0" t="0" r="0" b="0"/>
                <wp:wrapNone/>
                <wp:docPr id="2039408710" name="Straight Arrow Connector 2039408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-2502</wp:posOffset>
                </wp:positionV>
                <wp:extent cx="0" cy="12700"/>
                <wp:effectExtent b="0" l="0" r="0" t="0"/>
                <wp:wrapNone/>
                <wp:docPr id="203940871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5815E6C" wp14:editId="6F10190B">
                <wp:simplePos x="0" y="0"/>
                <wp:positionH relativeFrom="column">
                  <wp:posOffset>-6349</wp:posOffset>
                </wp:positionH>
                <wp:positionV relativeFrom="paragraph">
                  <wp:posOffset>-6984</wp:posOffset>
                </wp:positionV>
                <wp:extent cx="6413500" cy="25400"/>
                <wp:effectExtent l="0" t="0" r="0" b="0"/>
                <wp:wrapNone/>
                <wp:docPr id="2039408696" name="Straight Arrow Connector 2039408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-6984</wp:posOffset>
                </wp:positionV>
                <wp:extent cx="6413500" cy="25400"/>
                <wp:effectExtent b="0" l="0" r="0" t="0"/>
                <wp:wrapNone/>
                <wp:docPr id="203940869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50CD5B4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Case Western Reserve University School of Medicine, Cleveland, Ohio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</w:t>
      </w:r>
      <w:r>
        <w:rPr>
          <w:rFonts w:ascii="Times New Roman" w:eastAsia="Times New Roman" w:hAnsi="Times New Roman" w:cs="Times New Roman"/>
        </w:rPr>
        <w:t>Spring 2025</w:t>
      </w:r>
    </w:p>
    <w:p w14:paraId="686F48C2" w14:textId="77777777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Master of Science Degree, Medical Physiology and Biophysics </w:t>
      </w:r>
    </w:p>
    <w:p w14:paraId="104729AC" w14:textId="77777777" w:rsidR="00323997" w:rsidRDefault="00323997">
      <w:pPr>
        <w:rPr>
          <w:rFonts w:ascii="Times New Roman" w:eastAsia="Times New Roman" w:hAnsi="Times New Roman" w:cs="Times New Roman"/>
        </w:rPr>
      </w:pPr>
    </w:p>
    <w:p w14:paraId="1516743E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Baylor University, Waco, Texas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   </w:t>
      </w:r>
      <w:r>
        <w:rPr>
          <w:rFonts w:ascii="Times New Roman" w:eastAsia="Times New Roman" w:hAnsi="Times New Roman" w:cs="Times New Roman"/>
        </w:rPr>
        <w:t>Fall 2021</w:t>
      </w:r>
    </w:p>
    <w:p w14:paraId="19763050" w14:textId="77B0201F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Bachelor of Science </w:t>
      </w:r>
      <w:r w:rsidR="003D0F59">
        <w:rPr>
          <w:rFonts w:ascii="Times New Roman" w:eastAsia="Times New Roman" w:hAnsi="Times New Roman" w:cs="Times New Roman"/>
        </w:rPr>
        <w:t>Degree, Biology</w:t>
      </w:r>
      <w:r>
        <w:rPr>
          <w:rFonts w:ascii="Times New Roman" w:eastAsia="Times New Roman" w:hAnsi="Times New Roman" w:cs="Times New Roman"/>
        </w:rPr>
        <w:t xml:space="preserve"> and Medical Humanities             </w:t>
      </w:r>
    </w:p>
    <w:p w14:paraId="662832F8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MANUSCRIPTS </w:t>
      </w:r>
    </w:p>
    <w:p w14:paraId="2F383FFE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(*Indicates equal authorship)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579DA398" wp14:editId="5599EDF0">
                <wp:simplePos x="0" y="0"/>
                <wp:positionH relativeFrom="column">
                  <wp:posOffset>-6348</wp:posOffset>
                </wp:positionH>
                <wp:positionV relativeFrom="paragraph">
                  <wp:posOffset>-6349</wp:posOffset>
                </wp:positionV>
                <wp:extent cx="6413500" cy="25400"/>
                <wp:effectExtent l="0" t="0" r="0" b="0"/>
                <wp:wrapNone/>
                <wp:docPr id="2039408697" name="Straight Arrow Connector 2039408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-6349</wp:posOffset>
                </wp:positionV>
                <wp:extent cx="6413500" cy="25400"/>
                <wp:effectExtent b="0" l="0" r="0" t="0"/>
                <wp:wrapNone/>
                <wp:docPr id="203940869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BFBBC55" w14:textId="77777777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  <w:t xml:space="preserve">[5]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Kilshaw</w:t>
      </w:r>
      <w:proofErr w:type="spellEnd"/>
      <w:r>
        <w:rPr>
          <w:rFonts w:ascii="Times New Roman" w:eastAsia="Times New Roman" w:hAnsi="Times New Roman" w:cs="Times New Roman"/>
        </w:rPr>
        <w:t xml:space="preserve">, R., &amp; Bozzay, M. L. (in preparation). The Short-Term Persistence and Resolution of Suicidal Ideation: An Ecological Momentary Assessment Study </w:t>
      </w:r>
    </w:p>
    <w:p w14:paraId="2374C02E" w14:textId="77777777" w:rsidR="00323997" w:rsidRDefault="00323997">
      <w:pPr>
        <w:rPr>
          <w:rFonts w:ascii="Times New Roman" w:eastAsia="Times New Roman" w:hAnsi="Times New Roman" w:cs="Times New Roman"/>
        </w:rPr>
      </w:pPr>
    </w:p>
    <w:p w14:paraId="50FD5A22" w14:textId="77777777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[4] </w:t>
      </w:r>
      <w:r>
        <w:rPr>
          <w:rFonts w:ascii="Times New Roman" w:eastAsia="Times New Roman" w:hAnsi="Times New Roman" w:cs="Times New Roman"/>
          <w:b/>
          <w:bCs/>
        </w:rPr>
        <w:t>George, L</w:t>
      </w:r>
      <w:r>
        <w:rPr>
          <w:rFonts w:ascii="Times New Roman" w:eastAsia="Times New Roman" w:hAnsi="Times New Roman" w:cs="Times New Roman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</w:rPr>
        <w:t>Ashrafioun</w:t>
      </w:r>
      <w:proofErr w:type="spellEnd"/>
      <w:r>
        <w:rPr>
          <w:rFonts w:ascii="Times New Roman" w:eastAsia="Times New Roman" w:hAnsi="Times New Roman" w:cs="Times New Roman"/>
        </w:rPr>
        <w:t xml:space="preserve">, L., Stecker, T., Cho, G. Y., Ko, H., Daruwala, S., Hiser, J., &amp; Allan, N. P. (under review). Changes in alcohol use in a trial of cognitive behavioral therapy for perceived social isolation (CBT-PSI) among adults with opioid use disorder and elevated loneliness. </w:t>
      </w:r>
      <w:r>
        <w:rPr>
          <w:rFonts w:ascii="Times New Roman" w:eastAsia="Times New Roman" w:hAnsi="Times New Roman" w:cs="Times New Roman"/>
          <w:i/>
          <w:iCs/>
        </w:rPr>
        <w:t>Journal of Affective Disorders</w:t>
      </w:r>
      <w:r>
        <w:rPr>
          <w:rFonts w:ascii="Times New Roman" w:eastAsia="Times New Roman" w:hAnsi="Times New Roman" w:cs="Times New Roman"/>
        </w:rPr>
        <w:t>.</w:t>
      </w:r>
    </w:p>
    <w:p w14:paraId="2277B7C0" w14:textId="77777777" w:rsidR="00323997" w:rsidRDefault="00323997">
      <w:pPr>
        <w:rPr>
          <w:rFonts w:ascii="Times New Roman" w:eastAsia="Times New Roman" w:hAnsi="Times New Roman" w:cs="Times New Roman"/>
        </w:rPr>
      </w:pPr>
    </w:p>
    <w:p w14:paraId="65D0FBB7" w14:textId="77777777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[3] *Scott, Z., *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Cho, G., Ko, H., Irvin, S., Cai, X., Pan, X., Bryan, C., Allan, N. P., &amp; Bozzay, M. L. (revise and resubmit). Study design and protocol for optimizing crisis response plan for suicide prevention. </w:t>
      </w:r>
      <w:r>
        <w:rPr>
          <w:rFonts w:ascii="Times New Roman" w:eastAsia="Times New Roman" w:hAnsi="Times New Roman" w:cs="Times New Roman"/>
          <w:i/>
          <w:iCs/>
        </w:rPr>
        <w:t>BMJ Open</w:t>
      </w:r>
      <w:r>
        <w:rPr>
          <w:rFonts w:ascii="Times New Roman" w:eastAsia="Times New Roman" w:hAnsi="Times New Roman" w:cs="Times New Roman"/>
        </w:rPr>
        <w:t>.</w:t>
      </w:r>
    </w:p>
    <w:p w14:paraId="1D5599D0" w14:textId="77777777" w:rsidR="00323997" w:rsidRDefault="00323997">
      <w:pPr>
        <w:rPr>
          <w:rFonts w:ascii="Times New Roman" w:eastAsia="Times New Roman" w:hAnsi="Times New Roman" w:cs="Times New Roman"/>
        </w:rPr>
      </w:pPr>
    </w:p>
    <w:p w14:paraId="77FA7D7A" w14:textId="77777777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[2] Bozzay, M. L., Neufeld, B., </w:t>
      </w:r>
      <w:r>
        <w:rPr>
          <w:rFonts w:ascii="Times New Roman" w:eastAsia="Times New Roman" w:hAnsi="Times New Roman" w:cs="Times New Roman"/>
          <w:b/>
          <w:bCs/>
        </w:rPr>
        <w:t>George, L</w:t>
      </w:r>
      <w:r>
        <w:rPr>
          <w:rFonts w:ascii="Times New Roman" w:eastAsia="Times New Roman" w:hAnsi="Times New Roman" w:cs="Times New Roman"/>
        </w:rPr>
        <w:t>., Turner, J., Gorka, S., Langenecker, S., Crawford, T., Westlund Schreiner, M., Forney, J., &amp; Wastler, H. (under review). Does drinking bridge the gap? How recent alcohol use moderates the acute association between suicidal ambivalence and ideation.</w:t>
      </w:r>
    </w:p>
    <w:p w14:paraId="5FACA502" w14:textId="77777777" w:rsidR="00323997" w:rsidRDefault="00323997">
      <w:pPr>
        <w:rPr>
          <w:rFonts w:ascii="Times New Roman" w:eastAsia="Times New Roman" w:hAnsi="Times New Roman" w:cs="Times New Roman"/>
        </w:rPr>
      </w:pPr>
    </w:p>
    <w:p w14:paraId="7D4328F2" w14:textId="77777777" w:rsidR="00323997" w:rsidRDefault="00000000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 xml:space="preserve">[1] Cho, G. Y., Allan, N., </w:t>
      </w:r>
      <w:r>
        <w:rPr>
          <w:rFonts w:ascii="Times New Roman" w:eastAsia="Times New Roman" w:hAnsi="Times New Roman" w:cs="Times New Roman"/>
          <w:b/>
          <w:bCs/>
        </w:rPr>
        <w:t>George, L</w:t>
      </w:r>
      <w:r>
        <w:rPr>
          <w:rFonts w:ascii="Times New Roman" w:eastAsia="Times New Roman" w:hAnsi="Times New Roman" w:cs="Times New Roman"/>
        </w:rPr>
        <w:t xml:space="preserve">., Bozzay, M., </w:t>
      </w:r>
      <w:proofErr w:type="spellStart"/>
      <w:r>
        <w:rPr>
          <w:rFonts w:ascii="Times New Roman" w:eastAsia="Times New Roman" w:hAnsi="Times New Roman" w:cs="Times New Roman"/>
        </w:rPr>
        <w:t>Ashrafioun</w:t>
      </w:r>
      <w:proofErr w:type="spellEnd"/>
      <w:r>
        <w:rPr>
          <w:rFonts w:ascii="Times New Roman" w:eastAsia="Times New Roman" w:hAnsi="Times New Roman" w:cs="Times New Roman"/>
        </w:rPr>
        <w:t xml:space="preserve">, L., &amp; Stecker, T. (under review). From beliefs to behavior: Examining Theory of Planned Behavior mechanisms of mental health treatment initiation across </w:t>
      </w:r>
      <w:proofErr w:type="spellStart"/>
      <w:r>
        <w:rPr>
          <w:rFonts w:ascii="Times New Roman" w:eastAsia="Times New Roman" w:hAnsi="Times New Roman" w:cs="Times New Roman"/>
        </w:rPr>
        <w:t>ethnoracial</w:t>
      </w:r>
      <w:proofErr w:type="spellEnd"/>
      <w:r>
        <w:rPr>
          <w:rFonts w:ascii="Times New Roman" w:eastAsia="Times New Roman" w:hAnsi="Times New Roman" w:cs="Times New Roman"/>
        </w:rPr>
        <w:t xml:space="preserve"> backgrounds.</w:t>
      </w:r>
      <w:r>
        <w:rPr>
          <w:rFonts w:ascii="Times New Roman" w:eastAsia="Times New Roman" w:hAnsi="Times New Roman" w:cs="Times New Roman"/>
          <w:i/>
          <w:iCs/>
        </w:rPr>
        <w:t xml:space="preserve"> Suicide and Life-Threatening Behavior.</w:t>
      </w:r>
    </w:p>
    <w:p w14:paraId="1486C959" w14:textId="77777777" w:rsidR="00323997" w:rsidRDefault="00323997">
      <w:pPr>
        <w:rPr>
          <w:rFonts w:ascii="Times New Roman" w:eastAsia="Times New Roman" w:hAnsi="Times New Roman" w:cs="Times New Roman"/>
        </w:rPr>
      </w:pPr>
    </w:p>
    <w:p w14:paraId="11E7115C" w14:textId="77777777" w:rsidR="00323997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</w:rPr>
      </w:pPr>
      <w:r>
        <w:t xml:space="preserve">     </w:t>
      </w:r>
    </w:p>
    <w:p w14:paraId="6891A879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CONFERENCE PRESENTATIONS</w:t>
      </w:r>
    </w:p>
    <w:p w14:paraId="36F910AF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/>
        <w:t>Oral Presentations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D49E35C" wp14:editId="66A40BB9">
                <wp:simplePos x="0" y="0"/>
                <wp:positionH relativeFrom="column">
                  <wp:posOffset>-6348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2039408716" name="Straight Arrow Connector 2039408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03940871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3E62A71A" wp14:editId="69B163B0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6413500" cy="25400"/>
                <wp:effectExtent l="0" t="0" r="0" b="0"/>
                <wp:wrapNone/>
                <wp:docPr id="2039408704" name="Straight Arrow Connector 2039408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6413500" cy="25400"/>
                <wp:effectExtent b="0" l="0" r="0" t="0"/>
                <wp:wrapNone/>
                <wp:docPr id="203940870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C01E48A" w14:textId="77777777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[2] Cho, G. Y., Ko, H.,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>, Scott, Z., Bozzay, M., &amp; Allan, N. (2026, April). Patterns and predictors of crisis response plan use following a suicidal crisis. In M. Bozzay (Chair), Crisis response planning: Clinical considerations for treatment delivery and patient plan use in daily life. Symposium presented at the</w:t>
      </w:r>
      <w:r>
        <w:rPr>
          <w:rFonts w:ascii="Times New Roman" w:eastAsia="Times New Roman" w:hAnsi="Times New Roman" w:cs="Times New Roman"/>
          <w:i/>
          <w:iCs/>
        </w:rPr>
        <w:t xml:space="preserve"> Annual Suicide Research Symposium</w:t>
      </w:r>
      <w:r>
        <w:rPr>
          <w:rFonts w:ascii="Times New Roman" w:eastAsia="Times New Roman" w:hAnsi="Times New Roman" w:cs="Times New Roman"/>
        </w:rPr>
        <w:t xml:space="preserve">, Virtual.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554A4F92" wp14:editId="1EDB7ED0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6413500" cy="25400"/>
                <wp:effectExtent l="0" t="0" r="0" b="0"/>
                <wp:wrapNone/>
                <wp:docPr id="2039408700" name="Straight Arrow Connector 2039408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6413500" cy="25400"/>
                <wp:effectExtent b="0" l="0" r="0" t="0"/>
                <wp:wrapNone/>
                <wp:docPr id="203940870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A9493D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[1] Cho, G. Y.,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&amp; Daruwala, S. E. (2025, November). Economic racism and suicide risk: Building equity through brief, culturally responsive interventions. Workshop presented at the </w:t>
      </w:r>
      <w:r>
        <w:rPr>
          <w:rFonts w:ascii="Times New Roman" w:eastAsia="Times New Roman" w:hAnsi="Times New Roman" w:cs="Times New Roman"/>
          <w:i/>
          <w:iCs/>
        </w:rPr>
        <w:t>Ohio Psychological Association Multicultural Conference</w:t>
      </w:r>
      <w:r>
        <w:rPr>
          <w:rFonts w:ascii="Times New Roman" w:eastAsia="Times New Roman" w:hAnsi="Times New Roman" w:cs="Times New Roman"/>
        </w:rPr>
        <w:t>, Columbus, OH.</w:t>
      </w:r>
    </w:p>
    <w:p w14:paraId="5C6B9175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Poster Presentations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659CC52E" wp14:editId="4A456AD3">
                <wp:simplePos x="0" y="0"/>
                <wp:positionH relativeFrom="column">
                  <wp:posOffset>-6349</wp:posOffset>
                </wp:positionH>
                <wp:positionV relativeFrom="paragraph">
                  <wp:posOffset>168910</wp:posOffset>
                </wp:positionV>
                <wp:extent cx="6413500" cy="25400"/>
                <wp:effectExtent l="0" t="0" r="0" b="0"/>
                <wp:wrapNone/>
                <wp:docPr id="2039408709" name="Straight Arrow Connector 2039408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168910</wp:posOffset>
                </wp:positionV>
                <wp:extent cx="6413500" cy="25400"/>
                <wp:effectExtent b="0" l="0" r="0" t="0"/>
                <wp:wrapNone/>
                <wp:docPr id="203940870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5B82FB7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[17]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Kilshaw</w:t>
      </w:r>
      <w:proofErr w:type="spellEnd"/>
      <w:r>
        <w:rPr>
          <w:rFonts w:ascii="Times New Roman" w:eastAsia="Times New Roman" w:hAnsi="Times New Roman" w:cs="Times New Roman"/>
        </w:rPr>
        <w:t xml:space="preserve">, R., Markley, A., Saltzman, E., Scott, Z. &amp; Bozzay, M. (2027, March). Differentiating suicidal ideation persistence from resolution using EMA of negative affect and suicide cognitions. Poster presentation submitted to the annual </w:t>
      </w:r>
      <w:r>
        <w:rPr>
          <w:rFonts w:ascii="Times New Roman" w:eastAsia="Times New Roman" w:hAnsi="Times New Roman" w:cs="Times New Roman"/>
          <w:i/>
          <w:iCs/>
        </w:rPr>
        <w:t>Suicide Research Symposium</w:t>
      </w:r>
      <w:r>
        <w:rPr>
          <w:rFonts w:ascii="Times New Roman" w:eastAsia="Times New Roman" w:hAnsi="Times New Roman" w:cs="Times New Roman"/>
        </w:rPr>
        <w:t xml:space="preserve">, Virtual. </w:t>
      </w:r>
    </w:p>
    <w:p w14:paraId="260B3CC6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[16] Scott, Z., Saltzman, E., Markley, A.,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Treangen</w:t>
      </w:r>
      <w:proofErr w:type="spellEnd"/>
      <w:r>
        <w:rPr>
          <w:rFonts w:ascii="Times New Roman" w:eastAsia="Times New Roman" w:hAnsi="Times New Roman" w:cs="Times New Roman"/>
        </w:rPr>
        <w:t xml:space="preserve">, N., Bozzay, M., &amp; </w:t>
      </w:r>
      <w:proofErr w:type="spellStart"/>
      <w:r>
        <w:rPr>
          <w:rFonts w:ascii="Times New Roman" w:eastAsia="Times New Roman" w:hAnsi="Times New Roman" w:cs="Times New Roman"/>
        </w:rPr>
        <w:t>Kilshaw</w:t>
      </w:r>
      <w:proofErr w:type="spellEnd"/>
      <w:r>
        <w:rPr>
          <w:rFonts w:ascii="Times New Roman" w:eastAsia="Times New Roman" w:hAnsi="Times New Roman" w:cs="Times New Roman"/>
        </w:rPr>
        <w:t xml:space="preserve">, R. (2027, March). Does Neighborhood Safety Moderate the Link between Social Disconnection and Suicide? Poster presentation submitted to the annual </w:t>
      </w:r>
      <w:r>
        <w:rPr>
          <w:rFonts w:ascii="Times New Roman" w:eastAsia="Times New Roman" w:hAnsi="Times New Roman" w:cs="Times New Roman"/>
          <w:i/>
          <w:iCs/>
        </w:rPr>
        <w:t>Suicide Research Symposium</w:t>
      </w:r>
      <w:r>
        <w:rPr>
          <w:rFonts w:ascii="Times New Roman" w:eastAsia="Times New Roman" w:hAnsi="Times New Roman" w:cs="Times New Roman"/>
        </w:rPr>
        <w:t xml:space="preserve">, Virtual. </w:t>
      </w:r>
    </w:p>
    <w:p w14:paraId="182741BD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[15]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Allan, N., Gorka, S., Stecker, T., &amp; </w:t>
      </w:r>
      <w:proofErr w:type="spellStart"/>
      <w:r>
        <w:rPr>
          <w:rFonts w:ascii="Times New Roman" w:eastAsia="Times New Roman" w:hAnsi="Times New Roman" w:cs="Times New Roman"/>
        </w:rPr>
        <w:t>Ashrafioun</w:t>
      </w:r>
      <w:proofErr w:type="spellEnd"/>
      <w:r>
        <w:rPr>
          <w:rFonts w:ascii="Times New Roman" w:eastAsia="Times New Roman" w:hAnsi="Times New Roman" w:cs="Times New Roman"/>
        </w:rPr>
        <w:t xml:space="preserve">, L. (2026, November). Testing loneliness as a mechanism of change: Effects of CBT-PSI on alcohol use among individuals with opioid use disorder. Poster presentation accepted for the annual meeting of the </w:t>
      </w:r>
      <w:r>
        <w:rPr>
          <w:rFonts w:ascii="Times New Roman" w:eastAsia="Times New Roman" w:hAnsi="Times New Roman" w:cs="Times New Roman"/>
          <w:i/>
          <w:iCs/>
        </w:rPr>
        <w:t>Association for Behavioral and Cognitive Therapies</w:t>
      </w:r>
      <w:r>
        <w:rPr>
          <w:rFonts w:ascii="Times New Roman" w:eastAsia="Times New Roman" w:hAnsi="Times New Roman" w:cs="Times New Roman"/>
        </w:rPr>
        <w:t>, Baltimore, MD.</w:t>
      </w:r>
    </w:p>
    <w:p w14:paraId="35119FEA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[14]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Scott, Z., Cho, G., Ko, H., Bozzay, M., &amp; Allan, N. (2026, November). What does it mean for suicidal ideation to persist? Comparing person-specific spikes and sustained presence in momentary suicidal ideation. Poster presentation accepted for the annual meeting of the </w:t>
      </w:r>
      <w:r>
        <w:rPr>
          <w:rFonts w:ascii="Times New Roman" w:eastAsia="Times New Roman" w:hAnsi="Times New Roman" w:cs="Times New Roman"/>
          <w:i/>
          <w:iCs/>
        </w:rPr>
        <w:t>Association for Behavioral and Cognitive Therapies</w:t>
      </w:r>
      <w:r>
        <w:rPr>
          <w:rFonts w:ascii="Times New Roman" w:eastAsia="Times New Roman" w:hAnsi="Times New Roman" w:cs="Times New Roman"/>
        </w:rPr>
        <w:t>, Suicide and Self-Injury Special Interest Group, Baltimore, MD.</w:t>
      </w:r>
    </w:p>
    <w:p w14:paraId="0030ACF4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[13] Scott, Z., Bozzay, M., Hiser, J., Cho, G.,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Ko, H., &amp; Allan, N. (2026, November). Positive coping after discharge from an inpatient stay: Examining the role of physical activity among patients with suicide risk. Poster presentation accepted for the annual meeting of the </w:t>
      </w:r>
      <w:r>
        <w:rPr>
          <w:rFonts w:ascii="Times New Roman" w:eastAsia="Times New Roman" w:hAnsi="Times New Roman" w:cs="Times New Roman"/>
          <w:i/>
          <w:iCs/>
        </w:rPr>
        <w:t>Association for Behavioral and Cognitive Therapies</w:t>
      </w:r>
      <w:r>
        <w:rPr>
          <w:rFonts w:ascii="Times New Roman" w:eastAsia="Times New Roman" w:hAnsi="Times New Roman" w:cs="Times New Roman"/>
        </w:rPr>
        <w:t>, Baltimore, MD.</w:t>
      </w:r>
    </w:p>
    <w:p w14:paraId="6667B10E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[12]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Schmidt, B., Sheffler, J., Suhr, J., Markley, A., &amp; Allan, N. (2026, October). Ecological momentary assessment of anxiety and cognitive function in older adults with MCI and mild ADRD: Evidence for incremental validity. Poster presentation </w:t>
      </w:r>
      <w:proofErr w:type="gramStart"/>
      <w:r>
        <w:rPr>
          <w:rFonts w:ascii="Times New Roman" w:eastAsia="Times New Roman" w:hAnsi="Times New Roman" w:cs="Times New Roman"/>
        </w:rPr>
        <w:t>accepted  for</w:t>
      </w:r>
      <w:proofErr w:type="gramEnd"/>
      <w:r>
        <w:rPr>
          <w:rFonts w:ascii="Times New Roman" w:eastAsia="Times New Roman" w:hAnsi="Times New Roman" w:cs="Times New Roman"/>
        </w:rPr>
        <w:t xml:space="preserve"> the</w:t>
      </w:r>
      <w:r>
        <w:rPr>
          <w:rFonts w:ascii="Times New Roman" w:eastAsia="Times New Roman" w:hAnsi="Times New Roman" w:cs="Times New Roman"/>
          <w:i/>
          <w:iCs/>
        </w:rPr>
        <w:t xml:space="preserve"> National Academy of Neuropsychology</w:t>
      </w:r>
      <w:r>
        <w:rPr>
          <w:rFonts w:ascii="Times New Roman" w:eastAsia="Times New Roman" w:hAnsi="Times New Roman" w:cs="Times New Roman"/>
        </w:rPr>
        <w:t xml:space="preserve"> Annual Conference, Chicago, IL.</w:t>
      </w:r>
    </w:p>
    <w:p w14:paraId="33004A91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[11] Ko, H.,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Irvin, S., Markley, A., Sabbagh, T., Scott, A., Scott, Z., Sims, S., Stratton, K., Williams, K., </w:t>
      </w:r>
      <w:proofErr w:type="spellStart"/>
      <w:r>
        <w:rPr>
          <w:rFonts w:ascii="Times New Roman" w:eastAsia="Times New Roman" w:hAnsi="Times New Roman" w:cs="Times New Roman"/>
        </w:rPr>
        <w:t>Yurichak</w:t>
      </w:r>
      <w:proofErr w:type="spellEnd"/>
      <w:r>
        <w:rPr>
          <w:rFonts w:ascii="Times New Roman" w:eastAsia="Times New Roman" w:hAnsi="Times New Roman" w:cs="Times New Roman"/>
        </w:rPr>
        <w:t xml:space="preserve">, H., </w:t>
      </w:r>
      <w:proofErr w:type="spellStart"/>
      <w:r>
        <w:rPr>
          <w:rFonts w:ascii="Times New Roman" w:eastAsia="Times New Roman" w:hAnsi="Times New Roman" w:cs="Times New Roman"/>
        </w:rPr>
        <w:t>Alrjub</w:t>
      </w:r>
      <w:proofErr w:type="spellEnd"/>
      <w:r>
        <w:rPr>
          <w:rFonts w:ascii="Times New Roman" w:eastAsia="Times New Roman" w:hAnsi="Times New Roman" w:cs="Times New Roman"/>
        </w:rPr>
        <w:t xml:space="preserve">, F., Cones, M., Fuller, A., &amp; Allan, N. (2026, October). Main outcomes for a peer-delivered pilot randomized trial targeting anxiety sensitivity, intolerance of uncertainty, and drinking risk in college students. Poster presentation accepted for the annual meeting of the </w:t>
      </w:r>
      <w:r>
        <w:rPr>
          <w:rFonts w:ascii="Times New Roman" w:eastAsia="Times New Roman" w:hAnsi="Times New Roman" w:cs="Times New Roman"/>
          <w:i/>
          <w:iCs/>
        </w:rPr>
        <w:t>Society for Research in Psychopathology</w:t>
      </w:r>
      <w:r>
        <w:rPr>
          <w:rFonts w:ascii="Times New Roman" w:eastAsia="Times New Roman" w:hAnsi="Times New Roman" w:cs="Times New Roman"/>
        </w:rPr>
        <w:t>, Columbus, OH.</w:t>
      </w:r>
    </w:p>
    <w:p w14:paraId="2D3974CB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[10] Scott, Z., Markley, A.,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Cho, G., Ko, H., Bozzay, M., &amp; Allan, N. (2026, October). Anxiety sensitivity social concern moderates the cross-lagged effects of social engagement and suicidal intent in high-risk adults. Poster presentation accepted for the annual meeting of the </w:t>
      </w:r>
      <w:r>
        <w:rPr>
          <w:rFonts w:ascii="Times New Roman" w:eastAsia="Times New Roman" w:hAnsi="Times New Roman" w:cs="Times New Roman"/>
          <w:i/>
          <w:iCs/>
        </w:rPr>
        <w:t>Society for Research in Psychopathology</w:t>
      </w:r>
      <w:r>
        <w:rPr>
          <w:rFonts w:ascii="Times New Roman" w:eastAsia="Times New Roman" w:hAnsi="Times New Roman" w:cs="Times New Roman"/>
        </w:rPr>
        <w:t>, Columbus, OH.</w:t>
      </w:r>
    </w:p>
    <w:p w14:paraId="10425A9A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[9]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Scott, Z., Markley, A., Saltzman, E., Armey, M., &amp; Bozzay, M. (2026, September). </w:t>
      </w:r>
      <w:proofErr w:type="spellStart"/>
      <w:r>
        <w:rPr>
          <w:rFonts w:ascii="Times New Roman" w:eastAsia="Times New Roman" w:hAnsi="Times New Roman" w:cs="Times New Roman"/>
        </w:rPr>
        <w:t>Eveningness</w:t>
      </w:r>
      <w:proofErr w:type="spellEnd"/>
      <w:r>
        <w:rPr>
          <w:rFonts w:ascii="Times New Roman" w:eastAsia="Times New Roman" w:hAnsi="Times New Roman" w:cs="Times New Roman"/>
        </w:rPr>
        <w:t xml:space="preserve">, alcohol use, and suicide risk among high-risk psychiatric inpatients. Poster presented at the annual </w:t>
      </w:r>
      <w:r>
        <w:rPr>
          <w:rFonts w:ascii="Times New Roman" w:eastAsia="Times New Roman" w:hAnsi="Times New Roman" w:cs="Times New Roman"/>
          <w:i/>
          <w:iCs/>
        </w:rPr>
        <w:t>Suicide Prevention Conference</w:t>
      </w:r>
      <w:r>
        <w:rPr>
          <w:rFonts w:ascii="Times New Roman" w:eastAsia="Times New Roman" w:hAnsi="Times New Roman" w:cs="Times New Roman"/>
        </w:rPr>
        <w:t>, Columbus, OH.</w:t>
      </w:r>
    </w:p>
    <w:p w14:paraId="5C9A8B07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[8] Scott, Z.,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Markley, A., Saltzman, E., Armey, M., &amp; Bozzay, M. (2026, September). Night owls and nightmares: Examining chronotype as a moderator of the nightmare-suicidality relationship. Poster presented at the annual </w:t>
      </w:r>
      <w:r>
        <w:rPr>
          <w:rFonts w:ascii="Times New Roman" w:eastAsia="Times New Roman" w:hAnsi="Times New Roman" w:cs="Times New Roman"/>
          <w:i/>
          <w:iCs/>
        </w:rPr>
        <w:t>Suicide Prevention Conference</w:t>
      </w:r>
      <w:r>
        <w:rPr>
          <w:rFonts w:ascii="Times New Roman" w:eastAsia="Times New Roman" w:hAnsi="Times New Roman" w:cs="Times New Roman"/>
        </w:rPr>
        <w:t>, Columbus, OH.</w:t>
      </w:r>
    </w:p>
    <w:p w14:paraId="2FD47784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[7] Markley, A., Scott, Z.,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Saltzman, E., Armey, M., &amp; Bozzay, M. (2026, September). Chronotype differences in emotional reactivity: ERP evidence from high-risk psychiatric patients. Poster presented at the annual </w:t>
      </w:r>
      <w:r>
        <w:rPr>
          <w:rFonts w:ascii="Times New Roman" w:eastAsia="Times New Roman" w:hAnsi="Times New Roman" w:cs="Times New Roman"/>
          <w:i/>
          <w:iCs/>
        </w:rPr>
        <w:t>Suicide Prevention Conference</w:t>
      </w:r>
      <w:r>
        <w:rPr>
          <w:rFonts w:ascii="Times New Roman" w:eastAsia="Times New Roman" w:hAnsi="Times New Roman" w:cs="Times New Roman"/>
        </w:rPr>
        <w:t>, Columbus, OH.</w:t>
      </w:r>
    </w:p>
    <w:p w14:paraId="04F9D2FB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[6] Saltzman, E., Markley, A., Scott, Z.,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Armey, M., &amp; Bozzay, M. (2026, September). Suicidal desire: Do perceived burdensomeness and thwarted belongingness moderate the relationship between nightmares and suicide? Poster presented at the annual </w:t>
      </w:r>
      <w:r>
        <w:rPr>
          <w:rFonts w:ascii="Times New Roman" w:eastAsia="Times New Roman" w:hAnsi="Times New Roman" w:cs="Times New Roman"/>
          <w:i/>
          <w:iCs/>
        </w:rPr>
        <w:t>Suicide Prevention Conference</w:t>
      </w:r>
      <w:r>
        <w:rPr>
          <w:rFonts w:ascii="Times New Roman" w:eastAsia="Times New Roman" w:hAnsi="Times New Roman" w:cs="Times New Roman"/>
        </w:rPr>
        <w:t>, Columbus, OH.</w:t>
      </w:r>
    </w:p>
    <w:p w14:paraId="7F1F9A5B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[5]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Schmidt, B., Sheffler, J., Suhr, J., Markley, A., &amp; Allan, N. (2026, July). Digital phenotyping of anxiety-related cognitive distress using ecological momentary assessment. Poster presented at the </w:t>
      </w:r>
      <w:r>
        <w:rPr>
          <w:rFonts w:ascii="Times New Roman" w:eastAsia="Times New Roman" w:hAnsi="Times New Roman" w:cs="Times New Roman"/>
          <w:i/>
          <w:iCs/>
        </w:rPr>
        <w:t>Computational Psychiatry Conference</w:t>
      </w:r>
      <w:r>
        <w:rPr>
          <w:rFonts w:ascii="Times New Roman" w:eastAsia="Times New Roman" w:hAnsi="Times New Roman" w:cs="Times New Roman"/>
        </w:rPr>
        <w:t>, New Haven, CT.</w:t>
      </w:r>
    </w:p>
    <w:p w14:paraId="7A719795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[4]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Scott, Z., Markley, A., Saltzman, E., Armey, M., &amp; Bozzay, M. L. (2026, April). Do chronotypes moderate the relationship between substance use and suicide? Poster presented at the </w:t>
      </w:r>
      <w:r>
        <w:rPr>
          <w:rFonts w:ascii="Times New Roman" w:eastAsia="Times New Roman" w:hAnsi="Times New Roman" w:cs="Times New Roman"/>
          <w:i/>
          <w:iCs/>
        </w:rPr>
        <w:t>Annual Suicide Research Symposium</w:t>
      </w:r>
      <w:r>
        <w:rPr>
          <w:rFonts w:ascii="Times New Roman" w:eastAsia="Times New Roman" w:hAnsi="Times New Roman" w:cs="Times New Roman"/>
        </w:rPr>
        <w:t>, Virtual.</w:t>
      </w:r>
    </w:p>
    <w:p w14:paraId="72D11900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[3] Scott, Z.,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Markley, A., Saltzman, E., Armey, M., &amp; Bozzay, M. (2026, April). Do chronotypes moderate the relationship between nightmares and suicide attempts? Poster presentation accepted for the </w:t>
      </w:r>
      <w:r>
        <w:rPr>
          <w:rFonts w:ascii="Times New Roman" w:eastAsia="Times New Roman" w:hAnsi="Times New Roman" w:cs="Times New Roman"/>
          <w:i/>
          <w:iCs/>
        </w:rPr>
        <w:t>Annual Suicide Research Symposium</w:t>
      </w:r>
      <w:r>
        <w:rPr>
          <w:rFonts w:ascii="Times New Roman" w:eastAsia="Times New Roman" w:hAnsi="Times New Roman" w:cs="Times New Roman"/>
        </w:rPr>
        <w:t>, Virtual.</w:t>
      </w:r>
    </w:p>
    <w:p w14:paraId="5AB9082A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[2] Markley, A. E., Scott, Z.,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 xml:space="preserve">, Saltzman, E., Armey, M., &amp; Bozzay, M. L. (2026, April). Relationships between chronotype, emotional reactivity, and suicidal ideation: An ERP-based investigation. Presentation accepted for the </w:t>
      </w:r>
      <w:r>
        <w:rPr>
          <w:rFonts w:ascii="Times New Roman" w:eastAsia="Times New Roman" w:hAnsi="Times New Roman" w:cs="Times New Roman"/>
          <w:i/>
          <w:iCs/>
        </w:rPr>
        <w:t>Annual Suicide Research Symposium</w:t>
      </w:r>
      <w:r>
        <w:rPr>
          <w:rFonts w:ascii="Times New Roman" w:eastAsia="Times New Roman" w:hAnsi="Times New Roman" w:cs="Times New Roman"/>
        </w:rPr>
        <w:t>, Virtual.</w:t>
      </w:r>
    </w:p>
    <w:p w14:paraId="077B1425" w14:textId="77777777" w:rsidR="0032399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[1] Saltzman, E., Markley, A., Scott, Z., </w:t>
      </w:r>
      <w:r>
        <w:rPr>
          <w:rFonts w:ascii="Times New Roman" w:eastAsia="Times New Roman" w:hAnsi="Times New Roman" w:cs="Times New Roman"/>
          <w:b/>
          <w:bCs/>
        </w:rPr>
        <w:t>George, L.</w:t>
      </w:r>
      <w:r>
        <w:rPr>
          <w:rFonts w:ascii="Times New Roman" w:eastAsia="Times New Roman" w:hAnsi="Times New Roman" w:cs="Times New Roman"/>
        </w:rPr>
        <w:t>, Armey, M., &amp; Bozzay, M. (2026, April). Perceived burdensomeness and thwarted belongingness as moderators in the relationship between nightmares and suicide. Poster presented at the 5th Annual Virtual Suicide Research Symposium.</w:t>
      </w:r>
    </w:p>
    <w:p w14:paraId="17C07D9A" w14:textId="77777777" w:rsidR="00323997" w:rsidRDefault="00323997">
      <w:pPr>
        <w:rPr>
          <w:rFonts w:ascii="Times New Roman" w:eastAsia="Times New Roman" w:hAnsi="Times New Roman" w:cs="Times New Roman"/>
        </w:rPr>
      </w:pPr>
    </w:p>
    <w:p w14:paraId="4E9F2C39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RESEARCH EXPERIENCE</w:t>
      </w:r>
    </w:p>
    <w:p w14:paraId="4B707826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641FF6D1" wp14:editId="394CABC8">
                <wp:simplePos x="0" y="0"/>
                <wp:positionH relativeFrom="column">
                  <wp:posOffset>-6348</wp:posOffset>
                </wp:positionH>
                <wp:positionV relativeFrom="paragraph">
                  <wp:posOffset>15240</wp:posOffset>
                </wp:positionV>
                <wp:extent cx="0" cy="12700"/>
                <wp:effectExtent l="0" t="0" r="0" b="0"/>
                <wp:wrapNone/>
                <wp:docPr id="2039408713" name="Straight Arrow Connector 2039408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15240</wp:posOffset>
                </wp:positionV>
                <wp:extent cx="0" cy="12700"/>
                <wp:effectExtent b="0" l="0" r="0" t="0"/>
                <wp:wrapNone/>
                <wp:docPr id="203940871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4D66FB29" wp14:editId="02BE3621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6413500" cy="25400"/>
                <wp:effectExtent l="0" t="0" r="0" b="0"/>
                <wp:wrapNone/>
                <wp:docPr id="2039408707" name="Straight Arrow Connector 2039408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6413500" cy="25400"/>
                <wp:effectExtent b="0" l="0" r="0" t="0"/>
                <wp:wrapNone/>
                <wp:docPr id="203940870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4BE23CB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The Ohio State Wexner Medical Center, Department of Psychiatry &amp; Behavioral Health </w:t>
      </w:r>
      <w:r>
        <w:rPr>
          <w:rFonts w:ascii="Times New Roman" w:eastAsia="Times New Roman" w:hAnsi="Times New Roman" w:cs="Times New Roman"/>
        </w:rPr>
        <w:br/>
        <w:t>Principal Investigator: Melanie Bozzay, PhD &amp; Nicholas Allan, PhD</w:t>
      </w:r>
    </w:p>
    <w:p w14:paraId="7D70025A" w14:textId="77777777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Project Coordinator for Advanced Resilience and Coping Study </w:t>
      </w:r>
      <w:r>
        <w:rPr>
          <w:rFonts w:ascii="Times New Roman" w:eastAsia="Times New Roman" w:hAnsi="Times New Roman" w:cs="Times New Roman"/>
        </w:rPr>
        <w:t>(R01MH136286)</w:t>
      </w:r>
      <w:r>
        <w:rPr>
          <w:rFonts w:ascii="Times New Roman" w:eastAsia="Times New Roman" w:hAnsi="Times New Roman" w:cs="Times New Roman"/>
        </w:rPr>
        <w:tab/>
        <w:t>Spring 2025 – Present</w:t>
      </w:r>
    </w:p>
    <w:p w14:paraId="4D172E35" w14:textId="77777777" w:rsidR="00323997" w:rsidRDefault="00000000">
      <w:pPr>
        <w:numPr>
          <w:ilvl w:val="0"/>
          <w:numId w:val="8"/>
        </w:numPr>
        <w:spacing w:before="240"/>
        <w:rPr>
          <w:sz w:val="22"/>
          <w:szCs w:val="22"/>
        </w:rPr>
      </w:pPr>
      <w:r>
        <w:rPr>
          <w:rFonts w:ascii="Times New Roman" w:eastAsia="Times New Roman" w:hAnsi="Times New Roman" w:cs="Times New Roman"/>
        </w:rPr>
        <w:t xml:space="preserve">Coordinated day-to-day operations for </w:t>
      </w:r>
      <w:proofErr w:type="gramStart"/>
      <w:r>
        <w:rPr>
          <w:rFonts w:ascii="Times New Roman" w:eastAsia="Times New Roman" w:hAnsi="Times New Roman" w:cs="Times New Roman"/>
        </w:rPr>
        <w:t>an</w:t>
      </w:r>
      <w:proofErr w:type="gramEnd"/>
      <w:r>
        <w:rPr>
          <w:rFonts w:ascii="Times New Roman" w:eastAsia="Times New Roman" w:hAnsi="Times New Roman" w:cs="Times New Roman"/>
        </w:rPr>
        <w:t xml:space="preserve"> NIMH-funded R01 study, including ARC stand-up meetings, project coordination, study workflows, and multidisciplinary team collaboration.</w:t>
      </w:r>
    </w:p>
    <w:p w14:paraId="0D54764F" w14:textId="77777777" w:rsidR="00323997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rFonts w:ascii="Times New Roman" w:eastAsia="Times New Roman" w:hAnsi="Times New Roman" w:cs="Times New Roman"/>
        </w:rPr>
        <w:t>Administered structured clinical interviews and suicide risk assessments (MINI, C-SSRS, SITBI, MSSI, and THI) directly to patients in an inpatient psychiatric setting; received training in suicide risk assessment and recruited, consented, and enrolled study participants.</w:t>
      </w:r>
    </w:p>
    <w:p w14:paraId="7C4B5A03" w14:textId="77777777" w:rsidR="00323997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rFonts w:ascii="Times New Roman" w:eastAsia="Times New Roman" w:hAnsi="Times New Roman" w:cs="Times New Roman"/>
        </w:rPr>
        <w:t xml:space="preserve">Managed </w:t>
      </w:r>
      <w:proofErr w:type="spellStart"/>
      <w:r>
        <w:rPr>
          <w:rFonts w:ascii="Times New Roman" w:eastAsia="Times New Roman" w:hAnsi="Times New Roman" w:cs="Times New Roman"/>
        </w:rPr>
        <w:t>REDCap</w:t>
      </w:r>
      <w:proofErr w:type="spellEnd"/>
      <w:r>
        <w:rPr>
          <w:rFonts w:ascii="Times New Roman" w:eastAsia="Times New Roman" w:hAnsi="Times New Roman" w:cs="Times New Roman"/>
        </w:rPr>
        <w:t xml:space="preserve"> databases and developed ecological momentary assessment (EMA) batteries using Catalyst by </w:t>
      </w:r>
      <w:proofErr w:type="spellStart"/>
      <w:r>
        <w:rPr>
          <w:rFonts w:ascii="Times New Roman" w:eastAsia="Times New Roman" w:hAnsi="Times New Roman" w:cs="Times New Roman"/>
        </w:rPr>
        <w:t>MetricWire</w:t>
      </w:r>
      <w:proofErr w:type="spellEnd"/>
      <w:r>
        <w:rPr>
          <w:rFonts w:ascii="Times New Roman" w:eastAsia="Times New Roman" w:hAnsi="Times New Roman" w:cs="Times New Roman"/>
        </w:rPr>
        <w:t>; and wrote Python scripts to process wearable sensor data and support data preprocessing and quality monitoring.</w:t>
      </w:r>
    </w:p>
    <w:p w14:paraId="71C91076" w14:textId="77777777" w:rsidR="00323997" w:rsidRDefault="00000000">
      <w:pPr>
        <w:numPr>
          <w:ilvl w:val="0"/>
          <w:numId w:val="8"/>
        </w:numPr>
        <w:rPr>
          <w:sz w:val="22"/>
          <w:szCs w:val="22"/>
        </w:rPr>
      </w:pPr>
      <w:r>
        <w:rPr>
          <w:rFonts w:ascii="Times New Roman" w:eastAsia="Times New Roman" w:hAnsi="Times New Roman" w:cs="Times New Roman"/>
        </w:rPr>
        <w:t>Prepared IRB applications and modifications, developed SOPs, and resolved participant, protocol, and workflow-related issues under clinical and research supervision.</w:t>
      </w:r>
    </w:p>
    <w:p w14:paraId="498963F2" w14:textId="77777777" w:rsidR="00323997" w:rsidRDefault="00000000">
      <w:pPr>
        <w:numPr>
          <w:ilvl w:val="0"/>
          <w:numId w:val="8"/>
        </w:numPr>
        <w:spacing w:after="240"/>
        <w:rPr>
          <w:sz w:val="22"/>
          <w:szCs w:val="22"/>
        </w:rPr>
      </w:pPr>
      <w:r>
        <w:rPr>
          <w:rFonts w:ascii="Times New Roman" w:eastAsia="Times New Roman" w:hAnsi="Times New Roman" w:cs="Times New Roman"/>
        </w:rPr>
        <w:t>Collaborated with clinicians, faculty, and research staff across the medical center and organized a book drive for inpatient psychiatry patients.</w:t>
      </w:r>
    </w:p>
    <w:p w14:paraId="36CC161A" w14:textId="77777777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Principal Investigator: Nicholas Allan, PhD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  <w:iCs/>
        </w:rPr>
        <w:t xml:space="preserve">Clinical Research Assistant for ASTRA </w:t>
      </w:r>
      <w:r>
        <w:rPr>
          <w:rFonts w:ascii="Times New Roman" w:eastAsia="Times New Roman" w:hAnsi="Times New Roman" w:cs="Times New Roman"/>
        </w:rPr>
        <w:t xml:space="preserve">(R01AG077569)   </w:t>
      </w:r>
      <w:r>
        <w:rPr>
          <w:rFonts w:ascii="Times New Roman" w:eastAsia="Times New Roman" w:hAnsi="Times New Roman" w:cs="Times New Roman"/>
          <w:i/>
          <w:iCs/>
        </w:rPr>
        <w:t xml:space="preserve">                                   </w:t>
      </w:r>
      <w:r>
        <w:rPr>
          <w:rFonts w:ascii="Times New Roman" w:eastAsia="Times New Roman" w:hAnsi="Times New Roman" w:cs="Times New Roman"/>
        </w:rPr>
        <w:t xml:space="preserve">Winter 2026 – Present </w:t>
      </w:r>
    </w:p>
    <w:p w14:paraId="4E78BF75" w14:textId="77777777" w:rsidR="00323997" w:rsidRDefault="00000000">
      <w:pPr>
        <w:numPr>
          <w:ilvl w:val="0"/>
          <w:numId w:val="9"/>
        </w:numPr>
        <w:spacing w:before="240"/>
        <w:rPr>
          <w:sz w:val="22"/>
          <w:szCs w:val="22"/>
        </w:rPr>
      </w:pPr>
      <w:r>
        <w:rPr>
          <w:rFonts w:ascii="Times New Roman" w:eastAsia="Times New Roman" w:hAnsi="Times New Roman" w:cs="Times New Roman"/>
        </w:rPr>
        <w:t>Conducted participant-facing interventions for an NIAAA-funded R01 study and supported day-to-day study operations.</w:t>
      </w:r>
    </w:p>
    <w:p w14:paraId="0955C772" w14:textId="77777777" w:rsidR="00323997" w:rsidRDefault="00000000">
      <w:pPr>
        <w:numPr>
          <w:ilvl w:val="0"/>
          <w:numId w:val="9"/>
        </w:numPr>
        <w:rPr>
          <w:sz w:val="22"/>
          <w:szCs w:val="22"/>
        </w:rPr>
      </w:pPr>
      <w:r>
        <w:rPr>
          <w:rFonts w:ascii="Times New Roman" w:eastAsia="Times New Roman" w:hAnsi="Times New Roman" w:cs="Times New Roman"/>
        </w:rPr>
        <w:t>Trained in and administered CAST and HET interventions according to study protocols.</w:t>
      </w:r>
    </w:p>
    <w:p w14:paraId="3AD10F05" w14:textId="77777777" w:rsidR="00323997" w:rsidRDefault="00000000">
      <w:pPr>
        <w:numPr>
          <w:ilvl w:val="0"/>
          <w:numId w:val="9"/>
        </w:numPr>
        <w:rPr>
          <w:sz w:val="22"/>
          <w:szCs w:val="22"/>
        </w:rPr>
      </w:pPr>
      <w:r>
        <w:rPr>
          <w:rFonts w:ascii="Times New Roman" w:eastAsia="Times New Roman" w:hAnsi="Times New Roman" w:cs="Times New Roman"/>
        </w:rPr>
        <w:t>Administered neuropsychological assessments of memory, executive functioning, and attention, as well as interoceptive exposure exercises targeting stress sensitivity.</w:t>
      </w:r>
    </w:p>
    <w:p w14:paraId="013A0BE9" w14:textId="77777777" w:rsidR="00323997" w:rsidRDefault="00000000">
      <w:pPr>
        <w:numPr>
          <w:ilvl w:val="0"/>
          <w:numId w:val="9"/>
        </w:numPr>
        <w:rPr>
          <w:sz w:val="22"/>
          <w:szCs w:val="22"/>
        </w:rPr>
      </w:pPr>
      <w:r>
        <w:rPr>
          <w:rFonts w:ascii="Times New Roman" w:eastAsia="Times New Roman" w:hAnsi="Times New Roman" w:cs="Times New Roman"/>
        </w:rPr>
        <w:t>Participated in clinical supervision with licensed clinical neuropsychologists to support intervention and assessment fidelity.</w:t>
      </w:r>
    </w:p>
    <w:p w14:paraId="2AE79BFF" w14:textId="77777777" w:rsidR="00323997" w:rsidRDefault="00000000">
      <w:pPr>
        <w:numPr>
          <w:ilvl w:val="0"/>
          <w:numId w:val="9"/>
        </w:numPr>
        <w:spacing w:after="240"/>
        <w:rPr>
          <w:sz w:val="22"/>
          <w:szCs w:val="22"/>
        </w:rPr>
      </w:pPr>
      <w:r>
        <w:rPr>
          <w:rFonts w:ascii="Times New Roman" w:eastAsia="Times New Roman" w:hAnsi="Times New Roman" w:cs="Times New Roman"/>
        </w:rPr>
        <w:t>Conducted secondary analyses using study data, including [add specific research question, methods, or manuscript/poster details].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25861E1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Louis Stokes Cleveland Department of Veterans Affairs Medical Center</w:t>
      </w:r>
    </w:p>
    <w:p w14:paraId="63AFA45A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Principal Investigator: James Overholser, PhD</w:t>
      </w:r>
    </w:p>
    <w:p w14:paraId="64410E50" w14:textId="77777777" w:rsidR="00323997" w:rsidRDefault="00000000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Graduate Research Assistant                                                                                       </w:t>
      </w:r>
      <w:r>
        <w:rPr>
          <w:rFonts w:ascii="Times New Roman" w:eastAsia="Times New Roman" w:hAnsi="Times New Roman" w:cs="Times New Roman"/>
        </w:rPr>
        <w:t xml:space="preserve">Fall 2024-May 2025 </w:t>
      </w:r>
    </w:p>
    <w:p w14:paraId="2ECEEDBA" w14:textId="77777777" w:rsidR="0032399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Conducted patient recruitment and screening for a clinical research study on depression and suicide prevention, ensuring adherence to eligibility criteria through comprehensive review of patient medical records</w:t>
      </w:r>
    </w:p>
    <w:p w14:paraId="5382CA2B" w14:textId="77777777" w:rsidR="0032399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Obtained informed consent, explaining study protocols and addressing patient concerns to ensure understanding and compliance.</w:t>
      </w:r>
    </w:p>
    <w:p w14:paraId="5B92A60A" w14:textId="77777777" w:rsidR="0032399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Contributed to data collection efforts by documenting patient demographics and responses for quantitative analysis.</w:t>
      </w:r>
    </w:p>
    <w:p w14:paraId="23F8C658" w14:textId="77777777" w:rsidR="0032399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Supported the research team in investigating the interplay between depression, suicidal ideation, and ambivalence in a veteran population, aimed at advancing mental health interventions.</w:t>
      </w:r>
    </w:p>
    <w:p w14:paraId="19DDE959" w14:textId="77777777" w:rsidR="0032399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</w:rPr>
        <w:t>Reviewed</w:t>
      </w:r>
      <w:r>
        <w:rPr>
          <w:rFonts w:ascii="Times New Roman" w:eastAsia="Times New Roman" w:hAnsi="Times New Roman" w:cs="Times New Roman"/>
          <w:color w:val="000000"/>
        </w:rPr>
        <w:t xml:space="preserve"> current journal articles and </w:t>
      </w:r>
      <w:r>
        <w:rPr>
          <w:rFonts w:ascii="Times New Roman" w:eastAsia="Times New Roman" w:hAnsi="Times New Roman" w:cs="Times New Roman"/>
        </w:rPr>
        <w:t>discussed</w:t>
      </w:r>
      <w:r>
        <w:rPr>
          <w:rFonts w:ascii="Times New Roman" w:eastAsia="Times New Roman" w:hAnsi="Times New Roman" w:cs="Times New Roman"/>
          <w:color w:val="000000"/>
        </w:rPr>
        <w:t xml:space="preserve"> advances in suicidology, depression, and clinical psychology wi</w:t>
      </w:r>
      <w:r>
        <w:rPr>
          <w:rFonts w:ascii="Times New Roman" w:eastAsia="Times New Roman" w:hAnsi="Times New Roman" w:cs="Times New Roman"/>
        </w:rPr>
        <w:t xml:space="preserve">th the Principal Investigator weekly. </w:t>
      </w:r>
    </w:p>
    <w:p w14:paraId="714DCAD4" w14:textId="77777777" w:rsidR="00323997" w:rsidRDefault="0032399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p w14:paraId="506B1C81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Office of Diversity, Equity, and Inclusive Excellence, CWRU School of Medicine</w:t>
      </w:r>
    </w:p>
    <w:p w14:paraId="38315383" w14:textId="77777777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Supervisor: Adrianne Fletcher, PhD </w:t>
      </w:r>
    </w:p>
    <w:p w14:paraId="575D897A" w14:textId="77777777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Graduate Student Assistant</w:t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Fall 2023 - Winter 2024</w:t>
      </w:r>
    </w:p>
    <w:p w14:paraId="3A6FF2B3" w14:textId="77777777" w:rsidR="0032399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Created reports for executive leadership in the Office of the Dean and coordinated/created diversity and inclusion events.</w:t>
      </w:r>
    </w:p>
    <w:p w14:paraId="73BE8DA6" w14:textId="77777777" w:rsidR="0032399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</w:rPr>
        <w:t>Disseminated</w:t>
      </w:r>
      <w:r>
        <w:rPr>
          <w:rFonts w:ascii="Times New Roman" w:eastAsia="Times New Roman" w:hAnsi="Times New Roman" w:cs="Times New Roman"/>
          <w:color w:val="000000"/>
        </w:rPr>
        <w:t xml:space="preserve"> diversity engagement survey results across the entire school by creating comprehensive data reports and visually compelling data visualizations to effectively communicate key findings.</w:t>
      </w:r>
    </w:p>
    <w:p w14:paraId="704D043A" w14:textId="77777777" w:rsidR="00323997" w:rsidRDefault="00323997">
      <w:pPr>
        <w:ind w:left="360"/>
        <w:rPr>
          <w:rFonts w:ascii="Times New Roman" w:eastAsia="Times New Roman" w:hAnsi="Times New Roman" w:cs="Times New Roman"/>
        </w:rPr>
      </w:pPr>
    </w:p>
    <w:p w14:paraId="55A806B3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Baylor University, Water Quality and Ecotoxicology Lab</w:t>
      </w:r>
    </w:p>
    <w:p w14:paraId="2A15F4F1" w14:textId="77777777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Principal Investigator: Bryan Brooks, PhD</w:t>
      </w:r>
    </w:p>
    <w:p w14:paraId="27629B51" w14:textId="77777777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Research Assistant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</w:rPr>
        <w:t>Fall 2019 - Fall 2020</w:t>
      </w:r>
    </w:p>
    <w:p w14:paraId="0CED3D22" w14:textId="77777777" w:rsidR="003239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Assisted with experiments, collected samples on zebrafish, and maintained lab inventory</w:t>
      </w:r>
      <w:r>
        <w:rPr>
          <w:rFonts w:ascii="Times New Roman" w:eastAsia="Times New Roman" w:hAnsi="Times New Roman" w:cs="Times New Roman"/>
        </w:rPr>
        <w:t>.</w:t>
      </w:r>
    </w:p>
    <w:p w14:paraId="044EF881" w14:textId="77777777" w:rsidR="003239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</w:rPr>
        <w:t>Conducted literature reviews to support research on environmental toxicology and human and ecological health, including pharmaceuticals and other contaminants of emerging concern in aquatic environments.</w:t>
      </w:r>
    </w:p>
    <w:p w14:paraId="64A01459" w14:textId="77777777" w:rsidR="003239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Participated in experimental setups and protocols, including PCR lab work and data analysis. </w:t>
      </w:r>
    </w:p>
    <w:p w14:paraId="6C398FF8" w14:textId="77777777" w:rsidR="00323997" w:rsidRDefault="0032399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754FDAC" w14:textId="77777777" w:rsidR="00323997" w:rsidRDefault="00323997">
      <w:pPr>
        <w:rPr>
          <w:rFonts w:ascii="Times New Roman" w:eastAsia="Times New Roman" w:hAnsi="Times New Roman" w:cs="Times New Roman"/>
        </w:rPr>
      </w:pPr>
    </w:p>
    <w:p w14:paraId="1294B4EF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CLINICAL EXPERIENCE</w:t>
      </w:r>
    </w:p>
    <w:p w14:paraId="6DEDFBA1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562F487C" wp14:editId="6EFC953D">
                <wp:simplePos x="0" y="0"/>
                <wp:positionH relativeFrom="column">
                  <wp:posOffset>-6348</wp:posOffset>
                </wp:positionH>
                <wp:positionV relativeFrom="paragraph">
                  <wp:posOffset>15240</wp:posOffset>
                </wp:positionV>
                <wp:extent cx="0" cy="12700"/>
                <wp:effectExtent l="0" t="0" r="0" b="0"/>
                <wp:wrapNone/>
                <wp:docPr id="2039408702" name="Straight Arrow Connector 2039408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15240</wp:posOffset>
                </wp:positionV>
                <wp:extent cx="0" cy="12700"/>
                <wp:effectExtent b="0" l="0" r="0" t="0"/>
                <wp:wrapNone/>
                <wp:docPr id="203940870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6AF62DFC" wp14:editId="014EFAE3">
                <wp:simplePos x="0" y="0"/>
                <wp:positionH relativeFrom="column">
                  <wp:posOffset>-6349</wp:posOffset>
                </wp:positionH>
                <wp:positionV relativeFrom="paragraph">
                  <wp:posOffset>-6984</wp:posOffset>
                </wp:positionV>
                <wp:extent cx="6413500" cy="25400"/>
                <wp:effectExtent l="0" t="0" r="0" b="0"/>
                <wp:wrapNone/>
                <wp:docPr id="2039408712" name="Straight Arrow Connector 2039408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-6984</wp:posOffset>
                </wp:positionV>
                <wp:extent cx="6413500" cy="25400"/>
                <wp:effectExtent b="0" l="0" r="0" t="0"/>
                <wp:wrapNone/>
                <wp:docPr id="203940871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DDB4247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Interventional Pain &amp; Recovery Center</w:t>
      </w:r>
    </w:p>
    <w:p w14:paraId="3F8A821F" w14:textId="77777777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 addiction and pain management clinic specializing in holistic treatments for diverse patients in the Metropolitan Houston area. </w:t>
      </w:r>
    </w:p>
    <w:p w14:paraId="3FAEC16B" w14:textId="77777777" w:rsidR="00323997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Clinical Senior Team Member                                                                            </w:t>
      </w:r>
      <w:r>
        <w:rPr>
          <w:rFonts w:ascii="Times New Roman" w:eastAsia="Times New Roman" w:hAnsi="Times New Roman" w:cs="Times New Roman"/>
        </w:rPr>
        <w:t>Summer 2021 - Fall 2022</w:t>
      </w:r>
    </w:p>
    <w:p w14:paraId="2E3EFDC3" w14:textId="77777777" w:rsidR="00323997" w:rsidRDefault="00323997">
      <w:pPr>
        <w:rPr>
          <w:rFonts w:ascii="Times New Roman" w:eastAsia="Times New Roman" w:hAnsi="Times New Roman" w:cs="Times New Roman"/>
        </w:rPr>
      </w:pPr>
    </w:p>
    <w:p w14:paraId="4199FE27" w14:textId="77777777" w:rsidR="0032399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Interviewed patients, collected patient histories, prescribed medication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and triaged them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BB7EF9D" w14:textId="77777777" w:rsidR="0032399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Administered Medication</w:t>
      </w:r>
      <w:r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  <w:color w:val="000000"/>
        </w:rPr>
        <w:t>Assisted Treatment (Buprenorphine Injections) for addiction patients</w:t>
      </w:r>
    </w:p>
    <w:p w14:paraId="6A7044E1" w14:textId="77777777" w:rsidR="0032399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Handled administrative tasks: coordinated with insurance companies, communicated with other doctors' offices, and obtained approvals for doctor orders.</w:t>
      </w:r>
    </w:p>
    <w:p w14:paraId="700F6CB0" w14:textId="77777777" w:rsidR="0032399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Coordinated patient appointments and completed patient notes using EMR</w:t>
      </w:r>
      <w:r>
        <w:rPr>
          <w:rFonts w:ascii="Times New Roman" w:eastAsia="Times New Roman" w:hAnsi="Times New Roman" w:cs="Times New Roman"/>
        </w:rPr>
        <w:t>, c</w:t>
      </w:r>
      <w:r>
        <w:rPr>
          <w:rFonts w:ascii="Times New Roman" w:eastAsia="Times New Roman" w:hAnsi="Times New Roman" w:cs="Times New Roman"/>
          <w:color w:val="000000"/>
        </w:rPr>
        <w:t>ommunicated with pharmaceutical representatives and collaborated with the administration team</w:t>
      </w:r>
    </w:p>
    <w:p w14:paraId="1AC98CEF" w14:textId="77777777" w:rsidR="0032399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Shadowed the doctor and discussed peer-reviewed research with the clinical team</w:t>
      </w:r>
    </w:p>
    <w:p w14:paraId="41305D01" w14:textId="77777777" w:rsidR="00323997" w:rsidRDefault="00323997">
      <w:pPr>
        <w:ind w:left="720" w:hanging="720"/>
        <w:rPr>
          <w:rFonts w:ascii="Times New Roman" w:eastAsia="Times New Roman" w:hAnsi="Times New Roman" w:cs="Times New Roman"/>
        </w:rPr>
      </w:pPr>
    </w:p>
    <w:p w14:paraId="776CC155" w14:textId="77777777" w:rsidR="00323997" w:rsidRDefault="00000000">
      <w:pPr>
        <w:ind w:left="720" w:hanging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Meyers Clinic</w:t>
      </w:r>
    </w:p>
    <w:p w14:paraId="2241CF25" w14:textId="77777777" w:rsidR="00323997" w:rsidRDefault="00000000">
      <w:pPr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Senior Intern</w:t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</w:rPr>
        <w:t xml:space="preserve">Spring 2018 – Spring 2021 </w:t>
      </w:r>
    </w:p>
    <w:p w14:paraId="51B47C42" w14:textId="77777777" w:rsidR="0032399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Triaged patients, took vital signs, and provided medication</w:t>
      </w:r>
    </w:p>
    <w:p w14:paraId="140FC433" w14:textId="77777777" w:rsidR="0032399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Conducted administrative work: completed insurance checks and assisted patients with paperwork</w:t>
      </w:r>
    </w:p>
    <w:p w14:paraId="3BE6924C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/>
        <w:t xml:space="preserve">LEADERSHIP &amp; STUDENT INVOLVEMENT </w:t>
      </w:r>
    </w:p>
    <w:p w14:paraId="1787492D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DFB7DF4" wp14:editId="441BC8EA">
                <wp:simplePos x="0" y="0"/>
                <wp:positionH relativeFrom="column">
                  <wp:posOffset>-6348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2039408711" name="Straight Arrow Connector 2039408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03940871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hidden="0" allowOverlap="1" wp14:anchorId="78F7A50D" wp14:editId="4F83E114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6413500" cy="25400"/>
                <wp:effectExtent l="0" t="0" r="0" b="0"/>
                <wp:wrapNone/>
                <wp:docPr id="2039408698" name="Straight Arrow Connector 2039408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6413500" cy="25400"/>
                <wp:effectExtent b="0" l="0" r="0" t="0"/>
                <wp:wrapNone/>
                <wp:docPr id="203940869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C0EF57A" w14:textId="77777777" w:rsidR="00323997" w:rsidRDefault="00000000">
      <w:pPr>
        <w:tabs>
          <w:tab w:val="left" w:pos="468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Cleveland Student Housing Association Non-Profit </w:t>
      </w:r>
    </w:p>
    <w:p w14:paraId="24EC10A7" w14:textId="77777777" w:rsidR="00323997" w:rsidRDefault="00000000">
      <w:pPr>
        <w:tabs>
          <w:tab w:val="left" w:pos="4680"/>
        </w:tabs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Housing Cooperative Leadership Team                                                                         </w:t>
      </w:r>
      <w:r>
        <w:rPr>
          <w:rFonts w:ascii="Times New Roman" w:eastAsia="Times New Roman" w:hAnsi="Times New Roman" w:cs="Times New Roman"/>
        </w:rPr>
        <w:t xml:space="preserve">Fall 2023 – 2025 </w:t>
      </w:r>
    </w:p>
    <w:p w14:paraId="0F47AD83" w14:textId="77777777" w:rsidR="0032399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Member of the executive leadership team and executive committee, representing the organization within the graduate school and in the Cleveland community</w:t>
      </w:r>
    </w:p>
    <w:p w14:paraId="4BD84212" w14:textId="77777777" w:rsidR="00323997" w:rsidRDefault="00323997">
      <w:pPr>
        <w:tabs>
          <w:tab w:val="left" w:pos="4680"/>
        </w:tabs>
        <w:rPr>
          <w:rFonts w:ascii="Times New Roman" w:eastAsia="Times New Roman" w:hAnsi="Times New Roman" w:cs="Times New Roman"/>
          <w:b/>
          <w:bCs/>
        </w:rPr>
      </w:pPr>
    </w:p>
    <w:p w14:paraId="426B9151" w14:textId="77777777" w:rsidR="00323997" w:rsidRDefault="00000000">
      <w:pPr>
        <w:tabs>
          <w:tab w:val="left" w:pos="468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Baylor Student Health Advisory Council</w:t>
      </w:r>
    </w:p>
    <w:p w14:paraId="33B2B608" w14:textId="77777777" w:rsidR="00323997" w:rsidRDefault="00000000">
      <w:pPr>
        <w:tabs>
          <w:tab w:val="left" w:pos="468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Student Health Advisor </w:t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Spring 2020 – Spring 2021</w:t>
      </w:r>
    </w:p>
    <w:p w14:paraId="69FE1012" w14:textId="77777777" w:rsidR="0032399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Collaborated with the Baylor Health Center and Counseling Center on wellness projects</w:t>
      </w:r>
    </w:p>
    <w:p w14:paraId="52BB6119" w14:textId="77777777" w:rsidR="0032399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Collected feedback and implemented student-wide support for the health center</w:t>
      </w:r>
    </w:p>
    <w:p w14:paraId="7988DEC2" w14:textId="77777777" w:rsidR="00323997" w:rsidRDefault="00323997">
      <w:pPr>
        <w:tabs>
          <w:tab w:val="left" w:pos="4680"/>
        </w:tabs>
        <w:rPr>
          <w:rFonts w:ascii="Times New Roman" w:eastAsia="Times New Roman" w:hAnsi="Times New Roman" w:cs="Times New Roman"/>
          <w:b/>
          <w:bCs/>
        </w:rPr>
      </w:pPr>
    </w:p>
    <w:p w14:paraId="12D6C126" w14:textId="77777777" w:rsidR="00323997" w:rsidRDefault="00000000">
      <w:pPr>
        <w:tabs>
          <w:tab w:val="left" w:pos="468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American Student Medical Association</w:t>
      </w:r>
    </w:p>
    <w:p w14:paraId="53BC8E45" w14:textId="77777777" w:rsidR="00323997" w:rsidRDefault="00000000">
      <w:pPr>
        <w:tabs>
          <w:tab w:val="left" w:pos="468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i/>
          <w:iCs/>
        </w:rPr>
        <w:t xml:space="preserve">Medical Humanities Committee Leader </w:t>
      </w: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       Spring 2018 - Fall 2020</w:t>
      </w:r>
    </w:p>
    <w:p w14:paraId="03AAC124" w14:textId="77777777" w:rsidR="0032399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Organized and led discussions on medical ethics and humanities for student participants monthly</w:t>
      </w:r>
    </w:p>
    <w:p w14:paraId="48C02DE9" w14:textId="77777777" w:rsidR="0032399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Organized panel discussions across the Waco community</w:t>
      </w:r>
    </w:p>
    <w:p w14:paraId="0FAE2774" w14:textId="77777777" w:rsidR="00323997" w:rsidRDefault="00323997">
      <w:pPr>
        <w:tabs>
          <w:tab w:val="left" w:pos="4680"/>
        </w:tabs>
      </w:pPr>
    </w:p>
    <w:p w14:paraId="272C3E85" w14:textId="77777777" w:rsidR="00323997" w:rsidRDefault="00000000">
      <w:pPr>
        <w:tabs>
          <w:tab w:val="left" w:pos="2592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ADVANCED TRAINING</w:t>
      </w:r>
    </w:p>
    <w:p w14:paraId="676742B0" w14:textId="77777777" w:rsidR="00323997" w:rsidRDefault="00000000">
      <w:pPr>
        <w:tabs>
          <w:tab w:val="left" w:pos="2592"/>
        </w:tabs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115E91C3" wp14:editId="740AA2FA">
                <wp:simplePos x="0" y="0"/>
                <wp:positionH relativeFrom="column">
                  <wp:posOffset>-6348</wp:posOffset>
                </wp:positionH>
                <wp:positionV relativeFrom="paragraph">
                  <wp:posOffset>5161</wp:posOffset>
                </wp:positionV>
                <wp:extent cx="0" cy="12700"/>
                <wp:effectExtent l="0" t="0" r="0" b="0"/>
                <wp:wrapNone/>
                <wp:docPr id="2039408706" name="Straight Arrow Connector 2039408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5161</wp:posOffset>
                </wp:positionV>
                <wp:extent cx="0" cy="12700"/>
                <wp:effectExtent b="0" l="0" r="0" t="0"/>
                <wp:wrapNone/>
                <wp:docPr id="203940870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hidden="0" allowOverlap="1" wp14:anchorId="571B596A" wp14:editId="4F421671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6413500" cy="25400"/>
                <wp:effectExtent l="0" t="0" r="0" b="0"/>
                <wp:wrapNone/>
                <wp:docPr id="2039408708" name="Straight Arrow Connector 2039408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6413500" cy="25400"/>
                <wp:effectExtent b="0" l="0" r="0" t="0"/>
                <wp:wrapNone/>
                <wp:docPr id="203940870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7659FD" w14:textId="72177734" w:rsidR="0032399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Programming Skills</w:t>
      </w:r>
      <w:r>
        <w:rPr>
          <w:rFonts w:ascii="Times New Roman" w:eastAsia="Times New Roman" w:hAnsi="Times New Roman" w:cs="Times New Roman"/>
          <w:color w:val="000000"/>
        </w:rPr>
        <w:t xml:space="preserve">: R, Python,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JupyterLab</w:t>
      </w:r>
      <w:proofErr w:type="spellEnd"/>
      <w:r w:rsidR="003D0F59">
        <w:rPr>
          <w:rFonts w:ascii="Times New Roman" w:eastAsia="Times New Roman" w:hAnsi="Times New Roman" w:cs="Times New Roman"/>
          <w:color w:val="000000"/>
        </w:rPr>
        <w:t xml:space="preserve">, OSU Code Club </w:t>
      </w:r>
    </w:p>
    <w:p w14:paraId="7A672901" w14:textId="77777777" w:rsidR="0032399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Research/Clinical Platforms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REDCap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Qualtrics, Gorilla Experiment Builder, Epic/IHIS, SONA, Google Health (Fitbit)</w:t>
      </w:r>
    </w:p>
    <w:p w14:paraId="629D135B" w14:textId="77777777" w:rsidR="0032399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Ecological Momentary Assessment (EMA) Platforms</w:t>
      </w:r>
      <w:r>
        <w:rPr>
          <w:rFonts w:ascii="Times New Roman" w:eastAsia="Times New Roman" w:hAnsi="Times New Roman" w:cs="Times New Roman"/>
          <w:color w:val="000000"/>
        </w:rPr>
        <w:t xml:space="preserve">: Catalyst by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MetricWire</w:t>
      </w:r>
      <w:proofErr w:type="spellEnd"/>
    </w:p>
    <w:p w14:paraId="77799338" w14:textId="77777777" w:rsidR="0032399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Regulatory &amp; Research Administration Platforms</w:t>
      </w:r>
      <w:r>
        <w:rPr>
          <w:rFonts w:ascii="Times New Roman" w:eastAsia="Times New Roman" w:hAnsi="Times New Roman" w:cs="Times New Roman"/>
          <w:color w:val="000000"/>
        </w:rPr>
        <w:t>: Huron IRB, National Institute of Mental Health Data Archive (NDA)</w:t>
      </w:r>
    </w:p>
    <w:p w14:paraId="0E11BC6A" w14:textId="77777777" w:rsidR="0032399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Clinical Training</w:t>
      </w:r>
      <w:r>
        <w:rPr>
          <w:rFonts w:ascii="Times New Roman" w:eastAsia="Times New Roman" w:hAnsi="Times New Roman" w:cs="Times New Roman"/>
          <w:color w:val="000000"/>
        </w:rPr>
        <w:t>: Safety Planning Intervention, Cognitive Anxiety Sensitivity Treatment (CAST)</w:t>
      </w:r>
    </w:p>
    <w:p w14:paraId="5975E5BB" w14:textId="77777777" w:rsidR="00323997" w:rsidRDefault="0032399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1AFB0BC1" w14:textId="77777777" w:rsidR="00323997" w:rsidRDefault="00000000">
      <w:pPr>
        <w:tabs>
          <w:tab w:val="left" w:pos="2592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ASSESSMENTS </w:t>
      </w:r>
    </w:p>
    <w:p w14:paraId="2BFEB645" w14:textId="77777777" w:rsidR="00323997" w:rsidRDefault="00000000">
      <w:pPr>
        <w:tabs>
          <w:tab w:val="left" w:pos="2592"/>
        </w:tabs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3563CC36" wp14:editId="509E0151">
                <wp:simplePos x="0" y="0"/>
                <wp:positionH relativeFrom="column">
                  <wp:posOffset>-6348</wp:posOffset>
                </wp:positionH>
                <wp:positionV relativeFrom="paragraph">
                  <wp:posOffset>5161</wp:posOffset>
                </wp:positionV>
                <wp:extent cx="0" cy="12700"/>
                <wp:effectExtent l="0" t="0" r="0" b="0"/>
                <wp:wrapNone/>
                <wp:docPr id="2039408703" name="Straight Arrow Connector 2039408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5161</wp:posOffset>
                </wp:positionV>
                <wp:extent cx="0" cy="12700"/>
                <wp:effectExtent b="0" l="0" r="0" t="0"/>
                <wp:wrapNone/>
                <wp:docPr id="203940870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hidden="0" allowOverlap="1" wp14:anchorId="58A56820" wp14:editId="5C987C73">
                <wp:simplePos x="0" y="0"/>
                <wp:positionH relativeFrom="column">
                  <wp:posOffset>-6349</wp:posOffset>
                </wp:positionH>
                <wp:positionV relativeFrom="paragraph">
                  <wp:posOffset>-6984</wp:posOffset>
                </wp:positionV>
                <wp:extent cx="6413500" cy="25400"/>
                <wp:effectExtent l="0" t="0" r="0" b="0"/>
                <wp:wrapNone/>
                <wp:docPr id="2039408714" name="Straight Arrow Connector 2039408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-6984</wp:posOffset>
                </wp:positionV>
                <wp:extent cx="6413500" cy="25400"/>
                <wp:effectExtent b="0" l="0" r="0" t="0"/>
                <wp:wrapNone/>
                <wp:docPr id="203940871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5A32FA9" w14:textId="77777777" w:rsidR="00323997" w:rsidRDefault="00000000">
      <w:pPr>
        <w:tabs>
          <w:tab w:val="left" w:pos="2592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STANDARDIZED INTERVIEWS </w:t>
      </w:r>
    </w:p>
    <w:p w14:paraId="406841E2" w14:textId="77777777" w:rsidR="00323997" w:rsidRDefault="00000000">
      <w:pPr>
        <w:numPr>
          <w:ilvl w:val="0"/>
          <w:numId w:val="11"/>
        </w:numPr>
        <w:tabs>
          <w:tab w:val="left" w:pos="2592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Mini International Neuropsychiatric Interview (MINI)</w:t>
      </w:r>
    </w:p>
    <w:p w14:paraId="7AB44C9F" w14:textId="77777777" w:rsidR="00323997" w:rsidRDefault="00000000">
      <w:pPr>
        <w:numPr>
          <w:ilvl w:val="0"/>
          <w:numId w:val="11"/>
        </w:numPr>
        <w:tabs>
          <w:tab w:val="left" w:pos="2592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Columbia Suicide Severity Rating Scale (C-SSRS)</w:t>
      </w:r>
    </w:p>
    <w:p w14:paraId="71EC6193" w14:textId="77777777" w:rsidR="00323997" w:rsidRDefault="00000000">
      <w:pPr>
        <w:numPr>
          <w:ilvl w:val="0"/>
          <w:numId w:val="11"/>
        </w:numPr>
        <w:tabs>
          <w:tab w:val="left" w:pos="2592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Modified Scale for Suicide Ideation (MSSI)</w:t>
      </w:r>
    </w:p>
    <w:p w14:paraId="14684150" w14:textId="77777777" w:rsidR="00323997" w:rsidRDefault="00000000">
      <w:pPr>
        <w:numPr>
          <w:ilvl w:val="0"/>
          <w:numId w:val="11"/>
        </w:numPr>
        <w:tabs>
          <w:tab w:val="left" w:pos="2592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Self-Injurious Thoughts and Behaviors Interview (SITBI)</w:t>
      </w:r>
    </w:p>
    <w:p w14:paraId="7E9E45BE" w14:textId="77777777" w:rsidR="00323997" w:rsidRDefault="00000000">
      <w:pPr>
        <w:numPr>
          <w:ilvl w:val="0"/>
          <w:numId w:val="11"/>
        </w:numPr>
        <w:tabs>
          <w:tab w:val="left" w:pos="2592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Treatment History Interview (THI)</w:t>
      </w:r>
    </w:p>
    <w:p w14:paraId="18E68642" w14:textId="77777777" w:rsidR="00323997" w:rsidRDefault="00323997">
      <w:pPr>
        <w:tabs>
          <w:tab w:val="left" w:pos="2592"/>
        </w:tabs>
        <w:rPr>
          <w:rFonts w:ascii="Times New Roman" w:eastAsia="Times New Roman" w:hAnsi="Times New Roman" w:cs="Times New Roman"/>
        </w:rPr>
      </w:pPr>
    </w:p>
    <w:p w14:paraId="5EB94B98" w14:textId="77777777" w:rsidR="00323997" w:rsidRDefault="00000000">
      <w:pPr>
        <w:tabs>
          <w:tab w:val="left" w:pos="2592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NEURO-PSYCHOLOGICAL TESTS ADMINISTERED</w:t>
      </w:r>
    </w:p>
    <w:p w14:paraId="0595FA36" w14:textId="77777777" w:rsidR="00323997" w:rsidRDefault="00000000">
      <w:pPr>
        <w:numPr>
          <w:ilvl w:val="0"/>
          <w:numId w:val="1"/>
        </w:numPr>
        <w:tabs>
          <w:tab w:val="left" w:pos="2592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Repeatable Battery for the Assessment of Neurological Status (RBANS)</w:t>
      </w:r>
    </w:p>
    <w:p w14:paraId="65ACA3FC" w14:textId="77777777" w:rsidR="00323997" w:rsidRDefault="00000000">
      <w:pPr>
        <w:numPr>
          <w:ilvl w:val="0"/>
          <w:numId w:val="1"/>
        </w:numPr>
        <w:tabs>
          <w:tab w:val="left" w:pos="2592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Delis-Kaplan Executive Function System (DK-EFS)</w:t>
      </w:r>
    </w:p>
    <w:p w14:paraId="2B1BE77F" w14:textId="77777777" w:rsidR="00323997" w:rsidRDefault="00000000">
      <w:pPr>
        <w:numPr>
          <w:ilvl w:val="0"/>
          <w:numId w:val="1"/>
        </w:numPr>
        <w:tabs>
          <w:tab w:val="left" w:pos="2592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Wechsler Adult Intelligence Scale (WAIS-IV) Digit Span Backward</w:t>
      </w:r>
    </w:p>
    <w:p w14:paraId="688CAAA8" w14:textId="77777777" w:rsidR="00323997" w:rsidRDefault="00323997">
      <w:pPr>
        <w:tabs>
          <w:tab w:val="left" w:pos="2592"/>
        </w:tabs>
        <w:rPr>
          <w:rFonts w:ascii="Times New Roman" w:eastAsia="Times New Roman" w:hAnsi="Times New Roman" w:cs="Times New Roman"/>
        </w:rPr>
      </w:pPr>
    </w:p>
    <w:p w14:paraId="777BDFB8" w14:textId="77777777" w:rsidR="00323997" w:rsidRDefault="00000000">
      <w:pPr>
        <w:tabs>
          <w:tab w:val="left" w:pos="2592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PROFESSIONAL AFFILIATIONS</w:t>
      </w:r>
    </w:p>
    <w:p w14:paraId="66429D3D" w14:textId="77777777" w:rsidR="00323997" w:rsidRDefault="00000000">
      <w:pPr>
        <w:tabs>
          <w:tab w:val="left" w:pos="2592"/>
        </w:tabs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60EB2609" wp14:editId="381F1471">
                <wp:simplePos x="0" y="0"/>
                <wp:positionH relativeFrom="column">
                  <wp:posOffset>-6348</wp:posOffset>
                </wp:positionH>
                <wp:positionV relativeFrom="paragraph">
                  <wp:posOffset>5161</wp:posOffset>
                </wp:positionV>
                <wp:extent cx="0" cy="12700"/>
                <wp:effectExtent l="0" t="0" r="0" b="0"/>
                <wp:wrapNone/>
                <wp:docPr id="2039408715" name="Straight Arrow Connector 2039408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5161</wp:posOffset>
                </wp:positionV>
                <wp:extent cx="0" cy="12700"/>
                <wp:effectExtent b="0" l="0" r="0" t="0"/>
                <wp:wrapNone/>
                <wp:docPr id="203940871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hidden="0" allowOverlap="1" wp14:anchorId="1B5FFF7B" wp14:editId="4CD8CFA6">
                <wp:simplePos x="0" y="0"/>
                <wp:positionH relativeFrom="column">
                  <wp:posOffset>-6349</wp:posOffset>
                </wp:positionH>
                <wp:positionV relativeFrom="paragraph">
                  <wp:posOffset>-6984</wp:posOffset>
                </wp:positionV>
                <wp:extent cx="6413500" cy="25400"/>
                <wp:effectExtent l="0" t="0" r="0" b="0"/>
                <wp:wrapNone/>
                <wp:docPr id="2039408699" name="Straight Arrow Connector 2039408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-6984</wp:posOffset>
                </wp:positionV>
                <wp:extent cx="6413500" cy="25400"/>
                <wp:effectExtent b="0" l="0" r="0" t="0"/>
                <wp:wrapNone/>
                <wp:docPr id="203940869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970FB1" w14:textId="77777777" w:rsidR="0032399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Computational Psychiatry </w:t>
      </w:r>
      <w:r>
        <w:rPr>
          <w:rFonts w:ascii="Times New Roman" w:eastAsia="Times New Roman" w:hAnsi="Times New Roman" w:cs="Times New Roman"/>
          <w:color w:val="000000"/>
        </w:rPr>
        <w:t>– Member (April 2026 – present)</w:t>
      </w:r>
    </w:p>
    <w:p w14:paraId="5241CDAB" w14:textId="77777777" w:rsidR="0032399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Association for Behavioral and Cognitive Therapies</w:t>
      </w:r>
      <w:r>
        <w:rPr>
          <w:rFonts w:ascii="Times New Roman" w:eastAsia="Times New Roman" w:hAnsi="Times New Roman" w:cs="Times New Roman"/>
          <w:color w:val="000000"/>
        </w:rPr>
        <w:t xml:space="preserve"> – Member (August 2026 – present)</w:t>
      </w:r>
    </w:p>
    <w:p w14:paraId="417C0731" w14:textId="77777777" w:rsidR="0032399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Association for Behavioral and Cognitive Therapist Suicide and Self-Injurious Student Group</w:t>
      </w:r>
      <w:r>
        <w:rPr>
          <w:rFonts w:ascii="Times New Roman" w:eastAsia="Times New Roman" w:hAnsi="Times New Roman" w:cs="Times New Roman"/>
        </w:rPr>
        <w:t xml:space="preserve"> - Member (August 2026 - present) </w:t>
      </w:r>
    </w:p>
    <w:p w14:paraId="4E2CB61F" w14:textId="77777777" w:rsidR="0032399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National Academy of Neuropsychology </w:t>
      </w:r>
      <w:r>
        <w:rPr>
          <w:color w:val="000000"/>
        </w:rPr>
        <w:t xml:space="preserve">– </w:t>
      </w:r>
      <w:r>
        <w:rPr>
          <w:rFonts w:ascii="Times New Roman" w:eastAsia="Times New Roman" w:hAnsi="Times New Roman" w:cs="Times New Roman"/>
          <w:color w:val="000000"/>
        </w:rPr>
        <w:t>Member (September 2026 – present)</w:t>
      </w:r>
    </w:p>
    <w:p w14:paraId="24539C81" w14:textId="77777777" w:rsidR="00323997" w:rsidRDefault="00323997">
      <w:pPr>
        <w:rPr>
          <w:rFonts w:ascii="Times New Roman" w:eastAsia="Times New Roman" w:hAnsi="Times New Roman" w:cs="Times New Roman"/>
        </w:rPr>
      </w:pPr>
    </w:p>
    <w:p w14:paraId="36A7C127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ACADEMIC REFERENCES</w:t>
      </w:r>
    </w:p>
    <w:p w14:paraId="5CA9C929" w14:textId="77777777" w:rsidR="0032399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34A2F576" wp14:editId="6AAF87C1">
                <wp:simplePos x="0" y="0"/>
                <wp:positionH relativeFrom="column">
                  <wp:posOffset>-6348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2039408701" name="Straight Arrow Connector 2039408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03940870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hidden="0" allowOverlap="1" wp14:anchorId="6AF7F9C9" wp14:editId="46368BD4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6413500" cy="25400"/>
                <wp:effectExtent l="0" t="0" r="0" b="0"/>
                <wp:wrapNone/>
                <wp:docPr id="2039408705" name="Straight Arrow Connector 2039408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9A9A9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-6349</wp:posOffset>
                </wp:positionV>
                <wp:extent cx="6413500" cy="25400"/>
                <wp:effectExtent b="0" l="0" r="0" t="0"/>
                <wp:wrapNone/>
                <wp:docPr id="203940870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71B7C" w14:textId="77777777" w:rsidR="00323997" w:rsidRDefault="00000000">
      <w:pPr>
        <w:tabs>
          <w:tab w:val="left" w:pos="4680"/>
        </w:tabs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Available upon request.</w:t>
      </w:r>
    </w:p>
    <w:sectPr w:rsidR="00323997">
      <w:headerReference w:type="default" r:id="rId9"/>
      <w:footerReference w:type="default" r:id="rId10"/>
      <w:pgSz w:w="12240" w:h="15840"/>
      <w:pgMar w:top="1080" w:right="1080" w:bottom="1080" w:left="1080" w:header="57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77AB0A" w14:textId="77777777" w:rsidR="0043473E" w:rsidRDefault="0043473E">
      <w:r>
        <w:separator/>
      </w:r>
    </w:p>
  </w:endnote>
  <w:endnote w:type="continuationSeparator" w:id="0">
    <w:p w14:paraId="72A24A64" w14:textId="77777777" w:rsidR="0043473E" w:rsidRDefault="00434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charset w:val="00"/>
    <w:family w:val="auto"/>
    <w:pitch w:val="default"/>
    <w:embedRegular r:id="rId1" w:fontKey="{57205494-AEC8-834B-B708-E9D86E906B6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EDB1D624-0956-794F-8EE8-8019673ADA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17C1F7C-A8A3-4944-845C-5764355BE62C}"/>
    <w:embedBold r:id="rId4" w:fontKey="{7825025D-4E9F-7247-9A38-13FC86909FAF}"/>
    <w:embedItalic r:id="rId5" w:fontKey="{72C9AD1B-BED9-B44F-98F5-626D0ED1C2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ACE2AB9-C76B-AE44-AAB4-D6306B452541}"/>
    <w:embedBold r:id="rId7" w:fontKey="{CBE5CFD4-E966-6B48-B13E-5EB77E7A277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BDAE569F-E514-414B-B2BD-75537BD97DC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A1AEED7A-AD8A-0648-AE57-7B05A0A992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10AB2A" w14:textId="77777777" w:rsidR="00323997" w:rsidRDefault="0032399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imes New Roman" w:eastAsia="Times New Roman" w:hAnsi="Times New Roman" w:cs="Times New Roman"/>
        <w:color w:val="000000"/>
      </w:rPr>
    </w:pPr>
  </w:p>
  <w:tbl>
    <w:tblPr>
      <w:tblStyle w:val="a0"/>
      <w:tblW w:w="10080" w:type="dxa"/>
      <w:tblLayout w:type="fixed"/>
      <w:tblLook w:val="0600" w:firstRow="0" w:lastRow="0" w:firstColumn="0" w:lastColumn="0" w:noHBand="1" w:noVBand="1"/>
    </w:tblPr>
    <w:tblGrid>
      <w:gridCol w:w="3360"/>
      <w:gridCol w:w="3360"/>
      <w:gridCol w:w="3360"/>
    </w:tblGrid>
    <w:tr w:rsidR="00323997" w14:paraId="381F456F" w14:textId="77777777">
      <w:trPr>
        <w:trHeight w:val="300"/>
      </w:trPr>
      <w:tc>
        <w:tcPr>
          <w:tcW w:w="3360" w:type="dxa"/>
        </w:tcPr>
        <w:p w14:paraId="71833D33" w14:textId="77777777" w:rsidR="00323997" w:rsidRDefault="0032399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left="-115"/>
            <w:rPr>
              <w:color w:val="000000"/>
            </w:rPr>
          </w:pPr>
        </w:p>
      </w:tc>
      <w:tc>
        <w:tcPr>
          <w:tcW w:w="3360" w:type="dxa"/>
        </w:tcPr>
        <w:p w14:paraId="52CFD0A7" w14:textId="77777777" w:rsidR="00323997" w:rsidRDefault="0032399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</w:rPr>
          </w:pPr>
        </w:p>
      </w:tc>
      <w:tc>
        <w:tcPr>
          <w:tcW w:w="3360" w:type="dxa"/>
        </w:tcPr>
        <w:p w14:paraId="09846B91" w14:textId="77777777" w:rsidR="00323997" w:rsidRDefault="0032399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-115"/>
            <w:jc w:val="right"/>
            <w:rPr>
              <w:color w:val="000000"/>
            </w:rPr>
          </w:pPr>
        </w:p>
      </w:tc>
    </w:tr>
  </w:tbl>
  <w:p w14:paraId="22B7902A" w14:textId="77777777" w:rsidR="00323997" w:rsidRDefault="0032399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F2EFDB" w14:textId="77777777" w:rsidR="0043473E" w:rsidRDefault="0043473E">
      <w:r>
        <w:separator/>
      </w:r>
    </w:p>
  </w:footnote>
  <w:footnote w:type="continuationSeparator" w:id="0">
    <w:p w14:paraId="7D39B333" w14:textId="77777777" w:rsidR="0043473E" w:rsidRDefault="004347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5A5913" w14:textId="77777777" w:rsidR="0032399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9205"/>
      </w:tabs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  <w:t xml:space="preserve">GEORGE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D0F59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7467D7"/>
    <w:multiLevelType w:val="multilevel"/>
    <w:tmpl w:val="E1D40B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CC7690"/>
    <w:multiLevelType w:val="multilevel"/>
    <w:tmpl w:val="9A986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A92A5D"/>
    <w:multiLevelType w:val="multilevel"/>
    <w:tmpl w:val="DC0C4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0ED0278"/>
    <w:multiLevelType w:val="multilevel"/>
    <w:tmpl w:val="ED021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9A04C73"/>
    <w:multiLevelType w:val="multilevel"/>
    <w:tmpl w:val="1804B6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C0A66CE"/>
    <w:multiLevelType w:val="multilevel"/>
    <w:tmpl w:val="9210E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0F0BFC"/>
    <w:multiLevelType w:val="multilevel"/>
    <w:tmpl w:val="D406AB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A592576"/>
    <w:multiLevelType w:val="multilevel"/>
    <w:tmpl w:val="B63CD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66388E"/>
    <w:multiLevelType w:val="multilevel"/>
    <w:tmpl w:val="D042F1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54C3D1A"/>
    <w:multiLevelType w:val="multilevel"/>
    <w:tmpl w:val="97229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FB00CE"/>
    <w:multiLevelType w:val="multilevel"/>
    <w:tmpl w:val="08B430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62454805">
    <w:abstractNumId w:val="5"/>
  </w:num>
  <w:num w:numId="2" w16cid:durableId="1939829430">
    <w:abstractNumId w:val="7"/>
  </w:num>
  <w:num w:numId="3" w16cid:durableId="777526231">
    <w:abstractNumId w:val="1"/>
  </w:num>
  <w:num w:numId="4" w16cid:durableId="243955447">
    <w:abstractNumId w:val="3"/>
  </w:num>
  <w:num w:numId="5" w16cid:durableId="304047428">
    <w:abstractNumId w:val="8"/>
  </w:num>
  <w:num w:numId="6" w16cid:durableId="643434588">
    <w:abstractNumId w:val="0"/>
  </w:num>
  <w:num w:numId="7" w16cid:durableId="1278489183">
    <w:abstractNumId w:val="6"/>
  </w:num>
  <w:num w:numId="8" w16cid:durableId="1622876588">
    <w:abstractNumId w:val="10"/>
  </w:num>
  <w:num w:numId="9" w16cid:durableId="234165911">
    <w:abstractNumId w:val="4"/>
  </w:num>
  <w:num w:numId="10" w16cid:durableId="2019691563">
    <w:abstractNumId w:val="2"/>
  </w:num>
  <w:num w:numId="11" w16cid:durableId="113699165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997"/>
    <w:rsid w:val="00323997"/>
    <w:rsid w:val="003D0F59"/>
    <w:rsid w:val="0043473E"/>
    <w:rsid w:val="007C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4B19F"/>
  <w15:docId w15:val="{51939B23-16B0-1749-81F5-8D1A7775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C784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84C"/>
  </w:style>
  <w:style w:type="paragraph" w:styleId="ListParagraph">
    <w:name w:val="List Paragraph"/>
    <w:basedOn w:val="Normal"/>
    <w:uiPriority w:val="34"/>
    <w:qFormat/>
    <w:rsid w:val="001C784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C02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0282"/>
  </w:style>
  <w:style w:type="character" w:styleId="PageNumber">
    <w:name w:val="page number"/>
    <w:basedOn w:val="DefaultParagraphFont"/>
    <w:uiPriority w:val="99"/>
    <w:semiHidden/>
    <w:unhideWhenUsed/>
    <w:rsid w:val="007C0282"/>
  </w:style>
  <w:style w:type="paragraph" w:styleId="Revision">
    <w:name w:val="Revision"/>
    <w:hidden/>
    <w:uiPriority w:val="99"/>
    <w:semiHidden/>
    <w:rsid w:val="00ED0A4A"/>
  </w:style>
  <w:style w:type="character" w:styleId="CommentReference">
    <w:name w:val="annotation reference"/>
    <w:basedOn w:val="DefaultParagraphFont"/>
    <w:uiPriority w:val="99"/>
    <w:semiHidden/>
    <w:unhideWhenUsed/>
    <w:rsid w:val="00ED0A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0A4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0A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0A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0A4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C0E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E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7C7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37721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bIcH1KDDveUIoonqc7ho29H/g==">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2281</Words>
  <Characters>13007</Characters>
  <Application>Microsoft Office Word</Application>
  <DocSecurity>0</DocSecurity>
  <Lines>108</Lines>
  <Paragraphs>30</Paragraphs>
  <ScaleCrop>false</ScaleCrop>
  <Company/>
  <LinksUpToDate>false</LinksUpToDate>
  <CharactersWithSpaces>15258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Zachary Scott</dc:creator>
  <cp:lastModifiedBy>Leia George</cp:lastModifiedBy>
  <cp:revision>2</cp:revision>
  <dcterms:created xsi:type="dcterms:W3CDTF">2026-08-11T16:30:00Z</dcterms:created>
  <dcterms:modified xsi:type="dcterms:W3CDTF">2026-10-26T19:26:00Z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0x010100E6934035A73A924296635AEF6101A293</vt:lpwstr>
  </property>
  <property fmtid="{D5CDD505-2E9C-101B-9397-08002B2CF9AE}" pid="3" name="MediaServiceImageTags">
    <vt:lpwstr/>
  </property>
</Properties>
</file>