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3B1E" w14:textId="77777777" w:rsidR="0057071B" w:rsidRPr="0057071B" w:rsidRDefault="0057071B" w:rsidP="0057071B">
      <w:pPr>
        <w:rPr>
          <w:rFonts w:ascii="Arial" w:hAnsi="Arial" w:cs="Arial"/>
          <w:sz w:val="44"/>
          <w:szCs w:val="44"/>
        </w:rPr>
      </w:pPr>
      <w:r w:rsidRPr="0057071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525B1E" wp14:editId="0F62B5F0">
            <wp:simplePos x="0" y="0"/>
            <wp:positionH relativeFrom="column">
              <wp:posOffset>-3398</wp:posOffset>
            </wp:positionH>
            <wp:positionV relativeFrom="paragraph">
              <wp:posOffset>299</wp:posOffset>
            </wp:positionV>
            <wp:extent cx="2011680" cy="124147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B7CD" w14:textId="1862C0D9" w:rsidR="0057071B" w:rsidRPr="0057071B" w:rsidRDefault="0057071B" w:rsidP="0057071B">
      <w:pPr>
        <w:jc w:val="right"/>
        <w:rPr>
          <w:rFonts w:ascii="Arial" w:hAnsi="Arial" w:cs="Arial"/>
          <w:b/>
          <w:bCs/>
          <w:color w:val="0631FF"/>
          <w:sz w:val="44"/>
          <w:szCs w:val="44"/>
        </w:rPr>
      </w:pPr>
      <w:r w:rsidRPr="0057071B">
        <w:rPr>
          <w:rFonts w:ascii="Arial" w:hAnsi="Arial" w:cs="Arial"/>
          <w:b/>
          <w:bCs/>
          <w:color w:val="0631FF"/>
          <w:sz w:val="44"/>
          <w:szCs w:val="44"/>
        </w:rPr>
        <w:tab/>
      </w:r>
      <w:r w:rsidR="00545FF2">
        <w:rPr>
          <w:rFonts w:ascii="Arial" w:hAnsi="Arial" w:cs="Arial"/>
          <w:b/>
          <w:bCs/>
          <w:color w:val="0631FF"/>
          <w:sz w:val="44"/>
          <w:szCs w:val="44"/>
        </w:rPr>
        <w:t>Règlement intérieur</w:t>
      </w:r>
    </w:p>
    <w:p w14:paraId="638F8134" w14:textId="63DF1700" w:rsidR="0057071B" w:rsidRPr="0057071B" w:rsidRDefault="00545FF2" w:rsidP="0057071B">
      <w:pPr>
        <w:jc w:val="right"/>
        <w:rPr>
          <w:rFonts w:ascii="Arial" w:hAnsi="Arial" w:cs="Arial"/>
          <w:b/>
          <w:bCs/>
          <w:color w:val="ED0100"/>
          <w:sz w:val="26"/>
          <w:szCs w:val="26"/>
        </w:rPr>
      </w:pPr>
      <w:r>
        <w:rPr>
          <w:rFonts w:ascii="Arial" w:hAnsi="Arial" w:cs="Arial"/>
          <w:b/>
          <w:bCs/>
          <w:color w:val="ED0100"/>
          <w:sz w:val="26"/>
          <w:szCs w:val="26"/>
        </w:rPr>
        <w:t>Mise en vigueur en juin 2026</w:t>
      </w:r>
    </w:p>
    <w:p w14:paraId="7405E166" w14:textId="73EFD5CD" w:rsidR="0057071B" w:rsidRPr="0057071B" w:rsidRDefault="0057071B" w:rsidP="001D78B4">
      <w:pPr>
        <w:tabs>
          <w:tab w:val="left" w:pos="5120"/>
        </w:tabs>
        <w:rPr>
          <w:rFonts w:ascii="Arial" w:hAnsi="Arial" w:cs="Arial"/>
          <w:sz w:val="44"/>
          <w:szCs w:val="44"/>
        </w:rPr>
      </w:pPr>
    </w:p>
    <w:p w14:paraId="5558209D" w14:textId="77777777" w:rsidR="00786839" w:rsidRDefault="00786839" w:rsidP="00AC471A">
      <w:pPr>
        <w:rPr>
          <w:rFonts w:ascii="Arial" w:hAnsi="Arial" w:cs="Arial"/>
          <w:bCs/>
        </w:rPr>
      </w:pPr>
    </w:p>
    <w:p w14:paraId="176145C9" w14:textId="77777777" w:rsidR="00C90D88" w:rsidRDefault="00C90D88" w:rsidP="00AC471A">
      <w:pPr>
        <w:rPr>
          <w:rFonts w:ascii="Arial" w:hAnsi="Arial" w:cs="Arial"/>
          <w:bCs/>
        </w:rPr>
      </w:pPr>
    </w:p>
    <w:p w14:paraId="0651EBA8" w14:textId="4161F4DC" w:rsidR="00081506" w:rsidRPr="00081506" w:rsidRDefault="00081506" w:rsidP="00081506">
      <w:pP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présent règlement intérieur a pour objet de préciser et compléter les statuts de l'association</w:t>
      </w:r>
      <w:r w:rsidRPr="00081506">
        <w:rPr>
          <w:rFonts w:ascii="Arial" w:hAnsi="Arial" w:cs="Arial"/>
          <w:sz w:val="20"/>
          <w:szCs w:val="20"/>
        </w:rPr>
        <w:t xml:space="preserve"> </w:t>
      </w:r>
      <w:r w:rsidRPr="00081506">
        <w:rPr>
          <w:rFonts w:ascii="Arial" w:hAnsi="Arial" w:cs="Arial"/>
          <w:sz w:val="20"/>
          <w:szCs w:val="20"/>
        </w:rPr>
        <w:t>Lyon 8 Badminton Club</w:t>
      </w:r>
      <w:r w:rsidRPr="00081506">
        <w:rPr>
          <w:rFonts w:ascii="Arial" w:hAnsi="Arial" w:cs="Arial"/>
          <w:sz w:val="20"/>
          <w:szCs w:val="20"/>
        </w:rPr>
        <w:t xml:space="preserve">, </w:t>
      </w:r>
      <w:r w:rsidRPr="00081506">
        <w:rPr>
          <w:rFonts w:ascii="Arial" w:hAnsi="Arial" w:cs="Arial"/>
          <w:sz w:val="20"/>
          <w:szCs w:val="20"/>
        </w:rPr>
        <w:t>association loi 1901. Il s'impose à tous les membres de</w:t>
      </w:r>
      <w:r w:rsidRPr="00081506">
        <w:rPr>
          <w:rFonts w:ascii="Arial" w:hAnsi="Arial" w:cs="Arial"/>
          <w:sz w:val="20"/>
          <w:szCs w:val="20"/>
        </w:rPr>
        <w:t xml:space="preserve"> l</w:t>
      </w:r>
      <w:r w:rsidRPr="00081506">
        <w:rPr>
          <w:rFonts w:ascii="Arial" w:hAnsi="Arial" w:cs="Arial"/>
          <w:sz w:val="20"/>
          <w:szCs w:val="20"/>
        </w:rPr>
        <w:t>'association, sans exception.</w:t>
      </w:r>
    </w:p>
    <w:p w14:paraId="5D6BEA77" w14:textId="77777777" w:rsidR="00081506" w:rsidRPr="00081506" w:rsidRDefault="00081506" w:rsidP="00081506">
      <w:pPr>
        <w:rPr>
          <w:rFonts w:ascii="Arial" w:hAnsi="Arial" w:cs="Arial"/>
          <w:sz w:val="21"/>
          <w:szCs w:val="21"/>
        </w:rPr>
      </w:pPr>
    </w:p>
    <w:p w14:paraId="42391DCB" w14:textId="0FCA42A8" w:rsidR="0057071B" w:rsidRPr="00081506" w:rsidRDefault="004D79A5" w:rsidP="00081506">
      <w:pPr>
        <w:rPr>
          <w:rFonts w:ascii="Arial" w:hAnsi="Arial" w:cs="Arial"/>
          <w:b/>
          <w:bCs/>
          <w:color w:val="0631FF"/>
        </w:rPr>
      </w:pPr>
      <w:r w:rsidRPr="00081506">
        <w:rPr>
          <w:rFonts w:ascii="Arial" w:hAnsi="Arial" w:cs="Arial"/>
          <w:b/>
          <w:bCs/>
          <w:color w:val="0631FF"/>
        </w:rPr>
        <w:t>Article 1 - Adhésion</w:t>
      </w:r>
    </w:p>
    <w:p w14:paraId="6C6B689F" w14:textId="3020E3EB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eastAsia="Calibri" w:hAnsi="Arial" w:cs="Arial"/>
          <w:i/>
          <w:iCs/>
          <w:color w:val="7F7F7F" w:themeColor="text1" w:themeTint="80"/>
          <w:sz w:val="20"/>
          <w:szCs w:val="20"/>
          <w:u w:val="single"/>
        </w:rPr>
      </w:pPr>
      <w:r w:rsidRPr="00081506">
        <w:rPr>
          <w:rFonts w:ascii="Arial" w:hAnsi="Arial" w:cs="Arial"/>
          <w:sz w:val="20"/>
          <w:szCs w:val="20"/>
        </w:rPr>
        <w:t>T</w:t>
      </w:r>
      <w:r w:rsidRPr="00081506">
        <w:rPr>
          <w:rFonts w:ascii="Arial" w:hAnsi="Arial" w:cs="Arial"/>
          <w:sz w:val="20"/>
          <w:szCs w:val="20"/>
        </w:rPr>
        <w:t>oute personne souhaitant adhérer au club doit :</w:t>
      </w:r>
    </w:p>
    <w:p w14:paraId="6F998735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Remplir et signer le bulletin d'adhésion annuel</w:t>
      </w:r>
    </w:p>
    <w:p w14:paraId="6FE4E839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S'acquitter du montant de la cotisation fixé par le bureau</w:t>
      </w:r>
    </w:p>
    <w:p w14:paraId="3BADC92B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Fournir un certificat médical de non contre-indication à la pratique du badminton (pour les nouveaux membres ou en cas de demande)</w:t>
      </w:r>
    </w:p>
    <w:p w14:paraId="150B5735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Prendre connaissance et accepter le présent règlement intérieur</w:t>
      </w:r>
    </w:p>
    <w:p w14:paraId="4877FC06" w14:textId="57D8D1CE" w:rsidR="00826348" w:rsidRPr="00081506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L'adhésion est valable pour la saison sportive en cours (septembre à juin). Elle n'est pas remboursable, sauf décision exceptionnelle du bureau.</w:t>
      </w:r>
    </w:p>
    <w:p w14:paraId="4A5A4B69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1136E634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105AB33" w14:textId="16C9D458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>
        <w:rPr>
          <w:rFonts w:ascii="Arial" w:hAnsi="Arial" w:cs="Arial"/>
          <w:b/>
          <w:bCs/>
          <w:color w:val="0631FF"/>
        </w:rPr>
        <w:t>2</w:t>
      </w:r>
      <w:r>
        <w:rPr>
          <w:rFonts w:ascii="Arial" w:hAnsi="Arial" w:cs="Arial"/>
          <w:b/>
          <w:bCs/>
          <w:color w:val="0631FF"/>
        </w:rPr>
        <w:t xml:space="preserve"> - </w:t>
      </w:r>
      <w:r>
        <w:rPr>
          <w:rFonts w:ascii="Arial" w:hAnsi="Arial" w:cs="Arial"/>
          <w:b/>
          <w:bCs/>
          <w:color w:val="0631FF"/>
        </w:rPr>
        <w:t>Cotisations</w:t>
      </w:r>
    </w:p>
    <w:p w14:paraId="773D7CEB" w14:textId="17A13985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i/>
          <w:iCs/>
          <w:color w:val="7F7F7F" w:themeColor="text1" w:themeTint="80"/>
          <w:sz w:val="20"/>
          <w:szCs w:val="20"/>
          <w:u w:val="single"/>
        </w:rPr>
      </w:pPr>
      <w:r w:rsidRPr="00081506">
        <w:rPr>
          <w:rFonts w:ascii="Arial" w:hAnsi="Arial" w:cs="Arial"/>
          <w:sz w:val="20"/>
          <w:szCs w:val="20"/>
        </w:rPr>
        <w:t>Le montant des cotisations est fixé chaque année par le bureau lors de l'Assemblée Générale. Des tarifs différenciés peuvent être appliqués selon les catégories (adulte, étudiant, famille, etc.).</w:t>
      </w:r>
    </w:p>
    <w:p w14:paraId="0CEE2DB3" w14:textId="77777777" w:rsidR="004D79A5" w:rsidRPr="00081506" w:rsidRDefault="004D79A5" w:rsidP="00081506">
      <w:pPr>
        <w:pStyle w:val="NormalWeb"/>
        <w:shd w:val="clear" w:color="auto" w:fill="FFFFFF"/>
        <w:spacing w:before="0" w:beforeAutospacing="0" w:after="21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paiement doit être effectué au moment de l'inscription. Un échelonnement peut être accordé sur demande expresse et accord du trésorier.</w:t>
      </w:r>
    </w:p>
    <w:p w14:paraId="297BFCB4" w14:textId="374E1153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 xml:space="preserve">La licence </w:t>
      </w:r>
      <w:proofErr w:type="spellStart"/>
      <w:r w:rsidRPr="00081506">
        <w:rPr>
          <w:rFonts w:ascii="Arial" w:hAnsi="Arial" w:cs="Arial"/>
          <w:sz w:val="20"/>
          <w:szCs w:val="20"/>
        </w:rPr>
        <w:t>FFBaD</w:t>
      </w:r>
      <w:proofErr w:type="spellEnd"/>
      <w:r w:rsidRPr="00081506">
        <w:rPr>
          <w:rFonts w:ascii="Arial" w:hAnsi="Arial" w:cs="Arial"/>
          <w:sz w:val="20"/>
          <w:szCs w:val="20"/>
        </w:rPr>
        <w:t xml:space="preserve"> (Fédération Française de Badminton) est incluse dans certaines formules d'adhésion et obligatoire pour participer aux compétitions officielles.</w:t>
      </w:r>
    </w:p>
    <w:p w14:paraId="7CC782FA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246829F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177791D7" w14:textId="497A82F6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>
        <w:rPr>
          <w:rFonts w:ascii="Arial" w:hAnsi="Arial" w:cs="Arial"/>
          <w:b/>
          <w:bCs/>
          <w:color w:val="0631FF"/>
        </w:rPr>
        <w:t>3</w:t>
      </w:r>
      <w:r>
        <w:rPr>
          <w:rFonts w:ascii="Arial" w:hAnsi="Arial" w:cs="Arial"/>
          <w:b/>
          <w:bCs/>
          <w:color w:val="0631FF"/>
        </w:rPr>
        <w:t xml:space="preserve"> </w:t>
      </w:r>
      <w:r>
        <w:rPr>
          <w:rFonts w:ascii="Arial" w:hAnsi="Arial" w:cs="Arial"/>
          <w:b/>
          <w:bCs/>
          <w:color w:val="0631FF"/>
        </w:rPr>
        <w:t>–</w:t>
      </w:r>
      <w:r>
        <w:rPr>
          <w:rFonts w:ascii="Arial" w:hAnsi="Arial" w:cs="Arial"/>
          <w:b/>
          <w:bCs/>
          <w:color w:val="0631FF"/>
        </w:rPr>
        <w:t xml:space="preserve"> </w:t>
      </w:r>
      <w:r>
        <w:rPr>
          <w:rFonts w:ascii="Arial" w:hAnsi="Arial" w:cs="Arial"/>
          <w:b/>
          <w:bCs/>
          <w:color w:val="0631FF"/>
        </w:rPr>
        <w:t>Accès aux créneaux</w:t>
      </w:r>
    </w:p>
    <w:p w14:paraId="43F262D1" w14:textId="7BB72C66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eastAsia="Calibri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L'accès aux créneaux d'entraînement est réservé aux membres à jour de leur cotisation. Les créneaux sont attribués en début de saison selon les disponibilités.</w:t>
      </w:r>
    </w:p>
    <w:p w14:paraId="44C5C9D0" w14:textId="77777777" w:rsidR="004D79A5" w:rsidRPr="00081506" w:rsidRDefault="004D79A5" w:rsidP="00081506">
      <w:pPr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Tout membre doit arriver à l'heure prévue pour son créneau</w:t>
      </w:r>
    </w:p>
    <w:p w14:paraId="72DBFAE3" w14:textId="77777777" w:rsidR="004D79A5" w:rsidRPr="00081506" w:rsidRDefault="004D79A5" w:rsidP="00081506">
      <w:pPr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En cas d'absence prévisible, le membre est invité à prévenir un responsable dans les meilleurs délais afin de libérer le terrain</w:t>
      </w:r>
    </w:p>
    <w:p w14:paraId="7C34DDDB" w14:textId="77777777" w:rsidR="004D79A5" w:rsidRPr="00081506" w:rsidRDefault="004D79A5" w:rsidP="00081506">
      <w:pPr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Les terrains doivent être libérés à la fin du créneau pour permettre au groupe suivant d'accéder</w:t>
      </w:r>
    </w:p>
    <w:p w14:paraId="395EBF5D" w14:textId="6CAF220D" w:rsidR="004D79A5" w:rsidRPr="00081506" w:rsidRDefault="004D79A5" w:rsidP="00081506">
      <w:pPr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Aucune réservation individuelle de terrain n'est possible en dehors des créneaux attribués, sauf accord du bureau</w:t>
      </w:r>
    </w:p>
    <w:p w14:paraId="5B5DF141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7C1A8FE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301BDC7A" w14:textId="131D0DCA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>
        <w:rPr>
          <w:rFonts w:ascii="Arial" w:hAnsi="Arial" w:cs="Arial"/>
          <w:b/>
          <w:bCs/>
          <w:color w:val="0631FF"/>
        </w:rPr>
        <w:t>4</w:t>
      </w:r>
      <w:r>
        <w:rPr>
          <w:rFonts w:ascii="Arial" w:hAnsi="Arial" w:cs="Arial"/>
          <w:b/>
          <w:bCs/>
          <w:color w:val="0631FF"/>
        </w:rPr>
        <w:t xml:space="preserve"> – </w:t>
      </w:r>
      <w:r>
        <w:rPr>
          <w:rFonts w:ascii="Arial" w:hAnsi="Arial" w:cs="Arial"/>
          <w:b/>
          <w:bCs/>
          <w:color w:val="0631FF"/>
        </w:rPr>
        <w:t>Tenue et équipement</w:t>
      </w:r>
    </w:p>
    <w:p w14:paraId="11277520" w14:textId="6104B8DC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Les membres sont tenus de :</w:t>
      </w:r>
    </w:p>
    <w:p w14:paraId="31C4FBFB" w14:textId="77777777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Porter une tenue de sport propre et adaptée à la pratique du badminton</w:t>
      </w:r>
    </w:p>
    <w:p w14:paraId="6D039E3A" w14:textId="7D09F0CB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Utiliser des chaussures de sport à semelles non marquantes, adaptées à la pratique en salle</w:t>
      </w:r>
    </w:p>
    <w:p w14:paraId="3EDA134D" w14:textId="77777777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Apporter leur propre raquette ; des volants peuvent être mis à disposition par le club selon les stocks disponibles</w:t>
      </w:r>
    </w:p>
    <w:p w14:paraId="5082A3CC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14:paraId="5397B1C0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14:paraId="3CC0A8DE" w14:textId="77777777" w:rsidR="00081506" w:rsidRDefault="00081506">
      <w:pPr>
        <w:spacing w:after="200" w:line="276" w:lineRule="auto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br w:type="page"/>
      </w:r>
    </w:p>
    <w:p w14:paraId="043D0D33" w14:textId="78AA6A65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lastRenderedPageBreak/>
        <w:t xml:space="preserve">Article </w:t>
      </w:r>
      <w:r>
        <w:rPr>
          <w:rFonts w:ascii="Arial" w:hAnsi="Arial" w:cs="Arial"/>
          <w:b/>
          <w:bCs/>
          <w:color w:val="0631FF"/>
        </w:rPr>
        <w:t>5</w:t>
      </w:r>
      <w:r>
        <w:rPr>
          <w:rFonts w:ascii="Arial" w:hAnsi="Arial" w:cs="Arial"/>
          <w:b/>
          <w:bCs/>
          <w:color w:val="0631FF"/>
        </w:rPr>
        <w:t xml:space="preserve"> – </w:t>
      </w:r>
      <w:r>
        <w:rPr>
          <w:rFonts w:ascii="Arial" w:hAnsi="Arial" w:cs="Arial"/>
          <w:b/>
          <w:bCs/>
          <w:color w:val="0631FF"/>
        </w:rPr>
        <w:t>Comportement et respect</w:t>
      </w:r>
    </w:p>
    <w:p w14:paraId="0DA1DAA0" w14:textId="54CD5326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Tous les membres s'engagent à respecter les valeurs du sport et de l'association :</w:t>
      </w:r>
    </w:p>
    <w:p w14:paraId="154CD9C2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Respect de tous les membres, quel que soit leur niveau, leur âge ou leur origine</w:t>
      </w:r>
    </w:p>
    <w:p w14:paraId="404AB2B4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Langage correct et attitude fair-play en toutes circonstances</w:t>
      </w:r>
    </w:p>
    <w:p w14:paraId="0CB68B52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Respect des installations sportives (gymnase, vestiaires, équipements)</w:t>
      </w:r>
    </w:p>
    <w:p w14:paraId="520B79CB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Interdiction de consommer de l'alcool ou des substances illicites dans et aux abords du gymnase</w:t>
      </w:r>
    </w:p>
    <w:p w14:paraId="1D4C32A5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Interdiction de fumer dans l'enceinte du gymnase</w:t>
      </w:r>
    </w:p>
    <w:p w14:paraId="158BD29F" w14:textId="2CB6374D" w:rsidR="004D79A5" w:rsidRPr="00081506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Tout comportement contraire aux valeurs du club pourra entraîner des sanctions pouvant aller jusqu'à l'exclusion de l'association, après décision du bureau.</w:t>
      </w:r>
    </w:p>
    <w:p w14:paraId="3A07AA06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5555920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ABE56EB" w14:textId="679D07A2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>
        <w:rPr>
          <w:rFonts w:ascii="Arial" w:hAnsi="Arial" w:cs="Arial"/>
          <w:b/>
          <w:bCs/>
          <w:color w:val="0631FF"/>
        </w:rPr>
        <w:t>6</w:t>
      </w:r>
      <w:r>
        <w:rPr>
          <w:rFonts w:ascii="Arial" w:hAnsi="Arial" w:cs="Arial"/>
          <w:b/>
          <w:bCs/>
          <w:color w:val="0631FF"/>
        </w:rPr>
        <w:t xml:space="preserve"> – </w:t>
      </w:r>
      <w:r>
        <w:rPr>
          <w:rFonts w:ascii="Arial" w:hAnsi="Arial" w:cs="Arial"/>
          <w:b/>
          <w:bCs/>
          <w:color w:val="0631FF"/>
        </w:rPr>
        <w:t>Responsabilité et sécurité</w:t>
      </w:r>
    </w:p>
    <w:p w14:paraId="0EE4DC5A" w14:textId="29450A23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Chaque membre pratique le badminton sous sa propre responsabilité. Le club décline toute responsabilité en cas d'accident survenu en dehors des créneaux officiels ou résultant du non-respect des règles de sécurité.</w:t>
      </w:r>
    </w:p>
    <w:p w14:paraId="7CE62DDA" w14:textId="77777777" w:rsidR="004D79A5" w:rsidRPr="00081506" w:rsidRDefault="004D79A5" w:rsidP="00081506">
      <w:pPr>
        <w:pStyle w:val="NormalWeb"/>
        <w:shd w:val="clear" w:color="auto" w:fill="FFFFFF"/>
        <w:spacing w:before="0" w:beforeAutospacing="0" w:after="21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 xml:space="preserve">Il est fortement recommandé à chaque membre de souscrire une assurance individuelle accident en complément de l'assurance collective proposée par la </w:t>
      </w:r>
      <w:proofErr w:type="spellStart"/>
      <w:r w:rsidRPr="00081506">
        <w:rPr>
          <w:rFonts w:ascii="Arial" w:hAnsi="Arial" w:cs="Arial"/>
          <w:sz w:val="20"/>
          <w:szCs w:val="20"/>
        </w:rPr>
        <w:t>FFBaD</w:t>
      </w:r>
      <w:proofErr w:type="spellEnd"/>
      <w:r w:rsidRPr="00081506">
        <w:rPr>
          <w:rFonts w:ascii="Arial" w:hAnsi="Arial" w:cs="Arial"/>
          <w:sz w:val="20"/>
          <w:szCs w:val="20"/>
        </w:rPr>
        <w:t xml:space="preserve"> via la licence fédérale.</w:t>
      </w:r>
    </w:p>
    <w:p w14:paraId="2579F723" w14:textId="77777777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En cas de blessure ou d'incident, le membre doit en informer immédiatement le responsable de séance présent.</w:t>
      </w:r>
    </w:p>
    <w:p w14:paraId="60F70DDB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0E253CF3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762EDA3C" w14:textId="63CE7D3C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>
        <w:rPr>
          <w:rFonts w:ascii="Arial" w:hAnsi="Arial" w:cs="Arial"/>
          <w:b/>
          <w:bCs/>
          <w:color w:val="0631FF"/>
        </w:rPr>
        <w:t>7</w:t>
      </w:r>
      <w:r>
        <w:rPr>
          <w:rFonts w:ascii="Arial" w:hAnsi="Arial" w:cs="Arial"/>
          <w:b/>
          <w:bCs/>
          <w:color w:val="0631FF"/>
        </w:rPr>
        <w:t xml:space="preserve"> – </w:t>
      </w:r>
      <w:r>
        <w:rPr>
          <w:rFonts w:ascii="Arial" w:hAnsi="Arial" w:cs="Arial"/>
          <w:b/>
          <w:bCs/>
          <w:color w:val="0631FF"/>
        </w:rPr>
        <w:t>Mineurs</w:t>
      </w:r>
    </w:p>
    <w:p w14:paraId="33F71BE8" w14:textId="1F45B09D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L'adhésion d'un mineur nécessite l'autorisation écrite d'un responsable légal. Ce dernier est seul responsable de l'enfant en dehors des créneaux encadrés par un adulte désigné par le club.</w:t>
      </w:r>
    </w:p>
    <w:p w14:paraId="29F65D89" w14:textId="77777777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Les mineurs ne peuvent pas rester seuls dans les locaux avant ou après leur créneau.</w:t>
      </w:r>
    </w:p>
    <w:p w14:paraId="22CD45CB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22DD2287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5F75C90" w14:textId="5A213286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>
        <w:rPr>
          <w:rFonts w:ascii="Arial" w:hAnsi="Arial" w:cs="Arial"/>
          <w:b/>
          <w:bCs/>
          <w:color w:val="0631FF"/>
        </w:rPr>
        <w:t>8</w:t>
      </w:r>
      <w:r>
        <w:rPr>
          <w:rFonts w:ascii="Arial" w:hAnsi="Arial" w:cs="Arial"/>
          <w:b/>
          <w:bCs/>
          <w:color w:val="0631FF"/>
        </w:rPr>
        <w:t xml:space="preserve"> – </w:t>
      </w:r>
      <w:r>
        <w:rPr>
          <w:rFonts w:ascii="Arial" w:hAnsi="Arial" w:cs="Arial"/>
          <w:b/>
          <w:bCs/>
          <w:color w:val="0631FF"/>
        </w:rPr>
        <w:t>Droit à l’image</w:t>
      </w:r>
    </w:p>
    <w:p w14:paraId="108BA013" w14:textId="1EB2AA7F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club peut être amené à prendre des photos ou vidéos lors des entraînements ou événements, à des fins de communication interne ou sur les réseaux sociaux du club. Tout membre opposé à la diffusion de son image doit en informer par écrit le bureau.</w:t>
      </w:r>
    </w:p>
    <w:p w14:paraId="259689C6" w14:textId="4127BA7A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Pour les membres mineurs, une autorisation parentale écrite est requise.</w:t>
      </w:r>
    </w:p>
    <w:p w14:paraId="21FFAF4C" w14:textId="77777777" w:rsidR="004D79A5" w:rsidRDefault="004D79A5" w:rsidP="00081506">
      <w:pPr>
        <w:jc w:val="both"/>
        <w:rPr>
          <w:rFonts w:ascii="Arial" w:hAnsi="Arial" w:cs="Arial"/>
          <w:b/>
          <w:bCs/>
          <w:color w:val="0631FF"/>
          <w:sz w:val="20"/>
          <w:szCs w:val="20"/>
        </w:rPr>
      </w:pPr>
    </w:p>
    <w:p w14:paraId="5D9734C6" w14:textId="77777777" w:rsidR="00081506" w:rsidRPr="00081506" w:rsidRDefault="00081506" w:rsidP="00081506">
      <w:pPr>
        <w:jc w:val="both"/>
        <w:rPr>
          <w:rFonts w:ascii="Arial" w:hAnsi="Arial" w:cs="Arial"/>
          <w:b/>
          <w:bCs/>
          <w:color w:val="0631FF"/>
          <w:sz w:val="20"/>
          <w:szCs w:val="20"/>
        </w:rPr>
      </w:pPr>
    </w:p>
    <w:p w14:paraId="46258F2A" w14:textId="0DB1C949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>
        <w:rPr>
          <w:rFonts w:ascii="Arial" w:hAnsi="Arial" w:cs="Arial"/>
          <w:b/>
          <w:bCs/>
          <w:color w:val="0631FF"/>
        </w:rPr>
        <w:t>9</w:t>
      </w:r>
      <w:r>
        <w:rPr>
          <w:rFonts w:ascii="Arial" w:hAnsi="Arial" w:cs="Arial"/>
          <w:b/>
          <w:bCs/>
          <w:color w:val="0631FF"/>
        </w:rPr>
        <w:t xml:space="preserve"> – </w:t>
      </w:r>
      <w:r>
        <w:rPr>
          <w:rFonts w:ascii="Arial" w:hAnsi="Arial" w:cs="Arial"/>
          <w:b/>
          <w:bCs/>
          <w:color w:val="0631FF"/>
        </w:rPr>
        <w:t>Sanctions disciplinaires</w:t>
      </w:r>
    </w:p>
    <w:p w14:paraId="68CD88D2" w14:textId="3F62C655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Tout manquement au présent règlement pourra donner lieu à des sanctions graduées décidées par le bureau</w:t>
      </w:r>
      <w:r w:rsidR="00081506">
        <w:rPr>
          <w:rFonts w:ascii="Arial" w:hAnsi="Arial" w:cs="Arial"/>
          <w:sz w:val="20"/>
          <w:szCs w:val="20"/>
        </w:rPr>
        <w:t> :</w:t>
      </w:r>
    </w:p>
    <w:p w14:paraId="3006DAF3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Avertissement oral</w:t>
      </w:r>
    </w:p>
    <w:p w14:paraId="120A5D05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Avertissement écrit</w:t>
      </w:r>
    </w:p>
    <w:p w14:paraId="329F39E5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Suspension temporaire d'accès aux créneaux</w:t>
      </w:r>
    </w:p>
    <w:p w14:paraId="217CDF0F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Exclusion définitive de l'association</w:t>
      </w:r>
    </w:p>
    <w:p w14:paraId="1179A49A" w14:textId="2FE4B357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membre concerné sera informé des faits reprochés et pourra présenter ses observations avant toute décision d'exclusion définitive.</w:t>
      </w:r>
    </w:p>
    <w:p w14:paraId="3D76A680" w14:textId="77777777" w:rsidR="004D79A5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350B9E7F" w14:textId="77777777" w:rsidR="00081506" w:rsidRPr="00081506" w:rsidRDefault="00081506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4A39AA3C" w14:textId="68B08B50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>
        <w:rPr>
          <w:rFonts w:ascii="Arial" w:hAnsi="Arial" w:cs="Arial"/>
          <w:b/>
          <w:bCs/>
          <w:color w:val="0631FF"/>
        </w:rPr>
        <w:t>10</w:t>
      </w:r>
      <w:r>
        <w:rPr>
          <w:rFonts w:ascii="Arial" w:hAnsi="Arial" w:cs="Arial"/>
          <w:b/>
          <w:bCs/>
          <w:color w:val="0631FF"/>
        </w:rPr>
        <w:t xml:space="preserve"> – M</w:t>
      </w:r>
      <w:r>
        <w:rPr>
          <w:rFonts w:ascii="Arial" w:hAnsi="Arial" w:cs="Arial"/>
          <w:b/>
          <w:bCs/>
          <w:color w:val="0631FF"/>
        </w:rPr>
        <w:t>odification du règlement</w:t>
      </w:r>
    </w:p>
    <w:p w14:paraId="6A449F04" w14:textId="65718787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  <w:shd w:val="clear" w:color="auto" w:fill="FFFFFF"/>
        </w:rPr>
        <w:t xml:space="preserve">Le présent règlement intérieur peut être modifié par le bureau à tout moment. Les modifications sont portées à la connaissance des membres par voie d'affichage ou par </w:t>
      </w:r>
      <w:proofErr w:type="gramStart"/>
      <w:r w:rsidRPr="00081506">
        <w:rPr>
          <w:rFonts w:ascii="Arial" w:hAnsi="Arial" w:cs="Arial"/>
          <w:sz w:val="20"/>
          <w:szCs w:val="20"/>
          <w:shd w:val="clear" w:color="auto" w:fill="FFFFFF"/>
        </w:rPr>
        <w:t>email</w:t>
      </w:r>
      <w:proofErr w:type="gramEnd"/>
      <w:r w:rsidRPr="00081506">
        <w:rPr>
          <w:rFonts w:ascii="Arial" w:hAnsi="Arial" w:cs="Arial"/>
          <w:sz w:val="20"/>
          <w:szCs w:val="20"/>
          <w:shd w:val="clear" w:color="auto" w:fill="FFFFFF"/>
        </w:rPr>
        <w:t xml:space="preserve"> dans un délai raisonnable avant leur entrée en vigueur.</w:t>
      </w:r>
    </w:p>
    <w:p w14:paraId="53CBA149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8D0431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7876BBB0" w14:textId="77777777" w:rsidR="00081506" w:rsidRPr="0057071B" w:rsidRDefault="00081506" w:rsidP="00081506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Signature</w:t>
      </w:r>
    </w:p>
    <w:p w14:paraId="7E0B38E2" w14:textId="77777777" w:rsidR="00081506" w:rsidRPr="00081506" w:rsidRDefault="00081506" w:rsidP="00081506">
      <w:pPr>
        <w:pBdr>
          <w:top w:val="single" w:sz="8" w:space="1" w:color="0631FF"/>
        </w:pBd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81506">
        <w:rPr>
          <w:rFonts w:ascii="Arial" w:hAnsi="Arial" w:cs="Arial"/>
          <w:color w:val="000000" w:themeColor="text1"/>
          <w:sz w:val="20"/>
          <w:szCs w:val="20"/>
        </w:rPr>
        <w:t xml:space="preserve">Date : </w:t>
      </w:r>
      <w:r w:rsidRPr="00081506">
        <w:rPr>
          <w:rFonts w:ascii="Arial" w:hAnsi="Arial" w:cs="Arial"/>
          <w:color w:val="D9D9D9" w:themeColor="background1" w:themeShade="D9"/>
          <w:sz w:val="20"/>
          <w:szCs w:val="20"/>
        </w:rPr>
        <w:t>.............................</w:t>
      </w:r>
    </w:p>
    <w:p w14:paraId="2A1B6822" w14:textId="0BC86ECB" w:rsidR="00081506" w:rsidRPr="00081506" w:rsidRDefault="00081506" w:rsidP="00081506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Signature :</w:t>
      </w:r>
    </w:p>
    <w:p w14:paraId="2D16100F" w14:textId="77777777" w:rsidR="00081506" w:rsidRPr="00081506" w:rsidRDefault="00081506" w:rsidP="00081506">
      <w:pPr>
        <w:jc w:val="both"/>
        <w:rPr>
          <w:rFonts w:ascii="Arial" w:hAnsi="Arial" w:cs="Arial"/>
          <w:sz w:val="20"/>
          <w:szCs w:val="20"/>
        </w:rPr>
      </w:pPr>
    </w:p>
    <w:p w14:paraId="0071E3A0" w14:textId="77777777" w:rsidR="00081506" w:rsidRPr="00081506" w:rsidRDefault="00081506" w:rsidP="00081506">
      <w:pPr>
        <w:rPr>
          <w:rFonts w:ascii="Arial" w:hAnsi="Arial" w:cs="Arial"/>
          <w:sz w:val="20"/>
          <w:szCs w:val="20"/>
        </w:rPr>
      </w:pPr>
    </w:p>
    <w:sectPr w:rsidR="00081506" w:rsidRPr="00081506" w:rsidSect="0057071B">
      <w:footerReference w:type="default" r:id="rId9"/>
      <w:pgSz w:w="11906" w:h="16838"/>
      <w:pgMar w:top="1021" w:right="1134" w:bottom="102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61805" w14:textId="77777777" w:rsidR="00326215" w:rsidRDefault="00326215" w:rsidP="001D78B4">
      <w:r>
        <w:separator/>
      </w:r>
    </w:p>
  </w:endnote>
  <w:endnote w:type="continuationSeparator" w:id="0">
    <w:p w14:paraId="7BCEDAAF" w14:textId="77777777" w:rsidR="00326215" w:rsidRDefault="00326215" w:rsidP="001D7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E9B5" w14:textId="30A3B6FB" w:rsidR="001D78B4" w:rsidRPr="00506CC6" w:rsidRDefault="001D78B4" w:rsidP="001D78B4">
    <w:pPr>
      <w:pStyle w:val="Pieddepage"/>
      <w:jc w:val="center"/>
      <w:rPr>
        <w:rFonts w:ascii="Arial" w:hAnsi="Arial" w:cs="Arial"/>
        <w:lang w:val="en-GB"/>
      </w:rPr>
    </w:pPr>
    <w:r w:rsidRPr="00506CC6">
      <w:rPr>
        <w:rFonts w:ascii="Arial" w:hAnsi="Arial" w:cs="Arial"/>
        <w:lang w:val="en-GB"/>
      </w:rPr>
      <w:t>LYON 8 BADMINTON CLUB | lyon8badmintonclub@gmail.com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0140" w14:textId="77777777" w:rsidR="00326215" w:rsidRDefault="00326215" w:rsidP="001D78B4">
      <w:r>
        <w:separator/>
      </w:r>
    </w:p>
  </w:footnote>
  <w:footnote w:type="continuationSeparator" w:id="0">
    <w:p w14:paraId="7232042F" w14:textId="77777777" w:rsidR="00326215" w:rsidRDefault="00326215" w:rsidP="001D7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257B82"/>
    <w:multiLevelType w:val="multilevel"/>
    <w:tmpl w:val="025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D3652"/>
    <w:multiLevelType w:val="multilevel"/>
    <w:tmpl w:val="450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76C33"/>
    <w:multiLevelType w:val="multilevel"/>
    <w:tmpl w:val="831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B106B"/>
    <w:multiLevelType w:val="multilevel"/>
    <w:tmpl w:val="0C3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C83616"/>
    <w:multiLevelType w:val="multilevel"/>
    <w:tmpl w:val="719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86797">
    <w:abstractNumId w:val="0"/>
  </w:num>
  <w:num w:numId="2" w16cid:durableId="1097170116">
    <w:abstractNumId w:val="4"/>
  </w:num>
  <w:num w:numId="3" w16cid:durableId="41558045">
    <w:abstractNumId w:val="3"/>
  </w:num>
  <w:num w:numId="4" w16cid:durableId="1537040199">
    <w:abstractNumId w:val="1"/>
  </w:num>
  <w:num w:numId="5" w16cid:durableId="1286279412">
    <w:abstractNumId w:val="5"/>
  </w:num>
  <w:num w:numId="6" w16cid:durableId="249630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081506"/>
    <w:rsid w:val="001A3BBB"/>
    <w:rsid w:val="001C3084"/>
    <w:rsid w:val="001D78B4"/>
    <w:rsid w:val="00204669"/>
    <w:rsid w:val="00235EDE"/>
    <w:rsid w:val="002768DF"/>
    <w:rsid w:val="00284E3F"/>
    <w:rsid w:val="002A3A76"/>
    <w:rsid w:val="00323024"/>
    <w:rsid w:val="00326215"/>
    <w:rsid w:val="00335B01"/>
    <w:rsid w:val="00376068"/>
    <w:rsid w:val="004636F2"/>
    <w:rsid w:val="004B5BEC"/>
    <w:rsid w:val="004C4903"/>
    <w:rsid w:val="004D5DA9"/>
    <w:rsid w:val="004D79A5"/>
    <w:rsid w:val="00506CC6"/>
    <w:rsid w:val="00545FF2"/>
    <w:rsid w:val="0057071B"/>
    <w:rsid w:val="0064632C"/>
    <w:rsid w:val="006F71D0"/>
    <w:rsid w:val="0075045E"/>
    <w:rsid w:val="00786839"/>
    <w:rsid w:val="00812302"/>
    <w:rsid w:val="00826348"/>
    <w:rsid w:val="00850B99"/>
    <w:rsid w:val="009217DE"/>
    <w:rsid w:val="00951E18"/>
    <w:rsid w:val="009D517C"/>
    <w:rsid w:val="009E51A7"/>
    <w:rsid w:val="00A558B6"/>
    <w:rsid w:val="00A87B7D"/>
    <w:rsid w:val="00A9215F"/>
    <w:rsid w:val="00AB2B5B"/>
    <w:rsid w:val="00AC471A"/>
    <w:rsid w:val="00AD652C"/>
    <w:rsid w:val="00B56446"/>
    <w:rsid w:val="00BE6F57"/>
    <w:rsid w:val="00C90D88"/>
    <w:rsid w:val="00CB5A89"/>
    <w:rsid w:val="00CF3B84"/>
    <w:rsid w:val="00CF6E62"/>
    <w:rsid w:val="00D25722"/>
    <w:rsid w:val="00D40F79"/>
    <w:rsid w:val="00D569D2"/>
    <w:rsid w:val="00DC72F2"/>
    <w:rsid w:val="00EA3BC6"/>
    <w:rsid w:val="00F37541"/>
    <w:rsid w:val="00F56055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9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unhideWhenUsed/>
    <w:rsid w:val="004D79A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738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13</cp:revision>
  <dcterms:created xsi:type="dcterms:W3CDTF">2026-05-31T14:25:00Z</dcterms:created>
  <dcterms:modified xsi:type="dcterms:W3CDTF">2026-06-01T17:00:00Z</dcterms:modified>
</cp:coreProperties>
</file>