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Lexend Peta Variable 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download contains Lexend Peta as both a variable font and static fonts.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Lexend Peta is a variable font with this axis: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all the styles are contained in a single file: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LexendPeta-VariableFont_wght.ttf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app fully supports variable fonts, you can now pick intermediate styles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aren’t available as static fonts. Not all apps support variable fonts,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cases you can use the static font files for Lexend Peta: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static/LexendPeta-Thin.ttf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static/LexendPeta-ExtraLight.ttf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static/LexendPeta-Light.ttf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static/LexendPeta-Regular.ttf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static/LexendPeta-Medium.ttf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static/LexendPeta-SemiBold.ttf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static/LexendPeta-Bold.ttf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static/LexendPeta-ExtraBold.ttf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static/LexendPeta-Black.ttf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font files you want to use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your app's font picker to view the font family and all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styles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variable 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https://developers.google.com/web/fundamentals/design-and-ux/typography/variable-fonts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https://variablefonts.typenetwork.com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https://medium.com/variable-fonts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desktop apps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https://theblog.adobe.com/can-variable-fonts-illustrator-cc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https://helpx.adobe.com/nz/photoshop/using/fonts.html#variable_fonts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https://developers.google.com/fonts/docs/getting_started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https://developer.mozilla.org/en-US/docs/Web/CSS/CSS_Fonts/Variable_Fonts_Guide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https://developer.microsoft.com/en-us/microsoft-edge/testdrive/demos/variable-fonts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fonts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MacOS: https://support.apple.com/en-us/HT201749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Linux: https://www.google.com/search?q=how+to+install+a+font+on+gnu%2Blinux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Windows: https://support.microsoft.com/en-us/help/314960/how-to-install-or-remove-a-font-in-windows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https://developers.google.com/fonts/docs/android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https://developer.android.com/guide/topics/ui/look-and-feel/downloadable-fonts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full license text (OFL.txt) to understand the permissions,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and requirements for usage, redistribution, and modification.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them in your products &amp; projects – print or digital,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or otherwise.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legal advice, please consider consulting a lawyer and see the full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for all details.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