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32112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长沙轨道交通职业学院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课程教学进度计划表</w:t>
      </w:r>
    </w:p>
    <w:p w14:paraId="09EF5AEB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2025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学年度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春季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学期</w:t>
      </w:r>
    </w:p>
    <w:p w14:paraId="50540BF0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主讲教师</w:t>
      </w:r>
      <w:r>
        <w:rPr>
          <w:rFonts w:hint="eastAsia" w:ascii="宋体" w:hAnsi="宋体" w:eastAsia="宋体" w:cs="宋体"/>
          <w:color w:val="auto"/>
          <w:sz w:val="24"/>
        </w:rPr>
        <w:t>:</w:t>
      </w:r>
      <w:r>
        <w:rPr>
          <w:rFonts w:hint="eastAsia" w:ascii="宋体" w:hAnsi="宋体" w:eastAsia="宋体" w:cs="宋体"/>
          <w:sz w:val="24"/>
          <w:lang w:val="en-US" w:eastAsia="zh-CN"/>
        </w:rPr>
        <w:t>雷柏鸿</w:t>
      </w:r>
      <w:r>
        <w:rPr>
          <w:rFonts w:hint="eastAsia" w:ascii="宋体" w:hAnsi="宋体" w:eastAsia="宋体" w:cs="宋体"/>
          <w:color w:val="auto"/>
          <w:sz w:val="24"/>
        </w:rPr>
        <w:t xml:space="preserve">                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</w:rPr>
        <w:t>课程名称</w:t>
      </w:r>
      <w:r>
        <w:rPr>
          <w:rFonts w:hint="eastAsia" w:ascii="宋体" w:hAnsi="宋体" w:eastAsia="宋体" w:cs="宋体"/>
          <w:color w:val="auto"/>
          <w:sz w:val="24"/>
        </w:rPr>
        <w:t>:</w:t>
      </w:r>
      <w:r>
        <w:rPr>
          <w:rFonts w:hint="eastAsia" w:ascii="宋体" w:hAnsi="宋体" w:eastAsia="宋体" w:cs="宋体"/>
          <w:color w:val="auto"/>
          <w:sz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lang w:val="en-US" w:eastAsia="zh-CN"/>
        </w:rPr>
        <w:t>城市轨道交通列车运行控制</w:t>
      </w:r>
      <w:r>
        <w:rPr>
          <w:rFonts w:hint="eastAsia" w:ascii="宋体" w:hAnsi="宋体" w:eastAsia="宋体" w:cs="宋体"/>
          <w:color w:val="auto"/>
          <w:sz w:val="24"/>
          <w:lang w:eastAsia="zh-CN"/>
        </w:rPr>
        <w:t>》</w:t>
      </w:r>
    </w:p>
    <w:p w14:paraId="0EDA25EB">
      <w:pPr>
        <w:spacing w:line="360" w:lineRule="auto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授课班级:</w:t>
      </w:r>
      <w:r>
        <w:rPr>
          <w:rFonts w:hint="eastAsia" w:ascii="宋体" w:hAnsi="宋体" w:eastAsia="宋体" w:cs="宋体"/>
          <w:sz w:val="24"/>
        </w:rPr>
        <w:t>2</w:t>
      </w:r>
      <w:r>
        <w:rPr>
          <w:rFonts w:hint="eastAsia" w:ascii="宋体" w:hAnsi="宋体" w:eastAsia="宋体" w:cs="宋体"/>
          <w:sz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</w:rPr>
        <w:t>级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通信技术</w:t>
      </w:r>
      <w:r>
        <w:rPr>
          <w:rFonts w:hint="eastAsia" w:ascii="宋体" w:hAnsi="宋体" w:eastAsia="宋体" w:cs="宋体"/>
          <w:kern w:val="0"/>
          <w:sz w:val="24"/>
          <w:u w:val="none"/>
          <w:lang w:val="en-US" w:eastAsia="zh-CN"/>
        </w:rPr>
        <w:t>1-6</w:t>
      </w:r>
      <w:r>
        <w:rPr>
          <w:rFonts w:hint="eastAsia" w:ascii="宋体" w:hAnsi="宋体" w:eastAsia="宋体" w:cs="宋体"/>
          <w:sz w:val="24"/>
        </w:rPr>
        <w:t>班</w:t>
      </w:r>
    </w:p>
    <w:p w14:paraId="379FA9E3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学生人数:</w:t>
      </w:r>
      <w:r>
        <w:rPr>
          <w:rFonts w:hint="eastAsia" w:ascii="宋体" w:hAnsi="宋体" w:eastAsia="宋体" w:cs="宋体"/>
          <w:sz w:val="24"/>
          <w:u w:val="none"/>
          <w:lang w:val="en-US" w:eastAsia="zh-CN"/>
        </w:rPr>
        <w:t>160</w:t>
      </w:r>
      <w:r>
        <w:rPr>
          <w:rFonts w:hint="eastAsia" w:ascii="宋体" w:hAnsi="宋体" w:eastAsia="宋体" w:cs="宋体"/>
          <w:color w:val="auto"/>
          <w:sz w:val="24"/>
        </w:rPr>
        <w:t>人</w:t>
      </w:r>
    </w:p>
    <w:p w14:paraId="4B65D1EC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选用教材: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城市轨道交通列车运行自动控制系统维护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</w:rPr>
        <w:t>》</w:t>
      </w:r>
    </w:p>
    <w:p w14:paraId="27CCBBE9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主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</w:rPr>
        <w:t>编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: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lang w:val="en-US" w:eastAsia="zh-CN"/>
        </w:rPr>
        <w:t>张桂源</w:t>
      </w:r>
    </w:p>
    <w:p w14:paraId="42D3E3AA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出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4"/>
        </w:rPr>
        <w:t>版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4"/>
        </w:rPr>
        <w:t>社:</w:t>
      </w:r>
      <w:r>
        <w:rPr>
          <w:rFonts w:hint="eastAsia" w:ascii="宋体" w:hAnsi="宋体" w:eastAsia="宋体" w:cs="宋体"/>
          <w:sz w:val="24"/>
          <w:lang w:val="en-US" w:eastAsia="zh-CN"/>
        </w:rPr>
        <w:t>西南</w:t>
      </w:r>
      <w:r>
        <w:rPr>
          <w:rFonts w:hint="eastAsia" w:ascii="宋体" w:hAnsi="宋体" w:eastAsia="宋体" w:cs="宋体"/>
          <w:sz w:val="24"/>
          <w:lang w:eastAsia="zh-CN"/>
        </w:rPr>
        <w:t>交</w:t>
      </w:r>
      <w:r>
        <w:rPr>
          <w:rFonts w:hint="eastAsia" w:ascii="宋体" w:hAnsi="宋体" w:eastAsia="宋体" w:cs="宋体"/>
          <w:sz w:val="24"/>
          <w:lang w:val="en-US" w:eastAsia="zh-CN"/>
        </w:rPr>
        <w:t>通大学</w:t>
      </w:r>
      <w:r>
        <w:rPr>
          <w:rFonts w:hint="eastAsia" w:ascii="宋体" w:hAnsi="宋体" w:eastAsia="宋体" w:cs="宋体"/>
          <w:sz w:val="24"/>
          <w:lang w:eastAsia="zh-CN"/>
        </w:rPr>
        <w:t>出版社</w:t>
      </w:r>
    </w:p>
    <w:p w14:paraId="6624100E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总学时数：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u w:val="single"/>
          <w:lang w:val="en-US" w:eastAsia="zh-CN"/>
        </w:rPr>
        <w:t>48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</w:rPr>
        <w:t>学时</w:t>
      </w:r>
    </w:p>
    <w:p w14:paraId="082A7464">
      <w:pPr>
        <w:spacing w:line="360" w:lineRule="auto"/>
        <w:jc w:val="left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</w:rPr>
        <w:t>其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auto"/>
          <w:sz w:val="24"/>
        </w:rPr>
        <w:t>中：</w:t>
      </w:r>
      <w:r>
        <w:rPr>
          <w:rFonts w:hint="eastAsia" w:ascii="宋体" w:hAnsi="宋体" w:eastAsia="宋体" w:cs="宋体"/>
          <w:color w:val="auto"/>
          <w:sz w:val="24"/>
        </w:rPr>
        <w:t>课堂讲授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4"/>
          <w:u w:val="single"/>
          <w:lang w:val="en-US" w:eastAsia="zh-CN"/>
        </w:rPr>
        <w:t>32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4"/>
        </w:rPr>
        <w:t>学时          实训(验)教学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u w:val="single"/>
          <w:lang w:val="en-US" w:eastAsia="zh-CN"/>
        </w:rPr>
        <w:t>16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</w:rPr>
        <w:t>学时</w:t>
      </w:r>
    </w:p>
    <w:p w14:paraId="708E163B">
      <w:pPr>
        <w:spacing w:line="360" w:lineRule="auto"/>
        <w:ind w:firstLine="1200" w:firstLineChars="5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其它教学(网上辅导答疑)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0 </w:t>
      </w:r>
      <w:r>
        <w:rPr>
          <w:rFonts w:hint="eastAsia" w:ascii="宋体" w:hAnsi="宋体" w:eastAsia="宋体" w:cs="宋体"/>
          <w:color w:val="auto"/>
          <w:sz w:val="24"/>
        </w:rPr>
        <w:t>学时       机动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0 </w:t>
      </w:r>
      <w:r>
        <w:rPr>
          <w:rFonts w:hint="eastAsia" w:ascii="宋体" w:hAnsi="宋体" w:eastAsia="宋体" w:cs="宋体"/>
          <w:color w:val="auto"/>
          <w:sz w:val="24"/>
        </w:rPr>
        <w:t>学时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743"/>
        <w:gridCol w:w="688"/>
        <w:gridCol w:w="2401"/>
        <w:gridCol w:w="868"/>
        <w:gridCol w:w="1693"/>
        <w:gridCol w:w="707"/>
        <w:gridCol w:w="473"/>
      </w:tblGrid>
      <w:tr w14:paraId="5B55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6" w:type="pct"/>
            <w:shd w:val="clear" w:color="auto" w:fill="D7D7D7" w:themeFill="background1" w:themeFillShade="D8"/>
            <w:vAlign w:val="center"/>
          </w:tcPr>
          <w:p w14:paraId="5564F187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校历</w:t>
            </w:r>
          </w:p>
          <w:p w14:paraId="6F63B804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周次</w:t>
            </w:r>
          </w:p>
        </w:tc>
        <w:tc>
          <w:tcPr>
            <w:tcW w:w="435" w:type="pct"/>
            <w:shd w:val="clear" w:color="auto" w:fill="D7D7D7" w:themeFill="background1" w:themeFillShade="D8"/>
            <w:vAlign w:val="center"/>
          </w:tcPr>
          <w:p w14:paraId="4CCF4002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教学</w:t>
            </w:r>
          </w:p>
          <w:p w14:paraId="2EA8008E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403" w:type="pct"/>
            <w:shd w:val="clear" w:color="auto" w:fill="D7D7D7" w:themeFill="background1" w:themeFillShade="D8"/>
            <w:vAlign w:val="center"/>
          </w:tcPr>
          <w:p w14:paraId="3D4E0B52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教学时数</w:t>
            </w:r>
          </w:p>
        </w:tc>
        <w:tc>
          <w:tcPr>
            <w:tcW w:w="1408" w:type="pct"/>
            <w:shd w:val="clear" w:color="auto" w:fill="D7D7D7" w:themeFill="background1" w:themeFillShade="D8"/>
            <w:vAlign w:val="center"/>
          </w:tcPr>
          <w:p w14:paraId="0C653BA3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教学内容安排</w:t>
            </w:r>
          </w:p>
        </w:tc>
        <w:tc>
          <w:tcPr>
            <w:tcW w:w="509" w:type="pct"/>
            <w:shd w:val="clear" w:color="auto" w:fill="D7D7D7" w:themeFill="background1" w:themeFillShade="D8"/>
            <w:vAlign w:val="center"/>
          </w:tcPr>
          <w:p w14:paraId="1B826A73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教学</w:t>
            </w:r>
          </w:p>
          <w:p w14:paraId="19D3EB0A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形式</w:t>
            </w:r>
          </w:p>
        </w:tc>
        <w:tc>
          <w:tcPr>
            <w:tcW w:w="993" w:type="pct"/>
            <w:shd w:val="clear" w:color="auto" w:fill="D7D7D7" w:themeFill="background1" w:themeFillShade="D8"/>
            <w:vAlign w:val="center"/>
          </w:tcPr>
          <w:p w14:paraId="13439C88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课后作业</w:t>
            </w:r>
          </w:p>
        </w:tc>
        <w:tc>
          <w:tcPr>
            <w:tcW w:w="414" w:type="pct"/>
            <w:shd w:val="clear" w:color="auto" w:fill="D7D7D7" w:themeFill="background1" w:themeFillShade="D8"/>
            <w:vAlign w:val="center"/>
          </w:tcPr>
          <w:p w14:paraId="5C7045D9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执行情况</w:t>
            </w:r>
          </w:p>
        </w:tc>
        <w:tc>
          <w:tcPr>
            <w:tcW w:w="277" w:type="pct"/>
            <w:shd w:val="clear" w:color="auto" w:fill="D7D7D7" w:themeFill="background1" w:themeFillShade="D8"/>
            <w:vAlign w:val="center"/>
          </w:tcPr>
          <w:p w14:paraId="110B0F60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备注</w:t>
            </w:r>
          </w:p>
        </w:tc>
      </w:tr>
      <w:tr w14:paraId="1A6B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556" w:type="pct"/>
            <w:vAlign w:val="center"/>
          </w:tcPr>
          <w:p w14:paraId="2BA34EA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第2周</w:t>
            </w:r>
          </w:p>
        </w:tc>
        <w:tc>
          <w:tcPr>
            <w:tcW w:w="435" w:type="pct"/>
            <w:vAlign w:val="center"/>
          </w:tcPr>
          <w:p w14:paraId="64FE413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2026.</w:t>
            </w:r>
          </w:p>
          <w:p w14:paraId="1E34946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3.9</w:t>
            </w:r>
          </w:p>
          <w:p w14:paraId="2AAA3FF3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3BF9C80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3.13</w:t>
            </w:r>
          </w:p>
        </w:tc>
        <w:tc>
          <w:tcPr>
            <w:tcW w:w="403" w:type="pct"/>
            <w:vAlign w:val="center"/>
          </w:tcPr>
          <w:p w14:paraId="57FD5360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vAlign w:val="center"/>
          </w:tcPr>
          <w:p w14:paraId="6B2D7622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项目1城市轨道交通列车运行控制系统概述</w:t>
            </w:r>
          </w:p>
          <w:p w14:paraId="5432832D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城市轨道交通的认知</w:t>
            </w:r>
          </w:p>
          <w:p w14:paraId="4AD80F55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城市轨道交通列车运行控制系统认知</w:t>
            </w:r>
          </w:p>
          <w:p w14:paraId="229C9E64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城市轨道交通列车运行控制系统的发展历程</w:t>
            </w:r>
          </w:p>
        </w:tc>
        <w:tc>
          <w:tcPr>
            <w:tcW w:w="509" w:type="pct"/>
            <w:vAlign w:val="center"/>
          </w:tcPr>
          <w:p w14:paraId="557828C0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vAlign w:val="center"/>
          </w:tcPr>
          <w:p w14:paraId="7F3121CC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421CBE8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550C0006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55EF15A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3F12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556" w:type="pct"/>
            <w:shd w:val="clear" w:color="auto" w:fill="auto"/>
            <w:vAlign w:val="center"/>
          </w:tcPr>
          <w:p w14:paraId="08CC31F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第2周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902865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2026.</w:t>
            </w:r>
          </w:p>
          <w:p w14:paraId="6958C23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3.9</w:t>
            </w:r>
          </w:p>
          <w:p w14:paraId="1D176533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6E41730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3.13</w:t>
            </w:r>
          </w:p>
        </w:tc>
        <w:tc>
          <w:tcPr>
            <w:tcW w:w="403" w:type="pct"/>
            <w:vAlign w:val="center"/>
          </w:tcPr>
          <w:p w14:paraId="0E30580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vAlign w:val="center"/>
          </w:tcPr>
          <w:p w14:paraId="10AFCBB8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项目2城市轨道交通列车运行控制系统关键设备认知</w:t>
            </w:r>
          </w:p>
          <w:p w14:paraId="3A93193E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工作任务1车—地通信设备认知</w:t>
            </w:r>
          </w:p>
          <w:p w14:paraId="1CC9BDD3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工作任务2列车检测设备认知</w:t>
            </w:r>
          </w:p>
        </w:tc>
        <w:tc>
          <w:tcPr>
            <w:tcW w:w="509" w:type="pct"/>
            <w:vAlign w:val="center"/>
          </w:tcPr>
          <w:p w14:paraId="44B645FE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vAlign w:val="center"/>
          </w:tcPr>
          <w:p w14:paraId="1FC1324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3CE3166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32BAC2D4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568E2A85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4B5A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6" w:hRule="atLeast"/>
        </w:trPr>
        <w:tc>
          <w:tcPr>
            <w:tcW w:w="556" w:type="pct"/>
            <w:shd w:val="clear" w:color="auto" w:fill="auto"/>
            <w:vAlign w:val="center"/>
          </w:tcPr>
          <w:p w14:paraId="7492662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第3周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D91650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3.16</w:t>
            </w:r>
          </w:p>
          <w:p w14:paraId="149A4373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7438742D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3.20</w:t>
            </w:r>
          </w:p>
        </w:tc>
        <w:tc>
          <w:tcPr>
            <w:tcW w:w="403" w:type="pct"/>
            <w:vAlign w:val="center"/>
          </w:tcPr>
          <w:p w14:paraId="6E74D9A8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6A17A7D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项目3城市轨道交通列车运行控制系统关键技术认知</w:t>
            </w:r>
          </w:p>
          <w:p w14:paraId="70641BEB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工作任务1测速技术</w:t>
            </w:r>
          </w:p>
          <w:p w14:paraId="09E18DEB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工作任务2定位技术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398FF9E1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661E9F2C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283629B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72CD5D6E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02D0E972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6F1F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56" w:type="pct"/>
            <w:shd w:val="clear" w:color="auto" w:fill="auto"/>
            <w:vAlign w:val="center"/>
          </w:tcPr>
          <w:p w14:paraId="495340A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第4周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53C9838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3.23</w:t>
            </w:r>
          </w:p>
          <w:p w14:paraId="2E9FE19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5143599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3.27</w:t>
            </w:r>
          </w:p>
        </w:tc>
        <w:tc>
          <w:tcPr>
            <w:tcW w:w="403" w:type="pct"/>
            <w:vAlign w:val="center"/>
          </w:tcPr>
          <w:p w14:paraId="1C58AB28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1843FAFB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工作任务3速度控制技术</w:t>
            </w:r>
          </w:p>
          <w:p w14:paraId="55B7E76C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工作任务4车—地通信技术</w:t>
            </w:r>
          </w:p>
          <w:p w14:paraId="6172238F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sz w:val="21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工作任务5联锁技术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5BFBA3B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664B8EC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40574A3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4826234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5B75F83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2953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56" w:type="pct"/>
            <w:shd w:val="clear" w:color="auto" w:fill="auto"/>
            <w:vAlign w:val="center"/>
          </w:tcPr>
          <w:p w14:paraId="02CDDC7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第4周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9C0151F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3.23</w:t>
            </w:r>
          </w:p>
          <w:p w14:paraId="6032A6BF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5ED6C6BD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3.27</w:t>
            </w:r>
          </w:p>
        </w:tc>
        <w:tc>
          <w:tcPr>
            <w:tcW w:w="403" w:type="pct"/>
            <w:vAlign w:val="center"/>
          </w:tcPr>
          <w:p w14:paraId="2517A193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4CD983D0">
            <w:pPr>
              <w:bidi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32"/>
              </w:rPr>
              <w:t>项目4城市轨道交通列车运行自动控制系统工作原理认知</w:t>
            </w:r>
          </w:p>
          <w:p w14:paraId="7BF96824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 ATP子系统工作原理</w:t>
            </w:r>
          </w:p>
          <w:p w14:paraId="07F8C349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 ATO子系统工作原理</w:t>
            </w:r>
          </w:p>
          <w:p w14:paraId="1173B574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 ATS子系统工作原理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2290A906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5D1EC18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68ABEC26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42395144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2A951B41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09F8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43F1FBAC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第5周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7005B8B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3.30</w:t>
            </w:r>
          </w:p>
          <w:p w14:paraId="27C47438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4E6D910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4.3</w:t>
            </w:r>
          </w:p>
        </w:tc>
        <w:tc>
          <w:tcPr>
            <w:tcW w:w="403" w:type="pct"/>
            <w:vAlign w:val="center"/>
          </w:tcPr>
          <w:p w14:paraId="15882EC5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59759202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  <w:t>项目5基于轨道电路的列车运行控制系统维护</w:t>
            </w:r>
          </w:p>
          <w:p w14:paraId="064F3FF9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 TBTC系统基础知识认知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915E67D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488451F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48D19C49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4C041DC2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59CD1462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74CD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0C9210F4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第6周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44305EB8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4.6</w:t>
            </w:r>
          </w:p>
          <w:p w14:paraId="4971EC2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448D2C87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4.10</w:t>
            </w:r>
          </w:p>
        </w:tc>
        <w:tc>
          <w:tcPr>
            <w:tcW w:w="403" w:type="pct"/>
            <w:vAlign w:val="center"/>
          </w:tcPr>
          <w:p w14:paraId="7DA5F120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1589EB6D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 西门子TBTC系统认知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E6B9A0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3AA97AC1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7F43ECA3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261AF07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1CF8BC1B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5393D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269FFD9F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第6周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05DCA01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4.6</w:t>
            </w:r>
          </w:p>
          <w:p w14:paraId="4D299315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115CA583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4.10</w:t>
            </w:r>
          </w:p>
        </w:tc>
        <w:tc>
          <w:tcPr>
            <w:tcW w:w="403" w:type="pct"/>
            <w:vAlign w:val="center"/>
          </w:tcPr>
          <w:p w14:paraId="5A7CCF18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2D6BB42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 US&amp;S列车运行控制系统认知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1F480539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2E42B05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583B9D68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0022BDD5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20C3FC2F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1C05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7339183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第7周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B2C634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4.13</w:t>
            </w:r>
          </w:p>
          <w:p w14:paraId="7F0355A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009F8DCD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4.17</w:t>
            </w:r>
          </w:p>
        </w:tc>
        <w:tc>
          <w:tcPr>
            <w:tcW w:w="403" w:type="pct"/>
            <w:vAlign w:val="center"/>
          </w:tcPr>
          <w:p w14:paraId="6159E75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3275A760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工作任务4 TBTC系统设备维护训练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851833C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64488D5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121822E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7FBC7639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6D4F254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6137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3D22CE6F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第8周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67FB16A5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4.20</w:t>
            </w:r>
          </w:p>
          <w:p w14:paraId="4ABEFB6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536C6137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4.24</w:t>
            </w:r>
          </w:p>
        </w:tc>
        <w:tc>
          <w:tcPr>
            <w:tcW w:w="403" w:type="pct"/>
            <w:vAlign w:val="center"/>
          </w:tcPr>
          <w:p w14:paraId="35C63C6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4ED64562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  <w:t>项目6基于通信的列车运行控制系统维护</w:t>
            </w:r>
          </w:p>
          <w:p w14:paraId="6006E2B5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 CBTC系统基础知识认知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5BD897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5C2B623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61473B28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44FE297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1CF9134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3B9C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4C7BAE20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第8周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5B08B96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4.20</w:t>
            </w:r>
          </w:p>
          <w:p w14:paraId="1D09DEF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7A1DB27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4.24</w:t>
            </w:r>
          </w:p>
        </w:tc>
        <w:tc>
          <w:tcPr>
            <w:tcW w:w="403" w:type="pct"/>
            <w:vAlign w:val="center"/>
          </w:tcPr>
          <w:p w14:paraId="5A3784C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54ADCBFB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 卡斯柯CBTC系统认知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0989AAA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0E33D5B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1437FA5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060DDB8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39B5074E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0598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556" w:type="pct"/>
            <w:shd w:val="clear" w:color="auto" w:fill="auto"/>
            <w:vAlign w:val="center"/>
          </w:tcPr>
          <w:p w14:paraId="69689F7C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第9周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C2E86F5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4.27</w:t>
            </w:r>
          </w:p>
          <w:p w14:paraId="42B0ECE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2730DD48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5.1</w:t>
            </w:r>
          </w:p>
        </w:tc>
        <w:tc>
          <w:tcPr>
            <w:tcW w:w="403" w:type="pct"/>
            <w:vAlign w:val="center"/>
          </w:tcPr>
          <w:p w14:paraId="5AB2164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A14E68A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 其他列车运行控制系统认知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3AC3A4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207C96A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16C0489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2CD5141B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1E30469D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014F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63286A7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第10周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029DC8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5.4</w:t>
            </w:r>
          </w:p>
          <w:p w14:paraId="5A0A6D81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0BEE5D86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5.8</w:t>
            </w:r>
          </w:p>
        </w:tc>
        <w:tc>
          <w:tcPr>
            <w:tcW w:w="403" w:type="pct"/>
            <w:vAlign w:val="center"/>
          </w:tcPr>
          <w:p w14:paraId="5344330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05832CFE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工作任务4 CBTC系统设备维护训练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386C9DC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72C7BD5B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729F37C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2A7B4316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1420B639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15F6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4A7F35E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第10周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6A63D67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5.4</w:t>
            </w:r>
          </w:p>
          <w:p w14:paraId="0270CC41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3028BC3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5.8</w:t>
            </w:r>
          </w:p>
        </w:tc>
        <w:tc>
          <w:tcPr>
            <w:tcW w:w="403" w:type="pct"/>
            <w:vAlign w:val="center"/>
          </w:tcPr>
          <w:p w14:paraId="4BD4C64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1CE12321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18"/>
                <w:lang w:val="en-US" w:eastAsia="zh-CN" w:bidi="ar-SA"/>
              </w:rPr>
              <w:t>项目7城市轨道交通列车运行自动控制系统新技术</w:t>
            </w:r>
          </w:p>
          <w:p w14:paraId="718D4BD5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工作任务1基于车—车通信的列车运行自动控制系统认知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1D399D7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72CCDFB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595AD40D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27CBD755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1DA774D6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1A89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2C71E9CE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第11周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7DA6E1A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5.11</w:t>
            </w:r>
          </w:p>
          <w:p w14:paraId="7015FBBF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7A92033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5.15</w:t>
            </w:r>
          </w:p>
        </w:tc>
        <w:tc>
          <w:tcPr>
            <w:tcW w:w="403" w:type="pct"/>
            <w:vAlign w:val="center"/>
          </w:tcPr>
          <w:p w14:paraId="34E3C1B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DF10BDA">
            <w:pPr>
              <w:pStyle w:val="11"/>
              <w:bidi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工作任务2全自动无人驾驶列车运行自动控制系统的认知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17323AB0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shd w:val="clear" w:color="auto" w:fill="auto"/>
            <w:vAlign w:val="center"/>
          </w:tcPr>
          <w:p w14:paraId="218488C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75496D45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414" w:type="pct"/>
            <w:vAlign w:val="center"/>
          </w:tcPr>
          <w:p w14:paraId="4573ED61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  <w:tc>
          <w:tcPr>
            <w:tcW w:w="277" w:type="pct"/>
            <w:vAlign w:val="center"/>
          </w:tcPr>
          <w:p w14:paraId="37FA6648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</w:p>
        </w:tc>
      </w:tr>
      <w:tr w14:paraId="58E8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57A9EB0E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第12周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5F98B9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5.18</w:t>
            </w:r>
          </w:p>
          <w:p w14:paraId="246E57F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649CF0D7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5.22</w:t>
            </w:r>
          </w:p>
        </w:tc>
        <w:tc>
          <w:tcPr>
            <w:tcW w:w="403" w:type="pct"/>
            <w:vAlign w:val="center"/>
          </w:tcPr>
          <w:p w14:paraId="5408F20B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579B175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工作任务3全自动无人驾驶系统运营管理及故障处理</w:t>
            </w:r>
          </w:p>
        </w:tc>
        <w:tc>
          <w:tcPr>
            <w:tcW w:w="509" w:type="pct"/>
            <w:vAlign w:val="center"/>
          </w:tcPr>
          <w:p w14:paraId="45BFE6E1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</w:t>
            </w:r>
          </w:p>
        </w:tc>
        <w:tc>
          <w:tcPr>
            <w:tcW w:w="993" w:type="pct"/>
            <w:vAlign w:val="center"/>
          </w:tcPr>
          <w:p w14:paraId="28BF5F4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教材相应章节</w:t>
            </w:r>
          </w:p>
          <w:p w14:paraId="5ECF82C1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思考练习</w:t>
            </w:r>
          </w:p>
        </w:tc>
        <w:tc>
          <w:tcPr>
            <w:tcW w:w="0" w:type="auto"/>
            <w:vAlign w:val="center"/>
          </w:tcPr>
          <w:p w14:paraId="57CA662D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02D1BE3D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DB3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6ACB317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第12周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3856B9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5.18</w:t>
            </w:r>
          </w:p>
          <w:p w14:paraId="12715A3B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252A2D1C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5.22</w:t>
            </w:r>
          </w:p>
        </w:tc>
        <w:tc>
          <w:tcPr>
            <w:tcW w:w="403" w:type="pct"/>
            <w:vAlign w:val="center"/>
          </w:tcPr>
          <w:p w14:paraId="6C080FF1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41B1D79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综合实训（对应各章节内容）</w:t>
            </w:r>
          </w:p>
          <w:p w14:paraId="1C104A79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实训模块1列控系统概述与架构认知实训</w:t>
            </w:r>
          </w:p>
        </w:tc>
        <w:tc>
          <w:tcPr>
            <w:tcW w:w="868" w:type="dxa"/>
            <w:vAlign w:val="center"/>
          </w:tcPr>
          <w:p w14:paraId="445D55E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2418FC2E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29ED0E4A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4D2413E6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229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23EEBA8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第13周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4465BAA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5.25</w:t>
            </w:r>
          </w:p>
          <w:p w14:paraId="7EB482AB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10202A8E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5.29</w:t>
            </w:r>
          </w:p>
        </w:tc>
        <w:tc>
          <w:tcPr>
            <w:tcW w:w="403" w:type="pct"/>
            <w:vAlign w:val="center"/>
          </w:tcPr>
          <w:p w14:paraId="353CFE45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115136BD">
            <w:pPr>
              <w:pStyle w:val="11"/>
              <w:bidi w:val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实训模块2列控系统关键设备实操实训</w:t>
            </w:r>
          </w:p>
        </w:tc>
        <w:tc>
          <w:tcPr>
            <w:tcW w:w="868" w:type="dxa"/>
            <w:vAlign w:val="center"/>
          </w:tcPr>
          <w:p w14:paraId="7D4F4B4A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179FBA7F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339641E0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2FB87F1B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D23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564356FA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第14周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3347D07F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6.1</w:t>
            </w:r>
          </w:p>
          <w:p w14:paraId="70A94564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0EA1E54E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6.5</w:t>
            </w:r>
          </w:p>
        </w:tc>
        <w:tc>
          <w:tcPr>
            <w:tcW w:w="403" w:type="pct"/>
            <w:vAlign w:val="center"/>
          </w:tcPr>
          <w:p w14:paraId="0E5C02E2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51AB5A6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  <w:t>实训模块3列控系统核心技术应用实训</w:t>
            </w:r>
          </w:p>
        </w:tc>
        <w:tc>
          <w:tcPr>
            <w:tcW w:w="868" w:type="dxa"/>
            <w:vAlign w:val="center"/>
          </w:tcPr>
          <w:p w14:paraId="53EC9D4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6AEC7503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6FADFE20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0DE37F2C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FD83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4D8BC0F6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第14周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1339079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6.8</w:t>
            </w:r>
          </w:p>
          <w:p w14:paraId="7D9EBCC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37EAC1B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6.12</w:t>
            </w:r>
          </w:p>
        </w:tc>
        <w:tc>
          <w:tcPr>
            <w:tcW w:w="403" w:type="pct"/>
            <w:vAlign w:val="center"/>
          </w:tcPr>
          <w:p w14:paraId="6FFEEC91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6BD4AF54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  <w:t>实训模块4 3A子系统协同操作实训</w:t>
            </w:r>
          </w:p>
        </w:tc>
        <w:tc>
          <w:tcPr>
            <w:tcW w:w="868" w:type="dxa"/>
            <w:vAlign w:val="center"/>
          </w:tcPr>
          <w:p w14:paraId="1C19E786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24BE26A1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759127BA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68432616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944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556" w:type="pct"/>
            <w:shd w:val="clear" w:color="auto" w:fill="auto"/>
            <w:vAlign w:val="center"/>
          </w:tcPr>
          <w:p w14:paraId="75E32D39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第15周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E7A73EE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6.15</w:t>
            </w:r>
          </w:p>
          <w:p w14:paraId="253B42BD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6092E6FC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6.19</w:t>
            </w:r>
          </w:p>
        </w:tc>
        <w:tc>
          <w:tcPr>
            <w:tcW w:w="403" w:type="pct"/>
            <w:vAlign w:val="center"/>
          </w:tcPr>
          <w:p w14:paraId="0A11FD27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9C75BC0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  <w:t>实训模块5 TBTC系统设备维护与故障排查实训</w:t>
            </w:r>
          </w:p>
        </w:tc>
        <w:tc>
          <w:tcPr>
            <w:tcW w:w="868" w:type="dxa"/>
            <w:vAlign w:val="center"/>
          </w:tcPr>
          <w:p w14:paraId="46DE945D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0374B97A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2502FF24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4D761DF0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91B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0" w:type="auto"/>
            <w:shd w:val="clear" w:color="auto" w:fill="auto"/>
            <w:vAlign w:val="center"/>
          </w:tcPr>
          <w:p w14:paraId="653DC7B1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第16周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6F1BB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6.22</w:t>
            </w:r>
          </w:p>
          <w:p w14:paraId="6EC07C33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2B57503B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6.26</w:t>
            </w:r>
          </w:p>
        </w:tc>
        <w:tc>
          <w:tcPr>
            <w:tcW w:w="0" w:type="auto"/>
            <w:vAlign w:val="center"/>
          </w:tcPr>
          <w:p w14:paraId="728D9DF1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A199365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  <w:t>实训模块6 CBTC系统设备维护与软件操作实训</w:t>
            </w:r>
          </w:p>
        </w:tc>
        <w:tc>
          <w:tcPr>
            <w:tcW w:w="868" w:type="dxa"/>
            <w:vAlign w:val="center"/>
          </w:tcPr>
          <w:p w14:paraId="04956C43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6304AC67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1DEDC64D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03CB88A5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FDB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0" w:type="auto"/>
            <w:shd w:val="clear" w:color="auto" w:fill="auto"/>
            <w:vAlign w:val="center"/>
          </w:tcPr>
          <w:p w14:paraId="55EF5CE8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第16周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7C522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6.29</w:t>
            </w:r>
          </w:p>
          <w:p w14:paraId="340DF809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4A105DB5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7.3</w:t>
            </w:r>
          </w:p>
        </w:tc>
        <w:tc>
          <w:tcPr>
            <w:tcW w:w="0" w:type="auto"/>
            <w:vAlign w:val="center"/>
          </w:tcPr>
          <w:p w14:paraId="6381D276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3A0EFED">
            <w:pPr>
              <w:pStyle w:val="12"/>
              <w:bidi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18"/>
                <w:lang w:val="en-US" w:eastAsia="zh-CN" w:bidi="ar-SA"/>
              </w:rPr>
              <w:t>实训模块7 FAO系统认知与故障处置实训</w:t>
            </w:r>
          </w:p>
        </w:tc>
        <w:tc>
          <w:tcPr>
            <w:tcW w:w="868" w:type="dxa"/>
            <w:vAlign w:val="center"/>
          </w:tcPr>
          <w:p w14:paraId="2BF70B6C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1693" w:type="dxa"/>
            <w:vAlign w:val="center"/>
          </w:tcPr>
          <w:p w14:paraId="766B73A3">
            <w:pPr>
              <w:pStyle w:val="11"/>
              <w:bidi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实训报告</w:t>
            </w:r>
          </w:p>
        </w:tc>
        <w:tc>
          <w:tcPr>
            <w:tcW w:w="0" w:type="auto"/>
            <w:vAlign w:val="center"/>
          </w:tcPr>
          <w:p w14:paraId="3F1E988C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7CEDE8FD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26E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0" w:type="auto"/>
            <w:shd w:val="clear" w:color="auto" w:fill="auto"/>
            <w:vAlign w:val="center"/>
          </w:tcPr>
          <w:p w14:paraId="4A723329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第17周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AA8D1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7.6</w:t>
            </w:r>
          </w:p>
          <w:p w14:paraId="5E389176">
            <w:pPr>
              <w:pStyle w:val="11"/>
              <w:bidi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  <w:p w14:paraId="50392097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7.10</w:t>
            </w:r>
          </w:p>
        </w:tc>
        <w:tc>
          <w:tcPr>
            <w:tcW w:w="0" w:type="auto"/>
            <w:vAlign w:val="center"/>
          </w:tcPr>
          <w:p w14:paraId="145F7E70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4ABA6596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过程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综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合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性考核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DFECD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实操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BD932">
            <w:pPr>
              <w:pStyle w:val="11"/>
              <w:bidi w:val="0"/>
              <w:rPr>
                <w:rFonts w:hint="eastAsia" w:ascii="宋体" w:hAnsi="宋体" w:eastAsia="宋体" w:cs="宋体"/>
                <w:kern w:val="2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--</w:t>
            </w:r>
          </w:p>
        </w:tc>
        <w:tc>
          <w:tcPr>
            <w:tcW w:w="0" w:type="auto"/>
            <w:vAlign w:val="center"/>
          </w:tcPr>
          <w:p w14:paraId="09DC90BD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vAlign w:val="center"/>
          </w:tcPr>
          <w:p w14:paraId="6EC934E1">
            <w:pPr>
              <w:pStyle w:val="11"/>
              <w:bidi w:val="0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170FA423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备注：采用教学方法请在这些内容中选择：课堂讲授、项目教学、案例教学、仿真训练、实验实训、工作坊、现场教学、角色扮演等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wNjFmZjFkMmJmNGIzZGE4MzEzMGI4ZTRkMzMzNjEifQ=="/>
    <w:docVar w:name="KSO_WPS_MARK_KEY" w:val="d55633ff-d7db-4f1c-805a-d8cc0a5c0a61"/>
  </w:docVars>
  <w:rsids>
    <w:rsidRoot w:val="009E06C7"/>
    <w:rsid w:val="000234FC"/>
    <w:rsid w:val="00046E64"/>
    <w:rsid w:val="00083767"/>
    <w:rsid w:val="00092509"/>
    <w:rsid w:val="00191897"/>
    <w:rsid w:val="00303DEE"/>
    <w:rsid w:val="003460ED"/>
    <w:rsid w:val="003554CA"/>
    <w:rsid w:val="003A581C"/>
    <w:rsid w:val="004C07D9"/>
    <w:rsid w:val="004F3803"/>
    <w:rsid w:val="0054349B"/>
    <w:rsid w:val="005529D0"/>
    <w:rsid w:val="00564C3F"/>
    <w:rsid w:val="005D2102"/>
    <w:rsid w:val="005F7A5E"/>
    <w:rsid w:val="006832BA"/>
    <w:rsid w:val="006836D3"/>
    <w:rsid w:val="006A5CC3"/>
    <w:rsid w:val="007538E5"/>
    <w:rsid w:val="007A1E85"/>
    <w:rsid w:val="007B173A"/>
    <w:rsid w:val="007C047B"/>
    <w:rsid w:val="007E4720"/>
    <w:rsid w:val="0082705A"/>
    <w:rsid w:val="0086246A"/>
    <w:rsid w:val="008C5B18"/>
    <w:rsid w:val="008D661F"/>
    <w:rsid w:val="008E7483"/>
    <w:rsid w:val="009364AE"/>
    <w:rsid w:val="009860F3"/>
    <w:rsid w:val="009D4858"/>
    <w:rsid w:val="009E06C7"/>
    <w:rsid w:val="00A56D61"/>
    <w:rsid w:val="00AB1CAA"/>
    <w:rsid w:val="00AC2EF9"/>
    <w:rsid w:val="00B0478B"/>
    <w:rsid w:val="00B64F4B"/>
    <w:rsid w:val="00B8124F"/>
    <w:rsid w:val="00BD7435"/>
    <w:rsid w:val="00BF01AC"/>
    <w:rsid w:val="00DC544A"/>
    <w:rsid w:val="00DF1CD4"/>
    <w:rsid w:val="00E21B49"/>
    <w:rsid w:val="00E9314D"/>
    <w:rsid w:val="00F53A93"/>
    <w:rsid w:val="00F81FFD"/>
    <w:rsid w:val="017171A6"/>
    <w:rsid w:val="0207305F"/>
    <w:rsid w:val="037402CD"/>
    <w:rsid w:val="03D63B2F"/>
    <w:rsid w:val="03D6576C"/>
    <w:rsid w:val="0462668B"/>
    <w:rsid w:val="047D72EA"/>
    <w:rsid w:val="058A1CCE"/>
    <w:rsid w:val="070843DF"/>
    <w:rsid w:val="07FA3DBD"/>
    <w:rsid w:val="0A9C1E0C"/>
    <w:rsid w:val="0AAF03B7"/>
    <w:rsid w:val="0BC54430"/>
    <w:rsid w:val="0C0E76A1"/>
    <w:rsid w:val="0C915D60"/>
    <w:rsid w:val="0CC21836"/>
    <w:rsid w:val="0E1A48F2"/>
    <w:rsid w:val="0EA87391"/>
    <w:rsid w:val="0F27041D"/>
    <w:rsid w:val="103F3D25"/>
    <w:rsid w:val="10C02C5C"/>
    <w:rsid w:val="118F0A79"/>
    <w:rsid w:val="11DC6949"/>
    <w:rsid w:val="12465E87"/>
    <w:rsid w:val="13595219"/>
    <w:rsid w:val="141D1E3A"/>
    <w:rsid w:val="14767897"/>
    <w:rsid w:val="1529799F"/>
    <w:rsid w:val="15A31C3D"/>
    <w:rsid w:val="16046931"/>
    <w:rsid w:val="177050A0"/>
    <w:rsid w:val="17C355BE"/>
    <w:rsid w:val="19AB7E99"/>
    <w:rsid w:val="1A8A014C"/>
    <w:rsid w:val="1A9F3B28"/>
    <w:rsid w:val="1AF50D1F"/>
    <w:rsid w:val="1B960390"/>
    <w:rsid w:val="1BA40968"/>
    <w:rsid w:val="1BC945CA"/>
    <w:rsid w:val="1BED448E"/>
    <w:rsid w:val="1C990377"/>
    <w:rsid w:val="1D8F539A"/>
    <w:rsid w:val="1E964D48"/>
    <w:rsid w:val="1F8B61E1"/>
    <w:rsid w:val="21AB2797"/>
    <w:rsid w:val="21C24E71"/>
    <w:rsid w:val="232842CB"/>
    <w:rsid w:val="24E87A8D"/>
    <w:rsid w:val="24EC7B7F"/>
    <w:rsid w:val="27856069"/>
    <w:rsid w:val="297C1EC3"/>
    <w:rsid w:val="2A145EB8"/>
    <w:rsid w:val="2B8D6008"/>
    <w:rsid w:val="2BF043F9"/>
    <w:rsid w:val="2CE576B8"/>
    <w:rsid w:val="2DB17FFB"/>
    <w:rsid w:val="2E1A1E23"/>
    <w:rsid w:val="2E4E00D0"/>
    <w:rsid w:val="2E737D98"/>
    <w:rsid w:val="2ED22811"/>
    <w:rsid w:val="2EF16E7F"/>
    <w:rsid w:val="2F0860EF"/>
    <w:rsid w:val="2F0E10E6"/>
    <w:rsid w:val="2F35694C"/>
    <w:rsid w:val="2FB609FB"/>
    <w:rsid w:val="2FF624BE"/>
    <w:rsid w:val="30FE0870"/>
    <w:rsid w:val="318E776C"/>
    <w:rsid w:val="3704184E"/>
    <w:rsid w:val="373830F8"/>
    <w:rsid w:val="377D6D5D"/>
    <w:rsid w:val="381F71BA"/>
    <w:rsid w:val="3882779C"/>
    <w:rsid w:val="38CA3D5D"/>
    <w:rsid w:val="39AD3F79"/>
    <w:rsid w:val="39C84966"/>
    <w:rsid w:val="39D22D1D"/>
    <w:rsid w:val="3A607A02"/>
    <w:rsid w:val="3B0774FE"/>
    <w:rsid w:val="3BBC6B11"/>
    <w:rsid w:val="3C89390F"/>
    <w:rsid w:val="3CDC4526"/>
    <w:rsid w:val="3CF93FB6"/>
    <w:rsid w:val="3DA940B9"/>
    <w:rsid w:val="3E582FF2"/>
    <w:rsid w:val="4114428E"/>
    <w:rsid w:val="43216756"/>
    <w:rsid w:val="43707776"/>
    <w:rsid w:val="44116EF4"/>
    <w:rsid w:val="445C0E7C"/>
    <w:rsid w:val="458610A1"/>
    <w:rsid w:val="45BC1691"/>
    <w:rsid w:val="45D82D04"/>
    <w:rsid w:val="45E02EB7"/>
    <w:rsid w:val="464C0026"/>
    <w:rsid w:val="496F29A9"/>
    <w:rsid w:val="49DA141C"/>
    <w:rsid w:val="4A801967"/>
    <w:rsid w:val="4AFE6058"/>
    <w:rsid w:val="4CA268B2"/>
    <w:rsid w:val="4D495AC4"/>
    <w:rsid w:val="4D7E7E78"/>
    <w:rsid w:val="4FC13833"/>
    <w:rsid w:val="503E1327"/>
    <w:rsid w:val="516004FF"/>
    <w:rsid w:val="516307A3"/>
    <w:rsid w:val="51992A04"/>
    <w:rsid w:val="51D15640"/>
    <w:rsid w:val="52D123A9"/>
    <w:rsid w:val="52D615E9"/>
    <w:rsid w:val="53D32CDC"/>
    <w:rsid w:val="54A52EC1"/>
    <w:rsid w:val="55664E24"/>
    <w:rsid w:val="55683501"/>
    <w:rsid w:val="568D4EDB"/>
    <w:rsid w:val="57A04676"/>
    <w:rsid w:val="57A35F14"/>
    <w:rsid w:val="57AD39A0"/>
    <w:rsid w:val="580E7831"/>
    <w:rsid w:val="587C28BF"/>
    <w:rsid w:val="587F24DD"/>
    <w:rsid w:val="59EF5592"/>
    <w:rsid w:val="5ABF776A"/>
    <w:rsid w:val="5ADF54B5"/>
    <w:rsid w:val="5B1539FF"/>
    <w:rsid w:val="5BA629EB"/>
    <w:rsid w:val="5BCF12C5"/>
    <w:rsid w:val="5C5A1EA2"/>
    <w:rsid w:val="5CD660A7"/>
    <w:rsid w:val="5F0E2896"/>
    <w:rsid w:val="60076561"/>
    <w:rsid w:val="602C6657"/>
    <w:rsid w:val="60A553A3"/>
    <w:rsid w:val="623A2949"/>
    <w:rsid w:val="62E37B6B"/>
    <w:rsid w:val="635927F0"/>
    <w:rsid w:val="64032214"/>
    <w:rsid w:val="641461CF"/>
    <w:rsid w:val="64EE0BFA"/>
    <w:rsid w:val="65763686"/>
    <w:rsid w:val="66662585"/>
    <w:rsid w:val="668C4D6E"/>
    <w:rsid w:val="66B35910"/>
    <w:rsid w:val="672F50CE"/>
    <w:rsid w:val="67C878AC"/>
    <w:rsid w:val="69B66C6A"/>
    <w:rsid w:val="6A930E25"/>
    <w:rsid w:val="6ABC5A2F"/>
    <w:rsid w:val="6B3163CD"/>
    <w:rsid w:val="6B824366"/>
    <w:rsid w:val="6CFF36DF"/>
    <w:rsid w:val="6DBC7F01"/>
    <w:rsid w:val="6E7A63B2"/>
    <w:rsid w:val="6E976C4F"/>
    <w:rsid w:val="6F2407BC"/>
    <w:rsid w:val="70E64A50"/>
    <w:rsid w:val="71157B9F"/>
    <w:rsid w:val="721600BC"/>
    <w:rsid w:val="72200027"/>
    <w:rsid w:val="72567431"/>
    <w:rsid w:val="73B8475B"/>
    <w:rsid w:val="73D13110"/>
    <w:rsid w:val="741E5247"/>
    <w:rsid w:val="74A5565C"/>
    <w:rsid w:val="756D3991"/>
    <w:rsid w:val="75E44D02"/>
    <w:rsid w:val="76392FE7"/>
    <w:rsid w:val="76D844BF"/>
    <w:rsid w:val="7809341D"/>
    <w:rsid w:val="79541E50"/>
    <w:rsid w:val="7C080266"/>
    <w:rsid w:val="7CCB75CB"/>
    <w:rsid w:val="7CFC361E"/>
    <w:rsid w:val="7D7111E9"/>
    <w:rsid w:val="7D7F7024"/>
    <w:rsid w:val="7E0373A5"/>
    <w:rsid w:val="7ED24D8B"/>
    <w:rsid w:val="7FAE7080"/>
    <w:rsid w:val="7FB5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center"/>
    </w:pPr>
    <w:rPr>
      <w:rFonts w:ascii="Times New Roman" w:hAnsi="Times New Roman" w:eastAsia="宋体" w:cstheme="minorBidi"/>
      <w:kern w:val="2"/>
      <w:sz w:val="18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1"/>
    <w:pPr>
      <w:spacing w:before="4"/>
      <w:ind w:left="220" w:firstLine="528"/>
    </w:pPr>
    <w:rPr>
      <w:rFonts w:ascii="仿宋" w:hAnsi="仿宋" w:eastAsia="仿宋" w:cs="仿宋"/>
      <w:sz w:val="28"/>
      <w:szCs w:val="28"/>
      <w:lang w:val="zh-CN" w:bidi="zh-CN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kern w:val="2"/>
      <w:sz w:val="18"/>
      <w:szCs w:val="18"/>
    </w:rPr>
  </w:style>
  <w:style w:type="paragraph" w:customStyle="1" w:styleId="10">
    <w:name w:val="Char"/>
    <w:basedOn w:val="1"/>
    <w:semiHidden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  <w:style w:type="paragraph" w:customStyle="1" w:styleId="11">
    <w:name w:val="表格内容"/>
    <w:basedOn w:val="1"/>
    <w:qFormat/>
    <w:uiPriority w:val="0"/>
    <w:pPr>
      <w:spacing w:line="240" w:lineRule="auto"/>
    </w:pPr>
    <w:rPr>
      <w:rFonts w:cstheme="minorEastAsia"/>
      <w:sz w:val="21"/>
      <w:szCs w:val="18"/>
    </w:rPr>
  </w:style>
  <w:style w:type="paragraph" w:customStyle="1" w:styleId="12">
    <w:name w:val="内容要求"/>
    <w:basedOn w:val="1"/>
    <w:qFormat/>
    <w:uiPriority w:val="0"/>
    <w:rPr>
      <w:rFonts w:eastAsia="宋体" w:cs="仿宋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4</Pages>
  <Words>1283</Words>
  <Characters>1509</Characters>
  <Lines>14</Lines>
  <Paragraphs>4</Paragraphs>
  <TotalTime>1</TotalTime>
  <ScaleCrop>false</ScaleCrop>
  <LinksUpToDate>false</LinksUpToDate>
  <CharactersWithSpaces>1602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2024-09-18T02:56:00Z</dcterms:created>
  <dc:creator>EDY</dc:creator>
  <cp:lastModifiedBy>柏鸿 雷</cp:lastModifiedBy>
  <cp:lastPrinted>2024-09-08T06:37:00Z</cp:lastPrinted>
  <dcterms:modified xsi:type="dcterms:W3CDTF">2026-07-31T06:59:03Z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67B12E6BC1B7483982360410326A2AD5</vt:lpwstr>
  </property>
  <property fmtid="{D5CDD505-2E9C-101B-9397-08002B2CF9AE}" pid="4" name="KSOTemplateDocerSaveRecord">
    <vt:lpwstr>eyJoZGlkIjoiNTNlMmI2NTRhNWFiNDZmZDQ2YjU5ZWU5MWFjZjg0MGUiLCJ1c2VySWQiOiI1Nzc1MjkzNDgifQ==</vt:lpwstr>
  </property>
</Properties>
</file>