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7548" w:rsidRDefault="000B2F72">
      <w:pPr>
        <w:pStyle w:val="4"/>
        <w:rPr>
          <w:lang w:eastAsia="zh-CN"/>
        </w:rPr>
      </w:pPr>
      <w:bookmarkStart w:id="0" w:name="header-n0"/>
      <w:r>
        <w:rPr>
          <w:lang w:eastAsia="zh-CN"/>
        </w:rPr>
        <w:t>分值：</w:t>
      </w:r>
      <w:r>
        <w:rPr>
          <w:lang w:eastAsia="zh-CN"/>
        </w:rPr>
        <w:t xml:space="preserve"> </w:t>
      </w:r>
      <w:r>
        <w:rPr>
          <w:lang w:eastAsia="zh-CN"/>
        </w:rPr>
        <w:t>填空题（</w:t>
      </w:r>
      <w:r>
        <w:rPr>
          <w:lang w:eastAsia="zh-CN"/>
        </w:rPr>
        <w:t>16‘</w:t>
      </w:r>
      <w:r>
        <w:rPr>
          <w:lang w:eastAsia="zh-CN"/>
        </w:rPr>
        <w:t>）</w:t>
      </w:r>
      <w:r>
        <w:rPr>
          <w:lang w:eastAsia="zh-CN"/>
        </w:rPr>
        <w:t xml:space="preserve">+ </w:t>
      </w:r>
      <w:r>
        <w:rPr>
          <w:lang w:eastAsia="zh-CN"/>
        </w:rPr>
        <w:t>简答题（</w:t>
      </w:r>
      <w:r>
        <w:rPr>
          <w:lang w:eastAsia="zh-CN"/>
        </w:rPr>
        <w:t>4 * 6’</w:t>
      </w:r>
      <w:r>
        <w:rPr>
          <w:lang w:eastAsia="zh-CN"/>
        </w:rPr>
        <w:t>）</w:t>
      </w:r>
      <w:r>
        <w:rPr>
          <w:lang w:eastAsia="zh-CN"/>
        </w:rPr>
        <w:t xml:space="preserve">+ </w:t>
      </w:r>
      <w:r>
        <w:rPr>
          <w:lang w:eastAsia="zh-CN"/>
        </w:rPr>
        <w:t>计算题（</w:t>
      </w:r>
      <w:r>
        <w:rPr>
          <w:lang w:eastAsia="zh-CN"/>
        </w:rPr>
        <w:t>3 * 10‘</w:t>
      </w:r>
      <w:r>
        <w:rPr>
          <w:lang w:eastAsia="zh-CN"/>
        </w:rPr>
        <w:t>）</w:t>
      </w:r>
      <w:r>
        <w:rPr>
          <w:lang w:eastAsia="zh-CN"/>
        </w:rPr>
        <w:t xml:space="preserve">+ </w:t>
      </w:r>
      <w:r>
        <w:rPr>
          <w:lang w:eastAsia="zh-CN"/>
        </w:rPr>
        <w:t>程序设计题（</w:t>
      </w:r>
      <w:r>
        <w:rPr>
          <w:lang w:eastAsia="zh-CN"/>
        </w:rPr>
        <w:t>3 * 10’</w:t>
      </w:r>
      <w:r>
        <w:rPr>
          <w:lang w:eastAsia="zh-CN"/>
        </w:rPr>
        <w:t>）</w:t>
      </w:r>
    </w:p>
    <w:p w:rsidR="00477548" w:rsidRDefault="000B2F72">
      <w:pPr>
        <w:pStyle w:val="4"/>
        <w:rPr>
          <w:lang w:eastAsia="zh-CN"/>
        </w:rPr>
      </w:pPr>
      <w:bookmarkStart w:id="1" w:name="header-n2"/>
      <w:bookmarkEnd w:id="0"/>
      <w:r>
        <w:rPr>
          <w:lang w:eastAsia="zh-CN"/>
        </w:rPr>
        <w:t>填空题</w:t>
      </w:r>
    </w:p>
    <w:p w:rsidR="00477548" w:rsidRDefault="000B2F72">
      <w:pPr>
        <w:pStyle w:val="4"/>
        <w:rPr>
          <w:lang w:eastAsia="zh-CN"/>
        </w:rPr>
      </w:pPr>
      <w:bookmarkStart w:id="2" w:name="header-n3"/>
      <w:bookmarkEnd w:id="1"/>
      <w:r>
        <w:rPr>
          <w:lang w:eastAsia="zh-CN"/>
        </w:rPr>
        <w:t>简答题</w:t>
      </w:r>
    </w:p>
    <w:p w:rsidR="00477548" w:rsidRDefault="000B2F72">
      <w:pPr>
        <w:pStyle w:val="5"/>
        <w:rPr>
          <w:lang w:eastAsia="zh-CN"/>
        </w:rPr>
      </w:pPr>
      <w:bookmarkStart w:id="3" w:name="header-n4"/>
      <w:r>
        <w:rPr>
          <w:lang w:eastAsia="zh-CN"/>
        </w:rPr>
        <w:t>并行计算结构模型：</w:t>
      </w:r>
    </w:p>
    <w:p w:rsidR="00477548" w:rsidRDefault="000B2F72">
      <w:pPr>
        <w:pStyle w:val="FirstParagraph"/>
      </w:pPr>
      <w:r>
        <w:t>（</w:t>
      </w:r>
      <w:r>
        <w:t>1</w:t>
      </w:r>
      <w:r>
        <w:t>）结构类型</w:t>
      </w:r>
      <w:r>
        <w:t xml:space="preserve"> </w:t>
      </w:r>
    </w:p>
    <w:p w:rsidR="00477548" w:rsidRDefault="000B2F72">
      <w:pPr>
        <w:numPr>
          <w:ilvl w:val="0"/>
          <w:numId w:val="2"/>
        </w:numPr>
      </w:pPr>
      <w:r>
        <w:t>SISD</w:t>
      </w:r>
      <w:r>
        <w:t>：单指令流单数据流计算机（冯诺依曼机）</w:t>
      </w:r>
      <w:r>
        <w:t xml:space="preserve"> Single-Instruction Multiple-Data</w:t>
      </w:r>
    </w:p>
    <w:p w:rsidR="00477548" w:rsidRDefault="000B2F72">
      <w:pPr>
        <w:numPr>
          <w:ilvl w:val="0"/>
          <w:numId w:val="2"/>
        </w:numPr>
        <w:rPr>
          <w:lang w:eastAsia="zh-CN"/>
        </w:rPr>
      </w:pPr>
      <w:r>
        <w:rPr>
          <w:lang w:eastAsia="zh-CN"/>
        </w:rPr>
        <w:t>SIMD</w:t>
      </w:r>
      <w:r>
        <w:rPr>
          <w:lang w:eastAsia="zh-CN"/>
        </w:rPr>
        <w:t>：单指令流多数据流计算机</w:t>
      </w:r>
      <w:r>
        <w:rPr>
          <w:lang w:eastAsia="zh-CN"/>
        </w:rPr>
        <w:t xml:space="preserve"> </w:t>
      </w:r>
    </w:p>
    <w:p w:rsidR="00477548" w:rsidRDefault="000B2F72">
      <w:pPr>
        <w:numPr>
          <w:ilvl w:val="0"/>
          <w:numId w:val="2"/>
        </w:numPr>
        <w:rPr>
          <w:lang w:eastAsia="zh-CN"/>
        </w:rPr>
      </w:pPr>
      <w:r>
        <w:rPr>
          <w:lang w:eastAsia="zh-CN"/>
        </w:rPr>
        <w:t>MISD</w:t>
      </w:r>
      <w:r>
        <w:rPr>
          <w:lang w:eastAsia="zh-CN"/>
        </w:rPr>
        <w:t>：多指令流单数据流计算机</w:t>
      </w:r>
      <w:r>
        <w:rPr>
          <w:lang w:eastAsia="zh-CN"/>
        </w:rPr>
        <w:t xml:space="preserve"> </w:t>
      </w:r>
    </w:p>
    <w:p w:rsidR="00477548" w:rsidRDefault="000B2F72">
      <w:pPr>
        <w:numPr>
          <w:ilvl w:val="0"/>
          <w:numId w:val="2"/>
        </w:numPr>
        <w:rPr>
          <w:lang w:eastAsia="zh-CN"/>
        </w:rPr>
      </w:pPr>
      <w:r>
        <w:rPr>
          <w:lang w:eastAsia="zh-CN"/>
        </w:rPr>
        <w:t>MIMD</w:t>
      </w:r>
      <w:r>
        <w:rPr>
          <w:lang w:eastAsia="zh-CN"/>
        </w:rPr>
        <w:t>：多指令流多数据流计算机</w:t>
      </w:r>
      <w:r>
        <w:rPr>
          <w:lang w:eastAsia="zh-CN"/>
        </w:rPr>
        <w:t xml:space="preserve"> </w:t>
      </w:r>
    </w:p>
    <w:p w:rsidR="00477548" w:rsidRDefault="000B2F72">
      <w:pPr>
        <w:pStyle w:val="FirstParagraph"/>
      </w:pPr>
      <w:r>
        <w:t>（</w:t>
      </w:r>
      <w:r>
        <w:t>2</w:t>
      </w:r>
      <w:r>
        <w:t>）几种</w:t>
      </w:r>
      <w:r>
        <w:t xml:space="preserve">MIMD </w:t>
      </w:r>
    </w:p>
    <w:p w:rsidR="00477548" w:rsidRDefault="000B2F72">
      <w:pPr>
        <w:numPr>
          <w:ilvl w:val="0"/>
          <w:numId w:val="3"/>
        </w:numPr>
      </w:pPr>
      <w:r>
        <w:t>PVP</w:t>
      </w:r>
      <w:r>
        <w:t>：并行向量处理机（</w:t>
      </w:r>
      <w:r>
        <w:t>Parallel Vector Processor</w:t>
      </w:r>
      <w:r>
        <w:t>）：多</w:t>
      </w:r>
      <w:r>
        <w:t>VP</w:t>
      </w:r>
      <w:r>
        <w:t>（向量处理器）通过交叉开关和多个</w:t>
      </w:r>
      <w:r>
        <w:t>SM</w:t>
      </w:r>
      <w:r>
        <w:t>（共享内存）相连</w:t>
      </w:r>
      <w:r>
        <w:t xml:space="preserve"> </w:t>
      </w:r>
    </w:p>
    <w:p w:rsidR="00477548" w:rsidRDefault="000B2F72">
      <w:pPr>
        <w:numPr>
          <w:ilvl w:val="0"/>
          <w:numId w:val="3"/>
        </w:numPr>
      </w:pPr>
      <w:r>
        <w:t>SMP</w:t>
      </w:r>
      <w:r>
        <w:t>：对称多处理机（</w:t>
      </w:r>
      <w:r>
        <w:t>Symmetric Multiprocessor</w:t>
      </w:r>
      <w:r>
        <w:t>）：多</w:t>
      </w:r>
      <w:r>
        <w:t>P/C</w:t>
      </w:r>
      <w:r>
        <w:t>（商品微处理器）通过交叉开关</w:t>
      </w:r>
      <w:r>
        <w:t>/</w:t>
      </w:r>
      <w:r>
        <w:t>总线和多个</w:t>
      </w:r>
      <w:r>
        <w:t>SM</w:t>
      </w:r>
      <w:r>
        <w:t>（共享内存）相连</w:t>
      </w:r>
      <w:r>
        <w:t xml:space="preserve"> </w:t>
      </w:r>
    </w:p>
    <w:p w:rsidR="00477548" w:rsidRDefault="000B2F72">
      <w:pPr>
        <w:numPr>
          <w:ilvl w:val="0"/>
          <w:numId w:val="3"/>
        </w:numPr>
      </w:pPr>
      <w:r>
        <w:t>MPP</w:t>
      </w:r>
      <w:r>
        <w:t>：大规模并行处理机（</w:t>
      </w:r>
      <w:r>
        <w:t>Massively Parallel Processor</w:t>
      </w:r>
      <w:r>
        <w:t>）：处理节点有商品微处理器</w:t>
      </w:r>
      <w:r>
        <w:t>+LM</w:t>
      </w:r>
      <w:r>
        <w:t>（分布式本地内存），节点间通过高带宽低延</w:t>
      </w:r>
      <w:r>
        <w:t xml:space="preserve"> </w:t>
      </w:r>
      <w:r>
        <w:t>迟定制网络互联，异步</w:t>
      </w:r>
      <w:r>
        <w:t>MIMD</w:t>
      </w:r>
      <w:r>
        <w:t>，多个进程有自己的地址空间，通过消息传递机</w:t>
      </w:r>
      <w:r>
        <w:t>制通信</w:t>
      </w:r>
      <w:r>
        <w:t xml:space="preserve"> </w:t>
      </w:r>
    </w:p>
    <w:p w:rsidR="00477548" w:rsidRDefault="000B2F72">
      <w:pPr>
        <w:numPr>
          <w:ilvl w:val="0"/>
          <w:numId w:val="3"/>
        </w:numPr>
      </w:pPr>
      <w:r>
        <w:t>COW</w:t>
      </w:r>
      <w:r>
        <w:t>：工作站机群（</w:t>
      </w:r>
      <w:r>
        <w:t>Cluster Of Workstations</w:t>
      </w:r>
      <w:r>
        <w:t>）：节点是完整操作系统的工作站，且有磁盘</w:t>
      </w:r>
      <w:r>
        <w:t xml:space="preserve"> </w:t>
      </w:r>
    </w:p>
    <w:p w:rsidR="00477548" w:rsidRDefault="000B2F72">
      <w:pPr>
        <w:numPr>
          <w:ilvl w:val="0"/>
          <w:numId w:val="3"/>
        </w:numPr>
      </w:pPr>
      <w:r>
        <w:t>DSM</w:t>
      </w:r>
      <w:r>
        <w:t>：分布共享存储处理机（</w:t>
      </w:r>
      <w:r>
        <w:t>Distributed Shared Memory</w:t>
      </w:r>
      <w:r>
        <w:t>）：高速缓存目录</w:t>
      </w:r>
      <w:r>
        <w:t>DIR</w:t>
      </w:r>
      <w:r>
        <w:t>确保缓存一致性，将物理分布式</w:t>
      </w:r>
      <w:r>
        <w:t>LM</w:t>
      </w:r>
      <w:r>
        <w:t>组成逻辑共享</w:t>
      </w:r>
      <w:r>
        <w:t>SM</w:t>
      </w:r>
      <w:r>
        <w:t>从</w:t>
      </w:r>
      <w:r>
        <w:t xml:space="preserve"> </w:t>
      </w:r>
      <w:r>
        <w:t>而提供统一地址的编程空间</w:t>
      </w:r>
      <w:r>
        <w:t xml:space="preserve"> </w:t>
      </w:r>
    </w:p>
    <w:p w:rsidR="00477548" w:rsidRDefault="000B2F72">
      <w:pPr>
        <w:pStyle w:val="FirstParagraph"/>
        <w:rPr>
          <w:lang w:eastAsia="zh-CN"/>
        </w:rPr>
      </w:pPr>
      <w:r>
        <w:rPr>
          <w:lang w:eastAsia="zh-CN"/>
        </w:rPr>
        <w:t>注：对称指所有处理器都能同等地访问</w:t>
      </w:r>
      <w:r>
        <w:rPr>
          <w:lang w:eastAsia="zh-CN"/>
        </w:rPr>
        <w:t>I/O</w:t>
      </w:r>
      <w:r>
        <w:rPr>
          <w:lang w:eastAsia="zh-CN"/>
        </w:rPr>
        <w:t>很同样的运行程序（如</w:t>
      </w:r>
      <w:r>
        <w:rPr>
          <w:lang w:eastAsia="zh-CN"/>
        </w:rPr>
        <w:t>OS</w:t>
      </w:r>
      <w:r>
        <w:rPr>
          <w:lang w:eastAsia="zh-CN"/>
        </w:rPr>
        <w:t>和</w:t>
      </w:r>
      <w:r>
        <w:rPr>
          <w:lang w:eastAsia="zh-CN"/>
        </w:rPr>
        <w:t>I/O</w:t>
      </w:r>
      <w:r>
        <w:rPr>
          <w:lang w:eastAsia="zh-CN"/>
        </w:rPr>
        <w:t>服务程序），而非对称主从式是</w:t>
      </w:r>
      <w:r>
        <w:rPr>
          <w:lang w:eastAsia="zh-CN"/>
        </w:rPr>
        <w:t xml:space="preserve"> </w:t>
      </w:r>
      <w:r>
        <w:rPr>
          <w:lang w:eastAsia="zh-CN"/>
        </w:rPr>
        <w:t>仅有主处理器运行</w:t>
      </w:r>
      <w:r>
        <w:rPr>
          <w:lang w:eastAsia="zh-CN"/>
        </w:rPr>
        <w:t>OS</w:t>
      </w:r>
      <w:r>
        <w:rPr>
          <w:lang w:eastAsia="zh-CN"/>
        </w:rPr>
        <w:t>和控制访问</w:t>
      </w:r>
      <w:r>
        <w:rPr>
          <w:lang w:eastAsia="zh-CN"/>
        </w:rPr>
        <w:t>I/O</w:t>
      </w:r>
      <w:r>
        <w:rPr>
          <w:lang w:eastAsia="zh-CN"/>
        </w:rPr>
        <w:t>并监控从处理器执行</w:t>
      </w:r>
    </w:p>
    <w:p w:rsidR="00477548" w:rsidRDefault="000B2F72">
      <w:pPr>
        <w:pStyle w:val="5"/>
      </w:pPr>
      <w:bookmarkStart w:id="4" w:name="header-n28"/>
      <w:bookmarkEnd w:id="3"/>
      <w:r>
        <w:t>访问存储模型</w:t>
      </w:r>
    </w:p>
    <w:p w:rsidR="00477548" w:rsidRDefault="000B2F72">
      <w:pPr>
        <w:numPr>
          <w:ilvl w:val="0"/>
          <w:numId w:val="4"/>
        </w:numPr>
      </w:pPr>
      <w:r>
        <w:t>UMA</w:t>
      </w:r>
      <w:r>
        <w:t>（</w:t>
      </w:r>
      <w:r>
        <w:t>Uniform Memory A</w:t>
      </w:r>
      <w:r>
        <w:t>ccess</w:t>
      </w:r>
      <w:r>
        <w:t>）均匀存储访问：物理存储器被所有处理器均匀共享，所有处理器对所有</w:t>
      </w:r>
      <w:r>
        <w:t>SM</w:t>
      </w:r>
      <w:r>
        <w:t>访存时间相同，每台处理器可带有高速私有缓存，外围设备共享。</w:t>
      </w:r>
    </w:p>
    <w:p w:rsidR="00477548" w:rsidRDefault="000B2F72">
      <w:pPr>
        <w:numPr>
          <w:ilvl w:val="0"/>
          <w:numId w:val="4"/>
        </w:numPr>
        <w:rPr>
          <w:lang w:eastAsia="zh-CN"/>
        </w:rPr>
      </w:pPr>
      <w:r>
        <w:rPr>
          <w:lang w:eastAsia="zh-CN"/>
        </w:rPr>
        <w:lastRenderedPageBreak/>
        <w:t>NUMA</w:t>
      </w:r>
      <w:r>
        <w:rPr>
          <w:lang w:eastAsia="zh-CN"/>
        </w:rPr>
        <w:t>非均匀存储访问：共享的</w:t>
      </w:r>
      <w:r>
        <w:rPr>
          <w:lang w:eastAsia="zh-CN"/>
        </w:rPr>
        <w:t>SM</w:t>
      </w:r>
      <w:r>
        <w:rPr>
          <w:lang w:eastAsia="zh-CN"/>
        </w:rPr>
        <w:t>是由物理分布式的</w:t>
      </w:r>
      <w:r>
        <w:rPr>
          <w:lang w:eastAsia="zh-CN"/>
        </w:rPr>
        <w:t>LM</w:t>
      </w:r>
      <w:r>
        <w:rPr>
          <w:lang w:eastAsia="zh-CN"/>
        </w:rPr>
        <w:t>逻辑构成，处理器访存时间不一样，访问</w:t>
      </w:r>
      <w:r>
        <w:rPr>
          <w:lang w:eastAsia="zh-CN"/>
        </w:rPr>
        <w:t>LM</w:t>
      </w:r>
      <w:r>
        <w:rPr>
          <w:lang w:eastAsia="zh-CN"/>
        </w:rPr>
        <w:t>或</w:t>
      </w:r>
      <w:r>
        <w:rPr>
          <w:lang w:eastAsia="zh-CN"/>
        </w:rPr>
        <w:t>CSM</w:t>
      </w:r>
      <w:r>
        <w:rPr>
          <w:lang w:eastAsia="zh-CN"/>
        </w:rPr>
        <w:t>（群内共享存储器）内存储器比访问</w:t>
      </w:r>
      <w:r>
        <w:rPr>
          <w:lang w:eastAsia="zh-CN"/>
        </w:rPr>
        <w:t>GSM</w:t>
      </w:r>
      <w:r>
        <w:rPr>
          <w:lang w:eastAsia="zh-CN"/>
        </w:rPr>
        <w:t>（群间共享存储器）快</w:t>
      </w:r>
    </w:p>
    <w:p w:rsidR="00477548" w:rsidRDefault="000B2F72">
      <w:pPr>
        <w:numPr>
          <w:ilvl w:val="0"/>
          <w:numId w:val="4"/>
        </w:numPr>
      </w:pPr>
      <w:r>
        <w:t>COMA</w:t>
      </w:r>
      <w:r>
        <w:t>（</w:t>
      </w:r>
      <w:r>
        <w:t>Cache-Only MA</w:t>
      </w:r>
      <w:r>
        <w:t>）全高速缓存存储访问：</w:t>
      </w:r>
      <w:r>
        <w:t>NUMA</w:t>
      </w:r>
      <w:r>
        <w:t>的特例、全高速缓存实现</w:t>
      </w:r>
    </w:p>
    <w:p w:rsidR="00477548" w:rsidRDefault="000B2F72">
      <w:pPr>
        <w:numPr>
          <w:ilvl w:val="0"/>
          <w:numId w:val="4"/>
        </w:numPr>
      </w:pPr>
      <w:r>
        <w:t>CC-NUMA</w:t>
      </w:r>
      <w:r>
        <w:t>（</w:t>
      </w:r>
      <w:r>
        <w:t>Coherent-Cache NUMA</w:t>
      </w:r>
      <w:r>
        <w:t>）高速缓存一致性</w:t>
      </w:r>
      <w:r>
        <w:t>NUMA</w:t>
      </w:r>
      <w:r>
        <w:t>：</w:t>
      </w:r>
      <w:r>
        <w:t>NUMA</w:t>
      </w:r>
      <w:r>
        <w:t>＋高速缓存一致性协议</w:t>
      </w:r>
    </w:p>
    <w:p w:rsidR="00477548" w:rsidRDefault="000B2F72">
      <w:pPr>
        <w:numPr>
          <w:ilvl w:val="0"/>
          <w:numId w:val="4"/>
        </w:numPr>
      </w:pPr>
      <w:r>
        <w:t>NORMA</w:t>
      </w:r>
      <w:r>
        <w:t>（</w:t>
      </w:r>
      <w:r>
        <w:t>No-Remote MA</w:t>
      </w:r>
      <w:r>
        <w:t>）非远程存储访问：无</w:t>
      </w:r>
      <w:r>
        <w:t>SM</w:t>
      </w:r>
      <w:r>
        <w:t>，所有</w:t>
      </w:r>
      <w:r>
        <w:t>LM</w:t>
      </w:r>
      <w:r>
        <w:t>私有，通过消息传递通信</w:t>
      </w:r>
    </w:p>
    <w:p w:rsidR="00477548" w:rsidRDefault="000B2F72">
      <w:pPr>
        <w:pStyle w:val="5"/>
      </w:pPr>
      <w:bookmarkStart w:id="5" w:name="header-n40"/>
      <w:bookmarkEnd w:id="4"/>
      <w:r>
        <w:t>系统互联</w:t>
      </w:r>
    </w:p>
    <w:p w:rsidR="00477548" w:rsidRDefault="000B2F72">
      <w:pPr>
        <w:pStyle w:val="FirstParagraph"/>
      </w:pPr>
      <w:r>
        <w:t>总线、</w:t>
      </w:r>
      <w:r>
        <w:t>SAN</w:t>
      </w:r>
      <w:r>
        <w:t>（</w:t>
      </w:r>
      <w:r>
        <w:t>System Area Network</w:t>
      </w:r>
      <w:r>
        <w:t>，系统域网络）、</w:t>
      </w:r>
      <w:r>
        <w:t>LAN</w:t>
      </w:r>
      <w:r>
        <w:t>（</w:t>
      </w:r>
      <w:r>
        <w:t>Local Area Network</w:t>
      </w:r>
      <w:r>
        <w:t>，局域网）、</w:t>
      </w:r>
      <w:r>
        <w:t>MAN</w:t>
      </w:r>
      <w:r>
        <w:t>（</w:t>
      </w:r>
      <w:r>
        <w:t>Metropolitan Area Network</w:t>
      </w:r>
      <w:r>
        <w:t>，都域网）、</w:t>
      </w:r>
      <w:r>
        <w:t>WAN</w:t>
      </w:r>
      <w:r>
        <w:t>（</w:t>
      </w:r>
      <w:r>
        <w:t>Wide Area Network</w:t>
      </w:r>
      <w:r>
        <w:t>，广域网）</w:t>
      </w:r>
    </w:p>
    <w:p w:rsidR="00477548" w:rsidRDefault="000B2F72">
      <w:pPr>
        <w:pStyle w:val="a0"/>
        <w:rPr>
          <w:lang w:eastAsia="zh-CN"/>
        </w:rPr>
      </w:pPr>
      <w:r>
        <w:rPr>
          <w:lang w:eastAsia="zh-CN"/>
        </w:rPr>
        <w:t>处理器总线、局部总线、存储器总线；</w:t>
      </w:r>
      <w:r>
        <w:rPr>
          <w:lang w:eastAsia="zh-CN"/>
        </w:rPr>
        <w:t>I/O</w:t>
      </w:r>
      <w:r>
        <w:rPr>
          <w:lang w:eastAsia="zh-CN"/>
        </w:rPr>
        <w:t>总线、系统总线</w:t>
      </w:r>
    </w:p>
    <w:p w:rsidR="00477548" w:rsidRDefault="000B2F72">
      <w:pPr>
        <w:pStyle w:val="5"/>
      </w:pPr>
      <w:bookmarkStart w:id="6" w:name="header-n43"/>
      <w:bookmarkEnd w:id="5"/>
      <w:r>
        <w:t>网络性能指标</w:t>
      </w:r>
    </w:p>
    <w:p w:rsidR="00477548" w:rsidRDefault="000B2F72">
      <w:pPr>
        <w:numPr>
          <w:ilvl w:val="0"/>
          <w:numId w:val="5"/>
        </w:numPr>
        <w:rPr>
          <w:lang w:eastAsia="zh-CN"/>
        </w:rPr>
      </w:pPr>
      <w:r>
        <w:rPr>
          <w:lang w:eastAsia="zh-CN"/>
        </w:rPr>
        <w:t>节点度（</w:t>
      </w:r>
      <w:r>
        <w:rPr>
          <w:lang w:eastAsia="zh-CN"/>
        </w:rPr>
        <w:t>Node Degree</w:t>
      </w:r>
      <w:r>
        <w:rPr>
          <w:lang w:eastAsia="zh-CN"/>
        </w:rPr>
        <w:t>）：射入或射出一个节点的边数。在单向网络中，入射和出射边之和称为节点度。</w:t>
      </w:r>
    </w:p>
    <w:p w:rsidR="00477548" w:rsidRDefault="000B2F72">
      <w:pPr>
        <w:numPr>
          <w:ilvl w:val="0"/>
          <w:numId w:val="5"/>
        </w:numPr>
      </w:pPr>
      <w:r>
        <w:t>网络直径</w:t>
      </w:r>
      <w:r>
        <w:t>(Network Diameter)</w:t>
      </w:r>
      <w:r>
        <w:t>：网络中任何两个节点之间的最长距离，即最大路径数。</w:t>
      </w:r>
    </w:p>
    <w:p w:rsidR="00477548" w:rsidRDefault="000B2F72">
      <w:pPr>
        <w:numPr>
          <w:ilvl w:val="0"/>
          <w:numId w:val="5"/>
        </w:numPr>
      </w:pPr>
      <w:r>
        <w:t>对剖宽度（</w:t>
      </w:r>
      <w:r>
        <w:t>Bisection Width</w:t>
      </w:r>
      <w:r>
        <w:t>）：对分网络各半所必须移去的最少边数。</w:t>
      </w:r>
    </w:p>
    <w:p w:rsidR="00477548" w:rsidRDefault="000B2F72">
      <w:pPr>
        <w:numPr>
          <w:ilvl w:val="0"/>
          <w:numId w:val="5"/>
        </w:numPr>
      </w:pPr>
      <w:r>
        <w:t>对剖带宽（</w:t>
      </w:r>
      <w:r>
        <w:t>Bisection Bandwidth</w:t>
      </w:r>
      <w:r>
        <w:t>）：每秒钟内，在最小的对剖平面上通过所有连线的最大信息位（或字节）数。</w:t>
      </w:r>
    </w:p>
    <w:p w:rsidR="00477548" w:rsidRDefault="000B2F72">
      <w:pPr>
        <w:numPr>
          <w:ilvl w:val="0"/>
          <w:numId w:val="5"/>
        </w:numPr>
        <w:rPr>
          <w:lang w:eastAsia="zh-CN"/>
        </w:rPr>
      </w:pPr>
      <w:r>
        <w:rPr>
          <w:lang w:eastAsia="zh-CN"/>
        </w:rPr>
        <w:t>如果从任一节点观看网络都一样，则称网络为对称的</w:t>
      </w:r>
      <w:r>
        <w:rPr>
          <w:lang w:eastAsia="zh-CN"/>
        </w:rPr>
        <w:t>(Symmetry)</w:t>
      </w:r>
      <w:r>
        <w:rPr>
          <w:lang w:eastAsia="zh-CN"/>
        </w:rPr>
        <w:t>。</w:t>
      </w:r>
    </w:p>
    <w:p w:rsidR="00477548" w:rsidRDefault="000B2F72">
      <w:pPr>
        <w:pStyle w:val="5"/>
        <w:rPr>
          <w:lang w:eastAsia="zh-CN"/>
        </w:rPr>
      </w:pPr>
      <w:bookmarkStart w:id="7" w:name="header-n55"/>
      <w:bookmarkEnd w:id="6"/>
      <w:r>
        <w:rPr>
          <w:lang w:eastAsia="zh-CN"/>
        </w:rPr>
        <w:t>静态互连</w:t>
      </w:r>
    </w:p>
    <w:p w:rsidR="00477548" w:rsidRDefault="000B2F72">
      <w:pPr>
        <w:pStyle w:val="FirstParagraph"/>
        <w:rPr>
          <w:lang w:eastAsia="zh-CN"/>
        </w:rPr>
      </w:pPr>
      <w:r>
        <w:rPr>
          <w:lang w:eastAsia="zh-CN"/>
        </w:rPr>
        <w:t>处理单元间有固定连接的网络，程序执行期间这种点到点的连接不变</w:t>
      </w:r>
    </w:p>
    <w:p w:rsidR="00477548" w:rsidRDefault="000B2F72">
      <w:pPr>
        <w:numPr>
          <w:ilvl w:val="0"/>
          <w:numId w:val="6"/>
        </w:numPr>
        <w:rPr>
          <w:lang w:eastAsia="zh-CN"/>
        </w:rPr>
      </w:pPr>
      <w:r>
        <w:rPr>
          <w:lang w:eastAsia="zh-CN"/>
        </w:rPr>
        <w:t>一维线性阵列</w:t>
      </w:r>
      <w:r>
        <w:rPr>
          <w:lang w:eastAsia="zh-CN"/>
        </w:rPr>
        <w:t>LA/LC</w:t>
      </w:r>
      <w:r>
        <w:rPr>
          <w:lang w:eastAsia="zh-CN"/>
        </w:rPr>
        <w:t>：二邻近串联</w:t>
      </w:r>
    </w:p>
    <w:p w:rsidR="00477548" w:rsidRDefault="00477548">
      <w:pPr>
        <w:pStyle w:val="FirstParagraph"/>
        <w:rPr>
          <w:lang w:eastAsia="zh-CN"/>
        </w:rPr>
      </w:pPr>
    </w:p>
    <w:p w:rsidR="00477548" w:rsidRDefault="000B2F72">
      <w:pPr>
        <w:numPr>
          <w:ilvl w:val="0"/>
          <w:numId w:val="7"/>
        </w:numPr>
        <w:rPr>
          <w:lang w:eastAsia="zh-CN"/>
        </w:rPr>
      </w:pPr>
      <w:r>
        <w:rPr>
          <w:lang w:eastAsia="zh-CN"/>
        </w:rPr>
        <w:t>二维网孔</w:t>
      </w:r>
      <w:r>
        <w:rPr>
          <w:lang w:eastAsia="zh-CN"/>
        </w:rPr>
        <w:t>MC</w:t>
      </w:r>
      <w:r>
        <w:rPr>
          <w:lang w:eastAsia="zh-CN"/>
        </w:rPr>
        <w:t>：四邻近连接（</w:t>
      </w:r>
      <w:r>
        <w:rPr>
          <w:lang w:eastAsia="zh-CN"/>
        </w:rPr>
        <w:t>Illi</w:t>
      </w:r>
      <w:r>
        <w:rPr>
          <w:lang w:eastAsia="zh-CN"/>
        </w:rPr>
        <w:t>ac</w:t>
      </w:r>
      <w:r>
        <w:rPr>
          <w:lang w:eastAsia="zh-CN"/>
        </w:rPr>
        <w:t>连接、</w:t>
      </w:r>
      <w:r>
        <w:rPr>
          <w:lang w:eastAsia="zh-CN"/>
        </w:rPr>
        <w:t>2D</w:t>
      </w:r>
      <w:r>
        <w:rPr>
          <w:lang w:eastAsia="zh-CN"/>
        </w:rPr>
        <w:t>环绕）</w:t>
      </w:r>
    </w:p>
    <w:p w:rsidR="00477548" w:rsidRDefault="00477548">
      <w:pPr>
        <w:pStyle w:val="FirstParagraph"/>
        <w:rPr>
          <w:lang w:eastAsia="zh-CN"/>
        </w:rPr>
      </w:pPr>
    </w:p>
    <w:p w:rsidR="00477548" w:rsidRDefault="000B2F72">
      <w:pPr>
        <w:numPr>
          <w:ilvl w:val="0"/>
          <w:numId w:val="8"/>
        </w:numPr>
        <w:rPr>
          <w:lang w:eastAsia="zh-CN"/>
        </w:rPr>
      </w:pPr>
      <w:r>
        <w:rPr>
          <w:lang w:eastAsia="zh-CN"/>
        </w:rPr>
        <w:lastRenderedPageBreak/>
        <w:t>树连接</w:t>
      </w:r>
      <w:r>
        <w:rPr>
          <w:lang w:eastAsia="zh-CN"/>
        </w:rPr>
        <w:t>TC</w:t>
      </w:r>
      <w:r>
        <w:rPr>
          <w:lang w:eastAsia="zh-CN"/>
        </w:rPr>
        <w:t>：二叉树、星型网络、二叉胖树（节点通路向根节点方向逐渐变宽，解决通信瓶颈）</w:t>
      </w:r>
    </w:p>
    <w:p w:rsidR="00477548" w:rsidRDefault="00477548">
      <w:pPr>
        <w:pStyle w:val="FirstParagraph"/>
        <w:rPr>
          <w:lang w:eastAsia="zh-CN"/>
        </w:rPr>
      </w:pPr>
    </w:p>
    <w:p w:rsidR="00477548" w:rsidRDefault="000B2F72">
      <w:pPr>
        <w:numPr>
          <w:ilvl w:val="0"/>
          <w:numId w:val="9"/>
        </w:numPr>
      </w:pPr>
      <w:r>
        <w:t>超立方</w:t>
      </w:r>
      <w:r>
        <w:t>HC</w:t>
      </w:r>
      <w:r>
        <w:t>：</w:t>
      </w:r>
      <w:r>
        <w:t>3</w:t>
      </w:r>
      <w:r>
        <w:t>立方、</w:t>
      </w:r>
      <w:r>
        <w:t>4</w:t>
      </w:r>
      <w:r>
        <w:t>立方</w:t>
      </w:r>
    </w:p>
    <w:p w:rsidR="00477548" w:rsidRDefault="00477548">
      <w:pPr>
        <w:pStyle w:val="FirstParagraph"/>
      </w:pPr>
    </w:p>
    <w:p w:rsidR="00477548" w:rsidRDefault="000B2F72">
      <w:pPr>
        <w:numPr>
          <w:ilvl w:val="0"/>
          <w:numId w:val="10"/>
        </w:numPr>
        <w:rPr>
          <w:lang w:eastAsia="zh-CN"/>
        </w:rPr>
      </w:pPr>
      <w:r>
        <w:rPr>
          <w:lang w:eastAsia="zh-CN"/>
        </w:rPr>
        <w:t>立方环：</w:t>
      </w:r>
      <w:r>
        <w:rPr>
          <w:lang w:eastAsia="zh-CN"/>
        </w:rPr>
        <w:t>3</w:t>
      </w:r>
      <w:r>
        <w:rPr>
          <w:lang w:eastAsia="zh-CN"/>
        </w:rPr>
        <w:t>立方顶点用环代替</w:t>
      </w:r>
    </w:p>
    <w:p w:rsidR="00477548" w:rsidRDefault="000B2F72">
      <w:pPr>
        <w:pStyle w:val="FirstParagraph"/>
        <w:rPr>
          <w:lang w:eastAsia="zh-CN"/>
        </w:rPr>
      </w:pPr>
      <w:r>
        <w:rPr>
          <w:lang w:eastAsia="zh-CN"/>
        </w:rPr>
        <w:t>静态互连网络特性比较：</w:t>
      </w:r>
    </w:p>
    <w:p w:rsidR="00477548" w:rsidRDefault="00477548">
      <w:pPr>
        <w:pStyle w:val="a0"/>
        <w:rPr>
          <w:lang w:eastAsia="zh-CN"/>
        </w:rPr>
      </w:pPr>
    </w:p>
    <w:p w:rsidR="00477548" w:rsidRDefault="000B2F72">
      <w:pPr>
        <w:pStyle w:val="5"/>
        <w:rPr>
          <w:lang w:eastAsia="zh-CN"/>
        </w:rPr>
      </w:pPr>
      <w:bookmarkStart w:id="8" w:name="header-n78"/>
      <w:bookmarkEnd w:id="7"/>
      <w:r>
        <w:rPr>
          <w:lang w:eastAsia="zh-CN"/>
        </w:rPr>
        <w:t>动态互连</w:t>
      </w:r>
    </w:p>
    <w:p w:rsidR="00477548" w:rsidRDefault="000B2F72">
      <w:pPr>
        <w:pStyle w:val="FirstParagraph"/>
        <w:rPr>
          <w:lang w:eastAsia="zh-CN"/>
        </w:rPr>
      </w:pPr>
      <w:r>
        <w:rPr>
          <w:lang w:eastAsia="zh-CN"/>
        </w:rPr>
        <w:t>交换开关构成的，可按应用程序要求动态改变连接组态</w:t>
      </w:r>
    </w:p>
    <w:p w:rsidR="00477548" w:rsidRDefault="000B2F72">
      <w:pPr>
        <w:numPr>
          <w:ilvl w:val="0"/>
          <w:numId w:val="11"/>
        </w:numPr>
        <w:rPr>
          <w:lang w:eastAsia="zh-CN"/>
        </w:rPr>
      </w:pPr>
      <w:r>
        <w:rPr>
          <w:lang w:eastAsia="zh-CN"/>
        </w:rPr>
        <w:t>总线：连接处理器、存储模块、</w:t>
      </w:r>
      <w:r>
        <w:rPr>
          <w:lang w:eastAsia="zh-CN"/>
        </w:rPr>
        <w:t>I/O</w:t>
      </w:r>
      <w:r>
        <w:rPr>
          <w:lang w:eastAsia="zh-CN"/>
        </w:rPr>
        <w:t>外围设备等的一组导线和插座，分时工作、多请求总线仲裁，多总线（本地、存储、数据、系统）和多层总线（板级、底板级、</w:t>
      </w:r>
      <w:r>
        <w:rPr>
          <w:lang w:eastAsia="zh-CN"/>
        </w:rPr>
        <w:t>I/O</w:t>
      </w:r>
      <w:r>
        <w:rPr>
          <w:lang w:eastAsia="zh-CN"/>
        </w:rPr>
        <w:t>级）</w:t>
      </w:r>
    </w:p>
    <w:p w:rsidR="00477548" w:rsidRDefault="000B2F72">
      <w:pPr>
        <w:numPr>
          <w:ilvl w:val="0"/>
          <w:numId w:val="11"/>
        </w:numPr>
        <w:rPr>
          <w:lang w:eastAsia="zh-CN"/>
        </w:rPr>
      </w:pPr>
      <w:r>
        <w:rPr>
          <w:lang w:eastAsia="zh-CN"/>
        </w:rPr>
        <w:t>交叉开关：高带宽的开关控制的专用连接通路网络，</w:t>
      </w:r>
      <w:r>
        <w:rPr>
          <w:lang w:eastAsia="zh-CN"/>
        </w:rPr>
        <w:t>NxN</w:t>
      </w:r>
      <w:r>
        <w:rPr>
          <w:lang w:eastAsia="zh-CN"/>
        </w:rPr>
        <w:t>的开关网络同时只能接通</w:t>
      </w:r>
      <w:r>
        <w:rPr>
          <w:lang w:eastAsia="zh-CN"/>
        </w:rPr>
        <w:t>N</w:t>
      </w:r>
      <w:r>
        <w:rPr>
          <w:lang w:eastAsia="zh-CN"/>
        </w:rPr>
        <w:t>对源目的通信</w:t>
      </w:r>
    </w:p>
    <w:p w:rsidR="00477548" w:rsidRDefault="000B2F72">
      <w:pPr>
        <w:numPr>
          <w:ilvl w:val="0"/>
          <w:numId w:val="11"/>
        </w:numPr>
        <w:rPr>
          <w:lang w:eastAsia="zh-CN"/>
        </w:rPr>
      </w:pPr>
      <w:r>
        <w:rPr>
          <w:lang w:eastAsia="zh-CN"/>
        </w:rPr>
        <w:t>多级互联</w:t>
      </w:r>
      <w:r>
        <w:rPr>
          <w:lang w:eastAsia="zh-CN"/>
        </w:rPr>
        <w:t>网络</w:t>
      </w:r>
      <w:r>
        <w:rPr>
          <w:lang w:eastAsia="zh-CN"/>
        </w:rPr>
        <w:t>MIN</w:t>
      </w:r>
      <w:r>
        <w:rPr>
          <w:lang w:eastAsia="zh-CN"/>
        </w:rPr>
        <w:t>：每一级用多个开关单元，各级之间有固定的级联拓扑</w:t>
      </w:r>
    </w:p>
    <w:p w:rsidR="00477548" w:rsidRDefault="000B2F72">
      <w:pPr>
        <w:pStyle w:val="5"/>
      </w:pPr>
      <w:bookmarkStart w:id="9" w:name="header-n87"/>
      <w:bookmarkEnd w:id="8"/>
      <w:r>
        <w:t>标准网络互联</w:t>
      </w:r>
    </w:p>
    <w:p w:rsidR="00477548" w:rsidRDefault="000B2F72">
      <w:pPr>
        <w:numPr>
          <w:ilvl w:val="0"/>
          <w:numId w:val="12"/>
        </w:numPr>
        <w:rPr>
          <w:lang w:eastAsia="zh-CN"/>
        </w:rPr>
      </w:pPr>
      <w:r>
        <w:rPr>
          <w:lang w:eastAsia="zh-CN"/>
        </w:rPr>
        <w:t>FDDI</w:t>
      </w:r>
      <w:r>
        <w:rPr>
          <w:lang w:eastAsia="zh-CN"/>
        </w:rPr>
        <w:t>光纤分布式数据接口</w:t>
      </w:r>
    </w:p>
    <w:p w:rsidR="00477548" w:rsidRDefault="000B2F72">
      <w:pPr>
        <w:numPr>
          <w:ilvl w:val="0"/>
          <w:numId w:val="12"/>
        </w:numPr>
      </w:pPr>
      <w:r>
        <w:t>快速以太网</w:t>
      </w:r>
    </w:p>
    <w:p w:rsidR="00477548" w:rsidRDefault="000B2F72">
      <w:pPr>
        <w:numPr>
          <w:ilvl w:val="0"/>
          <w:numId w:val="12"/>
        </w:numPr>
      </w:pPr>
      <w:r>
        <w:t>Myrinet</w:t>
      </w:r>
      <w:r>
        <w:t>：商用千兆位包开关网</w:t>
      </w:r>
    </w:p>
    <w:p w:rsidR="00477548" w:rsidRDefault="000B2F72">
      <w:pPr>
        <w:numPr>
          <w:ilvl w:val="0"/>
          <w:numId w:val="12"/>
        </w:numPr>
      </w:pPr>
      <w:r>
        <w:t>InfiniBand</w:t>
      </w:r>
      <w:r>
        <w:t>：交换式通信结构</w:t>
      </w:r>
    </w:p>
    <w:p w:rsidR="00477548" w:rsidRDefault="000B2F72">
      <w:pPr>
        <w:pStyle w:val="5"/>
      </w:pPr>
      <w:bookmarkStart w:id="10" w:name="header-n97"/>
      <w:bookmarkEnd w:id="9"/>
      <w:r>
        <w:t>性能指标</w:t>
      </w:r>
    </w:p>
    <w:p w:rsidR="00477548" w:rsidRDefault="00477548">
      <w:pPr>
        <w:pStyle w:val="FirstParagraph"/>
      </w:pPr>
    </w:p>
    <w:p w:rsidR="00477548" w:rsidRDefault="000B2F72">
      <w:pPr>
        <w:pStyle w:val="5"/>
      </w:pPr>
      <w:bookmarkStart w:id="11" w:name="header-n99"/>
      <w:bookmarkEnd w:id="10"/>
      <w:r>
        <w:t>并行算法的复杂度</w:t>
      </w:r>
    </w:p>
    <w:p w:rsidR="00477548" w:rsidRDefault="000B2F72">
      <w:pPr>
        <w:numPr>
          <w:ilvl w:val="0"/>
          <w:numId w:val="13"/>
        </w:numPr>
        <w:rPr>
          <w:lang w:eastAsia="zh-CN"/>
        </w:rPr>
      </w:pPr>
      <w:r>
        <w:rPr>
          <w:lang w:eastAsia="zh-CN"/>
        </w:rPr>
        <w:t>运行时间</w:t>
      </w:r>
      <w:r>
        <w:rPr>
          <w:lang w:eastAsia="zh-CN"/>
        </w:rPr>
        <w:t>t(n)</w:t>
      </w:r>
      <w:r>
        <w:rPr>
          <w:lang w:eastAsia="zh-CN"/>
        </w:rPr>
        <w:t>：求解问题的时间，包括计算时间和通信时间</w:t>
      </w:r>
    </w:p>
    <w:p w:rsidR="00477548" w:rsidRDefault="000B2F72">
      <w:pPr>
        <w:numPr>
          <w:ilvl w:val="0"/>
          <w:numId w:val="13"/>
        </w:numPr>
        <w:rPr>
          <w:lang w:eastAsia="zh-CN"/>
        </w:rPr>
      </w:pPr>
      <w:r>
        <w:rPr>
          <w:lang w:eastAsia="zh-CN"/>
        </w:rPr>
        <w:t>处理器数目</w:t>
      </w:r>
      <w:r>
        <w:rPr>
          <w:lang w:eastAsia="zh-CN"/>
        </w:rPr>
        <w:t>p(n)</w:t>
      </w:r>
      <w:r>
        <w:rPr>
          <w:lang w:eastAsia="zh-CN"/>
        </w:rPr>
        <w:t>：求解给定问题所用的处理器数目</w:t>
      </w:r>
    </w:p>
    <w:p w:rsidR="00477548" w:rsidRDefault="000B2F72">
      <w:pPr>
        <w:numPr>
          <w:ilvl w:val="0"/>
          <w:numId w:val="13"/>
        </w:numPr>
      </w:pPr>
      <w:r>
        <w:t>成本</w:t>
      </w:r>
      <w:r>
        <w:t>c(n)</w:t>
      </w:r>
      <w:r>
        <w:t>：</w:t>
      </w:r>
      <w:r>
        <w:t>c(n) = t(n)*p(n)</w:t>
      </w:r>
    </w:p>
    <w:p w:rsidR="00477548" w:rsidRDefault="000B2F72">
      <w:pPr>
        <w:numPr>
          <w:ilvl w:val="0"/>
          <w:numId w:val="13"/>
        </w:numPr>
        <w:rPr>
          <w:lang w:eastAsia="zh-CN"/>
        </w:rPr>
      </w:pPr>
      <w:r>
        <w:rPr>
          <w:lang w:eastAsia="zh-CN"/>
        </w:rPr>
        <w:lastRenderedPageBreak/>
        <w:t>成本最优</w:t>
      </w:r>
      <w:r>
        <w:rPr>
          <w:lang w:eastAsia="zh-CN"/>
        </w:rPr>
        <w:t>——</w:t>
      </w:r>
      <w:r>
        <w:rPr>
          <w:lang w:eastAsia="zh-CN"/>
        </w:rPr>
        <w:t>并行算法的成本在数量级上等于最坏情况下串行求解次问题所需要的执行步数</w:t>
      </w:r>
    </w:p>
    <w:p w:rsidR="00477548" w:rsidRDefault="000B2F72">
      <w:pPr>
        <w:numPr>
          <w:ilvl w:val="0"/>
          <w:numId w:val="13"/>
        </w:numPr>
        <w:rPr>
          <w:lang w:eastAsia="zh-CN"/>
        </w:rPr>
      </w:pPr>
      <w:r>
        <w:rPr>
          <w:lang w:eastAsia="zh-CN"/>
        </w:rPr>
        <w:t>工作量</w:t>
      </w:r>
      <w:r>
        <w:rPr>
          <w:lang w:eastAsia="zh-CN"/>
        </w:rPr>
        <w:t>W(n)</w:t>
      </w:r>
      <w:r>
        <w:rPr>
          <w:lang w:eastAsia="zh-CN"/>
        </w:rPr>
        <w:t>：并行算法完成的总的操作数量</w:t>
      </w:r>
    </w:p>
    <w:p w:rsidR="00477548" w:rsidRDefault="000B2F72">
      <w:pPr>
        <w:numPr>
          <w:ilvl w:val="0"/>
          <w:numId w:val="13"/>
        </w:numPr>
        <w:rPr>
          <w:lang w:eastAsia="zh-CN"/>
        </w:rPr>
      </w:pPr>
      <w:r>
        <w:rPr>
          <w:lang w:eastAsia="zh-CN"/>
        </w:rPr>
        <w:t>工作量最优：功耗低、环保</w:t>
      </w:r>
    </w:p>
    <w:p w:rsidR="00477548" w:rsidRDefault="000B2F72">
      <w:pPr>
        <w:pStyle w:val="FirstParagraph"/>
        <w:rPr>
          <w:lang w:eastAsia="zh-CN"/>
        </w:rPr>
      </w:pPr>
      <w:r>
        <w:rPr>
          <w:lang w:eastAsia="zh-CN"/>
        </w:rPr>
        <w:t>并行算法的</w:t>
      </w:r>
      <w:r>
        <w:rPr>
          <w:lang w:eastAsia="zh-CN"/>
        </w:rPr>
        <w:t>WT</w:t>
      </w:r>
      <w:r>
        <w:rPr>
          <w:lang w:eastAsia="zh-CN"/>
        </w:rPr>
        <w:t>表示</w:t>
      </w:r>
      <w:r>
        <w:rPr>
          <w:lang w:eastAsia="zh-CN"/>
        </w:rPr>
        <w:t>——Brent</w:t>
      </w:r>
      <w:r>
        <w:rPr>
          <w:lang w:eastAsia="zh-CN"/>
        </w:rPr>
        <w:t>定理：令</w:t>
      </w:r>
      <w:r>
        <w:rPr>
          <w:lang w:eastAsia="zh-CN"/>
        </w:rPr>
        <w:t>W(n)</w:t>
      </w:r>
      <w:r>
        <w:rPr>
          <w:lang w:eastAsia="zh-CN"/>
        </w:rPr>
        <w:t>是并行算法</w:t>
      </w:r>
      <w:r>
        <w:rPr>
          <w:lang w:eastAsia="zh-CN"/>
        </w:rPr>
        <w:t>A</w:t>
      </w:r>
      <w:r>
        <w:rPr>
          <w:lang w:eastAsia="zh-CN"/>
        </w:rPr>
        <w:t>在运行时间</w:t>
      </w:r>
      <w:r>
        <w:rPr>
          <w:lang w:eastAsia="zh-CN"/>
        </w:rPr>
        <w:t>T(n)</w:t>
      </w:r>
      <w:r>
        <w:rPr>
          <w:lang w:eastAsia="zh-CN"/>
        </w:rPr>
        <w:t>内所执行的运算量，则</w:t>
      </w:r>
      <w:r>
        <w:rPr>
          <w:lang w:eastAsia="zh-CN"/>
        </w:rPr>
        <w:t>A</w:t>
      </w:r>
      <w:r>
        <w:rPr>
          <w:lang w:eastAsia="zh-CN"/>
        </w:rPr>
        <w:t>使用</w:t>
      </w:r>
      <w:r>
        <w:rPr>
          <w:lang w:eastAsia="zh-CN"/>
        </w:rPr>
        <w:t>p</w:t>
      </w:r>
      <w:r>
        <w:rPr>
          <w:lang w:eastAsia="zh-CN"/>
        </w:rPr>
        <w:t>台处理器可在</w:t>
      </w:r>
      <w:r>
        <w:rPr>
          <w:lang w:eastAsia="zh-CN"/>
        </w:rPr>
        <w:t>t(n) = O(W(n)/p + T(n))</w:t>
      </w:r>
      <w:r>
        <w:rPr>
          <w:lang w:eastAsia="zh-CN"/>
        </w:rPr>
        <w:t>时间内执行完毕</w:t>
      </w:r>
    </w:p>
    <w:p w:rsidR="00477548" w:rsidRDefault="000B2F72">
      <w:pPr>
        <w:pStyle w:val="5"/>
        <w:rPr>
          <w:lang w:eastAsia="zh-CN"/>
        </w:rPr>
      </w:pPr>
      <w:bookmarkStart w:id="12" w:name="header-n114"/>
      <w:bookmarkEnd w:id="11"/>
      <w:r>
        <w:rPr>
          <w:lang w:eastAsia="zh-CN"/>
        </w:rPr>
        <w:t>并行算法设计过程</w:t>
      </w:r>
      <w:r>
        <w:rPr>
          <w:lang w:eastAsia="zh-CN"/>
        </w:rPr>
        <w:t xml:space="preserve"> PCAM</w:t>
      </w:r>
      <w:r>
        <w:rPr>
          <w:lang w:eastAsia="zh-CN"/>
        </w:rPr>
        <w:t>：划分，通信，组合，映射</w:t>
      </w:r>
    </w:p>
    <w:p w:rsidR="00477548" w:rsidRDefault="000B2F72">
      <w:pPr>
        <w:pStyle w:val="FirstParagraph"/>
        <w:rPr>
          <w:lang w:eastAsia="zh-CN"/>
        </w:rPr>
      </w:pPr>
      <w:r>
        <w:rPr>
          <w:lang w:eastAsia="zh-CN"/>
        </w:rPr>
        <w:t>例子：求前缀和</w:t>
      </w:r>
    </w:p>
    <w:p w:rsidR="00477548" w:rsidRDefault="000B2F72">
      <w:pPr>
        <w:pStyle w:val="a0"/>
        <w:rPr>
          <w:lang w:eastAsia="zh-CN"/>
        </w:rPr>
      </w:pPr>
      <w:r>
        <w:rPr>
          <w:lang w:eastAsia="zh-CN"/>
        </w:rPr>
        <w:t>PCAM</w:t>
      </w:r>
      <w:r>
        <w:rPr>
          <w:lang w:eastAsia="zh-CN"/>
        </w:rPr>
        <w:t>步骤：划分</w:t>
      </w:r>
      <w:r>
        <w:rPr>
          <w:lang w:eastAsia="zh-CN"/>
        </w:rPr>
        <w:t>→</w:t>
      </w:r>
      <w:r>
        <w:rPr>
          <w:lang w:eastAsia="zh-CN"/>
        </w:rPr>
        <w:t>通讯</w:t>
      </w:r>
      <w:r>
        <w:rPr>
          <w:lang w:eastAsia="zh-CN"/>
        </w:rPr>
        <w:t>→</w:t>
      </w:r>
      <w:r>
        <w:rPr>
          <w:lang w:eastAsia="zh-CN"/>
        </w:rPr>
        <w:t>组合</w:t>
      </w:r>
      <w:r>
        <w:rPr>
          <w:lang w:eastAsia="zh-CN"/>
        </w:rPr>
        <w:t>→</w:t>
      </w:r>
      <w:r>
        <w:rPr>
          <w:lang w:eastAsia="zh-CN"/>
        </w:rPr>
        <w:t>映射</w:t>
      </w:r>
    </w:p>
    <w:p w:rsidR="00477548" w:rsidRDefault="000B2F72">
      <w:pPr>
        <w:pStyle w:val="a0"/>
        <w:rPr>
          <w:lang w:eastAsia="zh-CN"/>
        </w:rPr>
      </w:pPr>
      <w:r>
        <w:rPr>
          <w:lang w:eastAsia="zh-CN"/>
        </w:rPr>
        <w:t>划分：分解成小的任务，开拓并发性。</w:t>
      </w:r>
    </w:p>
    <w:p w:rsidR="00477548" w:rsidRDefault="000B2F72">
      <w:pPr>
        <w:numPr>
          <w:ilvl w:val="0"/>
          <w:numId w:val="14"/>
        </w:numPr>
        <w:rPr>
          <w:lang w:eastAsia="zh-CN"/>
        </w:rPr>
      </w:pPr>
      <w:r>
        <w:rPr>
          <w:lang w:eastAsia="zh-CN"/>
        </w:rPr>
        <w:t>先进行</w:t>
      </w:r>
      <w:r>
        <w:rPr>
          <w:b/>
          <w:bCs/>
          <w:lang w:eastAsia="zh-CN"/>
        </w:rPr>
        <w:t>域分解</w:t>
      </w:r>
      <w:r>
        <w:rPr>
          <w:lang w:eastAsia="zh-CN"/>
        </w:rPr>
        <w:t>，再进行</w:t>
      </w:r>
      <w:r>
        <w:rPr>
          <w:b/>
          <w:bCs/>
          <w:lang w:eastAsia="zh-CN"/>
        </w:rPr>
        <w:t>功能分解</w:t>
      </w:r>
      <w:r>
        <w:rPr>
          <w:lang w:eastAsia="zh-CN"/>
        </w:rPr>
        <w:t xml:space="preserve"> </w:t>
      </w:r>
    </w:p>
    <w:p w:rsidR="00477548" w:rsidRDefault="000B2F72">
      <w:pPr>
        <w:numPr>
          <w:ilvl w:val="0"/>
          <w:numId w:val="14"/>
        </w:numPr>
        <w:rPr>
          <w:lang w:eastAsia="zh-CN"/>
        </w:rPr>
      </w:pPr>
      <w:r>
        <w:rPr>
          <w:lang w:eastAsia="zh-CN"/>
        </w:rPr>
        <w:t>域分解：划分的对象为</w:t>
      </w:r>
      <w:r>
        <w:rPr>
          <w:b/>
          <w:bCs/>
          <w:lang w:eastAsia="zh-CN"/>
        </w:rPr>
        <w:t>数据</w:t>
      </w:r>
      <w:r>
        <w:rPr>
          <w:lang w:eastAsia="zh-CN"/>
        </w:rPr>
        <w:t>。可以是算法的输入数据、中间处理数据和输出数据。将数据分解成大致相等的小数据片。如果一个任务需要别的任务中的</w:t>
      </w:r>
      <w:r>
        <w:rPr>
          <w:lang w:eastAsia="zh-CN"/>
        </w:rPr>
        <w:t>数据，则会产生任务间的通讯。</w:t>
      </w:r>
    </w:p>
    <w:p w:rsidR="00477548" w:rsidRDefault="000B2F72">
      <w:pPr>
        <w:numPr>
          <w:ilvl w:val="0"/>
          <w:numId w:val="14"/>
        </w:numPr>
        <w:rPr>
          <w:lang w:eastAsia="zh-CN"/>
        </w:rPr>
      </w:pPr>
      <w:r>
        <w:rPr>
          <w:lang w:eastAsia="zh-CN"/>
        </w:rPr>
        <w:t>功能分解：划分的对象为</w:t>
      </w:r>
      <w:r>
        <w:rPr>
          <w:b/>
          <w:bCs/>
          <w:lang w:eastAsia="zh-CN"/>
        </w:rPr>
        <w:t>计算</w:t>
      </w:r>
      <w:r>
        <w:rPr>
          <w:lang w:eastAsia="zh-CN"/>
        </w:rPr>
        <w:t>。划分后，如果不同任务所需数据不想交则划分成功；如果数据有相当的重叠，则需要重新进行域分解和功能分解。</w:t>
      </w:r>
    </w:p>
    <w:p w:rsidR="00477548" w:rsidRDefault="000B2F72">
      <w:pPr>
        <w:pStyle w:val="FirstParagraph"/>
        <w:rPr>
          <w:lang w:eastAsia="zh-CN"/>
        </w:rPr>
      </w:pPr>
      <w:r>
        <w:rPr>
          <w:lang w:eastAsia="zh-CN"/>
        </w:rPr>
        <w:t>通讯：确定诸任务间的数据交换，检测划分的合理性。</w:t>
      </w:r>
    </w:p>
    <w:p w:rsidR="00477548" w:rsidRDefault="000B2F72">
      <w:pPr>
        <w:numPr>
          <w:ilvl w:val="0"/>
          <w:numId w:val="15"/>
        </w:numPr>
        <w:rPr>
          <w:lang w:eastAsia="zh-CN"/>
        </w:rPr>
      </w:pPr>
      <w:r>
        <w:rPr>
          <w:lang w:eastAsia="zh-CN"/>
        </w:rPr>
        <w:t>划分产生的诸任务，一般不能完全独立执行，需要在任务间进行数据交流，从而产生了通讯。</w:t>
      </w:r>
    </w:p>
    <w:p w:rsidR="00477548" w:rsidRDefault="000B2F72">
      <w:pPr>
        <w:numPr>
          <w:ilvl w:val="0"/>
          <w:numId w:val="15"/>
        </w:numPr>
        <w:rPr>
          <w:lang w:eastAsia="zh-CN"/>
        </w:rPr>
      </w:pPr>
      <w:r>
        <w:rPr>
          <w:lang w:eastAsia="zh-CN"/>
        </w:rPr>
        <w:t>功能分解确定了诸任务之间的数据流</w:t>
      </w:r>
    </w:p>
    <w:p w:rsidR="00477548" w:rsidRDefault="000B2F72">
      <w:pPr>
        <w:numPr>
          <w:ilvl w:val="0"/>
          <w:numId w:val="15"/>
        </w:numPr>
        <w:rPr>
          <w:lang w:eastAsia="zh-CN"/>
        </w:rPr>
      </w:pPr>
      <w:r>
        <w:rPr>
          <w:lang w:eastAsia="zh-CN"/>
        </w:rPr>
        <w:t>诸任务是并发执行的，通讯限制了这种并发性</w:t>
      </w:r>
    </w:p>
    <w:p w:rsidR="00477548" w:rsidRDefault="000B2F72">
      <w:pPr>
        <w:numPr>
          <w:ilvl w:val="0"/>
          <w:numId w:val="15"/>
        </w:numPr>
        <w:rPr>
          <w:lang w:eastAsia="zh-CN"/>
        </w:rPr>
      </w:pPr>
      <w:r>
        <w:rPr>
          <w:lang w:eastAsia="zh-CN"/>
        </w:rPr>
        <w:t>四种通讯模式</w:t>
      </w:r>
      <w:r>
        <w:rPr>
          <w:lang w:eastAsia="zh-CN"/>
        </w:rPr>
        <w:br/>
        <w:t xml:space="preserve"> </w:t>
      </w:r>
      <w:r>
        <w:rPr>
          <w:lang w:eastAsia="zh-CN"/>
        </w:rPr>
        <w:t>局部</w:t>
      </w:r>
      <w:r>
        <w:rPr>
          <w:lang w:eastAsia="zh-CN"/>
        </w:rPr>
        <w:t>/</w:t>
      </w:r>
      <w:r>
        <w:rPr>
          <w:lang w:eastAsia="zh-CN"/>
        </w:rPr>
        <w:t>全局通讯：局部通讯限制在一个邻域内，全局通讯则是非局部的。</w:t>
      </w:r>
      <w:r>
        <w:rPr>
          <w:lang w:eastAsia="zh-CN"/>
        </w:rPr>
        <w:br/>
        <w:t xml:space="preserve"> </w:t>
      </w:r>
      <w:r>
        <w:rPr>
          <w:lang w:eastAsia="zh-CN"/>
        </w:rPr>
        <w:t>结构化</w:t>
      </w:r>
      <w:r>
        <w:rPr>
          <w:lang w:eastAsia="zh-CN"/>
        </w:rPr>
        <w:t>/</w:t>
      </w:r>
      <w:r>
        <w:rPr>
          <w:lang w:eastAsia="zh-CN"/>
        </w:rPr>
        <w:t>非结构化通讯：结构化通讯下每个任务的通讯模式是相同</w:t>
      </w:r>
      <w:r>
        <w:rPr>
          <w:lang w:eastAsia="zh-CN"/>
        </w:rPr>
        <w:t>的</w:t>
      </w:r>
      <w:r>
        <w:rPr>
          <w:lang w:eastAsia="zh-CN"/>
        </w:rPr>
        <w:br/>
        <w:t xml:space="preserve"> </w:t>
      </w:r>
      <w:r>
        <w:rPr>
          <w:lang w:eastAsia="zh-CN"/>
        </w:rPr>
        <w:t>静态</w:t>
      </w:r>
      <w:r>
        <w:rPr>
          <w:lang w:eastAsia="zh-CN"/>
        </w:rPr>
        <w:t>/</w:t>
      </w:r>
      <w:r>
        <w:rPr>
          <w:lang w:eastAsia="zh-CN"/>
        </w:rPr>
        <w:t>动态通讯</w:t>
      </w:r>
      <w:r>
        <w:rPr>
          <w:lang w:eastAsia="zh-CN"/>
        </w:rPr>
        <w:br/>
        <w:t xml:space="preserve"> </w:t>
      </w:r>
      <w:r>
        <w:rPr>
          <w:lang w:eastAsia="zh-CN"/>
        </w:rPr>
        <w:t>同步</w:t>
      </w:r>
      <w:r>
        <w:rPr>
          <w:lang w:eastAsia="zh-CN"/>
        </w:rPr>
        <w:t>/</w:t>
      </w:r>
      <w:r>
        <w:rPr>
          <w:lang w:eastAsia="zh-CN"/>
        </w:rPr>
        <w:t>异步通讯</w:t>
      </w:r>
    </w:p>
    <w:p w:rsidR="00477548" w:rsidRDefault="000B2F72">
      <w:pPr>
        <w:pStyle w:val="FirstParagraph"/>
        <w:rPr>
          <w:lang w:eastAsia="zh-CN"/>
        </w:rPr>
      </w:pPr>
      <w:r>
        <w:rPr>
          <w:lang w:eastAsia="zh-CN"/>
        </w:rPr>
        <w:t>组合：依据任务的局部性，组合成更大的任务。</w:t>
      </w:r>
    </w:p>
    <w:p w:rsidR="00477548" w:rsidRDefault="000B2F72">
      <w:pPr>
        <w:numPr>
          <w:ilvl w:val="0"/>
          <w:numId w:val="16"/>
        </w:numPr>
        <w:rPr>
          <w:lang w:eastAsia="zh-CN"/>
        </w:rPr>
      </w:pPr>
      <w:r>
        <w:rPr>
          <w:lang w:eastAsia="zh-CN"/>
        </w:rPr>
        <w:t>合并小尺寸任务，减少任务数。如果任务数恰好等于处理器数，则也完成了映射过程。</w:t>
      </w:r>
    </w:p>
    <w:p w:rsidR="00477548" w:rsidRDefault="000B2F72">
      <w:pPr>
        <w:numPr>
          <w:ilvl w:val="0"/>
          <w:numId w:val="16"/>
        </w:numPr>
        <w:rPr>
          <w:lang w:eastAsia="zh-CN"/>
        </w:rPr>
      </w:pPr>
      <w:r>
        <w:rPr>
          <w:lang w:eastAsia="zh-CN"/>
        </w:rPr>
        <w:t>通过增加任务的粒度和重复计算，可以减少通讯成本。</w:t>
      </w:r>
    </w:p>
    <w:p w:rsidR="00477548" w:rsidRDefault="000B2F72">
      <w:pPr>
        <w:numPr>
          <w:ilvl w:val="0"/>
          <w:numId w:val="16"/>
        </w:numPr>
        <w:rPr>
          <w:lang w:eastAsia="zh-CN"/>
        </w:rPr>
      </w:pPr>
      <w:r>
        <w:rPr>
          <w:lang w:eastAsia="zh-CN"/>
        </w:rPr>
        <w:lastRenderedPageBreak/>
        <w:t>保持映射和扩展的灵活性，降低软件工程成本。</w:t>
      </w:r>
      <w:r>
        <w:rPr>
          <w:lang w:eastAsia="zh-CN"/>
        </w:rPr>
        <w:br/>
      </w:r>
      <w:r>
        <w:rPr>
          <w:lang w:eastAsia="zh-CN"/>
        </w:rPr>
        <w:t>表面</w:t>
      </w:r>
      <w:r>
        <w:rPr>
          <w:lang w:eastAsia="zh-CN"/>
        </w:rPr>
        <w:t>-</w:t>
      </w:r>
      <w:r>
        <w:rPr>
          <w:lang w:eastAsia="zh-CN"/>
        </w:rPr>
        <w:t>容积效应：通讯量和任务子集的表面成正比，计算量和任务子集的体积成正比。增加重复计算有可能减少通讯量</w:t>
      </w:r>
      <w:r>
        <w:rPr>
          <w:lang w:eastAsia="zh-CN"/>
        </w:rPr>
        <w:t>→</w:t>
      </w:r>
      <w:r>
        <w:rPr>
          <w:lang w:eastAsia="zh-CN"/>
        </w:rPr>
        <w:t>重复计算减少了通讯量，但增加了计算量，应保持恰当的平衡，重复计算的目标应当是减少算法的总运算时间。</w:t>
      </w:r>
      <w:r>
        <w:rPr>
          <w:lang w:eastAsia="zh-CN"/>
        </w:rPr>
        <w:t>(</w:t>
      </w:r>
      <w:r>
        <w:rPr>
          <w:lang w:eastAsia="zh-CN"/>
        </w:rPr>
        <w:t>实例：二叉树求和，碟式结构使用了重复计算，但减少了总时间</w:t>
      </w:r>
      <w:r>
        <w:rPr>
          <w:lang w:eastAsia="zh-CN"/>
        </w:rPr>
        <w:t>)</w:t>
      </w:r>
    </w:p>
    <w:p w:rsidR="00477548" w:rsidRDefault="000B2F72">
      <w:pPr>
        <w:pStyle w:val="FirstParagraph"/>
        <w:rPr>
          <w:lang w:eastAsia="zh-CN"/>
        </w:rPr>
      </w:pPr>
      <w:r>
        <w:rPr>
          <w:lang w:eastAsia="zh-CN"/>
        </w:rPr>
        <w:t>映射：将每个任务分配到处理器上，提高算法的性能。</w:t>
      </w:r>
    </w:p>
    <w:p w:rsidR="00477548" w:rsidRDefault="000B2F72">
      <w:pPr>
        <w:numPr>
          <w:ilvl w:val="0"/>
          <w:numId w:val="17"/>
        </w:numPr>
        <w:rPr>
          <w:lang w:eastAsia="zh-CN"/>
        </w:rPr>
      </w:pPr>
      <w:r>
        <w:rPr>
          <w:lang w:eastAsia="zh-CN"/>
        </w:rPr>
        <w:t>每个任务要映射到具体的处理器，定位到运行机器上。</w:t>
      </w:r>
    </w:p>
    <w:p w:rsidR="00477548" w:rsidRDefault="000B2F72">
      <w:pPr>
        <w:numPr>
          <w:ilvl w:val="0"/>
          <w:numId w:val="17"/>
        </w:numPr>
        <w:rPr>
          <w:lang w:eastAsia="zh-CN"/>
        </w:rPr>
      </w:pPr>
      <w:r>
        <w:rPr>
          <w:lang w:eastAsia="zh-CN"/>
        </w:rPr>
        <w:t>任务数大于处理器数时，存在负载均衡和任务调度问题。</w:t>
      </w:r>
    </w:p>
    <w:p w:rsidR="00477548" w:rsidRDefault="000B2F72">
      <w:pPr>
        <w:numPr>
          <w:ilvl w:val="0"/>
          <w:numId w:val="17"/>
        </w:numPr>
        <w:rPr>
          <w:lang w:eastAsia="zh-CN"/>
        </w:rPr>
      </w:pPr>
      <w:r>
        <w:rPr>
          <w:lang w:eastAsia="zh-CN"/>
        </w:rPr>
        <w:t>映射的目标：减少算法的总执行时间</w:t>
      </w:r>
    </w:p>
    <w:p w:rsidR="00477548" w:rsidRDefault="000B2F72">
      <w:pPr>
        <w:numPr>
          <w:ilvl w:val="0"/>
          <w:numId w:val="17"/>
        </w:numPr>
        <w:rPr>
          <w:lang w:eastAsia="zh-CN"/>
        </w:rPr>
      </w:pPr>
      <w:r>
        <w:rPr>
          <w:lang w:eastAsia="zh-CN"/>
        </w:rPr>
        <w:t>基本原则：并发的任务映射到不同的处理器上，存在高通讯的任务则</w:t>
      </w:r>
      <w:r>
        <w:rPr>
          <w:lang w:eastAsia="zh-CN"/>
        </w:rPr>
        <w:t>尽量映射到相同的处理器上。</w:t>
      </w:r>
    </w:p>
    <w:p w:rsidR="00477548" w:rsidRDefault="000B2F72">
      <w:pPr>
        <w:numPr>
          <w:ilvl w:val="0"/>
          <w:numId w:val="17"/>
        </w:numPr>
      </w:pPr>
      <w:r>
        <w:t>NPC</w:t>
      </w:r>
    </w:p>
    <w:p w:rsidR="00477548" w:rsidRDefault="000B2F72">
      <w:pPr>
        <w:pStyle w:val="5"/>
      </w:pPr>
      <w:bookmarkStart w:id="13" w:name="header-n155"/>
      <w:bookmarkEnd w:id="12"/>
      <w:r>
        <w:t>并行计算模型</w:t>
      </w:r>
    </w:p>
    <w:p w:rsidR="00477548" w:rsidRDefault="000B2F72">
      <w:pPr>
        <w:pStyle w:val="FirstParagraph"/>
      </w:pPr>
      <w:r>
        <w:rPr>
          <w:b/>
          <w:bCs/>
        </w:rPr>
        <w:t>1.PRAM</w:t>
      </w:r>
      <w:r>
        <w:rPr>
          <w:b/>
          <w:bCs/>
        </w:rPr>
        <w:t>模型（</w:t>
      </w:r>
      <w:r>
        <w:rPr>
          <w:b/>
          <w:bCs/>
        </w:rPr>
        <w:t>SIMD-SM</w:t>
      </w:r>
      <w:r>
        <w:rPr>
          <w:b/>
          <w:bCs/>
        </w:rPr>
        <w:t>）</w:t>
      </w:r>
      <w:r>
        <w:br/>
        <w:t>PRAM</w:t>
      </w:r>
      <w:r>
        <w:t>（</w:t>
      </w:r>
      <w:r>
        <w:t>Parallel Random Access Machine</w:t>
      </w:r>
      <w:r>
        <w:t>）并行随机存取机器，是一种抽象并行计算模型，它假设：</w:t>
      </w:r>
    </w:p>
    <w:p w:rsidR="00477548" w:rsidRDefault="000B2F72">
      <w:pPr>
        <w:numPr>
          <w:ilvl w:val="0"/>
          <w:numId w:val="18"/>
        </w:numPr>
      </w:pPr>
      <w:r>
        <w:t>存在容量无限大的</w:t>
      </w:r>
      <w:r>
        <w:t>SM</w:t>
      </w:r>
    </w:p>
    <w:p w:rsidR="00477548" w:rsidRDefault="000B2F72">
      <w:pPr>
        <w:numPr>
          <w:ilvl w:val="0"/>
          <w:numId w:val="18"/>
        </w:numPr>
        <w:rPr>
          <w:lang w:eastAsia="zh-CN"/>
        </w:rPr>
      </w:pPr>
      <w:r>
        <w:rPr>
          <w:lang w:eastAsia="zh-CN"/>
        </w:rPr>
        <w:t>有限或无限个功能相同的处理器，且均有简单算术运算和逻辑判断功能</w:t>
      </w:r>
    </w:p>
    <w:p w:rsidR="00477548" w:rsidRDefault="000B2F72">
      <w:pPr>
        <w:numPr>
          <w:ilvl w:val="0"/>
          <w:numId w:val="18"/>
        </w:numPr>
        <w:rPr>
          <w:lang w:eastAsia="zh-CN"/>
        </w:rPr>
      </w:pPr>
      <w:r>
        <w:rPr>
          <w:lang w:eastAsia="zh-CN"/>
        </w:rPr>
        <w:t>任何时刻各处理器可通过</w:t>
      </w:r>
      <w:r>
        <w:rPr>
          <w:lang w:eastAsia="zh-CN"/>
        </w:rPr>
        <w:t>SM</w:t>
      </w:r>
      <w:r>
        <w:rPr>
          <w:lang w:eastAsia="zh-CN"/>
        </w:rPr>
        <w:t>交换数据</w:t>
      </w:r>
    </w:p>
    <w:p w:rsidR="00477548" w:rsidRDefault="000B2F72">
      <w:pPr>
        <w:pStyle w:val="FirstParagraph"/>
        <w:rPr>
          <w:lang w:eastAsia="zh-CN"/>
        </w:rPr>
      </w:pPr>
      <w:r>
        <w:rPr>
          <w:lang w:eastAsia="zh-CN"/>
        </w:rPr>
        <w:t>根据并发访问机制，又分为：</w:t>
      </w:r>
    </w:p>
    <w:p w:rsidR="00477548" w:rsidRDefault="000B2F72">
      <w:pPr>
        <w:numPr>
          <w:ilvl w:val="0"/>
          <w:numId w:val="19"/>
        </w:numPr>
        <w:rPr>
          <w:lang w:eastAsia="zh-CN"/>
        </w:rPr>
      </w:pPr>
      <w:r>
        <w:rPr>
          <w:lang w:eastAsia="zh-CN"/>
        </w:rPr>
        <w:t>不允许同时读和同时写的</w:t>
      </w:r>
      <w:r>
        <w:rPr>
          <w:lang w:eastAsia="zh-CN"/>
        </w:rPr>
        <w:t>PRAM-EREW</w:t>
      </w:r>
    </w:p>
    <w:p w:rsidR="00477548" w:rsidRDefault="000B2F72">
      <w:pPr>
        <w:numPr>
          <w:ilvl w:val="0"/>
          <w:numId w:val="19"/>
        </w:numPr>
        <w:rPr>
          <w:lang w:eastAsia="zh-CN"/>
        </w:rPr>
      </w:pPr>
      <w:r>
        <w:rPr>
          <w:lang w:eastAsia="zh-CN"/>
        </w:rPr>
        <w:t>允许同时读但不允许同时写的</w:t>
      </w:r>
      <w:r>
        <w:rPr>
          <w:lang w:eastAsia="zh-CN"/>
        </w:rPr>
        <w:t>PRAM-CREW</w:t>
      </w:r>
    </w:p>
    <w:p w:rsidR="00477548" w:rsidRDefault="000B2F72">
      <w:pPr>
        <w:numPr>
          <w:ilvl w:val="0"/>
          <w:numId w:val="19"/>
        </w:numPr>
        <w:rPr>
          <w:lang w:eastAsia="zh-CN"/>
        </w:rPr>
      </w:pPr>
      <w:r>
        <w:rPr>
          <w:lang w:eastAsia="zh-CN"/>
        </w:rPr>
        <w:t>允许同时读和同时写的</w:t>
      </w:r>
      <w:r>
        <w:rPr>
          <w:lang w:eastAsia="zh-CN"/>
        </w:rPr>
        <w:t>PRAM-CRCW</w:t>
      </w:r>
    </w:p>
    <w:p w:rsidR="00477548" w:rsidRDefault="000B2F72">
      <w:pPr>
        <w:pStyle w:val="FirstParagraph"/>
      </w:pPr>
      <w:r>
        <w:t>PRAM-CRCW</w:t>
      </w:r>
      <w:r>
        <w:t>又分为</w:t>
      </w:r>
      <w:r>
        <w:t>：</w:t>
      </w:r>
    </w:p>
    <w:p w:rsidR="00477548" w:rsidRDefault="000B2F72">
      <w:pPr>
        <w:numPr>
          <w:ilvl w:val="0"/>
          <w:numId w:val="20"/>
        </w:numPr>
        <w:rPr>
          <w:lang w:eastAsia="zh-CN"/>
        </w:rPr>
      </w:pPr>
      <w:r>
        <w:rPr>
          <w:lang w:eastAsia="zh-CN"/>
        </w:rPr>
        <w:t>只允许同时写相同的数</w:t>
      </w:r>
      <w:r>
        <w:rPr>
          <w:lang w:eastAsia="zh-CN"/>
        </w:rPr>
        <w:t>CPRAM-CRCW</w:t>
      </w:r>
    </w:p>
    <w:p w:rsidR="00477548" w:rsidRDefault="000B2F72">
      <w:pPr>
        <w:numPr>
          <w:ilvl w:val="0"/>
          <w:numId w:val="20"/>
        </w:numPr>
      </w:pPr>
      <w:r>
        <w:t>只允许优先处理器先写</w:t>
      </w:r>
      <w:r>
        <w:t>PPRAM-CRCW</w:t>
      </w:r>
    </w:p>
    <w:p w:rsidR="00477548" w:rsidRDefault="000B2F72">
      <w:pPr>
        <w:numPr>
          <w:ilvl w:val="0"/>
          <w:numId w:val="20"/>
        </w:numPr>
      </w:pPr>
      <w:r>
        <w:t>允许任意处理器自由写</w:t>
      </w:r>
      <w:r>
        <w:t>APRAM-CRCW</w:t>
      </w:r>
    </w:p>
    <w:p w:rsidR="00477548" w:rsidRDefault="000B2F72">
      <w:pPr>
        <w:pStyle w:val="FirstParagraph"/>
      </w:pPr>
      <w:r>
        <w:t>PRAM</w:t>
      </w:r>
      <w:r>
        <w:t>优点：</w:t>
      </w:r>
    </w:p>
    <w:p w:rsidR="00477548" w:rsidRDefault="000B2F72">
      <w:pPr>
        <w:numPr>
          <w:ilvl w:val="0"/>
          <w:numId w:val="21"/>
        </w:numPr>
        <w:rPr>
          <w:lang w:eastAsia="zh-CN"/>
        </w:rPr>
      </w:pPr>
      <w:r>
        <w:rPr>
          <w:lang w:eastAsia="zh-CN"/>
        </w:rPr>
        <w:lastRenderedPageBreak/>
        <w:t>适合并行算法表达、分析和比较</w:t>
      </w:r>
    </w:p>
    <w:p w:rsidR="00477548" w:rsidRDefault="000B2F72">
      <w:pPr>
        <w:numPr>
          <w:ilvl w:val="0"/>
          <w:numId w:val="21"/>
        </w:numPr>
        <w:rPr>
          <w:lang w:eastAsia="zh-CN"/>
        </w:rPr>
      </w:pPr>
      <w:r>
        <w:rPr>
          <w:lang w:eastAsia="zh-CN"/>
        </w:rPr>
        <w:t>使用简单，屏蔽了通信、存储管理、进程同步等并行细节</w:t>
      </w:r>
    </w:p>
    <w:p w:rsidR="00477548" w:rsidRDefault="000B2F72">
      <w:pPr>
        <w:numPr>
          <w:ilvl w:val="0"/>
          <w:numId w:val="21"/>
        </w:numPr>
        <w:rPr>
          <w:lang w:eastAsia="zh-CN"/>
        </w:rPr>
      </w:pPr>
      <w:r>
        <w:rPr>
          <w:lang w:eastAsia="zh-CN"/>
        </w:rPr>
        <w:t>易于修改算法设计以适应不同并行机</w:t>
      </w:r>
    </w:p>
    <w:p w:rsidR="00477548" w:rsidRDefault="000B2F72">
      <w:pPr>
        <w:pStyle w:val="FirstParagraph"/>
      </w:pPr>
      <w:r>
        <w:t>PRAM</w:t>
      </w:r>
      <w:r>
        <w:t>缺点：</w:t>
      </w:r>
    </w:p>
    <w:p w:rsidR="00477548" w:rsidRDefault="000B2F72">
      <w:pPr>
        <w:numPr>
          <w:ilvl w:val="0"/>
          <w:numId w:val="22"/>
        </w:numPr>
        <w:rPr>
          <w:lang w:eastAsia="zh-CN"/>
        </w:rPr>
      </w:pPr>
      <w:r>
        <w:rPr>
          <w:lang w:eastAsia="zh-CN"/>
        </w:rPr>
        <w:t>PRAM</w:t>
      </w:r>
      <w:r>
        <w:rPr>
          <w:lang w:eastAsia="zh-CN"/>
        </w:rPr>
        <w:t>是同步模型，同步锁费时</w:t>
      </w:r>
    </w:p>
    <w:p w:rsidR="00477548" w:rsidRDefault="000B2F72">
      <w:pPr>
        <w:numPr>
          <w:ilvl w:val="0"/>
          <w:numId w:val="22"/>
        </w:numPr>
      </w:pPr>
      <w:r>
        <w:t>不适用于</w:t>
      </w:r>
      <w:r>
        <w:t>MIMD</w:t>
      </w:r>
      <w:r>
        <w:t>和</w:t>
      </w:r>
      <w:r>
        <w:t>DM</w:t>
      </w:r>
    </w:p>
    <w:p w:rsidR="00477548" w:rsidRDefault="000B2F72">
      <w:pPr>
        <w:numPr>
          <w:ilvl w:val="0"/>
          <w:numId w:val="22"/>
        </w:numPr>
        <w:rPr>
          <w:lang w:eastAsia="zh-CN"/>
        </w:rPr>
      </w:pPr>
      <w:r>
        <w:rPr>
          <w:lang w:eastAsia="zh-CN"/>
        </w:rPr>
        <w:t>假设任何处理器可在单位时间内访问任何处理单元而不考虑竞争和带宽，不现实</w:t>
      </w:r>
    </w:p>
    <w:p w:rsidR="00477548" w:rsidRDefault="000B2F72">
      <w:pPr>
        <w:pStyle w:val="FirstParagraph"/>
      </w:pPr>
      <w:r>
        <w:rPr>
          <w:b/>
          <w:bCs/>
        </w:rPr>
        <w:t>2.</w:t>
      </w:r>
      <w:r>
        <w:rPr>
          <w:b/>
          <w:bCs/>
        </w:rPr>
        <w:t>异步</w:t>
      </w:r>
      <w:r>
        <w:rPr>
          <w:b/>
          <w:bCs/>
        </w:rPr>
        <w:t>APRAM</w:t>
      </w:r>
      <w:r>
        <w:rPr>
          <w:b/>
          <w:bCs/>
        </w:rPr>
        <w:t>模型（</w:t>
      </w:r>
      <w:r>
        <w:rPr>
          <w:b/>
          <w:bCs/>
        </w:rPr>
        <w:t>MIMD-SM</w:t>
      </w:r>
      <w:r>
        <w:rPr>
          <w:b/>
          <w:bCs/>
        </w:rPr>
        <w:t>）</w:t>
      </w:r>
      <w:r>
        <w:br/>
      </w:r>
      <w:r>
        <w:t>异步</w:t>
      </w:r>
      <w:r>
        <w:t>APRAM</w:t>
      </w:r>
      <w:r>
        <w:t>模型假设：</w:t>
      </w:r>
    </w:p>
    <w:p w:rsidR="00477548" w:rsidRDefault="000B2F72">
      <w:pPr>
        <w:numPr>
          <w:ilvl w:val="0"/>
          <w:numId w:val="23"/>
        </w:numPr>
        <w:rPr>
          <w:lang w:eastAsia="zh-CN"/>
        </w:rPr>
      </w:pPr>
      <w:r>
        <w:rPr>
          <w:lang w:eastAsia="zh-CN"/>
        </w:rPr>
        <w:t>每个处理器有</w:t>
      </w:r>
      <w:r>
        <w:rPr>
          <w:lang w:eastAsia="zh-CN"/>
        </w:rPr>
        <w:t>LM</w:t>
      </w:r>
      <w:r>
        <w:rPr>
          <w:lang w:eastAsia="zh-CN"/>
        </w:rPr>
        <w:t>、局部时钟、局部程序</w:t>
      </w:r>
    </w:p>
    <w:p w:rsidR="00477548" w:rsidRDefault="000B2F72">
      <w:pPr>
        <w:numPr>
          <w:ilvl w:val="0"/>
          <w:numId w:val="23"/>
        </w:numPr>
      </w:pPr>
      <w:r>
        <w:t>处理器通信经过</w:t>
      </w:r>
      <w:r>
        <w:t>SM</w:t>
      </w:r>
    </w:p>
    <w:p w:rsidR="00477548" w:rsidRDefault="000B2F72">
      <w:pPr>
        <w:numPr>
          <w:ilvl w:val="0"/>
          <w:numId w:val="23"/>
        </w:numPr>
        <w:rPr>
          <w:lang w:eastAsia="zh-CN"/>
        </w:rPr>
      </w:pPr>
      <w:r>
        <w:rPr>
          <w:lang w:eastAsia="zh-CN"/>
        </w:rPr>
        <w:t>无全局时钟，各处理器异步执行各自指令</w:t>
      </w:r>
    </w:p>
    <w:p w:rsidR="00477548" w:rsidRDefault="000B2F72">
      <w:pPr>
        <w:numPr>
          <w:ilvl w:val="0"/>
          <w:numId w:val="23"/>
        </w:numPr>
        <w:rPr>
          <w:lang w:eastAsia="zh-CN"/>
        </w:rPr>
      </w:pPr>
      <w:r>
        <w:rPr>
          <w:lang w:eastAsia="zh-CN"/>
        </w:rPr>
        <w:t>处理器之间的指令相互依赖关系必须显式加入同步障</w:t>
      </w:r>
    </w:p>
    <w:p w:rsidR="00477548" w:rsidRDefault="000B2F72">
      <w:pPr>
        <w:numPr>
          <w:ilvl w:val="0"/>
          <w:numId w:val="23"/>
        </w:numPr>
        <w:rPr>
          <w:lang w:eastAsia="zh-CN"/>
        </w:rPr>
      </w:pPr>
      <w:r>
        <w:rPr>
          <w:lang w:eastAsia="zh-CN"/>
        </w:rPr>
        <w:t>一条指令可以在非确定但有界时间内完成</w:t>
      </w:r>
    </w:p>
    <w:p w:rsidR="00477548" w:rsidRDefault="000B2F72">
      <w:pPr>
        <w:pStyle w:val="FirstParagraph"/>
      </w:pPr>
      <w:r>
        <w:t>指令类型有：</w:t>
      </w:r>
    </w:p>
    <w:p w:rsidR="00477548" w:rsidRDefault="000B2F72">
      <w:pPr>
        <w:numPr>
          <w:ilvl w:val="0"/>
          <w:numId w:val="24"/>
        </w:numPr>
        <w:rPr>
          <w:lang w:eastAsia="zh-CN"/>
        </w:rPr>
      </w:pPr>
      <w:r>
        <w:rPr>
          <w:lang w:eastAsia="zh-CN"/>
        </w:rPr>
        <w:t>全局读：从</w:t>
      </w:r>
      <w:r>
        <w:rPr>
          <w:lang w:eastAsia="zh-CN"/>
        </w:rPr>
        <w:t>SM</w:t>
      </w:r>
      <w:r>
        <w:rPr>
          <w:lang w:eastAsia="zh-CN"/>
        </w:rPr>
        <w:t>读到</w:t>
      </w:r>
      <w:r>
        <w:rPr>
          <w:lang w:eastAsia="zh-CN"/>
        </w:rPr>
        <w:t>LM</w:t>
      </w:r>
    </w:p>
    <w:p w:rsidR="00477548" w:rsidRDefault="000B2F72">
      <w:pPr>
        <w:numPr>
          <w:ilvl w:val="0"/>
          <w:numId w:val="24"/>
        </w:numPr>
      </w:pPr>
      <w:r>
        <w:t>局部操作：</w:t>
      </w:r>
      <w:r>
        <w:t>LM</w:t>
      </w:r>
      <w:r>
        <w:t>操作存入</w:t>
      </w:r>
      <w:r>
        <w:t>LM</w:t>
      </w:r>
    </w:p>
    <w:p w:rsidR="00477548" w:rsidRDefault="000B2F72">
      <w:pPr>
        <w:numPr>
          <w:ilvl w:val="0"/>
          <w:numId w:val="24"/>
        </w:numPr>
      </w:pPr>
      <w:r>
        <w:t>全局写：</w:t>
      </w:r>
      <w:r>
        <w:t>LM</w:t>
      </w:r>
      <w:r>
        <w:t>写入</w:t>
      </w:r>
      <w:r>
        <w:t>SM</w:t>
      </w:r>
    </w:p>
    <w:p w:rsidR="00477548" w:rsidRDefault="000B2F72">
      <w:pPr>
        <w:numPr>
          <w:ilvl w:val="0"/>
          <w:numId w:val="24"/>
        </w:numPr>
        <w:rPr>
          <w:lang w:eastAsia="zh-CN"/>
        </w:rPr>
      </w:pPr>
      <w:r>
        <w:rPr>
          <w:lang w:eastAsia="zh-CN"/>
        </w:rPr>
        <w:t>同步：各处理器需等到其他处理器到达后才能继续执行</w:t>
      </w:r>
    </w:p>
    <w:p w:rsidR="00477548" w:rsidRDefault="000B2F72">
      <w:pPr>
        <w:pStyle w:val="FirstParagraph"/>
        <w:rPr>
          <w:lang w:eastAsia="zh-CN"/>
        </w:rPr>
      </w:pPr>
      <w:r>
        <w:rPr>
          <w:lang w:eastAsia="zh-CN"/>
        </w:rPr>
        <w:t>APRAM</w:t>
      </w:r>
      <w:r>
        <w:rPr>
          <w:lang w:eastAsia="zh-CN"/>
        </w:rPr>
        <w:t>比</w:t>
      </w:r>
      <w:r>
        <w:rPr>
          <w:lang w:eastAsia="zh-CN"/>
        </w:rPr>
        <w:t>PRAM</w:t>
      </w:r>
      <w:r>
        <w:rPr>
          <w:lang w:eastAsia="zh-CN"/>
        </w:rPr>
        <w:t>更加接近实际并行机</w:t>
      </w:r>
    </w:p>
    <w:p w:rsidR="00477548" w:rsidRDefault="000B2F72">
      <w:pPr>
        <w:pStyle w:val="a0"/>
        <w:rPr>
          <w:lang w:eastAsia="zh-CN"/>
        </w:rPr>
      </w:pPr>
      <w:r>
        <w:rPr>
          <w:b/>
          <w:bCs/>
          <w:lang w:eastAsia="zh-CN"/>
        </w:rPr>
        <w:t>3.BSP</w:t>
      </w:r>
      <w:r>
        <w:rPr>
          <w:b/>
          <w:bCs/>
          <w:lang w:eastAsia="zh-CN"/>
        </w:rPr>
        <w:t>模型（</w:t>
      </w:r>
      <w:r>
        <w:rPr>
          <w:b/>
          <w:bCs/>
          <w:lang w:eastAsia="zh-CN"/>
        </w:rPr>
        <w:t>MIMD-DM</w:t>
      </w:r>
      <w:r>
        <w:rPr>
          <w:b/>
          <w:bCs/>
          <w:lang w:eastAsia="zh-CN"/>
        </w:rPr>
        <w:t>）</w:t>
      </w:r>
      <w:r>
        <w:rPr>
          <w:lang w:eastAsia="zh-CN"/>
        </w:rPr>
        <w:br/>
        <w:t>BSP</w:t>
      </w:r>
      <w:r>
        <w:rPr>
          <w:lang w:eastAsia="zh-CN"/>
        </w:rPr>
        <w:t>（</w:t>
      </w:r>
      <w:r>
        <w:rPr>
          <w:lang w:eastAsia="zh-CN"/>
        </w:rPr>
        <w:t>Bulk Synchronous Parallel</w:t>
      </w:r>
      <w:r>
        <w:rPr>
          <w:lang w:eastAsia="zh-CN"/>
        </w:rPr>
        <w:t>）大同步并行机（</w:t>
      </w:r>
      <w:r>
        <w:rPr>
          <w:lang w:eastAsia="zh-CN"/>
        </w:rPr>
        <w:t>APRAM</w:t>
      </w:r>
      <w:r>
        <w:rPr>
          <w:lang w:eastAsia="zh-CN"/>
        </w:rPr>
        <w:t>算作轻量）是一个分布式存储的</w:t>
      </w:r>
      <w:r>
        <w:rPr>
          <w:lang w:eastAsia="zh-CN"/>
        </w:rPr>
        <w:t>MIMD</w:t>
      </w:r>
      <w:r>
        <w:rPr>
          <w:lang w:eastAsia="zh-CN"/>
        </w:rPr>
        <w:t>模型，它的计算由若干全局同步分开的、</w:t>
      </w:r>
      <w:r>
        <w:rPr>
          <w:lang w:eastAsia="zh-CN"/>
        </w:rPr>
        <w:t>周期为</w:t>
      </w:r>
      <w:r>
        <w:rPr>
          <w:lang w:eastAsia="zh-CN"/>
        </w:rPr>
        <w:t>L</w:t>
      </w:r>
      <w:r>
        <w:rPr>
          <w:lang w:eastAsia="zh-CN"/>
        </w:rPr>
        <w:t>的超级步组成，各超级步中处理器做</w:t>
      </w:r>
      <w:r>
        <w:rPr>
          <w:lang w:eastAsia="zh-CN"/>
        </w:rPr>
        <w:t>LM</w:t>
      </w:r>
      <w:r>
        <w:rPr>
          <w:lang w:eastAsia="zh-CN"/>
        </w:rPr>
        <w:t>操作并通过选路器接收和发送消息；然后做一次全局检查，以确定该超级步是否已经完成（块内异步并行，块间显式同步）</w:t>
      </w:r>
      <w:r>
        <w:rPr>
          <w:lang w:eastAsia="zh-CN"/>
        </w:rPr>
        <w:br/>
      </w:r>
      <w:r>
        <w:rPr>
          <w:lang w:eastAsia="zh-CN"/>
        </w:rPr>
        <w:t>参数：处理器数</w:t>
      </w:r>
      <w:r>
        <w:rPr>
          <w:lang w:eastAsia="zh-CN"/>
        </w:rPr>
        <w:t>p</w:t>
      </w:r>
      <w:r>
        <w:rPr>
          <w:lang w:eastAsia="zh-CN"/>
        </w:rPr>
        <w:t>、选路器吞吐率</w:t>
      </w:r>
      <w:r>
        <w:rPr>
          <w:lang w:eastAsia="zh-CN"/>
        </w:rPr>
        <w:t>g</w:t>
      </w:r>
      <w:r>
        <w:rPr>
          <w:lang w:eastAsia="zh-CN"/>
        </w:rPr>
        <w:t>、全局同步间隔</w:t>
      </w:r>
      <w:r>
        <w:rPr>
          <w:lang w:eastAsia="zh-CN"/>
        </w:rPr>
        <w:t>L</w:t>
      </w:r>
      <w:r>
        <w:rPr>
          <w:lang w:eastAsia="zh-CN"/>
        </w:rPr>
        <w:t>、一个超级步中一个处理器至多发送或接收</w:t>
      </w:r>
      <w:r>
        <w:rPr>
          <w:lang w:eastAsia="zh-CN"/>
        </w:rPr>
        <w:t>h</w:t>
      </w:r>
      <w:r>
        <w:rPr>
          <w:lang w:eastAsia="zh-CN"/>
        </w:rPr>
        <w:t>条消息</w:t>
      </w:r>
    </w:p>
    <w:p w:rsidR="00477548" w:rsidRDefault="000B2F72">
      <w:pPr>
        <w:pStyle w:val="a0"/>
        <w:rPr>
          <w:lang w:eastAsia="zh-CN"/>
        </w:rPr>
      </w:pPr>
      <w:r>
        <w:rPr>
          <w:b/>
          <w:bCs/>
          <w:lang w:eastAsia="zh-CN"/>
        </w:rPr>
        <w:lastRenderedPageBreak/>
        <w:t>4.LogP</w:t>
      </w:r>
      <w:r>
        <w:rPr>
          <w:b/>
          <w:bCs/>
          <w:lang w:eastAsia="zh-CN"/>
        </w:rPr>
        <w:t>模型：</w:t>
      </w:r>
      <w:r>
        <w:rPr>
          <w:b/>
          <w:bCs/>
          <w:lang w:eastAsia="zh-CN"/>
        </w:rPr>
        <w:t>MIMD-DM</w:t>
      </w:r>
      <w:r>
        <w:rPr>
          <w:b/>
          <w:bCs/>
          <w:lang w:eastAsia="zh-CN"/>
        </w:rPr>
        <w:t>，点到点通讯</w:t>
      </w:r>
      <w:r>
        <w:rPr>
          <w:lang w:eastAsia="zh-CN"/>
        </w:rPr>
        <w:br/>
        <w:t>LogP</w:t>
      </w:r>
      <w:r>
        <w:rPr>
          <w:lang w:eastAsia="zh-CN"/>
        </w:rPr>
        <w:t>模型是分布式存储、点到点通信的</w:t>
      </w:r>
      <w:r>
        <w:rPr>
          <w:lang w:eastAsia="zh-CN"/>
        </w:rPr>
        <w:t>MIMD</w:t>
      </w:r>
      <w:r>
        <w:rPr>
          <w:lang w:eastAsia="zh-CN"/>
        </w:rPr>
        <w:t>模型</w:t>
      </w:r>
      <w:r>
        <w:rPr>
          <w:lang w:eastAsia="zh-CN"/>
        </w:rPr>
        <w:br/>
        <w:t>LogP</w:t>
      </w:r>
      <w:r>
        <w:rPr>
          <w:lang w:eastAsia="zh-CN"/>
        </w:rPr>
        <w:t>采取隐式同步，而不显式同步障</w:t>
      </w:r>
    </w:p>
    <w:p w:rsidR="00477548" w:rsidRDefault="00477548">
      <w:pPr>
        <w:pStyle w:val="a0"/>
        <w:rPr>
          <w:lang w:eastAsia="zh-CN"/>
        </w:rPr>
      </w:pPr>
    </w:p>
    <w:p w:rsidR="00477548" w:rsidRDefault="000B2F72">
      <w:pPr>
        <w:pStyle w:val="5"/>
      </w:pPr>
      <w:bookmarkStart w:id="14" w:name="header-n222"/>
      <w:bookmarkEnd w:id="13"/>
      <w:r>
        <w:t>可扩放性度量标准（</w:t>
      </w:r>
      <w:r>
        <w:t>1</w:t>
      </w:r>
      <w:r>
        <w:t>）</w:t>
      </w:r>
    </w:p>
    <w:p w:rsidR="00477548" w:rsidRDefault="000B2F72">
      <w:pPr>
        <w:numPr>
          <w:ilvl w:val="0"/>
          <w:numId w:val="25"/>
        </w:numPr>
        <w:rPr>
          <w:lang w:eastAsia="zh-CN"/>
        </w:rPr>
      </w:pPr>
      <w:r>
        <w:rPr>
          <w:lang w:eastAsia="zh-CN"/>
        </w:rPr>
        <w:t>可扩放性最简朴的含意是在确定的应用背景下，计算机系统（或算法或程序等）性能随处理器数的增加而按比例提</w:t>
      </w:r>
      <w:r>
        <w:rPr>
          <w:lang w:eastAsia="zh-CN"/>
        </w:rPr>
        <w:t>高的能力</w:t>
      </w:r>
    </w:p>
    <w:p w:rsidR="00477548" w:rsidRDefault="000B2F72">
      <w:pPr>
        <w:numPr>
          <w:ilvl w:val="0"/>
          <w:numId w:val="25"/>
        </w:numPr>
        <w:rPr>
          <w:lang w:eastAsia="zh-CN"/>
        </w:rPr>
      </w:pPr>
      <w:r>
        <w:rPr>
          <w:lang w:eastAsia="zh-CN"/>
        </w:rPr>
        <w:t>影响加速的因素有：</w:t>
      </w:r>
      <w:r>
        <w:rPr>
          <w:lang w:eastAsia="zh-CN"/>
        </w:rPr>
        <w:t xml:space="preserve">1. </w:t>
      </w:r>
      <w:r>
        <w:rPr>
          <w:lang w:eastAsia="zh-CN"/>
        </w:rPr>
        <w:t>求解问题中的串行分量，</w:t>
      </w:r>
      <w:r>
        <w:rPr>
          <w:lang w:eastAsia="zh-CN"/>
        </w:rPr>
        <w:t xml:space="preserve">2. </w:t>
      </w:r>
      <w:r>
        <w:rPr>
          <w:lang w:eastAsia="zh-CN"/>
        </w:rPr>
        <w:t>并行处理所引起的額外开销（通信、等待、竞争、冗余操作和同步等），</w:t>
      </w:r>
      <w:r>
        <w:rPr>
          <w:lang w:eastAsia="zh-CN"/>
        </w:rPr>
        <w:t>3</w:t>
      </w:r>
      <w:r>
        <w:rPr>
          <w:lang w:eastAsia="zh-CN"/>
        </w:rPr>
        <w:t>．加大的处理器数超过了算法中的并发程度。</w:t>
      </w:r>
    </w:p>
    <w:p w:rsidR="00477548" w:rsidRDefault="000B2F72">
      <w:pPr>
        <w:numPr>
          <w:ilvl w:val="0"/>
          <w:numId w:val="25"/>
        </w:numPr>
        <w:rPr>
          <w:lang w:eastAsia="zh-CN"/>
        </w:rPr>
      </w:pPr>
      <w:r>
        <w:rPr>
          <w:lang w:eastAsia="zh-CN"/>
        </w:rPr>
        <w:t>增加问题的规模有利于提高加速的因素是：</w:t>
      </w:r>
      <w:r>
        <w:rPr>
          <w:lang w:eastAsia="zh-CN"/>
        </w:rPr>
        <w:t xml:space="preserve">1. </w:t>
      </w:r>
      <w:r>
        <w:rPr>
          <w:lang w:eastAsia="zh-CN"/>
        </w:rPr>
        <w:t>较大的问题规模可提供较高的并发度，</w:t>
      </w:r>
      <w:r>
        <w:rPr>
          <w:lang w:eastAsia="zh-CN"/>
        </w:rPr>
        <w:t xml:space="preserve">2. </w:t>
      </w:r>
      <w:r>
        <w:rPr>
          <w:lang w:eastAsia="zh-CN"/>
        </w:rPr>
        <w:t>额外开销的增加可能慢于有效计算的增加，</w:t>
      </w:r>
      <w:r>
        <w:rPr>
          <w:lang w:eastAsia="zh-CN"/>
        </w:rPr>
        <w:t xml:space="preserve">3. </w:t>
      </w:r>
      <w:r>
        <w:rPr>
          <w:lang w:eastAsia="zh-CN"/>
        </w:rPr>
        <w:t>算法中的串行分量比例不是固定不变的（串行部分所占的比例随着问题規模的增大而缩小</w:t>
      </w:r>
      <w:r>
        <w:rPr>
          <w:lang w:eastAsia="zh-CN"/>
        </w:rPr>
        <w:t>).</w:t>
      </w:r>
    </w:p>
    <w:p w:rsidR="00477548" w:rsidRDefault="000B2F72">
      <w:pPr>
        <w:numPr>
          <w:ilvl w:val="0"/>
          <w:numId w:val="25"/>
        </w:numPr>
        <w:rPr>
          <w:lang w:eastAsia="zh-CN"/>
        </w:rPr>
      </w:pPr>
      <w:r>
        <w:rPr>
          <w:lang w:eastAsia="zh-CN"/>
        </w:rPr>
        <w:t>增加处理器数是会增加额外开销和降低处理器的利用率的，所以对于一个特定的并行系统、并行算法或并行程序，它们能否有效利用不断增加的处理</w:t>
      </w:r>
      <w:r>
        <w:rPr>
          <w:lang w:eastAsia="zh-CN"/>
        </w:rPr>
        <w:t>器的能力应是受限的，而度量这种能力就是可扩放性这一指标。</w:t>
      </w:r>
    </w:p>
    <w:p w:rsidR="00477548" w:rsidRDefault="000B2F72">
      <w:pPr>
        <w:pStyle w:val="5"/>
      </w:pPr>
      <w:bookmarkStart w:id="15" w:name="header-n232"/>
      <w:bookmarkEnd w:id="14"/>
      <w:r>
        <w:t>可扩放性度量标准（</w:t>
      </w:r>
      <w:r>
        <w:t>2</w:t>
      </w:r>
      <w:r>
        <w:t>）</w:t>
      </w:r>
    </w:p>
    <w:p w:rsidR="00477548" w:rsidRDefault="000B2F72">
      <w:pPr>
        <w:numPr>
          <w:ilvl w:val="0"/>
          <w:numId w:val="26"/>
        </w:numPr>
        <w:rPr>
          <w:lang w:eastAsia="zh-CN"/>
        </w:rPr>
      </w:pPr>
      <w:r>
        <w:rPr>
          <w:lang w:eastAsia="zh-CN"/>
        </w:rPr>
        <w:t>可扩放性</w:t>
      </w:r>
      <w:r>
        <w:rPr>
          <w:lang w:eastAsia="zh-CN"/>
        </w:rPr>
        <w:t>:</w:t>
      </w:r>
      <w:r>
        <w:rPr>
          <w:lang w:eastAsia="zh-CN"/>
        </w:rPr>
        <w:t>调整什么和按什么比例调整</w:t>
      </w:r>
      <w:r>
        <w:rPr>
          <w:lang w:eastAsia="zh-CN"/>
        </w:rPr>
        <w:br/>
        <w:t xml:space="preserve">. </w:t>
      </w:r>
      <w:r>
        <w:rPr>
          <w:lang w:eastAsia="zh-CN"/>
        </w:rPr>
        <w:t>并行计算要调整的是处理数</w:t>
      </w:r>
      <w:r>
        <w:rPr>
          <w:lang w:eastAsia="zh-CN"/>
        </w:rPr>
        <w:t>p</w:t>
      </w:r>
      <w:r>
        <w:rPr>
          <w:lang w:eastAsia="zh-CN"/>
        </w:rPr>
        <w:t>和问题规模</w:t>
      </w:r>
      <w:r>
        <w:rPr>
          <w:lang w:eastAsia="zh-CN"/>
        </w:rPr>
        <w:t>W</w:t>
      </w:r>
      <w:r>
        <w:rPr>
          <w:lang w:eastAsia="zh-CN"/>
        </w:rPr>
        <w:t>，</w:t>
      </w:r>
      <w:r>
        <w:rPr>
          <w:lang w:eastAsia="zh-CN"/>
        </w:rPr>
        <w:br/>
        <w:t xml:space="preserve">. </w:t>
      </w:r>
      <w:r>
        <w:rPr>
          <w:lang w:eastAsia="zh-CN"/>
        </w:rPr>
        <w:t>两者可按不同比例进行调整，此比例关系（可能是线性的，多项式的或指数的等）就反映了可扩放的程度。</w:t>
      </w:r>
    </w:p>
    <w:p w:rsidR="00477548" w:rsidRDefault="000B2F72">
      <w:pPr>
        <w:numPr>
          <w:ilvl w:val="0"/>
          <w:numId w:val="26"/>
        </w:numPr>
        <w:rPr>
          <w:lang w:eastAsia="zh-CN"/>
        </w:rPr>
      </w:pPr>
      <w:r>
        <w:rPr>
          <w:lang w:eastAsia="zh-CN"/>
        </w:rPr>
        <w:t>与并行算法和体系结构相关</w:t>
      </w:r>
    </w:p>
    <w:p w:rsidR="00477548" w:rsidRDefault="000B2F72">
      <w:pPr>
        <w:numPr>
          <w:ilvl w:val="0"/>
          <w:numId w:val="26"/>
        </w:numPr>
        <w:rPr>
          <w:lang w:eastAsia="zh-CN"/>
        </w:rPr>
      </w:pPr>
      <w:r>
        <w:rPr>
          <w:lang w:eastAsia="zh-CN"/>
        </w:rPr>
        <w:t>可扩放性研究的主要目的：</w:t>
      </w:r>
    </w:p>
    <w:p w:rsidR="00477548" w:rsidRDefault="000B2F72">
      <w:pPr>
        <w:numPr>
          <w:ilvl w:val="0"/>
          <w:numId w:val="1"/>
        </w:numPr>
        <w:rPr>
          <w:lang w:eastAsia="zh-CN"/>
        </w:rPr>
      </w:pPr>
      <w:r>
        <w:rPr>
          <w:lang w:eastAsia="zh-CN"/>
        </w:rPr>
        <w:t xml:space="preserve">. </w:t>
      </w:r>
      <w:r>
        <w:rPr>
          <w:lang w:eastAsia="zh-CN"/>
        </w:rPr>
        <w:t>确定解决某类问题用何种并行算法与何种并行体系结构的组合，可以有效地利用大量的处理器；</w:t>
      </w:r>
      <w:r>
        <w:rPr>
          <w:lang w:eastAsia="zh-CN"/>
        </w:rPr>
        <w:br/>
        <w:t xml:space="preserve">. </w:t>
      </w:r>
      <w:r>
        <w:rPr>
          <w:lang w:eastAsia="zh-CN"/>
        </w:rPr>
        <w:t>对于运行于某种体系结构的并行机上的某种算法当移植到大规模处理机上后运行的性能；</w:t>
      </w:r>
      <w:r>
        <w:rPr>
          <w:lang w:eastAsia="zh-CN"/>
        </w:rPr>
        <w:br/>
      </w:r>
      <w:r>
        <w:rPr>
          <w:lang w:eastAsia="zh-CN"/>
        </w:rPr>
        <w:t xml:space="preserve">. </w:t>
      </w:r>
      <w:r>
        <w:rPr>
          <w:lang w:eastAsia="zh-CN"/>
        </w:rPr>
        <w:t>对固定的问题规模，确定在某类并行机上最优的处理器数与可获得的最大的加速比；</w:t>
      </w:r>
      <w:r>
        <w:rPr>
          <w:lang w:eastAsia="zh-CN"/>
        </w:rPr>
        <w:br/>
        <w:t xml:space="preserve">. </w:t>
      </w:r>
      <w:r>
        <w:rPr>
          <w:lang w:eastAsia="zh-CN"/>
        </w:rPr>
        <w:t>用于指导改进并行算法和并行机体系结构，以使并行算法尽可能地充分利用可扩充的大量处理器；</w:t>
      </w:r>
    </w:p>
    <w:p w:rsidR="00477548" w:rsidRDefault="000B2F72">
      <w:pPr>
        <w:numPr>
          <w:ilvl w:val="0"/>
          <w:numId w:val="26"/>
        </w:numPr>
        <w:rPr>
          <w:lang w:eastAsia="zh-CN"/>
        </w:rPr>
      </w:pPr>
      <w:r>
        <w:rPr>
          <w:lang w:eastAsia="zh-CN"/>
        </w:rPr>
        <w:t>目前无一个公认的、标准的和被普遍接受的严格定义和评判它的标准</w:t>
      </w:r>
    </w:p>
    <w:p w:rsidR="00477548" w:rsidRDefault="000B2F72">
      <w:pPr>
        <w:pStyle w:val="5"/>
        <w:rPr>
          <w:lang w:eastAsia="zh-CN"/>
        </w:rPr>
      </w:pPr>
      <w:bookmarkStart w:id="16" w:name="header-n243"/>
      <w:bookmarkEnd w:id="15"/>
      <w:r>
        <w:rPr>
          <w:lang w:eastAsia="zh-CN"/>
        </w:rPr>
        <w:t>等效率度量标准</w:t>
      </w:r>
    </w:p>
    <w:p w:rsidR="00477548" w:rsidRDefault="00477548">
      <w:pPr>
        <w:pStyle w:val="FirstParagraph"/>
        <w:rPr>
          <w:lang w:eastAsia="zh-CN"/>
        </w:rPr>
      </w:pPr>
    </w:p>
    <w:p w:rsidR="00477548" w:rsidRDefault="00477548">
      <w:pPr>
        <w:pStyle w:val="a0"/>
        <w:rPr>
          <w:lang w:eastAsia="zh-CN"/>
        </w:rPr>
      </w:pPr>
    </w:p>
    <w:p w:rsidR="00477548" w:rsidRDefault="00477548">
      <w:pPr>
        <w:pStyle w:val="a0"/>
        <w:rPr>
          <w:lang w:eastAsia="zh-CN"/>
        </w:rPr>
      </w:pPr>
    </w:p>
    <w:p w:rsidR="00477548" w:rsidRDefault="000B2F72">
      <w:pPr>
        <w:pStyle w:val="5"/>
        <w:rPr>
          <w:lang w:eastAsia="zh-CN"/>
        </w:rPr>
      </w:pPr>
      <w:bookmarkStart w:id="17" w:name="header-n247"/>
      <w:bookmarkEnd w:id="16"/>
      <w:r>
        <w:rPr>
          <w:lang w:eastAsia="zh-CN"/>
        </w:rPr>
        <w:t>等速度度量标准</w:t>
      </w:r>
    </w:p>
    <w:p w:rsidR="00477548" w:rsidRDefault="00477548">
      <w:pPr>
        <w:pStyle w:val="FirstParagraph"/>
        <w:rPr>
          <w:lang w:eastAsia="zh-CN"/>
        </w:rPr>
      </w:pPr>
    </w:p>
    <w:p w:rsidR="00477548" w:rsidRDefault="00477548">
      <w:pPr>
        <w:pStyle w:val="a0"/>
        <w:rPr>
          <w:lang w:eastAsia="zh-CN"/>
        </w:rPr>
      </w:pPr>
    </w:p>
    <w:p w:rsidR="00477548" w:rsidRDefault="000B2F72">
      <w:pPr>
        <w:pStyle w:val="5"/>
      </w:pPr>
      <w:bookmarkStart w:id="18" w:name="header-n250"/>
      <w:bookmarkEnd w:id="17"/>
      <w:r>
        <w:t>平均延迟度量标准</w:t>
      </w:r>
    </w:p>
    <w:p w:rsidR="00477548" w:rsidRDefault="00477548">
      <w:pPr>
        <w:pStyle w:val="FirstParagraph"/>
      </w:pPr>
    </w:p>
    <w:p w:rsidR="00477548" w:rsidRDefault="000B2F72">
      <w:pPr>
        <w:pStyle w:val="CaptionedFigure"/>
      </w:pPr>
      <w:r>
        <w:rPr>
          <w:noProof/>
        </w:rPr>
        <w:drawing>
          <wp:inline distT="0" distB="0" distL="0" distR="0">
            <wp:extent cx="5334000" cy="3305449"/>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https://i.imgur.com/7I784wG.png"/>
                    <pic:cNvPicPr>
                      <a:picLocks noChangeAspect="1" noChangeArrowheads="1"/>
                    </pic:cNvPicPr>
                  </pic:nvPicPr>
                  <pic:blipFill>
                    <a:blip r:embed="rId7"/>
                    <a:stretch>
                      <a:fillRect/>
                    </a:stretch>
                  </pic:blipFill>
                  <pic:spPr bwMode="auto">
                    <a:xfrm>
                      <a:off x="0" y="0"/>
                      <a:ext cx="5334000" cy="3305449"/>
                    </a:xfrm>
                    <a:prstGeom prst="rect">
                      <a:avLst/>
                    </a:prstGeom>
                    <a:noFill/>
                    <a:ln w="9525">
                      <a:noFill/>
                      <a:headEnd/>
                      <a:tailEnd/>
                    </a:ln>
                  </pic:spPr>
                </pic:pic>
              </a:graphicData>
            </a:graphic>
          </wp:inline>
        </w:drawing>
      </w:r>
    </w:p>
    <w:p w:rsidR="00477548" w:rsidRDefault="00477548">
      <w:pPr>
        <w:pStyle w:val="ImageCaption"/>
      </w:pPr>
    </w:p>
    <w:p w:rsidR="00477548" w:rsidRDefault="00477548">
      <w:pPr>
        <w:pStyle w:val="a0"/>
      </w:pPr>
    </w:p>
    <w:p w:rsidR="00477548" w:rsidRDefault="000B2F72">
      <w:pPr>
        <w:pStyle w:val="5"/>
      </w:pPr>
      <w:bookmarkStart w:id="19" w:name="header-n254"/>
      <w:bookmarkEnd w:id="18"/>
      <w:r>
        <w:t>基本设计技术</w:t>
      </w:r>
    </w:p>
    <w:p w:rsidR="00477548" w:rsidRDefault="000B2F72">
      <w:pPr>
        <w:numPr>
          <w:ilvl w:val="0"/>
          <w:numId w:val="27"/>
        </w:numPr>
      </w:pPr>
      <w:r>
        <w:t>划分：均匀划分</w:t>
      </w:r>
      <w:r>
        <w:t>PSRS</w:t>
      </w:r>
    </w:p>
    <w:p w:rsidR="00477548" w:rsidRDefault="000B2F72">
      <w:pPr>
        <w:numPr>
          <w:ilvl w:val="0"/>
          <w:numId w:val="27"/>
        </w:numPr>
      </w:pPr>
      <w:r>
        <w:t>分治：双调归并网络</w:t>
      </w:r>
    </w:p>
    <w:p w:rsidR="00477548" w:rsidRDefault="000B2F72">
      <w:pPr>
        <w:numPr>
          <w:ilvl w:val="0"/>
          <w:numId w:val="27"/>
        </w:numPr>
        <w:rPr>
          <w:lang w:eastAsia="zh-CN"/>
        </w:rPr>
      </w:pPr>
      <w:r>
        <w:rPr>
          <w:lang w:eastAsia="zh-CN"/>
        </w:rPr>
        <w:t>流水线：五点</w:t>
      </w:r>
      <w:r>
        <w:rPr>
          <w:lang w:eastAsia="zh-CN"/>
        </w:rPr>
        <w:t>DFT</w:t>
      </w:r>
      <w:r>
        <w:rPr>
          <w:lang w:eastAsia="zh-CN"/>
        </w:rPr>
        <w:t>计算、</w:t>
      </w:r>
      <w:r>
        <w:rPr>
          <w:lang w:eastAsia="zh-CN"/>
        </w:rPr>
        <w:t>4</w:t>
      </w:r>
      <w:r>
        <w:rPr>
          <w:lang w:eastAsia="zh-CN"/>
        </w:rPr>
        <w:t>流水线编程</w:t>
      </w:r>
    </w:p>
    <w:p w:rsidR="00477548" w:rsidRDefault="000B2F72">
      <w:pPr>
        <w:pStyle w:val="5"/>
        <w:rPr>
          <w:lang w:eastAsia="zh-CN"/>
        </w:rPr>
      </w:pPr>
      <w:bookmarkStart w:id="20" w:name="header-n262"/>
      <w:bookmarkEnd w:id="19"/>
      <w:r>
        <w:rPr>
          <w:lang w:eastAsia="zh-CN"/>
        </w:rPr>
        <w:t xml:space="preserve">OpenMP MPI CUDA </w:t>
      </w:r>
      <w:r>
        <w:rPr>
          <w:lang w:eastAsia="zh-CN"/>
        </w:rPr>
        <w:t>特点</w:t>
      </w:r>
      <w:r>
        <w:rPr>
          <w:lang w:eastAsia="zh-CN"/>
        </w:rPr>
        <w:t xml:space="preserve"> </w:t>
      </w:r>
      <w:r>
        <w:rPr>
          <w:lang w:eastAsia="zh-CN"/>
        </w:rPr>
        <w:t>使用场合</w:t>
      </w:r>
    </w:p>
    <w:p w:rsidR="00477548" w:rsidRDefault="00477548">
      <w:pPr>
        <w:pStyle w:val="FirstParagraph"/>
        <w:rPr>
          <w:lang w:eastAsia="zh-CN"/>
        </w:rPr>
      </w:pPr>
    </w:p>
    <w:p w:rsidR="00477548" w:rsidRDefault="000B2F72">
      <w:pPr>
        <w:pStyle w:val="a0"/>
        <w:rPr>
          <w:lang w:eastAsia="zh-CN"/>
        </w:rPr>
      </w:pPr>
      <w:r>
        <w:rPr>
          <w:lang w:eastAsia="zh-CN"/>
        </w:rPr>
        <w:t xml:space="preserve">#### </w:t>
      </w:r>
    </w:p>
    <w:p w:rsidR="00477548" w:rsidRDefault="000B2F72">
      <w:pPr>
        <w:pStyle w:val="4"/>
        <w:rPr>
          <w:lang w:eastAsia="zh-CN"/>
        </w:rPr>
      </w:pPr>
      <w:bookmarkStart w:id="21" w:name="header-n265"/>
      <w:bookmarkEnd w:id="2"/>
      <w:bookmarkEnd w:id="20"/>
      <w:r>
        <w:rPr>
          <w:lang w:eastAsia="zh-CN"/>
        </w:rPr>
        <w:lastRenderedPageBreak/>
        <w:t>计算题</w:t>
      </w:r>
    </w:p>
    <w:p w:rsidR="00477548" w:rsidRDefault="000B2F72">
      <w:pPr>
        <w:pStyle w:val="4"/>
        <w:rPr>
          <w:lang w:eastAsia="zh-CN"/>
        </w:rPr>
      </w:pPr>
      <w:bookmarkStart w:id="22" w:name="header-n266"/>
      <w:bookmarkEnd w:id="21"/>
      <w:r>
        <w:rPr>
          <w:lang w:eastAsia="zh-CN"/>
        </w:rPr>
        <w:t>程序设计题</w:t>
      </w:r>
    </w:p>
    <w:p w:rsidR="00477548" w:rsidRDefault="000B2F72">
      <w:pPr>
        <w:pStyle w:val="FirstParagraph"/>
        <w:rPr>
          <w:lang w:eastAsia="zh-CN"/>
        </w:rPr>
      </w:pPr>
      <w:r>
        <w:rPr>
          <w:lang w:eastAsia="zh-CN"/>
        </w:rPr>
        <w:t>‌</w:t>
      </w:r>
      <w:r>
        <w:rPr>
          <w:lang w:eastAsia="zh-CN"/>
        </w:rPr>
        <w:t>填空题</w:t>
      </w:r>
      <w:r>
        <w:rPr>
          <w:lang w:eastAsia="zh-CN"/>
        </w:rPr>
        <w:t xml:space="preserve"> 1 16</w:t>
      </w:r>
      <w:r>
        <w:rPr>
          <w:lang w:eastAsia="zh-CN"/>
        </w:rPr>
        <w:br/>
      </w:r>
      <w:r>
        <w:rPr>
          <w:lang w:eastAsia="zh-CN"/>
        </w:rPr>
        <w:t>‌</w:t>
      </w:r>
      <w:r>
        <w:rPr>
          <w:lang w:eastAsia="zh-CN"/>
        </w:rPr>
        <w:t>简答题</w:t>
      </w:r>
      <w:r>
        <w:rPr>
          <w:lang w:eastAsia="zh-CN"/>
        </w:rPr>
        <w:t xml:space="preserve"> 4 6</w:t>
      </w:r>
      <w:r>
        <w:rPr>
          <w:lang w:eastAsia="zh-CN"/>
        </w:rPr>
        <w:br/>
      </w:r>
      <w:r>
        <w:rPr>
          <w:lang w:eastAsia="zh-CN"/>
        </w:rPr>
        <w:t>基础盖帘，分类</w:t>
      </w:r>
      <w:r>
        <w:rPr>
          <w:lang w:eastAsia="zh-CN"/>
        </w:rPr>
        <w:t>6</w:t>
      </w:r>
      <w:r>
        <w:rPr>
          <w:lang w:eastAsia="zh-CN"/>
        </w:rPr>
        <w:t>类</w:t>
      </w:r>
      <w:r>
        <w:rPr>
          <w:lang w:eastAsia="zh-CN"/>
        </w:rPr>
        <w:br/>
      </w:r>
      <w:r>
        <w:rPr>
          <w:lang w:eastAsia="zh-CN"/>
        </w:rPr>
        <w:t>存储访问类型，</w:t>
      </w:r>
      <w:r>
        <w:rPr>
          <w:lang w:eastAsia="zh-CN"/>
        </w:rPr>
        <w:t>ccnuma</w:t>
      </w:r>
      <w:r>
        <w:rPr>
          <w:lang w:eastAsia="zh-CN"/>
        </w:rPr>
        <w:t>。。。</w:t>
      </w:r>
      <w:r>
        <w:rPr>
          <w:lang w:eastAsia="zh-CN"/>
        </w:rPr>
        <w:br/>
      </w:r>
      <w:r>
        <w:rPr>
          <w:lang w:eastAsia="zh-CN"/>
        </w:rPr>
        <w:t>处理机结构，线性，网格，二维，</w:t>
      </w:r>
      <w:r>
        <w:rPr>
          <w:lang w:eastAsia="zh-CN"/>
        </w:rPr>
        <w:t>3</w:t>
      </w:r>
      <w:r>
        <w:rPr>
          <w:lang w:eastAsia="zh-CN"/>
        </w:rPr>
        <w:t>维。对剖宽度</w:t>
      </w:r>
      <w:r>
        <w:rPr>
          <w:lang w:eastAsia="zh-CN"/>
        </w:rPr>
        <w:br/>
      </w:r>
      <w:r>
        <w:rPr>
          <w:lang w:eastAsia="zh-CN"/>
        </w:rPr>
        <w:t>加速比，阿姆达尔，限制</w:t>
      </w:r>
      <w:r>
        <w:rPr>
          <w:lang w:eastAsia="zh-CN"/>
        </w:rPr>
        <w:br/>
      </w:r>
      <w:r>
        <w:rPr>
          <w:lang w:eastAsia="zh-CN"/>
        </w:rPr>
        <w:t>并行算法分析指标</w:t>
      </w:r>
      <w:r>
        <w:rPr>
          <w:lang w:eastAsia="zh-CN"/>
        </w:rPr>
        <w:br/>
      </w:r>
      <w:r>
        <w:rPr>
          <w:lang w:eastAsia="zh-CN"/>
        </w:rPr>
        <w:t>并行算法设计过程，通信，组合，映射</w:t>
      </w:r>
      <w:r>
        <w:rPr>
          <w:lang w:eastAsia="zh-CN"/>
        </w:rPr>
        <w:br/>
      </w:r>
      <w:r>
        <w:rPr>
          <w:lang w:eastAsia="zh-CN"/>
        </w:rPr>
        <w:t>并行算法计算模型，</w:t>
      </w:r>
      <w:r>
        <w:rPr>
          <w:lang w:eastAsia="zh-CN"/>
        </w:rPr>
        <w:t>bsp</w:t>
      </w:r>
      <w:r>
        <w:rPr>
          <w:lang w:eastAsia="zh-CN"/>
        </w:rPr>
        <w:t>，异步</w:t>
      </w:r>
      <w:r>
        <w:rPr>
          <w:lang w:eastAsia="zh-CN"/>
        </w:rPr>
        <w:t>buram</w:t>
      </w:r>
      <w:r>
        <w:rPr>
          <w:lang w:eastAsia="zh-CN"/>
        </w:rPr>
        <w:br/>
      </w:r>
      <w:r>
        <w:rPr>
          <w:lang w:eastAsia="zh-CN"/>
        </w:rPr>
        <w:t>可阔放心度量标准，</w:t>
      </w:r>
      <w:r>
        <w:rPr>
          <w:lang w:eastAsia="zh-CN"/>
        </w:rPr>
        <w:t>3</w:t>
      </w:r>
      <w:r>
        <w:rPr>
          <w:lang w:eastAsia="zh-CN"/>
        </w:rPr>
        <w:t>个，特点</w:t>
      </w:r>
      <w:r>
        <w:rPr>
          <w:lang w:eastAsia="zh-CN"/>
        </w:rPr>
        <w:br/>
      </w:r>
      <w:r>
        <w:rPr>
          <w:lang w:eastAsia="zh-CN"/>
        </w:rPr>
        <w:t>基本设计技术，第七章，划分，分之，流水线</w:t>
      </w:r>
      <w:r>
        <w:rPr>
          <w:lang w:eastAsia="zh-CN"/>
        </w:rPr>
        <w:br/>
        <w:t>opmt</w:t>
      </w:r>
      <w:r>
        <w:rPr>
          <w:lang w:eastAsia="zh-CN"/>
        </w:rPr>
        <w:t>，</w:t>
      </w:r>
      <w:r>
        <w:rPr>
          <w:lang w:eastAsia="zh-CN"/>
        </w:rPr>
        <w:t>mpi</w:t>
      </w:r>
      <w:r>
        <w:rPr>
          <w:lang w:eastAsia="zh-CN"/>
        </w:rPr>
        <w:t>，</w:t>
      </w:r>
      <w:r>
        <w:rPr>
          <w:lang w:eastAsia="zh-CN"/>
        </w:rPr>
        <w:t>cuda</w:t>
      </w:r>
      <w:r>
        <w:rPr>
          <w:lang w:eastAsia="zh-CN"/>
        </w:rPr>
        <w:t>，特点，使用场合</w:t>
      </w:r>
    </w:p>
    <w:p w:rsidR="00477548" w:rsidRDefault="000B2F72">
      <w:pPr>
        <w:pStyle w:val="a0"/>
        <w:rPr>
          <w:lang w:eastAsia="zh-CN"/>
        </w:rPr>
      </w:pPr>
      <w:r>
        <w:rPr>
          <w:lang w:eastAsia="zh-CN"/>
        </w:rPr>
        <w:t>‌</w:t>
      </w:r>
    </w:p>
    <w:p w:rsidR="00477548" w:rsidRDefault="000B2F72">
      <w:pPr>
        <w:pStyle w:val="a0"/>
        <w:rPr>
          <w:lang w:eastAsia="zh-CN"/>
        </w:rPr>
      </w:pPr>
      <w:r>
        <w:rPr>
          <w:lang w:eastAsia="zh-CN"/>
        </w:rPr>
        <w:t>计算题</w:t>
      </w:r>
      <w:r>
        <w:rPr>
          <w:lang w:eastAsia="zh-CN"/>
        </w:rPr>
        <w:t xml:space="preserve"> 10 3</w:t>
      </w:r>
      <w:r>
        <w:rPr>
          <w:lang w:eastAsia="zh-CN"/>
        </w:rPr>
        <w:br/>
      </w:r>
      <w:r>
        <w:rPr>
          <w:lang w:eastAsia="zh-CN"/>
        </w:rPr>
        <w:t>课后作业，书</w:t>
      </w:r>
      <w:r>
        <w:rPr>
          <w:lang w:eastAsia="zh-CN"/>
        </w:rPr>
        <w:t xml:space="preserve">4.6 4.7 </w:t>
      </w:r>
      <w:r>
        <w:rPr>
          <w:lang w:eastAsia="zh-CN"/>
        </w:rPr>
        <w:t>，</w:t>
      </w:r>
      <w:r>
        <w:rPr>
          <w:lang w:eastAsia="zh-CN"/>
        </w:rPr>
        <w:t>cpi</w:t>
      </w:r>
      <w:r>
        <w:rPr>
          <w:lang w:eastAsia="zh-CN"/>
        </w:rPr>
        <w:t>，</w:t>
      </w:r>
      <w:r>
        <w:rPr>
          <w:lang w:eastAsia="zh-CN"/>
        </w:rPr>
        <w:t>mps</w:t>
      </w:r>
      <w:r>
        <w:rPr>
          <w:lang w:eastAsia="zh-CN"/>
        </w:rPr>
        <w:t>，</w:t>
      </w:r>
      <w:r>
        <w:rPr>
          <w:lang w:eastAsia="zh-CN"/>
        </w:rPr>
        <w:t>ppt</w:t>
      </w:r>
      <w:r>
        <w:rPr>
          <w:lang w:eastAsia="zh-CN"/>
        </w:rPr>
        <w:br/>
        <w:t>4.11</w:t>
      </w:r>
      <w:r>
        <w:rPr>
          <w:lang w:eastAsia="zh-CN"/>
        </w:rPr>
        <w:t>加速比计算，阿姆达尔，串行风量，机器需求，极限，</w:t>
      </w:r>
      <w:r>
        <w:rPr>
          <w:lang w:eastAsia="zh-CN"/>
        </w:rPr>
        <w:t>10</w:t>
      </w:r>
      <w:r>
        <w:rPr>
          <w:lang w:eastAsia="zh-CN"/>
        </w:rPr>
        <w:t>台机器能加速到多少</w:t>
      </w:r>
      <w:r>
        <w:rPr>
          <w:lang w:eastAsia="zh-CN"/>
        </w:rPr>
        <w:br/>
      </w:r>
      <w:r>
        <w:rPr>
          <w:lang w:eastAsia="zh-CN"/>
        </w:rPr>
        <w:t>5.2</w:t>
      </w:r>
      <w:r>
        <w:rPr>
          <w:lang w:eastAsia="zh-CN"/>
        </w:rPr>
        <w:t>算复杂度，类似，界</w:t>
      </w:r>
      <w:r>
        <w:rPr>
          <w:lang w:eastAsia="zh-CN"/>
        </w:rPr>
        <w:br/>
        <w:t>brant</w:t>
      </w:r>
      <w:r>
        <w:rPr>
          <w:lang w:eastAsia="zh-CN"/>
        </w:rPr>
        <w:t>定理证明</w:t>
      </w:r>
      <w:r>
        <w:rPr>
          <w:lang w:eastAsia="zh-CN"/>
        </w:rPr>
        <w:br/>
      </w:r>
      <w:r>
        <w:rPr>
          <w:lang w:eastAsia="zh-CN"/>
        </w:rPr>
        <w:t>第七章</w:t>
      </w:r>
      <w:r>
        <w:rPr>
          <w:lang w:eastAsia="zh-CN"/>
        </w:rPr>
        <w:t xml:space="preserve"> </w:t>
      </w:r>
      <w:r>
        <w:rPr>
          <w:lang w:eastAsia="zh-CN"/>
        </w:rPr>
        <w:t>并行划分，</w:t>
      </w:r>
      <w:r>
        <w:rPr>
          <w:lang w:eastAsia="zh-CN"/>
        </w:rPr>
        <w:t>psrs</w:t>
      </w:r>
      <w:r>
        <w:rPr>
          <w:lang w:eastAsia="zh-CN"/>
        </w:rPr>
        <w:t>算法，数据根据算法写步骤结果</w:t>
      </w:r>
      <w:r>
        <w:rPr>
          <w:lang w:eastAsia="zh-CN"/>
        </w:rPr>
        <w:br/>
        <w:t>openmt</w:t>
      </w:r>
    </w:p>
    <w:p w:rsidR="00477548" w:rsidRDefault="000B2F72">
      <w:pPr>
        <w:pStyle w:val="a0"/>
      </w:pPr>
      <w:r>
        <w:rPr>
          <w:lang w:eastAsia="zh-CN"/>
        </w:rPr>
        <w:t>‌</w:t>
      </w:r>
      <w:r>
        <w:rPr>
          <w:lang w:eastAsia="zh-CN"/>
        </w:rPr>
        <w:t>程序设计</w:t>
      </w:r>
      <w:r>
        <w:rPr>
          <w:lang w:eastAsia="zh-CN"/>
        </w:rPr>
        <w:t xml:space="preserve"> 10 3</w:t>
      </w:r>
      <w:r>
        <w:rPr>
          <w:lang w:eastAsia="zh-CN"/>
        </w:rPr>
        <w:br/>
        <w:t xml:space="preserve">mpi </w:t>
      </w:r>
      <w:r>
        <w:rPr>
          <w:lang w:eastAsia="zh-CN"/>
        </w:rPr>
        <w:t>补充，填，最基本函数</w:t>
      </w:r>
      <w:r>
        <w:rPr>
          <w:lang w:eastAsia="zh-CN"/>
        </w:rPr>
        <w:t>6</w:t>
      </w:r>
      <w:r>
        <w:rPr>
          <w:lang w:eastAsia="zh-CN"/>
        </w:rPr>
        <w:t>个，</w:t>
      </w:r>
      <w:r>
        <w:rPr>
          <w:lang w:eastAsia="zh-CN"/>
        </w:rPr>
        <w:t>p411</w:t>
      </w:r>
      <w:r>
        <w:rPr>
          <w:lang w:eastAsia="zh-CN"/>
        </w:rPr>
        <w:t>页，</w:t>
      </w:r>
      <w:r>
        <w:rPr>
          <w:lang w:eastAsia="zh-CN"/>
        </w:rPr>
        <w:t>p412</w:t>
      </w:r>
      <w:r>
        <w:rPr>
          <w:lang w:eastAsia="zh-CN"/>
        </w:rPr>
        <w:br/>
        <w:t>cuda 6</w:t>
      </w:r>
      <w:r>
        <w:rPr>
          <w:lang w:eastAsia="zh-CN"/>
        </w:rPr>
        <w:t>行</w:t>
      </w:r>
      <w:r>
        <w:rPr>
          <w:lang w:eastAsia="zh-CN"/>
        </w:rPr>
        <w:t xml:space="preserve"> </w:t>
      </w:r>
      <w:r>
        <w:rPr>
          <w:lang w:eastAsia="zh-CN"/>
        </w:rPr>
        <w:t>求</w:t>
      </w:r>
      <w:r>
        <w:rPr>
          <w:lang w:eastAsia="zh-CN"/>
        </w:rPr>
        <w:t>3</w:t>
      </w:r>
      <w:r>
        <w:rPr>
          <w:lang w:eastAsia="zh-CN"/>
        </w:rPr>
        <w:t>个数加法，填空，分配内存，内存拷贝，核函数线程编号索引，</w:t>
      </w:r>
      <w:r>
        <w:rPr>
          <w:lang w:eastAsia="zh-CN"/>
        </w:rPr>
        <w:t>block</w:t>
      </w:r>
      <w:r>
        <w:rPr>
          <w:lang w:eastAsia="zh-CN"/>
        </w:rPr>
        <w:t>，函数</w:t>
      </w:r>
      <w:r>
        <w:rPr>
          <w:lang w:eastAsia="zh-CN"/>
        </w:rPr>
        <w:br/>
        <w:t xml:space="preserve">openmp </w:t>
      </w:r>
      <w:r>
        <w:rPr>
          <w:lang w:eastAsia="zh-CN"/>
        </w:rPr>
        <w:t>并行化，联系过的题，计算圆周率转化为并行。</w:t>
      </w:r>
      <w:r>
        <w:t>398 399 401</w:t>
      </w:r>
      <w:bookmarkStart w:id="23" w:name="_GoBack"/>
      <w:bookmarkEnd w:id="22"/>
      <w:bookmarkEnd w:id="23"/>
    </w:p>
    <w:sectPr w:rsidR="0047754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2F72" w:rsidRDefault="000B2F72">
      <w:pPr>
        <w:spacing w:after="0"/>
      </w:pPr>
      <w:r>
        <w:separator/>
      </w:r>
    </w:p>
  </w:endnote>
  <w:endnote w:type="continuationSeparator" w:id="0">
    <w:p w:rsidR="000B2F72" w:rsidRDefault="000B2F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2F72" w:rsidRDefault="000B2F72">
      <w:r>
        <w:separator/>
      </w:r>
    </w:p>
  </w:footnote>
  <w:footnote w:type="continuationSeparator" w:id="0">
    <w:p w:rsidR="000B2F72" w:rsidRDefault="000B2F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1C46098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062D1B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77548"/>
    <w:rsid w:val="000B2F72"/>
    <w:rsid w:val="00235655"/>
    <w:rsid w:val="00477548"/>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5FFEC4-1C01-47CA-AA1A-1597CC160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761</Words>
  <Characters>4341</Characters>
  <Application>Microsoft Office Word</Application>
  <DocSecurity>0</DocSecurity>
  <Lines>36</Lines>
  <Paragraphs>10</Paragraphs>
  <ScaleCrop>false</ScaleCrop>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leibaio</cp:lastModifiedBy>
  <cp:revision>2</cp:revision>
  <dcterms:created xsi:type="dcterms:W3CDTF">2022-01-04T09:32:00Z</dcterms:created>
  <dcterms:modified xsi:type="dcterms:W3CDTF">2022-01-04T09:33:00Z</dcterms:modified>
</cp:coreProperties>
</file>