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Editors, JMIR Serious Games</w:t>
      </w:r>
    </w:p>
    <w:p>
      <w:pPr>
        <w:spacing w:after="240"/>
      </w:pP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Re: Manuscript #111728 — request for withdrawal, signed by all authors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Dear Editors,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sincerely apologise for the error described in this letter, and I respectfully request the withdrawal of manuscript #111728, “Gamification as a Proactive Approach: A Study of Elderly Failure-Induced Abandonment in Gamified Fall Risk Assessment.” A withdrawal request was posted through the Communication Log shortly after submission, before initial editorial checks were complete; this letter, signed by both authors, confirms it.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My second apology is for the mistake itself: I made the submission without my co-author’s consent and — this being my first journal submission — in oversight of the rule that a manuscript may be under consideration at only one journal at a time. On learning of the submission, my co-author required its immediate withdrawal; this signed letter gives effect to that, before any editorial review. The manuscript remains under consideration at one journal only.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mistake is mine alone. I now fully understand the ethical constraint against duplicate submission and will not make a similar mistake again. I humbly ask for the editorial team’s understanding, apologise for the editorial time my error consumed, and would be grateful for your confirmation once the withdrawal is effective.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Yours faithfully,</w:t>
      </w:r>
    </w:p>
    <w:p>
      <w:pPr>
        <w:spacing w:after="400"/>
      </w:pPr>
    </w:p>
    <w:tbl>
      <w:tblPr>
        <w:tblW w:type="dxa" w:w="96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_________________________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Sidney K. T. Tam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Corresponding author</w:t>
            </w:r>
          </w:p>
        </w:tc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_________________________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Cheung Chi Fai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Co-author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2026-09-12T09:42:41.562Z</dcterms:created>
  <dcterms:modified xsi:type="dcterms:W3CDTF">2026-09-12T09:42:41.568Z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