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199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221</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226</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226</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228</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230</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233</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237</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245</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247</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The game at difficulty levels 1–5 in the Stage-3A distributed build (screenshots from Alpine_Coordination_Game_Stage3_v2.2.html, Appendix G item G.0A row 4, identified by its palette, run display and boulder-pair feature; not from the deployed Stage-2 game, whose own appearance is shown in the recordings of item G.17)</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233</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242</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243</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227</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228</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230</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235</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239</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239</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240</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241</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242</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243</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244</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246</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 steering a skier downhill, collecting coins, avoiding trees and rocks — in a separately built, differently drawn,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engineered by an engineer working with the author (initials WY; author's account, 7 October 2026),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The game at difficulty levels 1–5 in the Stage-3A distributed build (screenshots from Alpine_Coordination_Game_Stage3_v2.2.html, Appendix G item G.0A row 4, identified by its palette, run display and boulder-pair feature; not from the deployed Stage-2 game, whose own appearance is shown in the recordings of item G.17).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and a development recording of 14 January 2025 shows its server-side report being returned (item G.17); whether the call completed in each deployed session, and the model version and run-time settings, are not on record, so no operational claim is made for the model call in the deployed sessions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integration with the FRA station — the pressure mat and its reading as arrow keys — was the work of an engineer collaborating with the author (initials WY), on whose computer the January 2025 recordings of item G.17 were captured.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three-to-five-play protocol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build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Stage-3A distributed build v2.2 (item G.0A row 4; the Figure 5.1B panels), in the same design lineage as the Stage-2 game but not the Stage-2 game itself, whose appearance is recorded in item G.17.</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recordings of the Stage-2 game, 14 and 15 January 2025 (docs/thesis/evidence/stage2_game_screen_recording_2025-01-15/; SHA-256 in the folder). (a) 15 January 2025: three files, the original and two re-exports of 7 September 2025; 1534 × 862, 38 s; supplied by the author on 4 October 2026 as "the Stage 2 game video"; shows the ability-assessment form being completed (a 60-year-old male test profile) and the 3D game running. (b) 14 January 2025, 23:26 by the on-screen clock: 640 × 368, 59 s; supplied on 7 October 2026; captured on the computer of the engineer who integrated the game with the station (initials WY, author's account); the browser address bar shows game_v2.html being run from a WeChat-received folder dated January 2025, and the recording shows the whole v2 flow — form, difficulty page, play, and the post-run analysis report in free prose, i.e. the server-side analysis call returning a report. Neither recording shows a participant, a camera view or the FRA station. Together they establish which game was deployed (item G.7, v2) five months before the June–August 2025 deployment and that the server-side analysis operated in development; they do not establish that the call completed in the deployed sessions.</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and again on 5 August 2026 (5:21 PM), after asking whether he needed to tick the boxes himself and being told he could change the election at any time.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was sent to Dr Choy on 4 August 2026 and a short note of review, with any disagreement, was requested on 5 August; his replies that day concerned the identification boxes and closed with an acknowledgement, and no comment on the summary's content, and no disagreement, was received by 30 September 2026 (WhatsApp chain archived). The record therefore stands as the author's notes, and his named attribution rests on his written assent to the consent form completed on his behalf, given on 4 August and repeated on 5 August 2026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