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V29: H.2 complete (25 Jul 2026, telephone, English, ~35 min; consent 22 Jul 2026).</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