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201D5" w:rsidRPr="009201D5" w:rsidRDefault="009201D5" w:rsidP="009201D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"http://cgs1999.iteye.com/blog/1547197" </w:instrText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9201D5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使用Spring MVC统一异常处理实战</w:t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bookmarkEnd w:id="0"/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9201D5" w:rsidRPr="009201D5" w:rsidRDefault="009201D5" w:rsidP="009201D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201D5">
        <w:rPr>
          <w:rFonts w:ascii="宋体" w:eastAsia="宋体" w:hAnsi="宋体" w:cs="宋体"/>
          <w:b/>
          <w:bCs/>
          <w:kern w:val="0"/>
          <w:sz w:val="24"/>
          <w:szCs w:val="24"/>
        </w:rPr>
        <w:t>博客分类</w:t>
      </w:r>
      <w:proofErr w:type="gramEnd"/>
      <w:r w:rsidRPr="009201D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201D5" w:rsidRPr="009201D5" w:rsidRDefault="009201D5" w:rsidP="009201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920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J2EE</w:t>
        </w:r>
      </w:hyperlink>
    </w:p>
    <w:p w:rsidR="009201D5" w:rsidRPr="009201D5" w:rsidRDefault="009201D5" w:rsidP="009201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20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</w:t>
        </w:r>
      </w:hyperlink>
    </w:p>
    <w:p w:rsidR="009201D5" w:rsidRPr="009201D5" w:rsidRDefault="009201D5" w:rsidP="009201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920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MVC</w:t>
        </w:r>
      </w:hyperlink>
    </w:p>
    <w:p w:rsidR="009201D5" w:rsidRPr="009201D5" w:rsidRDefault="009201D5" w:rsidP="009201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920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案例文档</w:t>
        </w:r>
      </w:hyperlink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920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</w:t>
        </w:r>
      </w:hyperlink>
      <w:hyperlink r:id="rId10" w:history="1">
        <w:r w:rsidRPr="00920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MVC</w:t>
        </w:r>
      </w:hyperlink>
      <w:hyperlink r:id="rId11" w:history="1">
        <w:r w:rsidRPr="00920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异常处理</w:t>
        </w:r>
      </w:hyperlink>
      <w:r w:rsidRPr="00920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b/>
          <w:bCs/>
          <w:kern w:val="0"/>
          <w:sz w:val="48"/>
          <w:szCs w:val="48"/>
        </w:rPr>
        <w:t>1 描述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在J2EE项目的开发中，不管是对底层的数据库操作过程，还是业务层的处理过程，还是控制层的处理过程，都不可避免会遇到各种可预知的、不可预知的异常需要处理。每个过程都单独处理异常，系统的代码耦合度高，工作量大且不好统一，维护的工作量也很大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那么，能不能将所有类型的异常处理从各处</w:t>
      </w:r>
      <w:proofErr w:type="gramStart"/>
      <w:r w:rsidRPr="009201D5">
        <w:rPr>
          <w:rFonts w:ascii="宋体" w:eastAsia="宋体" w:hAnsi="宋体" w:cs="宋体"/>
          <w:kern w:val="0"/>
          <w:sz w:val="24"/>
          <w:szCs w:val="24"/>
        </w:rPr>
        <w:t>理过程</w:t>
      </w:r>
      <w:proofErr w:type="gram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解耦出来，这样既保证了相关处理过程的功能较单一，也实现了异常信息的统一处理和维护？答案是肯定的。下面将介绍使用Spring MVC统一处理异常的解决和实现过程。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48"/>
          <w:szCs w:val="48"/>
        </w:rPr>
        <w:t>2 分析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Spring MVC处理异常有3种方式：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（1）使用Spring MVC提供的简单异常处理器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SimpleMappingExceptionResolver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；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（2）实现Spring的异常处理接口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HandlerExceptionResolver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自定义自己的异常处理器；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（3）使用@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ExceptionHandler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注解实现异常处理；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48"/>
          <w:szCs w:val="48"/>
        </w:rPr>
        <w:t>3 实战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36"/>
          <w:szCs w:val="36"/>
        </w:rPr>
        <w:t>3.1 引言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为了验证Spring MVC的3种异常处理方式的实际效果，我们需要开发一个测试项目，从Dao层、Service层、Controller层分别抛出不同的异常，然后分别集成3种方式进行异常处理，从而比较3种方式的优缺点。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36"/>
          <w:szCs w:val="36"/>
        </w:rPr>
        <w:t>3.2 实战项目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3.2.1 项目结构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52700" cy="5667375"/>
            <wp:effectExtent l="0" t="0" r="0" b="9525"/>
            <wp:docPr id="17" name="图片 17" descr="http://dl.iteye.com/upload/attachment/0069/0213/02bd63f4-d3cc-3e6c-a4e2-6d1cd68f4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0213/02bd63f4-d3cc-3e6c-a4e2-6d1cd68f49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1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2124075"/>
            <wp:effectExtent l="0" t="0" r="9525" b="9525"/>
            <wp:docPr id="16" name="图片 16" descr="http://dl.iteye.com/upload/attachment/0069/0215/d74ab215-abb2-3bd7-8fb4-9e11910a1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69/0215/d74ab215-abb2-3bd7-8fb4-9e11910a13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3.2.2 Dao层代码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Java代码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lastRenderedPageBreak/>
        <w:t>@Repository("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testDao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")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TestDao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public void exception(Integer id) throws Exception {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switch(id) {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1: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("12", "dao12");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2: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("22", "dao22");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3: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("32", "dao32");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4: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("42", "dao42");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5: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("52", "dao52");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default: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ParameterException("Dao Parameter Error");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201D5" w:rsidRPr="009201D5" w:rsidRDefault="009201D5" w:rsidP="009201D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3.2.3 Service层代码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Java代码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public interface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TestService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public void exception(Integer id) throws Exception;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public void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dao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(Integer id) throws Exception;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@Service("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testService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")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TestServiceImpl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implements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TestService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@Resource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private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TestDao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testDao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lastRenderedPageBreak/>
        <w:t>    public void exception(Integer id) throws Exception {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switch(id) {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1: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("11", "service11");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2: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("21", "service21");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3: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("31", "service31");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4: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("41", "service41");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5: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("51", "service51");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default: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ParameterException("Service Parameter Error");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public void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dao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(Integer id) throws Exception {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testDao.exception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(id);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201D5" w:rsidRPr="009201D5" w:rsidRDefault="009201D5" w:rsidP="009201D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3.2.4 Controller层代码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Java代码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@Controller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TestController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@Resource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private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TestService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testService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@RequestMapping(value = "/controller.do", method = RequestMethod.GET)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lastRenderedPageBreak/>
        <w:t>    public void controller(HttpServletResponse response, Integer id) throws Exception {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switch(id) {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1: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("10", "controller10");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2: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("20", "controller20");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3: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("30", "controller30");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4: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("40", "controller40");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case 5: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("50", "controller50");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default: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throw new ParameterException("Controller Parameter Error");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@RequestMapping(value = "/service.do", method = RequestMethod.GET)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public void service(HttpServletResponse response, Integer id) throws Exception {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testService.exception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(id);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@RequestMapping(value = "/dao.do", method = RequestMethod.GET)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public void dao(HttpServletResponse response, Integer id) throws Exception {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testService.dao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(id);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201D5" w:rsidRPr="009201D5" w:rsidRDefault="009201D5" w:rsidP="009201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3.2.5 JSP页面代码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Java代码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lastRenderedPageBreak/>
        <w:t>&lt;%@ page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="text/html; charset=UTF-8"%&gt;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&lt;title&gt;Maven Demo&lt;/title&gt;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&lt;h1&gt;所有的演示例子&lt;/h1&gt;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dao.do?id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=1]Dao正常错误[/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dao.do?id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=10]Dao参数错误[/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dao.do?id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=]Dao未知错误[/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service.do?id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=1]Service正常错误[/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service.do?id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=10]Service参数错误[/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service.do?id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=]Service未知错误[/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controller.do?id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=1]Controller正常错误[/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controller.do?id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=10]Controller参数错误[/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controller.do?id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=]Controller未知错误[/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&lt;h3&gt;[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=./404.do?id=1]404错误[/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]&lt;/h3&gt;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9201D5" w:rsidRPr="009201D5" w:rsidRDefault="009201D5" w:rsidP="009201D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36"/>
          <w:szCs w:val="36"/>
        </w:rPr>
        <w:t>3.3 集成异常处理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3.3.1 使用</w:t>
      </w:r>
      <w:proofErr w:type="spellStart"/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SimpleMappingExceptionResolver</w:t>
      </w:r>
      <w:proofErr w:type="spellEnd"/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实现异常处理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1、在Spring的配置文件applicationContext.xml中增加以下内容：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Xml代码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&lt;bean class="org.springframework.web.servlet.handler.SimpleMappingExceptionResolver"&gt;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&lt;!-- 定义默认的异常处理页面，当该异常类型的注册时使用 --&gt;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&lt;property name="defaultErrorView" value="error"&gt;&lt;/property&gt;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&lt;!-- 定义异常处理页面用来获取异常信息的变量名，默认名为exception --&gt;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lastRenderedPageBreak/>
        <w:t>    &lt;property name="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exceptionAttribute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" value="ex"&gt;&lt;/property&gt;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&lt;!-- 定义需要特殊处理的异常，用类名或完全路径名作为key，异常也页名作为值 --&gt;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&lt;property name="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exceptionMappings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&lt;props&gt;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&lt;prop key="cn.basttg.core.exception.BusinessException"&gt;error-business&lt;/prop&gt;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&lt;prop key="cn.basttg.core.exception.ParameterException"&gt;error-parameter&lt;/prop&gt;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&lt;!-- 这里还可以继续扩展对不同异常类型的处理 --&gt;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&lt;/props&gt;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&lt;/property&gt;  </w:t>
      </w:r>
    </w:p>
    <w:p w:rsidR="009201D5" w:rsidRPr="009201D5" w:rsidRDefault="009201D5" w:rsidP="009201D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&lt;/bean&gt;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  <w:t>2、启动测试项目，经验证，Dao层、Service层、Controller层抛出的异常（业务异常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、参数 异常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ParameterException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和其它的异常Exception）都能准确显示定义的异常处理页面，达到了统一异常处理的目标。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3、从上面的集成过程可知，使用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SimpleMappingExceptionResolver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进行异常处理，具有集成简单、有良好的扩展性、对已有代码没有入侵性等优点，但该方法仅能获取到异常信息，若在出现异常时，对需要获取除异常以外的数据的情况不适用。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3.3.2 实现</w:t>
      </w:r>
      <w:proofErr w:type="spellStart"/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HandlerExceptionResolver</w:t>
      </w:r>
      <w:proofErr w:type="spellEnd"/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接口自定义异常处理器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1、增加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HandlerExceptionResolver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接口的实现类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MyExceptionHandler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，代码如下：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Java代码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public class MyExceptionHandler implements HandlerExceptionResolver {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public ModelAndView resolveException(HttpServletRequest request, HttpServletResponse response, Object handler,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Exception ex) {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Map&lt;String, Object&gt; model = new HashMap&lt;String, Object&gt;();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model.put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("ex", ex);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// 根据不同错误转向不同页面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if(ex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instanceof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return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ModelAndView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("error-business", model);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}else if(ex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instanceof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ParameterException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return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ModelAndView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("error-parameter", model);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return new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ModelAndView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("error", model);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201D5" w:rsidRPr="009201D5" w:rsidRDefault="009201D5" w:rsidP="009201D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2、在Spring的配置文件applicationContext.xml中增加以下内容：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Xml代码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&lt;bean id="exceptionHandler" class="cn.basttg.core.exception.MyExceptionHandler"/&gt;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  <w:t>3、启动测试项目，经验证，Dao层、Service层、Controller层抛出的异常（业务异常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、参数 异常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ParameterException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和其它的异常Exception）都能准确显示定义的异常处理页面，达到了统一异常处理的目标。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4、从上面的集成过程可知，使用实现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HandlerExceptionResolver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接口的异常处理器进行异常处理，具有集成简单、有良好的扩展性、对已有代码没有入侵性等优点，同时，在异常处理时能获取导致出现异常的对象，有利于提供更详细的异常处理信息。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3.3.3 使用@</w:t>
      </w:r>
      <w:proofErr w:type="spellStart"/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ExceptionHandler</w:t>
      </w:r>
      <w:proofErr w:type="spellEnd"/>
      <w:r w:rsidRPr="009201D5">
        <w:rPr>
          <w:rFonts w:ascii="宋体" w:eastAsia="宋体" w:hAnsi="宋体" w:cs="宋体"/>
          <w:b/>
          <w:bCs/>
          <w:kern w:val="0"/>
          <w:sz w:val="27"/>
          <w:szCs w:val="27"/>
        </w:rPr>
        <w:t>注解实现异常处理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1、增加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BaseController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类，并在类中使用@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ExceptionHandler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注解声明异常处理，代码如下：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Java代码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BaseController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/** </w:t>
      </w:r>
      <w:proofErr w:type="gramStart"/>
      <w:r w:rsidRPr="009201D5">
        <w:rPr>
          <w:rFonts w:ascii="宋体" w:eastAsia="宋体" w:hAnsi="宋体" w:cs="宋体"/>
          <w:kern w:val="0"/>
          <w:sz w:val="24"/>
          <w:szCs w:val="24"/>
        </w:rPr>
        <w:t>基于@</w:t>
      </w:r>
      <w:proofErr w:type="spellStart"/>
      <w:proofErr w:type="gramEnd"/>
      <w:r w:rsidRPr="009201D5">
        <w:rPr>
          <w:rFonts w:ascii="宋体" w:eastAsia="宋体" w:hAnsi="宋体" w:cs="宋体"/>
          <w:kern w:val="0"/>
          <w:sz w:val="24"/>
          <w:szCs w:val="24"/>
        </w:rPr>
        <w:t>ExceptionHandler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异常处理 */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@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ExceptionHandler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public String exp(HttpServletRequest request, Exception ex) {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request.setAttribute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("ex", ex);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// 根据不同错误转向不同页面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if(ex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instanceof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return "error-business";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}else if(ex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instanceof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ParameterException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return "error-parameter";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    return "error";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201D5" w:rsidRPr="009201D5" w:rsidRDefault="009201D5" w:rsidP="009201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  <w:t>2、修改代码，使所有需要异常处理的Controller都继承该类，如下所示，修改后的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TestController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类继承于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BaseController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Java代码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TestController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extends 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BaseController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  <w:t>3、启动测试项目，经验证，Dao层、Service层、Controller层抛出的异常（业务异常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BusinessException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、参数 异常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ParameterException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和其它的异常Exception）都能准确显示定义的异常处理页面，达到了统一异常处理的目标。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4、从上面的集成过程可知，使用@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ExceptionHandler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注解实现异常处理，具有集成简单、有扩展性好（只需要将要异常处理的 Controller类继承于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BaseController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即可）、不需要附加Spring配置等优点，但该方法对已有代码存在入侵性（需要修改已有代 码，使相关类继承于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BaseController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），在异常处理时不能获取除异常以外的数据。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36"/>
          <w:szCs w:val="36"/>
        </w:rPr>
        <w:t>3.4 未捕获异常的处理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对于Unchecked Exception而言，由于代码不强制捕获，往往被忽略，如果运行期产生了Unchecked Exception，而代码中又没有进行相应的捕获和处理，则我们可能不得不面对尴尬的404、500……等服务器内部错误提示页面。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>我们需要一个全面而有效的异常处理机制。目前大多数服务器也都支持在Web.xml中通过&lt;error-page&gt; (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Websphere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)或者&lt;error-code&gt;(Tomcat)节点配置特定异常情况的显示页面。修改 web.xml文件，增加以下内容： 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Xml代码  </w:t>
      </w:r>
      <w:r w:rsidRPr="009201D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lastRenderedPageBreak/>
        <w:t>&lt;!-- 出错页面定义 --&gt;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&lt;error-page&gt;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&lt;exception-type&gt;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java.lang.Throwable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&lt;/exception-type&gt;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&lt;location&gt;/500.jsp&lt;/location&gt;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&lt;/error-page&gt;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&lt;error-page&gt;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&lt;error-code&gt;500&lt;/error-code&gt;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&lt;location&gt;/500.jsp&lt;/location&gt;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&lt;/error-page&gt;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&lt;error-page&gt;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&lt;error-code&gt;404&lt;/error-code&gt;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  &lt;location&gt;/404.jsp&lt;/location&gt;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&lt;/error-page&gt;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1D5" w:rsidRPr="009201D5" w:rsidRDefault="009201D5" w:rsidP="009201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t>&lt;!-- 这里可继续增加服务器错误号的处理及对应显示的页面 --&gt;  </w:t>
      </w:r>
    </w:p>
    <w:p w:rsidR="009201D5" w:rsidRPr="009201D5" w:rsidRDefault="009201D5" w:rsidP="00920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48"/>
          <w:szCs w:val="48"/>
        </w:rPr>
        <w:t>4 解决结果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1、运行测试项目显示的首页，如下图所示：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3933825"/>
            <wp:effectExtent l="0" t="0" r="0" b="9525"/>
            <wp:docPr id="5" name="图片 5" descr="http://dl.iteye.com/upload/attachment/0069/0219/ca03eacc-fbdb-3813-b531-703c6076f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.iteye.com/upload/attachment/0069/0219/ca03eacc-fbdb-3813-b531-703c6076f3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2、业务错误显示的页面，如下图所示：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67500" cy="2314575"/>
            <wp:effectExtent l="0" t="0" r="0" b="9525"/>
            <wp:docPr id="4" name="图片 4" descr="http://dl.iteye.com/upload/attachment/0069/0221/ac4b5d4c-a12d-3edf-ae7c-335612c12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.iteye.com/upload/attachment/0069/0221/ac4b5d4c-a12d-3edf-ae7c-335612c129a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3、参数错误显示的页面，如下图所示：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2362200"/>
            <wp:effectExtent l="0" t="0" r="0" b="0"/>
            <wp:docPr id="3" name="图片 3" descr="http://dl.iteye.com/upload/attachment/0069/0223/e9835731-292a-3bc0-ab5f-e14fd5305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.iteye.com/upload/attachment/0069/0223/e9835731-292a-3bc0-ab5f-e14fd5305b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4、未知错误显示的页面，如下图所示：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2228850"/>
            <wp:effectExtent l="0" t="0" r="0" b="0"/>
            <wp:docPr id="2" name="图片 2" descr="http://dl.iteye.com/upload/attachment/0069/0225/f3f05730-d337-308b-bd7e-2c7628e0bb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.iteye.com/upload/attachment/0069/0225/f3f05730-d337-308b-bd7e-2c7628e0bb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5、服务器内部错误页面，如下图所示：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67500" cy="1990725"/>
            <wp:effectExtent l="0" t="0" r="0" b="9525"/>
            <wp:docPr id="1" name="图片 1" descr="http://dl.iteye.com/upload/attachment/0069/0227/f5a5ce30-3deb-384b-ac53-1dbcb8f09a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.iteye.com/upload/attachment/0069/0227/f5a5ce30-3deb-384b-ac53-1dbcb8f09aa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48"/>
          <w:szCs w:val="48"/>
        </w:rPr>
        <w:t>5 总结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综合上述可知，Spring MVC集成异常处理3种方式都可以达到统一异常处理的目标。从3种方式的优缺点比较，若只需要简单的集成异常处理，推荐使用 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SimpleMappingExceptionResolver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即可；若需要集成的异常处理能够更具个性化，提供给用户更详细的异常信息，推荐自定义实现 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HandlerExceptionResolver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>接口的方式；若不喜欢Spring配置文件或要实现“零配置”，且能接受对原有代码的适当入侵，则建议 使用@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ExceptionHandler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注解方式。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48"/>
          <w:szCs w:val="48"/>
        </w:rPr>
        <w:t>6 源代码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源代码项目如下所示，为Maven项目，若需运行，请自行获取相关的依赖包。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hyperlink r:id="rId21" w:tgtFrame="_blank" w:history="1">
        <w:r w:rsidRPr="00920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点击这里获取源代码</w:t>
        </w:r>
      </w:hyperlink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</w:r>
      <w:r w:rsidRPr="009201D5">
        <w:rPr>
          <w:rFonts w:ascii="宋体" w:eastAsia="宋体" w:hAnsi="宋体" w:cs="宋体"/>
          <w:b/>
          <w:bCs/>
          <w:kern w:val="0"/>
          <w:sz w:val="48"/>
          <w:szCs w:val="48"/>
        </w:rPr>
        <w:t>7 参考资料</w:t>
      </w:r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[1] Spring MVC统一处理异常的方法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http://hi.baidu.com/99999999hao/blog/item/25da70174bfbf642f919b8c3.html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[2] </w:t>
      </w:r>
      <w:proofErr w:type="spellStart"/>
      <w:r w:rsidRPr="009201D5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9201D5">
        <w:rPr>
          <w:rFonts w:ascii="宋体" w:eastAsia="宋体" w:hAnsi="宋体" w:cs="宋体"/>
          <w:kern w:val="0"/>
          <w:sz w:val="24"/>
          <w:szCs w:val="24"/>
        </w:rPr>
        <w:t xml:space="preserve"> 异常处理初探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http://exceptioneye.iteye.com/blog/1306150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[3] Spring3 MVC 深入研究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http://elf8848.iteye.com/blog/875830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[4] Spring MVC异常处理 </w:t>
      </w:r>
      <w:r w:rsidRPr="009201D5">
        <w:rPr>
          <w:rFonts w:ascii="宋体" w:eastAsia="宋体" w:hAnsi="宋体" w:cs="宋体"/>
          <w:kern w:val="0"/>
          <w:sz w:val="24"/>
          <w:szCs w:val="24"/>
        </w:rPr>
        <w:br/>
        <w:t xml:space="preserve">http://blog.csdn.net/rj042/article/details/7380442 </w:t>
      </w:r>
    </w:p>
    <w:p w:rsidR="00B87F6A" w:rsidRDefault="00B87F6A"/>
    <w:sectPr w:rsidR="00B8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B20"/>
    <w:multiLevelType w:val="multilevel"/>
    <w:tmpl w:val="860C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B55D1"/>
    <w:multiLevelType w:val="multilevel"/>
    <w:tmpl w:val="E5CE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221A17"/>
    <w:multiLevelType w:val="multilevel"/>
    <w:tmpl w:val="4F5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04DA5"/>
    <w:multiLevelType w:val="multilevel"/>
    <w:tmpl w:val="01B4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E2E75"/>
    <w:multiLevelType w:val="multilevel"/>
    <w:tmpl w:val="1158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E7DA8"/>
    <w:multiLevelType w:val="multilevel"/>
    <w:tmpl w:val="B0D6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0E77F8"/>
    <w:multiLevelType w:val="multilevel"/>
    <w:tmpl w:val="8D56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004EC5"/>
    <w:multiLevelType w:val="multilevel"/>
    <w:tmpl w:val="43D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C16E13"/>
    <w:multiLevelType w:val="multilevel"/>
    <w:tmpl w:val="3DCC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1E7A9F"/>
    <w:multiLevelType w:val="multilevel"/>
    <w:tmpl w:val="E62E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1D7C9A"/>
    <w:multiLevelType w:val="multilevel"/>
    <w:tmpl w:val="E58C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D5"/>
    <w:rsid w:val="009201D5"/>
    <w:rsid w:val="00B8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F03FD-300D-40B1-8CC1-194B7E4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201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01D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201D5"/>
    <w:rPr>
      <w:color w:val="0000FF"/>
      <w:u w:val="single"/>
    </w:rPr>
  </w:style>
  <w:style w:type="character" w:styleId="a4">
    <w:name w:val="Strong"/>
    <w:basedOn w:val="a0"/>
    <w:uiPriority w:val="22"/>
    <w:qFormat/>
    <w:rsid w:val="009201D5"/>
    <w:rPr>
      <w:b/>
      <w:bCs/>
    </w:rPr>
  </w:style>
  <w:style w:type="character" w:customStyle="1" w:styleId="annotation">
    <w:name w:val="annotation"/>
    <w:basedOn w:val="a0"/>
    <w:rsid w:val="009201D5"/>
  </w:style>
  <w:style w:type="character" w:customStyle="1" w:styleId="string">
    <w:name w:val="string"/>
    <w:basedOn w:val="a0"/>
    <w:rsid w:val="009201D5"/>
  </w:style>
  <w:style w:type="character" w:customStyle="1" w:styleId="keyword">
    <w:name w:val="keyword"/>
    <w:basedOn w:val="a0"/>
    <w:rsid w:val="009201D5"/>
  </w:style>
  <w:style w:type="character" w:customStyle="1" w:styleId="number">
    <w:name w:val="number"/>
    <w:basedOn w:val="a0"/>
    <w:rsid w:val="009201D5"/>
  </w:style>
  <w:style w:type="character" w:customStyle="1" w:styleId="tag">
    <w:name w:val="tag"/>
    <w:basedOn w:val="a0"/>
    <w:rsid w:val="009201D5"/>
  </w:style>
  <w:style w:type="character" w:customStyle="1" w:styleId="tag-name">
    <w:name w:val="tag-name"/>
    <w:basedOn w:val="a0"/>
    <w:rsid w:val="009201D5"/>
  </w:style>
  <w:style w:type="character" w:customStyle="1" w:styleId="attribute">
    <w:name w:val="attribute"/>
    <w:basedOn w:val="a0"/>
    <w:rsid w:val="009201D5"/>
  </w:style>
  <w:style w:type="character" w:customStyle="1" w:styleId="attribute-value">
    <w:name w:val="attribute-value"/>
    <w:basedOn w:val="a0"/>
    <w:rsid w:val="009201D5"/>
  </w:style>
  <w:style w:type="character" w:customStyle="1" w:styleId="comments">
    <w:name w:val="comments"/>
    <w:basedOn w:val="a0"/>
    <w:rsid w:val="009201D5"/>
  </w:style>
  <w:style w:type="character" w:customStyle="1" w:styleId="comment">
    <w:name w:val="comment"/>
    <w:basedOn w:val="a0"/>
    <w:rsid w:val="0092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gs1999.iteye.com/category/233938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dl.iteye.com/topics/download/6685e62d-b02d-3217-8c45-c4e1e8959928" TargetMode="External"/><Relationship Id="rId7" Type="http://schemas.openxmlformats.org/officeDocument/2006/relationships/hyperlink" Target="http://cgs1999.iteye.com/category/222262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cgs1999.iteye.com/category/222260" TargetMode="External"/><Relationship Id="rId11" Type="http://schemas.openxmlformats.org/officeDocument/2006/relationships/hyperlink" Target="http://www.iteye.com/blogs/tag/%E5%BC%82%E5%B8%B8%E5%A4%84%E7%90%86" TargetMode="External"/><Relationship Id="rId5" Type="http://schemas.openxmlformats.org/officeDocument/2006/relationships/hyperlink" Target="http://cgs1999.iteye.com/category/222314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www.iteye.com/blogs/tag/MVC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Spring" TargetMode="External"/><Relationship Id="rId14" Type="http://schemas.openxmlformats.org/officeDocument/2006/relationships/hyperlink" Target="javascript:void(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2014-11-06T08:05:00Z</dcterms:created>
  <dcterms:modified xsi:type="dcterms:W3CDTF">2014-11-06T08:05:00Z</dcterms:modified>
</cp:coreProperties>
</file>