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73A9E" w:rsidRPr="00500D0B" w:rsidRDefault="00173A9E">
      <w:pPr>
        <w:jc w:val="center"/>
        <w:rPr>
          <w:rFonts w:ascii="Abril Fatface" w:eastAsia="Abril Fatface" w:hAnsi="Abril Fatface" w:cs="Abril Fatface"/>
          <w:sz w:val="28"/>
          <w:szCs w:val="28"/>
        </w:rPr>
      </w:pPr>
    </w:p>
    <w:p w14:paraId="00000002" w14:textId="77777777" w:rsidR="00173A9E" w:rsidRPr="00500D0B" w:rsidRDefault="00173A9E">
      <w:pPr>
        <w:jc w:val="center"/>
        <w:rPr>
          <w:rFonts w:ascii="Abril Fatface" w:eastAsia="Abril Fatface" w:hAnsi="Abril Fatface" w:cs="Abril Fatface"/>
          <w:sz w:val="28"/>
          <w:szCs w:val="28"/>
        </w:rPr>
      </w:pPr>
    </w:p>
    <w:p w14:paraId="1CC3B32F" w14:textId="77777777" w:rsidR="00AE5353" w:rsidRPr="00500D0B" w:rsidRDefault="00AE5353">
      <w:pPr>
        <w:jc w:val="center"/>
        <w:rPr>
          <w:rFonts w:ascii="Abril Fatface" w:eastAsia="Abril Fatface" w:hAnsi="Abril Fatface" w:cs="Abril Fatface"/>
          <w:sz w:val="28"/>
          <w:szCs w:val="28"/>
        </w:rPr>
      </w:pPr>
    </w:p>
    <w:p w14:paraId="01F96E3A" w14:textId="77777777" w:rsidR="00AE5353" w:rsidRPr="00500D0B" w:rsidRDefault="00AE5353">
      <w:pPr>
        <w:jc w:val="center"/>
        <w:rPr>
          <w:rFonts w:ascii="Abril Fatface" w:eastAsia="Abril Fatface" w:hAnsi="Abril Fatface" w:cs="Abril Fatface"/>
          <w:sz w:val="28"/>
          <w:szCs w:val="28"/>
        </w:rPr>
      </w:pPr>
    </w:p>
    <w:p w14:paraId="00000003" w14:textId="77777777" w:rsidR="00173A9E" w:rsidRPr="00500D0B" w:rsidRDefault="00173A9E">
      <w:pPr>
        <w:jc w:val="center"/>
        <w:rPr>
          <w:rFonts w:ascii="Abril Fatface" w:eastAsia="Abril Fatface" w:hAnsi="Abril Fatface" w:cs="Abril Fatface"/>
          <w:sz w:val="28"/>
          <w:szCs w:val="28"/>
        </w:rPr>
      </w:pPr>
    </w:p>
    <w:p w14:paraId="317474EB" w14:textId="77777777" w:rsidR="004072C2" w:rsidRPr="00500D0B" w:rsidRDefault="004072C2">
      <w:pPr>
        <w:jc w:val="center"/>
        <w:rPr>
          <w:rFonts w:ascii="Abril Fatface" w:eastAsia="Abril Fatface" w:hAnsi="Abril Fatface" w:cs="Abril Fatface"/>
          <w:sz w:val="28"/>
          <w:szCs w:val="28"/>
        </w:rPr>
      </w:pPr>
    </w:p>
    <w:p w14:paraId="00000004" w14:textId="77777777" w:rsidR="00173A9E" w:rsidRPr="00500D0B" w:rsidRDefault="00173A9E">
      <w:pPr>
        <w:jc w:val="center"/>
        <w:rPr>
          <w:rFonts w:ascii="Abril Fatface" w:eastAsia="Abril Fatface" w:hAnsi="Abril Fatface" w:cs="Abril Fatface"/>
          <w:sz w:val="28"/>
          <w:szCs w:val="28"/>
        </w:rPr>
      </w:pPr>
    </w:p>
    <w:p w14:paraId="00000005" w14:textId="0089A53A" w:rsidR="00173A9E" w:rsidRPr="00500D0B" w:rsidRDefault="00F61015">
      <w:pPr>
        <w:jc w:val="center"/>
        <w:rPr>
          <w:rFonts w:ascii="Abril Fatface" w:eastAsia="Abril Fatface" w:hAnsi="Abril Fatface" w:cs="Abril Fatface"/>
          <w:sz w:val="28"/>
          <w:szCs w:val="28"/>
        </w:rPr>
      </w:pPr>
      <w:r w:rsidRPr="00500D0B">
        <w:rPr>
          <w:rFonts w:ascii="Abril Fatface" w:eastAsia="Abril Fatface" w:hAnsi="Abril Fatface" w:cs="Abril Fatface"/>
          <w:noProof/>
          <w:sz w:val="28"/>
          <w:szCs w:val="28"/>
        </w:rPr>
        <w:drawing>
          <wp:inline distT="0" distB="0" distL="0" distR="0" wp14:anchorId="3B944F7A" wp14:editId="6BDEB31F">
            <wp:extent cx="2914650" cy="1571625"/>
            <wp:effectExtent l="0" t="0" r="0" b="9525"/>
            <wp:docPr id="192993610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36102" name="Picture 1" descr="A blue and black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4650" cy="1571625"/>
                    </a:xfrm>
                    <a:prstGeom prst="rect">
                      <a:avLst/>
                    </a:prstGeom>
                  </pic:spPr>
                </pic:pic>
              </a:graphicData>
            </a:graphic>
          </wp:inline>
        </w:drawing>
      </w:r>
    </w:p>
    <w:p w14:paraId="00000006" w14:textId="77777777" w:rsidR="00173A9E" w:rsidRPr="00500D0B" w:rsidRDefault="00173A9E">
      <w:pPr>
        <w:jc w:val="center"/>
        <w:rPr>
          <w:rFonts w:ascii="Abril Fatface" w:eastAsia="Abril Fatface" w:hAnsi="Abril Fatface" w:cs="Abril Fatface"/>
          <w:sz w:val="28"/>
          <w:szCs w:val="28"/>
        </w:rPr>
      </w:pPr>
    </w:p>
    <w:p w14:paraId="7D93EF0A" w14:textId="7DFD9F92" w:rsidR="00500D0B" w:rsidRPr="00E26437" w:rsidRDefault="00E26437">
      <w:pPr>
        <w:jc w:val="center"/>
        <w:rPr>
          <w:bCs/>
          <w:smallCaps/>
          <w:color w:val="5B9BD5"/>
          <w:sz w:val="48"/>
          <w:szCs w:val="48"/>
        </w:rPr>
      </w:pPr>
      <w:r w:rsidRPr="00E26437">
        <w:rPr>
          <w:bCs/>
          <w:smallCaps/>
          <w:color w:val="5B9BD5"/>
          <w:sz w:val="48"/>
          <w:szCs w:val="48"/>
        </w:rPr>
        <w:t xml:space="preserve">API REST </w:t>
      </w:r>
      <w:r w:rsidR="00EF60B8">
        <w:rPr>
          <w:bCs/>
          <w:smallCaps/>
          <w:color w:val="5B9BD5"/>
          <w:sz w:val="48"/>
          <w:szCs w:val="48"/>
        </w:rPr>
        <w:t>SCIPROJ</w:t>
      </w:r>
    </w:p>
    <w:p w14:paraId="0000000C" w14:textId="4C82E62D" w:rsidR="00173A9E" w:rsidRPr="00500D0B" w:rsidRDefault="00E26437">
      <w:pPr>
        <w:jc w:val="center"/>
        <w:rPr>
          <w:sz w:val="44"/>
          <w:szCs w:val="44"/>
        </w:rPr>
      </w:pPr>
      <w:bookmarkStart w:id="1" w:name="_Hlk147327549"/>
      <w:r>
        <w:rPr>
          <w:sz w:val="44"/>
          <w:szCs w:val="44"/>
        </w:rPr>
        <w:t>Referencial para Integradores</w:t>
      </w:r>
    </w:p>
    <w:bookmarkEnd w:id="1"/>
    <w:p w14:paraId="7801F2C6" w14:textId="541B904C" w:rsidR="00AE5353" w:rsidRPr="00500D0B" w:rsidRDefault="00AE5353" w:rsidP="00AE5353">
      <w:pPr>
        <w:jc w:val="center"/>
        <w:rPr>
          <w:b/>
          <w:color w:val="808080"/>
          <w:sz w:val="28"/>
          <w:szCs w:val="28"/>
        </w:rPr>
      </w:pPr>
      <w:r w:rsidRPr="00500D0B">
        <w:rPr>
          <w:b/>
          <w:color w:val="808080"/>
          <w:sz w:val="28"/>
          <w:szCs w:val="28"/>
        </w:rPr>
        <w:t>Ver</w:t>
      </w:r>
      <w:r w:rsidR="00F61015" w:rsidRPr="00500D0B">
        <w:rPr>
          <w:b/>
          <w:color w:val="808080"/>
          <w:sz w:val="28"/>
          <w:szCs w:val="28"/>
        </w:rPr>
        <w:t>s</w:t>
      </w:r>
      <w:r w:rsidR="00500D0B" w:rsidRPr="00500D0B">
        <w:rPr>
          <w:b/>
          <w:color w:val="808080"/>
          <w:sz w:val="28"/>
          <w:szCs w:val="28"/>
        </w:rPr>
        <w:t>ão</w:t>
      </w:r>
      <w:r w:rsidR="00F61015" w:rsidRPr="00500D0B">
        <w:rPr>
          <w:b/>
          <w:color w:val="808080"/>
          <w:sz w:val="28"/>
          <w:szCs w:val="28"/>
        </w:rPr>
        <w:t xml:space="preserve"> 1.</w:t>
      </w:r>
      <w:r w:rsidR="00500D0B" w:rsidRPr="00500D0B">
        <w:rPr>
          <w:b/>
          <w:color w:val="808080"/>
          <w:sz w:val="28"/>
          <w:szCs w:val="28"/>
        </w:rPr>
        <w:t>0</w:t>
      </w:r>
    </w:p>
    <w:p w14:paraId="7DCB7F80" w14:textId="77777777" w:rsidR="00AE5353" w:rsidRPr="00500D0B" w:rsidRDefault="00AE5353" w:rsidP="00AE5353"/>
    <w:p w14:paraId="02E74F29" w14:textId="77777777" w:rsidR="00AE5353" w:rsidRPr="00500D0B" w:rsidRDefault="00AE5353" w:rsidP="00AE5353"/>
    <w:p w14:paraId="261C9079" w14:textId="77777777" w:rsidR="00AE5353" w:rsidRPr="00500D0B" w:rsidRDefault="00AE5353" w:rsidP="00AE5353"/>
    <w:p w14:paraId="30040AF2" w14:textId="77777777" w:rsidR="00500D0B" w:rsidRPr="00500D0B" w:rsidRDefault="00500D0B" w:rsidP="00AE5353"/>
    <w:p w14:paraId="7DDC6BC6" w14:textId="77777777" w:rsidR="00AE5353" w:rsidRPr="00500D0B" w:rsidRDefault="00AE5353" w:rsidP="00AE5353"/>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418"/>
        <w:gridCol w:w="2551"/>
        <w:gridCol w:w="3546"/>
      </w:tblGrid>
      <w:tr w:rsidR="00AE5353" w:rsidRPr="00500D0B" w14:paraId="4BCAAD9C" w14:textId="77777777" w:rsidTr="00500D0B">
        <w:tc>
          <w:tcPr>
            <w:tcW w:w="1129" w:type="dxa"/>
            <w:shd w:val="clear" w:color="auto" w:fill="auto"/>
            <w:vAlign w:val="center"/>
          </w:tcPr>
          <w:p w14:paraId="26F27C7A" w14:textId="3C61B52C" w:rsidR="00AE5353" w:rsidRPr="00500D0B" w:rsidRDefault="00AE5353" w:rsidP="007B7497">
            <w:pPr>
              <w:spacing w:line="240" w:lineRule="auto"/>
              <w:jc w:val="center"/>
              <w:rPr>
                <w:rFonts w:asciiTheme="majorHAnsi" w:hAnsiTheme="majorHAnsi" w:cstheme="majorHAnsi"/>
                <w:b/>
                <w:color w:val="3B3838"/>
                <w:sz w:val="22"/>
              </w:rPr>
            </w:pPr>
            <w:r w:rsidRPr="00500D0B">
              <w:rPr>
                <w:rFonts w:asciiTheme="majorHAnsi" w:hAnsiTheme="majorHAnsi" w:cstheme="majorHAnsi"/>
                <w:b/>
                <w:color w:val="3B3838"/>
                <w:sz w:val="22"/>
              </w:rPr>
              <w:t>Vers</w:t>
            </w:r>
            <w:r w:rsidR="003C2044">
              <w:rPr>
                <w:rFonts w:asciiTheme="majorHAnsi" w:hAnsiTheme="majorHAnsi" w:cstheme="majorHAnsi"/>
                <w:b/>
                <w:color w:val="3B3838"/>
                <w:sz w:val="22"/>
              </w:rPr>
              <w:t>ão</w:t>
            </w:r>
          </w:p>
        </w:tc>
        <w:tc>
          <w:tcPr>
            <w:tcW w:w="1418" w:type="dxa"/>
            <w:shd w:val="clear" w:color="auto" w:fill="auto"/>
            <w:vAlign w:val="center"/>
          </w:tcPr>
          <w:p w14:paraId="3F9E2385" w14:textId="2455BE98" w:rsidR="00AE5353" w:rsidRPr="00500D0B" w:rsidRDefault="00AE5353" w:rsidP="007B7497">
            <w:pPr>
              <w:spacing w:line="240" w:lineRule="auto"/>
              <w:jc w:val="center"/>
              <w:rPr>
                <w:rFonts w:asciiTheme="majorHAnsi" w:hAnsiTheme="majorHAnsi" w:cstheme="majorHAnsi"/>
                <w:b/>
                <w:color w:val="3B3838"/>
                <w:sz w:val="22"/>
              </w:rPr>
            </w:pPr>
            <w:r w:rsidRPr="00500D0B">
              <w:rPr>
                <w:rFonts w:asciiTheme="majorHAnsi" w:hAnsiTheme="majorHAnsi" w:cstheme="majorHAnsi"/>
                <w:b/>
                <w:color w:val="3B3838"/>
                <w:sz w:val="22"/>
              </w:rPr>
              <w:t>Dat</w:t>
            </w:r>
            <w:r w:rsidR="00F61015" w:rsidRPr="00500D0B">
              <w:rPr>
                <w:rFonts w:asciiTheme="majorHAnsi" w:hAnsiTheme="majorHAnsi" w:cstheme="majorHAnsi"/>
                <w:b/>
                <w:color w:val="3B3838"/>
                <w:sz w:val="22"/>
              </w:rPr>
              <w:t>e</w:t>
            </w:r>
          </w:p>
        </w:tc>
        <w:tc>
          <w:tcPr>
            <w:tcW w:w="2551" w:type="dxa"/>
            <w:shd w:val="clear" w:color="auto" w:fill="auto"/>
            <w:vAlign w:val="center"/>
          </w:tcPr>
          <w:p w14:paraId="30C57EEF" w14:textId="299D8C55" w:rsidR="00AE5353" w:rsidRPr="00500D0B" w:rsidRDefault="00AE5353" w:rsidP="007B7497">
            <w:pPr>
              <w:spacing w:line="240" w:lineRule="auto"/>
              <w:jc w:val="left"/>
              <w:rPr>
                <w:rFonts w:asciiTheme="majorHAnsi" w:hAnsiTheme="majorHAnsi" w:cstheme="majorHAnsi"/>
                <w:b/>
                <w:color w:val="3B3838"/>
                <w:sz w:val="22"/>
              </w:rPr>
            </w:pPr>
            <w:r w:rsidRPr="00500D0B">
              <w:rPr>
                <w:rFonts w:asciiTheme="majorHAnsi" w:hAnsiTheme="majorHAnsi" w:cstheme="majorHAnsi"/>
                <w:b/>
                <w:color w:val="3B3838"/>
                <w:sz w:val="22"/>
              </w:rPr>
              <w:t>Aut</w:t>
            </w:r>
            <w:r w:rsidR="003C2044">
              <w:rPr>
                <w:rFonts w:asciiTheme="majorHAnsi" w:hAnsiTheme="majorHAnsi" w:cstheme="majorHAnsi"/>
                <w:b/>
                <w:color w:val="3B3838"/>
                <w:sz w:val="22"/>
              </w:rPr>
              <w:t>or</w:t>
            </w:r>
          </w:p>
        </w:tc>
        <w:tc>
          <w:tcPr>
            <w:tcW w:w="3546" w:type="dxa"/>
            <w:shd w:val="clear" w:color="auto" w:fill="auto"/>
            <w:vAlign w:val="center"/>
          </w:tcPr>
          <w:p w14:paraId="23A35398" w14:textId="50DD65B6" w:rsidR="00AE5353" w:rsidRPr="00500D0B" w:rsidRDefault="00F61015" w:rsidP="007B7497">
            <w:pPr>
              <w:spacing w:line="240" w:lineRule="auto"/>
              <w:jc w:val="left"/>
              <w:rPr>
                <w:rFonts w:asciiTheme="majorHAnsi" w:hAnsiTheme="majorHAnsi" w:cstheme="majorHAnsi"/>
                <w:b/>
                <w:color w:val="3B3838"/>
                <w:sz w:val="22"/>
              </w:rPr>
            </w:pPr>
            <w:r w:rsidRPr="00500D0B">
              <w:rPr>
                <w:rFonts w:asciiTheme="majorHAnsi" w:hAnsiTheme="majorHAnsi" w:cstheme="majorHAnsi"/>
                <w:b/>
                <w:color w:val="3B3838"/>
                <w:sz w:val="22"/>
              </w:rPr>
              <w:t>Descri</w:t>
            </w:r>
            <w:r w:rsidR="003C2044">
              <w:rPr>
                <w:rFonts w:asciiTheme="majorHAnsi" w:hAnsiTheme="majorHAnsi" w:cstheme="majorHAnsi"/>
                <w:b/>
                <w:color w:val="3B3838"/>
                <w:sz w:val="22"/>
              </w:rPr>
              <w:t>ção</w:t>
            </w:r>
          </w:p>
        </w:tc>
      </w:tr>
      <w:tr w:rsidR="00AE5353" w:rsidRPr="00500D0B" w14:paraId="60C10D2A" w14:textId="77777777" w:rsidTr="00500D0B">
        <w:tc>
          <w:tcPr>
            <w:tcW w:w="1129" w:type="dxa"/>
            <w:shd w:val="clear" w:color="auto" w:fill="auto"/>
            <w:vAlign w:val="center"/>
          </w:tcPr>
          <w:p w14:paraId="7A47578B" w14:textId="0B553EF8" w:rsidR="00AE5353" w:rsidRPr="00500D0B" w:rsidRDefault="00F61015" w:rsidP="007B7497">
            <w:pPr>
              <w:spacing w:line="240" w:lineRule="auto"/>
              <w:jc w:val="center"/>
              <w:rPr>
                <w:rFonts w:asciiTheme="majorHAnsi" w:hAnsiTheme="majorHAnsi" w:cstheme="majorHAnsi"/>
                <w:sz w:val="22"/>
              </w:rPr>
            </w:pPr>
            <w:r w:rsidRPr="00500D0B">
              <w:rPr>
                <w:rFonts w:asciiTheme="majorHAnsi" w:hAnsiTheme="majorHAnsi" w:cstheme="majorHAnsi"/>
                <w:sz w:val="22"/>
              </w:rPr>
              <w:t>1.0</w:t>
            </w:r>
          </w:p>
        </w:tc>
        <w:tc>
          <w:tcPr>
            <w:tcW w:w="1418" w:type="dxa"/>
            <w:shd w:val="clear" w:color="auto" w:fill="auto"/>
            <w:vAlign w:val="center"/>
          </w:tcPr>
          <w:p w14:paraId="1DF66450" w14:textId="4E274C93" w:rsidR="00AE5353" w:rsidRPr="00500D0B" w:rsidRDefault="009B647C" w:rsidP="007B7497">
            <w:pPr>
              <w:spacing w:line="240" w:lineRule="auto"/>
              <w:jc w:val="center"/>
              <w:rPr>
                <w:rFonts w:asciiTheme="majorHAnsi" w:hAnsiTheme="majorHAnsi" w:cstheme="majorHAnsi"/>
                <w:sz w:val="22"/>
              </w:rPr>
            </w:pPr>
            <w:r>
              <w:rPr>
                <w:rFonts w:asciiTheme="majorHAnsi" w:hAnsiTheme="majorHAnsi" w:cstheme="majorHAnsi"/>
                <w:sz w:val="22"/>
              </w:rPr>
              <w:t>1</w:t>
            </w:r>
            <w:r w:rsidR="0091222B">
              <w:rPr>
                <w:rFonts w:asciiTheme="majorHAnsi" w:hAnsiTheme="majorHAnsi" w:cstheme="majorHAnsi"/>
                <w:sz w:val="22"/>
              </w:rPr>
              <w:t>9</w:t>
            </w:r>
            <w:r w:rsidR="00574920">
              <w:rPr>
                <w:rFonts w:asciiTheme="majorHAnsi" w:hAnsiTheme="majorHAnsi" w:cstheme="majorHAnsi"/>
                <w:sz w:val="22"/>
              </w:rPr>
              <w:t>/0</w:t>
            </w:r>
            <w:r>
              <w:rPr>
                <w:rFonts w:asciiTheme="majorHAnsi" w:hAnsiTheme="majorHAnsi" w:cstheme="majorHAnsi"/>
                <w:sz w:val="22"/>
              </w:rPr>
              <w:t>8</w:t>
            </w:r>
            <w:r w:rsidR="00AE5353" w:rsidRPr="00500D0B">
              <w:rPr>
                <w:rFonts w:asciiTheme="majorHAnsi" w:hAnsiTheme="majorHAnsi" w:cstheme="majorHAnsi"/>
                <w:sz w:val="22"/>
              </w:rPr>
              <w:t>/202</w:t>
            </w:r>
            <w:r w:rsidR="00500D0B" w:rsidRPr="00500D0B">
              <w:rPr>
                <w:rFonts w:asciiTheme="majorHAnsi" w:hAnsiTheme="majorHAnsi" w:cstheme="majorHAnsi"/>
                <w:sz w:val="22"/>
              </w:rPr>
              <w:t>4</w:t>
            </w:r>
          </w:p>
        </w:tc>
        <w:tc>
          <w:tcPr>
            <w:tcW w:w="2551" w:type="dxa"/>
            <w:shd w:val="clear" w:color="auto" w:fill="auto"/>
            <w:vAlign w:val="center"/>
          </w:tcPr>
          <w:p w14:paraId="10730B6F" w14:textId="41660853" w:rsidR="00AE5353" w:rsidRPr="00500D0B" w:rsidRDefault="00500D0B" w:rsidP="007B7497">
            <w:pPr>
              <w:spacing w:line="240" w:lineRule="auto"/>
              <w:jc w:val="left"/>
              <w:rPr>
                <w:rFonts w:asciiTheme="majorHAnsi" w:hAnsiTheme="majorHAnsi" w:cstheme="majorHAnsi"/>
                <w:sz w:val="22"/>
              </w:rPr>
            </w:pPr>
            <w:r w:rsidRPr="00500D0B">
              <w:rPr>
                <w:rFonts w:asciiTheme="majorHAnsi" w:hAnsiTheme="majorHAnsi" w:cstheme="majorHAnsi"/>
                <w:sz w:val="22"/>
              </w:rPr>
              <w:t xml:space="preserve">Equipa </w:t>
            </w:r>
            <w:r w:rsidR="00AE5353" w:rsidRPr="00500D0B">
              <w:rPr>
                <w:rFonts w:asciiTheme="majorHAnsi" w:hAnsiTheme="majorHAnsi" w:cstheme="majorHAnsi"/>
                <w:sz w:val="22"/>
              </w:rPr>
              <w:t>PTCRIS</w:t>
            </w:r>
            <w:r w:rsidR="00F61015" w:rsidRPr="00500D0B">
              <w:rPr>
                <w:rFonts w:asciiTheme="majorHAnsi" w:hAnsiTheme="majorHAnsi" w:cstheme="majorHAnsi"/>
                <w:sz w:val="22"/>
              </w:rPr>
              <w:t xml:space="preserve"> </w:t>
            </w:r>
          </w:p>
        </w:tc>
        <w:tc>
          <w:tcPr>
            <w:tcW w:w="3546" w:type="dxa"/>
            <w:shd w:val="clear" w:color="auto" w:fill="auto"/>
            <w:vAlign w:val="center"/>
          </w:tcPr>
          <w:p w14:paraId="288A67E9" w14:textId="1325E2CC" w:rsidR="00AE5353" w:rsidRPr="00500D0B" w:rsidRDefault="00500D0B" w:rsidP="007B7497">
            <w:pPr>
              <w:spacing w:line="240" w:lineRule="auto"/>
              <w:jc w:val="left"/>
              <w:rPr>
                <w:rFonts w:asciiTheme="majorHAnsi" w:hAnsiTheme="majorHAnsi" w:cstheme="majorHAnsi"/>
                <w:sz w:val="22"/>
              </w:rPr>
            </w:pPr>
            <w:r w:rsidRPr="00500D0B">
              <w:rPr>
                <w:rFonts w:asciiTheme="majorHAnsi" w:hAnsiTheme="majorHAnsi" w:cstheme="majorHAnsi"/>
                <w:sz w:val="22"/>
              </w:rPr>
              <w:t>1ª versão</w:t>
            </w:r>
          </w:p>
        </w:tc>
      </w:tr>
    </w:tbl>
    <w:p w14:paraId="0000000E" w14:textId="77777777" w:rsidR="00173A9E" w:rsidRPr="00500D0B" w:rsidRDefault="00173A9E">
      <w:pPr>
        <w:jc w:val="center"/>
        <w:rPr>
          <w:rFonts w:ascii="Abril Fatface" w:eastAsia="Abril Fatface" w:hAnsi="Abril Fatface" w:cs="Abril Fatface"/>
          <w:sz w:val="28"/>
          <w:szCs w:val="28"/>
        </w:rPr>
      </w:pPr>
    </w:p>
    <w:p w14:paraId="00000011" w14:textId="77777777" w:rsidR="00173A9E" w:rsidRPr="00500D0B" w:rsidRDefault="00173A9E">
      <w:pPr>
        <w:jc w:val="center"/>
        <w:rPr>
          <w:rFonts w:ascii="Abril Fatface" w:eastAsia="Abril Fatface" w:hAnsi="Abril Fatface" w:cs="Abril Fatface"/>
          <w:sz w:val="28"/>
          <w:szCs w:val="28"/>
        </w:rPr>
        <w:sectPr w:rsidR="00173A9E" w:rsidRPr="00500D0B" w:rsidSect="008F6C64">
          <w:headerReference w:type="default" r:id="rId12"/>
          <w:footerReference w:type="default" r:id="rId13"/>
          <w:headerReference w:type="first" r:id="rId14"/>
          <w:footerReference w:type="first" r:id="rId15"/>
          <w:pgSz w:w="11906" w:h="16838"/>
          <w:pgMar w:top="1417" w:right="1701" w:bottom="1417" w:left="1701" w:header="708" w:footer="708" w:gutter="0"/>
          <w:pgNumType w:start="0"/>
          <w:cols w:space="720"/>
          <w:docGrid w:linePitch="326"/>
        </w:sectPr>
      </w:pPr>
    </w:p>
    <w:p w14:paraId="2EDF363D" w14:textId="77777777" w:rsidR="009E22D9" w:rsidRDefault="009E22D9" w:rsidP="009E22D9">
      <w:pPr>
        <w:pStyle w:val="Heading1"/>
        <w:numPr>
          <w:ilvl w:val="0"/>
          <w:numId w:val="0"/>
        </w:numPr>
        <w:ind w:left="357" w:hanging="357"/>
      </w:pPr>
      <w:bookmarkStart w:id="2" w:name="_8jx8qskocbck"/>
      <w:bookmarkEnd w:id="2"/>
    </w:p>
    <w:p w14:paraId="7F1F0FE6" w14:textId="2942252E" w:rsidR="00A725B1" w:rsidRDefault="009E22D9">
      <w:pPr>
        <w:pStyle w:val="TOC1"/>
        <w:tabs>
          <w:tab w:val="left" w:pos="480"/>
          <w:tab w:val="right" w:leader="dot" w:pos="8836"/>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74458554" w:history="1">
        <w:r w:rsidR="00A725B1" w:rsidRPr="00A8705A">
          <w:rPr>
            <w:rStyle w:val="Hyperlink"/>
            <w:noProof/>
          </w:rPr>
          <w:t>1.</w:t>
        </w:r>
        <w:r w:rsidR="00A725B1">
          <w:rPr>
            <w:rFonts w:asciiTheme="minorHAnsi" w:eastAsiaTheme="minorEastAsia" w:hAnsiTheme="minorHAnsi" w:cstheme="minorBidi"/>
            <w:noProof/>
            <w:kern w:val="2"/>
            <w:lang w:val="en-US" w:eastAsia="en-US"/>
            <w14:ligatures w14:val="standardContextual"/>
          </w:rPr>
          <w:tab/>
        </w:r>
        <w:r w:rsidR="00A725B1" w:rsidRPr="00A8705A">
          <w:rPr>
            <w:rStyle w:val="Hyperlink"/>
            <w:noProof/>
          </w:rPr>
          <w:t>Visão geral</w:t>
        </w:r>
        <w:r w:rsidR="00A725B1">
          <w:rPr>
            <w:noProof/>
            <w:webHidden/>
          </w:rPr>
          <w:tab/>
        </w:r>
        <w:r w:rsidR="00A725B1">
          <w:rPr>
            <w:noProof/>
            <w:webHidden/>
          </w:rPr>
          <w:fldChar w:fldCharType="begin"/>
        </w:r>
        <w:r w:rsidR="00A725B1">
          <w:rPr>
            <w:noProof/>
            <w:webHidden/>
          </w:rPr>
          <w:instrText xml:space="preserve"> PAGEREF _Toc174458554 \h </w:instrText>
        </w:r>
        <w:r w:rsidR="00A725B1">
          <w:rPr>
            <w:noProof/>
            <w:webHidden/>
          </w:rPr>
        </w:r>
        <w:r w:rsidR="00A725B1">
          <w:rPr>
            <w:noProof/>
            <w:webHidden/>
          </w:rPr>
          <w:fldChar w:fldCharType="separate"/>
        </w:r>
        <w:r w:rsidR="00A725B1">
          <w:rPr>
            <w:noProof/>
            <w:webHidden/>
          </w:rPr>
          <w:t>2</w:t>
        </w:r>
        <w:r w:rsidR="00A725B1">
          <w:rPr>
            <w:noProof/>
            <w:webHidden/>
          </w:rPr>
          <w:fldChar w:fldCharType="end"/>
        </w:r>
      </w:hyperlink>
    </w:p>
    <w:p w14:paraId="65B1DED7" w14:textId="6F7243CA" w:rsidR="00A725B1" w:rsidRDefault="00000000">
      <w:pPr>
        <w:pStyle w:val="TOC1"/>
        <w:tabs>
          <w:tab w:val="left" w:pos="480"/>
          <w:tab w:val="right" w:leader="dot" w:pos="8836"/>
        </w:tabs>
        <w:rPr>
          <w:rFonts w:asciiTheme="minorHAnsi" w:eastAsiaTheme="minorEastAsia" w:hAnsiTheme="minorHAnsi" w:cstheme="minorBidi"/>
          <w:noProof/>
          <w:kern w:val="2"/>
          <w:lang w:val="en-US" w:eastAsia="en-US"/>
          <w14:ligatures w14:val="standardContextual"/>
        </w:rPr>
      </w:pPr>
      <w:hyperlink w:anchor="_Toc174458555" w:history="1">
        <w:r w:rsidR="00A725B1" w:rsidRPr="00A8705A">
          <w:rPr>
            <w:rStyle w:val="Hyperlink"/>
            <w:noProof/>
          </w:rPr>
          <w:t>2.</w:t>
        </w:r>
        <w:r w:rsidR="00A725B1">
          <w:rPr>
            <w:rFonts w:asciiTheme="minorHAnsi" w:eastAsiaTheme="minorEastAsia" w:hAnsiTheme="minorHAnsi" w:cstheme="minorBidi"/>
            <w:noProof/>
            <w:kern w:val="2"/>
            <w:lang w:val="en-US" w:eastAsia="en-US"/>
            <w14:ligatures w14:val="standardContextual"/>
          </w:rPr>
          <w:tab/>
        </w:r>
        <w:r w:rsidR="00A725B1" w:rsidRPr="00A8705A">
          <w:rPr>
            <w:rStyle w:val="Hyperlink"/>
            <w:noProof/>
          </w:rPr>
          <w:t>Acesso</w:t>
        </w:r>
        <w:r w:rsidR="00A725B1">
          <w:rPr>
            <w:noProof/>
            <w:webHidden/>
          </w:rPr>
          <w:tab/>
        </w:r>
        <w:r w:rsidR="00A725B1">
          <w:rPr>
            <w:noProof/>
            <w:webHidden/>
          </w:rPr>
          <w:fldChar w:fldCharType="begin"/>
        </w:r>
        <w:r w:rsidR="00A725B1">
          <w:rPr>
            <w:noProof/>
            <w:webHidden/>
          </w:rPr>
          <w:instrText xml:space="preserve"> PAGEREF _Toc174458555 \h </w:instrText>
        </w:r>
        <w:r w:rsidR="00A725B1">
          <w:rPr>
            <w:noProof/>
            <w:webHidden/>
          </w:rPr>
        </w:r>
        <w:r w:rsidR="00A725B1">
          <w:rPr>
            <w:noProof/>
            <w:webHidden/>
          </w:rPr>
          <w:fldChar w:fldCharType="separate"/>
        </w:r>
        <w:r w:rsidR="00A725B1">
          <w:rPr>
            <w:noProof/>
            <w:webHidden/>
          </w:rPr>
          <w:t>2</w:t>
        </w:r>
        <w:r w:rsidR="00A725B1">
          <w:rPr>
            <w:noProof/>
            <w:webHidden/>
          </w:rPr>
          <w:fldChar w:fldCharType="end"/>
        </w:r>
      </w:hyperlink>
    </w:p>
    <w:p w14:paraId="73BEDAB5" w14:textId="46E4D86B" w:rsidR="00A725B1" w:rsidRDefault="00000000">
      <w:pPr>
        <w:pStyle w:val="TOC1"/>
        <w:tabs>
          <w:tab w:val="left" w:pos="480"/>
          <w:tab w:val="right" w:leader="dot" w:pos="8836"/>
        </w:tabs>
        <w:rPr>
          <w:rFonts w:asciiTheme="minorHAnsi" w:eastAsiaTheme="minorEastAsia" w:hAnsiTheme="minorHAnsi" w:cstheme="minorBidi"/>
          <w:noProof/>
          <w:kern w:val="2"/>
          <w:lang w:val="en-US" w:eastAsia="en-US"/>
          <w14:ligatures w14:val="standardContextual"/>
        </w:rPr>
      </w:pPr>
      <w:hyperlink w:anchor="_Toc174458556" w:history="1">
        <w:r w:rsidR="00A725B1" w:rsidRPr="00A8705A">
          <w:rPr>
            <w:rStyle w:val="Hyperlink"/>
            <w:noProof/>
          </w:rPr>
          <w:t>3.</w:t>
        </w:r>
        <w:r w:rsidR="00A725B1">
          <w:rPr>
            <w:rFonts w:asciiTheme="minorHAnsi" w:eastAsiaTheme="minorEastAsia" w:hAnsiTheme="minorHAnsi" w:cstheme="minorBidi"/>
            <w:noProof/>
            <w:kern w:val="2"/>
            <w:lang w:val="en-US" w:eastAsia="en-US"/>
            <w14:ligatures w14:val="standardContextual"/>
          </w:rPr>
          <w:tab/>
        </w:r>
        <w:r w:rsidR="00A725B1" w:rsidRPr="00A8705A">
          <w:rPr>
            <w:rStyle w:val="Hyperlink"/>
            <w:noProof/>
          </w:rPr>
          <w:t>Perfil cliente e permissões</w:t>
        </w:r>
        <w:r w:rsidR="00A725B1">
          <w:rPr>
            <w:noProof/>
            <w:webHidden/>
          </w:rPr>
          <w:tab/>
        </w:r>
        <w:r w:rsidR="00A725B1">
          <w:rPr>
            <w:noProof/>
            <w:webHidden/>
          </w:rPr>
          <w:fldChar w:fldCharType="begin"/>
        </w:r>
        <w:r w:rsidR="00A725B1">
          <w:rPr>
            <w:noProof/>
            <w:webHidden/>
          </w:rPr>
          <w:instrText xml:space="preserve"> PAGEREF _Toc174458556 \h </w:instrText>
        </w:r>
        <w:r w:rsidR="00A725B1">
          <w:rPr>
            <w:noProof/>
            <w:webHidden/>
          </w:rPr>
        </w:r>
        <w:r w:rsidR="00A725B1">
          <w:rPr>
            <w:noProof/>
            <w:webHidden/>
          </w:rPr>
          <w:fldChar w:fldCharType="separate"/>
        </w:r>
        <w:r w:rsidR="00A725B1">
          <w:rPr>
            <w:noProof/>
            <w:webHidden/>
          </w:rPr>
          <w:t>3</w:t>
        </w:r>
        <w:r w:rsidR="00A725B1">
          <w:rPr>
            <w:noProof/>
            <w:webHidden/>
          </w:rPr>
          <w:fldChar w:fldCharType="end"/>
        </w:r>
      </w:hyperlink>
    </w:p>
    <w:p w14:paraId="7BD95493" w14:textId="3227BB00" w:rsidR="00A725B1" w:rsidRDefault="00000000">
      <w:pPr>
        <w:pStyle w:val="TOC1"/>
        <w:tabs>
          <w:tab w:val="left" w:pos="480"/>
          <w:tab w:val="right" w:leader="dot" w:pos="8836"/>
        </w:tabs>
        <w:rPr>
          <w:rFonts w:asciiTheme="minorHAnsi" w:eastAsiaTheme="minorEastAsia" w:hAnsiTheme="minorHAnsi" w:cstheme="minorBidi"/>
          <w:noProof/>
          <w:kern w:val="2"/>
          <w:lang w:val="en-US" w:eastAsia="en-US"/>
          <w14:ligatures w14:val="standardContextual"/>
        </w:rPr>
      </w:pPr>
      <w:hyperlink w:anchor="_Toc174458557" w:history="1">
        <w:r w:rsidR="00A725B1" w:rsidRPr="00A8705A">
          <w:rPr>
            <w:rStyle w:val="Hyperlink"/>
            <w:noProof/>
          </w:rPr>
          <w:t>4.</w:t>
        </w:r>
        <w:r w:rsidR="00A725B1">
          <w:rPr>
            <w:rFonts w:asciiTheme="minorHAnsi" w:eastAsiaTheme="minorEastAsia" w:hAnsiTheme="minorHAnsi" w:cstheme="minorBidi"/>
            <w:noProof/>
            <w:kern w:val="2"/>
            <w:lang w:val="en-US" w:eastAsia="en-US"/>
            <w14:ligatures w14:val="standardContextual"/>
          </w:rPr>
          <w:tab/>
        </w:r>
        <w:r w:rsidR="00A725B1" w:rsidRPr="00A8705A">
          <w:rPr>
            <w:rStyle w:val="Hyperlink"/>
            <w:noProof/>
          </w:rPr>
          <w:t>Metadados</w:t>
        </w:r>
        <w:r w:rsidR="00A725B1">
          <w:rPr>
            <w:noProof/>
            <w:webHidden/>
          </w:rPr>
          <w:tab/>
        </w:r>
        <w:r w:rsidR="00A725B1">
          <w:rPr>
            <w:noProof/>
            <w:webHidden/>
          </w:rPr>
          <w:fldChar w:fldCharType="begin"/>
        </w:r>
        <w:r w:rsidR="00A725B1">
          <w:rPr>
            <w:noProof/>
            <w:webHidden/>
          </w:rPr>
          <w:instrText xml:space="preserve"> PAGEREF _Toc174458557 \h </w:instrText>
        </w:r>
        <w:r w:rsidR="00A725B1">
          <w:rPr>
            <w:noProof/>
            <w:webHidden/>
          </w:rPr>
        </w:r>
        <w:r w:rsidR="00A725B1">
          <w:rPr>
            <w:noProof/>
            <w:webHidden/>
          </w:rPr>
          <w:fldChar w:fldCharType="separate"/>
        </w:r>
        <w:r w:rsidR="00A725B1">
          <w:rPr>
            <w:noProof/>
            <w:webHidden/>
          </w:rPr>
          <w:t>3</w:t>
        </w:r>
        <w:r w:rsidR="00A725B1">
          <w:rPr>
            <w:noProof/>
            <w:webHidden/>
          </w:rPr>
          <w:fldChar w:fldCharType="end"/>
        </w:r>
      </w:hyperlink>
    </w:p>
    <w:p w14:paraId="5B8E914C" w14:textId="4B0A3FB8" w:rsidR="00A725B1" w:rsidRDefault="00000000">
      <w:pPr>
        <w:pStyle w:val="TOC1"/>
        <w:tabs>
          <w:tab w:val="left" w:pos="480"/>
          <w:tab w:val="right" w:leader="dot" w:pos="8836"/>
        </w:tabs>
        <w:rPr>
          <w:rFonts w:asciiTheme="minorHAnsi" w:eastAsiaTheme="minorEastAsia" w:hAnsiTheme="minorHAnsi" w:cstheme="minorBidi"/>
          <w:noProof/>
          <w:kern w:val="2"/>
          <w:lang w:val="en-US" w:eastAsia="en-US"/>
          <w14:ligatures w14:val="standardContextual"/>
        </w:rPr>
      </w:pPr>
      <w:hyperlink w:anchor="_Toc174458558" w:history="1">
        <w:r w:rsidR="00A725B1" w:rsidRPr="00A8705A">
          <w:rPr>
            <w:rStyle w:val="Hyperlink"/>
            <w:noProof/>
          </w:rPr>
          <w:t>5.</w:t>
        </w:r>
        <w:r w:rsidR="00A725B1">
          <w:rPr>
            <w:rFonts w:asciiTheme="minorHAnsi" w:eastAsiaTheme="minorEastAsia" w:hAnsiTheme="minorHAnsi" w:cstheme="minorBidi"/>
            <w:noProof/>
            <w:kern w:val="2"/>
            <w:lang w:val="en-US" w:eastAsia="en-US"/>
            <w14:ligatures w14:val="standardContextual"/>
          </w:rPr>
          <w:tab/>
        </w:r>
        <w:r w:rsidR="00A725B1" w:rsidRPr="00A8705A">
          <w:rPr>
            <w:rStyle w:val="Hyperlink"/>
            <w:noProof/>
          </w:rPr>
          <w:t>Métodos disponíveis</w:t>
        </w:r>
        <w:r w:rsidR="00A725B1">
          <w:rPr>
            <w:noProof/>
            <w:webHidden/>
          </w:rPr>
          <w:tab/>
        </w:r>
        <w:r w:rsidR="00A725B1">
          <w:rPr>
            <w:noProof/>
            <w:webHidden/>
          </w:rPr>
          <w:fldChar w:fldCharType="begin"/>
        </w:r>
        <w:r w:rsidR="00A725B1">
          <w:rPr>
            <w:noProof/>
            <w:webHidden/>
          </w:rPr>
          <w:instrText xml:space="preserve"> PAGEREF _Toc174458558 \h </w:instrText>
        </w:r>
        <w:r w:rsidR="00A725B1">
          <w:rPr>
            <w:noProof/>
            <w:webHidden/>
          </w:rPr>
        </w:r>
        <w:r w:rsidR="00A725B1">
          <w:rPr>
            <w:noProof/>
            <w:webHidden/>
          </w:rPr>
          <w:fldChar w:fldCharType="separate"/>
        </w:r>
        <w:r w:rsidR="00A725B1">
          <w:rPr>
            <w:noProof/>
            <w:webHidden/>
          </w:rPr>
          <w:t>3</w:t>
        </w:r>
        <w:r w:rsidR="00A725B1">
          <w:rPr>
            <w:noProof/>
            <w:webHidden/>
          </w:rPr>
          <w:fldChar w:fldCharType="end"/>
        </w:r>
      </w:hyperlink>
    </w:p>
    <w:p w14:paraId="0769013B" w14:textId="10B4EE7A" w:rsidR="00A725B1" w:rsidRDefault="00000000">
      <w:pPr>
        <w:pStyle w:val="TOC1"/>
        <w:tabs>
          <w:tab w:val="left" w:pos="480"/>
          <w:tab w:val="right" w:leader="dot" w:pos="8836"/>
        </w:tabs>
        <w:rPr>
          <w:rFonts w:asciiTheme="minorHAnsi" w:eastAsiaTheme="minorEastAsia" w:hAnsiTheme="minorHAnsi" w:cstheme="minorBidi"/>
          <w:noProof/>
          <w:kern w:val="2"/>
          <w:lang w:val="en-US" w:eastAsia="en-US"/>
          <w14:ligatures w14:val="standardContextual"/>
        </w:rPr>
      </w:pPr>
      <w:hyperlink w:anchor="_Toc174458559" w:history="1">
        <w:r w:rsidR="00A725B1" w:rsidRPr="00A8705A">
          <w:rPr>
            <w:rStyle w:val="Hyperlink"/>
            <w:noProof/>
          </w:rPr>
          <w:t>6.</w:t>
        </w:r>
        <w:r w:rsidR="00A725B1">
          <w:rPr>
            <w:rFonts w:asciiTheme="minorHAnsi" w:eastAsiaTheme="minorEastAsia" w:hAnsiTheme="minorHAnsi" w:cstheme="minorBidi"/>
            <w:noProof/>
            <w:kern w:val="2"/>
            <w:lang w:val="en-US" w:eastAsia="en-US"/>
            <w14:ligatures w14:val="standardContextual"/>
          </w:rPr>
          <w:tab/>
        </w:r>
        <w:r w:rsidR="00A725B1" w:rsidRPr="00A8705A">
          <w:rPr>
            <w:rStyle w:val="Hyperlink"/>
            <w:noProof/>
          </w:rPr>
          <w:t>Limites de acesso e recomendações</w:t>
        </w:r>
        <w:r w:rsidR="00A725B1">
          <w:rPr>
            <w:noProof/>
            <w:webHidden/>
          </w:rPr>
          <w:tab/>
        </w:r>
        <w:r w:rsidR="00A725B1">
          <w:rPr>
            <w:noProof/>
            <w:webHidden/>
          </w:rPr>
          <w:fldChar w:fldCharType="begin"/>
        </w:r>
        <w:r w:rsidR="00A725B1">
          <w:rPr>
            <w:noProof/>
            <w:webHidden/>
          </w:rPr>
          <w:instrText xml:space="preserve"> PAGEREF _Toc174458559 \h </w:instrText>
        </w:r>
        <w:r w:rsidR="00A725B1">
          <w:rPr>
            <w:noProof/>
            <w:webHidden/>
          </w:rPr>
        </w:r>
        <w:r w:rsidR="00A725B1">
          <w:rPr>
            <w:noProof/>
            <w:webHidden/>
          </w:rPr>
          <w:fldChar w:fldCharType="separate"/>
        </w:r>
        <w:r w:rsidR="00A725B1">
          <w:rPr>
            <w:noProof/>
            <w:webHidden/>
          </w:rPr>
          <w:t>4</w:t>
        </w:r>
        <w:r w:rsidR="00A725B1">
          <w:rPr>
            <w:noProof/>
            <w:webHidden/>
          </w:rPr>
          <w:fldChar w:fldCharType="end"/>
        </w:r>
      </w:hyperlink>
    </w:p>
    <w:p w14:paraId="6260E822" w14:textId="0E4755D5" w:rsidR="00A725B1" w:rsidRDefault="00000000">
      <w:pPr>
        <w:pStyle w:val="TOC1"/>
        <w:tabs>
          <w:tab w:val="left" w:pos="480"/>
          <w:tab w:val="right" w:leader="dot" w:pos="8836"/>
        </w:tabs>
        <w:rPr>
          <w:rFonts w:asciiTheme="minorHAnsi" w:eastAsiaTheme="minorEastAsia" w:hAnsiTheme="minorHAnsi" w:cstheme="minorBidi"/>
          <w:noProof/>
          <w:kern w:val="2"/>
          <w:lang w:val="en-US" w:eastAsia="en-US"/>
          <w14:ligatures w14:val="standardContextual"/>
        </w:rPr>
      </w:pPr>
      <w:hyperlink w:anchor="_Toc174458560" w:history="1">
        <w:r w:rsidR="00A725B1" w:rsidRPr="00A8705A">
          <w:rPr>
            <w:rStyle w:val="Hyperlink"/>
            <w:noProof/>
          </w:rPr>
          <w:t>7.</w:t>
        </w:r>
        <w:r w:rsidR="00A725B1">
          <w:rPr>
            <w:rFonts w:asciiTheme="minorHAnsi" w:eastAsiaTheme="minorEastAsia" w:hAnsiTheme="minorHAnsi" w:cstheme="minorBidi"/>
            <w:noProof/>
            <w:kern w:val="2"/>
            <w:lang w:val="en-US" w:eastAsia="en-US"/>
            <w14:ligatures w14:val="standardContextual"/>
          </w:rPr>
          <w:tab/>
        </w:r>
        <w:r w:rsidR="00A725B1" w:rsidRPr="00A8705A">
          <w:rPr>
            <w:rStyle w:val="Hyperlink"/>
            <w:noProof/>
          </w:rPr>
          <w:t>Formatos e códigos de resposta</w:t>
        </w:r>
        <w:r w:rsidR="00A725B1">
          <w:rPr>
            <w:noProof/>
            <w:webHidden/>
          </w:rPr>
          <w:tab/>
        </w:r>
        <w:r w:rsidR="00A725B1">
          <w:rPr>
            <w:noProof/>
            <w:webHidden/>
          </w:rPr>
          <w:fldChar w:fldCharType="begin"/>
        </w:r>
        <w:r w:rsidR="00A725B1">
          <w:rPr>
            <w:noProof/>
            <w:webHidden/>
          </w:rPr>
          <w:instrText xml:space="preserve"> PAGEREF _Toc174458560 \h </w:instrText>
        </w:r>
        <w:r w:rsidR="00A725B1">
          <w:rPr>
            <w:noProof/>
            <w:webHidden/>
          </w:rPr>
        </w:r>
        <w:r w:rsidR="00A725B1">
          <w:rPr>
            <w:noProof/>
            <w:webHidden/>
          </w:rPr>
          <w:fldChar w:fldCharType="separate"/>
        </w:r>
        <w:r w:rsidR="00A725B1">
          <w:rPr>
            <w:noProof/>
            <w:webHidden/>
          </w:rPr>
          <w:t>5</w:t>
        </w:r>
        <w:r w:rsidR="00A725B1">
          <w:rPr>
            <w:noProof/>
            <w:webHidden/>
          </w:rPr>
          <w:fldChar w:fldCharType="end"/>
        </w:r>
      </w:hyperlink>
    </w:p>
    <w:p w14:paraId="3AB646EE" w14:textId="0474A4AE" w:rsidR="00A725B1" w:rsidRDefault="00000000">
      <w:pPr>
        <w:pStyle w:val="TOC1"/>
        <w:tabs>
          <w:tab w:val="left" w:pos="480"/>
          <w:tab w:val="right" w:leader="dot" w:pos="8836"/>
        </w:tabs>
        <w:rPr>
          <w:rFonts w:asciiTheme="minorHAnsi" w:eastAsiaTheme="minorEastAsia" w:hAnsiTheme="minorHAnsi" w:cstheme="minorBidi"/>
          <w:noProof/>
          <w:kern w:val="2"/>
          <w:lang w:val="en-US" w:eastAsia="en-US"/>
          <w14:ligatures w14:val="standardContextual"/>
        </w:rPr>
      </w:pPr>
      <w:hyperlink w:anchor="_Toc174458561" w:history="1">
        <w:r w:rsidR="00A725B1" w:rsidRPr="00A8705A">
          <w:rPr>
            <w:rStyle w:val="Hyperlink"/>
            <w:noProof/>
          </w:rPr>
          <w:t>8.</w:t>
        </w:r>
        <w:r w:rsidR="00A725B1">
          <w:rPr>
            <w:rFonts w:asciiTheme="minorHAnsi" w:eastAsiaTheme="minorEastAsia" w:hAnsiTheme="minorHAnsi" w:cstheme="minorBidi"/>
            <w:noProof/>
            <w:kern w:val="2"/>
            <w:lang w:val="en-US" w:eastAsia="en-US"/>
            <w14:ligatures w14:val="standardContextual"/>
          </w:rPr>
          <w:tab/>
        </w:r>
        <w:r w:rsidR="00A725B1" w:rsidRPr="00A8705A">
          <w:rPr>
            <w:rStyle w:val="Hyperlink"/>
            <w:noProof/>
          </w:rPr>
          <w:t>Ficheiro dump</w:t>
        </w:r>
        <w:r w:rsidR="00A725B1">
          <w:rPr>
            <w:noProof/>
            <w:webHidden/>
          </w:rPr>
          <w:tab/>
        </w:r>
        <w:r w:rsidR="00A725B1">
          <w:rPr>
            <w:noProof/>
            <w:webHidden/>
          </w:rPr>
          <w:fldChar w:fldCharType="begin"/>
        </w:r>
        <w:r w:rsidR="00A725B1">
          <w:rPr>
            <w:noProof/>
            <w:webHidden/>
          </w:rPr>
          <w:instrText xml:space="preserve"> PAGEREF _Toc174458561 \h </w:instrText>
        </w:r>
        <w:r w:rsidR="00A725B1">
          <w:rPr>
            <w:noProof/>
            <w:webHidden/>
          </w:rPr>
        </w:r>
        <w:r w:rsidR="00A725B1">
          <w:rPr>
            <w:noProof/>
            <w:webHidden/>
          </w:rPr>
          <w:fldChar w:fldCharType="separate"/>
        </w:r>
        <w:r w:rsidR="00A725B1">
          <w:rPr>
            <w:noProof/>
            <w:webHidden/>
          </w:rPr>
          <w:t>5</w:t>
        </w:r>
        <w:r w:rsidR="00A725B1">
          <w:rPr>
            <w:noProof/>
            <w:webHidden/>
          </w:rPr>
          <w:fldChar w:fldCharType="end"/>
        </w:r>
      </w:hyperlink>
    </w:p>
    <w:p w14:paraId="7DCBE57C" w14:textId="5F494151" w:rsidR="00A725B1" w:rsidRDefault="00000000">
      <w:pPr>
        <w:pStyle w:val="TOC1"/>
        <w:tabs>
          <w:tab w:val="left" w:pos="480"/>
          <w:tab w:val="right" w:leader="dot" w:pos="8836"/>
        </w:tabs>
        <w:rPr>
          <w:rFonts w:asciiTheme="minorHAnsi" w:eastAsiaTheme="minorEastAsia" w:hAnsiTheme="minorHAnsi" w:cstheme="minorBidi"/>
          <w:noProof/>
          <w:kern w:val="2"/>
          <w:lang w:val="en-US" w:eastAsia="en-US"/>
          <w14:ligatures w14:val="standardContextual"/>
        </w:rPr>
      </w:pPr>
      <w:hyperlink w:anchor="_Toc174458562" w:history="1">
        <w:r w:rsidR="00A725B1" w:rsidRPr="00A8705A">
          <w:rPr>
            <w:rStyle w:val="Hyperlink"/>
            <w:noProof/>
          </w:rPr>
          <w:t>9.</w:t>
        </w:r>
        <w:r w:rsidR="00A725B1">
          <w:rPr>
            <w:rFonts w:asciiTheme="minorHAnsi" w:eastAsiaTheme="minorEastAsia" w:hAnsiTheme="minorHAnsi" w:cstheme="minorBidi"/>
            <w:noProof/>
            <w:kern w:val="2"/>
            <w:lang w:val="en-US" w:eastAsia="en-US"/>
            <w14:ligatures w14:val="standardContextual"/>
          </w:rPr>
          <w:tab/>
        </w:r>
        <w:r w:rsidR="00A725B1" w:rsidRPr="00A8705A">
          <w:rPr>
            <w:rStyle w:val="Hyperlink"/>
            <w:noProof/>
          </w:rPr>
          <w:t>Licença de uso</w:t>
        </w:r>
        <w:r w:rsidR="00A725B1">
          <w:rPr>
            <w:noProof/>
            <w:webHidden/>
          </w:rPr>
          <w:tab/>
        </w:r>
        <w:r w:rsidR="00A725B1">
          <w:rPr>
            <w:noProof/>
            <w:webHidden/>
          </w:rPr>
          <w:fldChar w:fldCharType="begin"/>
        </w:r>
        <w:r w:rsidR="00A725B1">
          <w:rPr>
            <w:noProof/>
            <w:webHidden/>
          </w:rPr>
          <w:instrText xml:space="preserve"> PAGEREF _Toc174458562 \h </w:instrText>
        </w:r>
        <w:r w:rsidR="00A725B1">
          <w:rPr>
            <w:noProof/>
            <w:webHidden/>
          </w:rPr>
        </w:r>
        <w:r w:rsidR="00A725B1">
          <w:rPr>
            <w:noProof/>
            <w:webHidden/>
          </w:rPr>
          <w:fldChar w:fldCharType="separate"/>
        </w:r>
        <w:r w:rsidR="00A725B1">
          <w:rPr>
            <w:noProof/>
            <w:webHidden/>
          </w:rPr>
          <w:t>5</w:t>
        </w:r>
        <w:r w:rsidR="00A725B1">
          <w:rPr>
            <w:noProof/>
            <w:webHidden/>
          </w:rPr>
          <w:fldChar w:fldCharType="end"/>
        </w:r>
      </w:hyperlink>
    </w:p>
    <w:p w14:paraId="122FBBC3" w14:textId="57F4CC78" w:rsidR="00A725B1" w:rsidRDefault="00000000">
      <w:pPr>
        <w:pStyle w:val="TOC1"/>
        <w:tabs>
          <w:tab w:val="left" w:pos="720"/>
          <w:tab w:val="right" w:leader="dot" w:pos="8836"/>
        </w:tabs>
        <w:rPr>
          <w:rFonts w:asciiTheme="minorHAnsi" w:eastAsiaTheme="minorEastAsia" w:hAnsiTheme="minorHAnsi" w:cstheme="minorBidi"/>
          <w:noProof/>
          <w:kern w:val="2"/>
          <w:lang w:val="en-US" w:eastAsia="en-US"/>
          <w14:ligatures w14:val="standardContextual"/>
        </w:rPr>
      </w:pPr>
      <w:hyperlink w:anchor="_Toc174458563" w:history="1">
        <w:r w:rsidR="00A725B1" w:rsidRPr="00A8705A">
          <w:rPr>
            <w:rStyle w:val="Hyperlink"/>
            <w:noProof/>
          </w:rPr>
          <w:t>10.</w:t>
        </w:r>
        <w:r w:rsidR="00A725B1">
          <w:rPr>
            <w:rFonts w:asciiTheme="minorHAnsi" w:eastAsiaTheme="minorEastAsia" w:hAnsiTheme="minorHAnsi" w:cstheme="minorBidi"/>
            <w:noProof/>
            <w:kern w:val="2"/>
            <w:lang w:val="en-US" w:eastAsia="en-US"/>
            <w14:ligatures w14:val="standardContextual"/>
          </w:rPr>
          <w:tab/>
        </w:r>
        <w:r w:rsidR="00A725B1" w:rsidRPr="00A8705A">
          <w:rPr>
            <w:rStyle w:val="Hyperlink"/>
            <w:noProof/>
          </w:rPr>
          <w:t>Exemplos de chamadas</w:t>
        </w:r>
        <w:r w:rsidR="00A725B1">
          <w:rPr>
            <w:noProof/>
            <w:webHidden/>
          </w:rPr>
          <w:tab/>
        </w:r>
        <w:r w:rsidR="00A725B1">
          <w:rPr>
            <w:noProof/>
            <w:webHidden/>
          </w:rPr>
          <w:fldChar w:fldCharType="begin"/>
        </w:r>
        <w:r w:rsidR="00A725B1">
          <w:rPr>
            <w:noProof/>
            <w:webHidden/>
          </w:rPr>
          <w:instrText xml:space="preserve"> PAGEREF _Toc174458563 \h </w:instrText>
        </w:r>
        <w:r w:rsidR="00A725B1">
          <w:rPr>
            <w:noProof/>
            <w:webHidden/>
          </w:rPr>
        </w:r>
        <w:r w:rsidR="00A725B1">
          <w:rPr>
            <w:noProof/>
            <w:webHidden/>
          </w:rPr>
          <w:fldChar w:fldCharType="separate"/>
        </w:r>
        <w:r w:rsidR="00A725B1">
          <w:rPr>
            <w:noProof/>
            <w:webHidden/>
          </w:rPr>
          <w:t>5</w:t>
        </w:r>
        <w:r w:rsidR="00A725B1">
          <w:rPr>
            <w:noProof/>
            <w:webHidden/>
          </w:rPr>
          <w:fldChar w:fldCharType="end"/>
        </w:r>
      </w:hyperlink>
    </w:p>
    <w:p w14:paraId="4C42E91A" w14:textId="4AD79000" w:rsidR="00A725B1" w:rsidRDefault="00000000">
      <w:pPr>
        <w:pStyle w:val="TOC1"/>
        <w:tabs>
          <w:tab w:val="left" w:pos="720"/>
          <w:tab w:val="right" w:leader="dot" w:pos="8836"/>
        </w:tabs>
        <w:rPr>
          <w:rFonts w:asciiTheme="minorHAnsi" w:eastAsiaTheme="minorEastAsia" w:hAnsiTheme="minorHAnsi" w:cstheme="minorBidi"/>
          <w:noProof/>
          <w:kern w:val="2"/>
          <w:lang w:val="en-US" w:eastAsia="en-US"/>
          <w14:ligatures w14:val="standardContextual"/>
        </w:rPr>
      </w:pPr>
      <w:hyperlink w:anchor="_Toc174458564" w:history="1">
        <w:r w:rsidR="00A725B1" w:rsidRPr="00A8705A">
          <w:rPr>
            <w:rStyle w:val="Hyperlink"/>
            <w:noProof/>
          </w:rPr>
          <w:t>11.</w:t>
        </w:r>
        <w:r w:rsidR="00A725B1">
          <w:rPr>
            <w:rFonts w:asciiTheme="minorHAnsi" w:eastAsiaTheme="minorEastAsia" w:hAnsiTheme="minorHAnsi" w:cstheme="minorBidi"/>
            <w:noProof/>
            <w:kern w:val="2"/>
            <w:lang w:val="en-US" w:eastAsia="en-US"/>
            <w14:ligatures w14:val="standardContextual"/>
          </w:rPr>
          <w:tab/>
        </w:r>
        <w:r w:rsidR="00A725B1" w:rsidRPr="00A8705A">
          <w:rPr>
            <w:rStyle w:val="Hyperlink"/>
            <w:noProof/>
          </w:rPr>
          <w:t>Release notes</w:t>
        </w:r>
        <w:r w:rsidR="00A725B1">
          <w:rPr>
            <w:noProof/>
            <w:webHidden/>
          </w:rPr>
          <w:tab/>
        </w:r>
        <w:r w:rsidR="00A725B1">
          <w:rPr>
            <w:noProof/>
            <w:webHidden/>
          </w:rPr>
          <w:fldChar w:fldCharType="begin"/>
        </w:r>
        <w:r w:rsidR="00A725B1">
          <w:rPr>
            <w:noProof/>
            <w:webHidden/>
          </w:rPr>
          <w:instrText xml:space="preserve"> PAGEREF _Toc174458564 \h </w:instrText>
        </w:r>
        <w:r w:rsidR="00A725B1">
          <w:rPr>
            <w:noProof/>
            <w:webHidden/>
          </w:rPr>
        </w:r>
        <w:r w:rsidR="00A725B1">
          <w:rPr>
            <w:noProof/>
            <w:webHidden/>
          </w:rPr>
          <w:fldChar w:fldCharType="separate"/>
        </w:r>
        <w:r w:rsidR="00A725B1">
          <w:rPr>
            <w:noProof/>
            <w:webHidden/>
          </w:rPr>
          <w:t>6</w:t>
        </w:r>
        <w:r w:rsidR="00A725B1">
          <w:rPr>
            <w:noProof/>
            <w:webHidden/>
          </w:rPr>
          <w:fldChar w:fldCharType="end"/>
        </w:r>
      </w:hyperlink>
    </w:p>
    <w:p w14:paraId="6E9E884F" w14:textId="3DF56C4D" w:rsidR="009E22D9" w:rsidRDefault="009E22D9">
      <w:pPr>
        <w:rPr>
          <w:b/>
          <w:sz w:val="28"/>
          <w:szCs w:val="28"/>
        </w:rPr>
      </w:pPr>
      <w:r>
        <w:fldChar w:fldCharType="end"/>
      </w:r>
      <w:r>
        <w:br w:type="page"/>
      </w:r>
    </w:p>
    <w:p w14:paraId="1781C7C2" w14:textId="0BA77ABD" w:rsidR="00500D0B" w:rsidRPr="00500D0B" w:rsidRDefault="001A4CEB" w:rsidP="00360532">
      <w:pPr>
        <w:pStyle w:val="Heading1"/>
        <w:ind w:left="357" w:hanging="357"/>
      </w:pPr>
      <w:bookmarkStart w:id="3" w:name="_Toc174458554"/>
      <w:r>
        <w:lastRenderedPageBreak/>
        <w:t>Visão geral</w:t>
      </w:r>
      <w:bookmarkEnd w:id="3"/>
    </w:p>
    <w:p w14:paraId="31903AB8" w14:textId="2DD23F7D" w:rsidR="001A4CEB" w:rsidRPr="001A4CEB" w:rsidRDefault="001A4CEB" w:rsidP="001A4CEB">
      <w:pPr>
        <w:rPr>
          <w:b/>
          <w:bCs/>
          <w:noProof/>
        </w:rPr>
      </w:pPr>
      <w:r w:rsidRPr="001A4CEB">
        <w:rPr>
          <w:b/>
          <w:bCs/>
          <w:noProof/>
        </w:rPr>
        <w:t>Introdução</w:t>
      </w:r>
    </w:p>
    <w:p w14:paraId="40BD9C0D" w14:textId="2132D106" w:rsidR="000964BB" w:rsidRDefault="00E8032B" w:rsidP="001A4CEB">
      <w:pPr>
        <w:rPr>
          <w:noProof/>
        </w:rPr>
      </w:pPr>
      <w:r w:rsidRPr="00E8032B">
        <w:rPr>
          <w:noProof/>
        </w:rPr>
        <w:t>A SciPROJ é a base de dados nacional que agrega registos de financiamento (nacionais e internacionais) que sustentam as atividades de ciência e tecnologia desenvolvidas em Portugal.</w:t>
      </w:r>
      <w:r>
        <w:rPr>
          <w:noProof/>
        </w:rPr>
        <w:t xml:space="preserve"> Esta base de dados está acessível através de uma API REST para recolha de informação por parte de outras plataformas do ecosistema de ciência e tecnologia. </w:t>
      </w:r>
    </w:p>
    <w:p w14:paraId="552AD020" w14:textId="72F1B391" w:rsidR="001A4CEB" w:rsidRPr="001A4CEB" w:rsidRDefault="001A4CEB" w:rsidP="001A4CEB">
      <w:pPr>
        <w:rPr>
          <w:b/>
          <w:bCs/>
          <w:noProof/>
        </w:rPr>
      </w:pPr>
      <w:r w:rsidRPr="001A4CEB">
        <w:rPr>
          <w:b/>
          <w:bCs/>
          <w:noProof/>
        </w:rPr>
        <w:t>Base URL</w:t>
      </w:r>
    </w:p>
    <w:p w14:paraId="5C09E9D9" w14:textId="5F865FBB" w:rsidR="001A4CEB" w:rsidRDefault="001A4CEB" w:rsidP="001A4CEB">
      <w:pPr>
        <w:rPr>
          <w:noProof/>
        </w:rPr>
      </w:pPr>
      <w:r>
        <w:rPr>
          <w:noProof/>
        </w:rPr>
        <w:t>São disponibilizados dois ambientes, um produtivo e outros de teste</w:t>
      </w:r>
      <w:r w:rsidR="000562D8">
        <w:rPr>
          <w:noProof/>
        </w:rPr>
        <w:t>s.</w:t>
      </w:r>
    </w:p>
    <w:p w14:paraId="1F8A7A10" w14:textId="3B1924EE" w:rsidR="000562D8" w:rsidRDefault="000562D8" w:rsidP="000562D8">
      <w:pPr>
        <w:ind w:firstLine="360"/>
        <w:rPr>
          <w:noProof/>
        </w:rPr>
      </w:pPr>
      <w:r>
        <w:rPr>
          <w:noProof/>
        </w:rPr>
        <w:t>Produção:</w:t>
      </w:r>
    </w:p>
    <w:p w14:paraId="28FFE807" w14:textId="19041323" w:rsidR="001A4CEB" w:rsidRPr="000562D8" w:rsidRDefault="00000000">
      <w:pPr>
        <w:pStyle w:val="ListParagraph"/>
        <w:numPr>
          <w:ilvl w:val="0"/>
          <w:numId w:val="3"/>
        </w:numPr>
        <w:rPr>
          <w:rStyle w:val="Hyperlink"/>
          <w:noProof/>
          <w:color w:val="auto"/>
          <w:u w:val="none"/>
        </w:rPr>
      </w:pPr>
      <w:hyperlink r:id="rId16" w:history="1">
        <w:r w:rsidR="00E8032B" w:rsidRPr="006B37D4">
          <w:rPr>
            <w:rStyle w:val="Hyperlink"/>
            <w:noProof/>
          </w:rPr>
          <w:t>https://api.ptcris.pt/</w:t>
        </w:r>
      </w:hyperlink>
    </w:p>
    <w:p w14:paraId="36A5154D" w14:textId="7A5493E7" w:rsidR="000562D8" w:rsidRPr="001F3F1A" w:rsidRDefault="00000000">
      <w:pPr>
        <w:pStyle w:val="ListParagraph"/>
        <w:numPr>
          <w:ilvl w:val="0"/>
          <w:numId w:val="3"/>
        </w:numPr>
        <w:rPr>
          <w:rStyle w:val="Hyperlink"/>
          <w:i/>
          <w:iCs/>
          <w:noProof/>
          <w:color w:val="auto"/>
          <w:u w:val="none"/>
        </w:rPr>
      </w:pPr>
      <w:hyperlink r:id="rId17" w:history="1">
        <w:r w:rsidR="00E8032B" w:rsidRPr="006B37D4">
          <w:rPr>
            <w:rStyle w:val="Hyperlink"/>
            <w:noProof/>
          </w:rPr>
          <w:t>https://api.ptcris.pt/docs/</w:t>
        </w:r>
      </w:hyperlink>
      <w:r w:rsidR="001F3F1A">
        <w:t xml:space="preserve"> </w:t>
      </w:r>
      <w:r w:rsidR="001F3F1A" w:rsidRPr="001F3F1A">
        <w:rPr>
          <w:i/>
          <w:iCs/>
        </w:rPr>
        <w:t>(</w:t>
      </w:r>
      <w:r w:rsidR="000562D8" w:rsidRPr="001F3F1A">
        <w:rPr>
          <w:i/>
          <w:iCs/>
        </w:rPr>
        <w:t>documentação swagger</w:t>
      </w:r>
      <w:r w:rsidR="00E8032B">
        <w:rPr>
          <w:i/>
          <w:iCs/>
        </w:rPr>
        <w:t xml:space="preserve"> - Funding DB: Projects</w:t>
      </w:r>
      <w:r w:rsidR="000562D8" w:rsidRPr="001F3F1A">
        <w:rPr>
          <w:i/>
          <w:iCs/>
        </w:rPr>
        <w:t>)</w:t>
      </w:r>
    </w:p>
    <w:p w14:paraId="0339C149" w14:textId="601D6142" w:rsidR="000562D8" w:rsidRDefault="000562D8" w:rsidP="000562D8">
      <w:pPr>
        <w:ind w:left="360"/>
        <w:rPr>
          <w:noProof/>
        </w:rPr>
      </w:pPr>
      <w:r>
        <w:rPr>
          <w:noProof/>
        </w:rPr>
        <w:t>Testes</w:t>
      </w:r>
      <w:r w:rsidR="00ED0F67">
        <w:rPr>
          <w:noProof/>
        </w:rPr>
        <w:t xml:space="preserve"> (QA)</w:t>
      </w:r>
    </w:p>
    <w:p w14:paraId="26F41C41" w14:textId="3A4CF850" w:rsidR="001A4CEB" w:rsidRDefault="00000000">
      <w:pPr>
        <w:pStyle w:val="ListParagraph"/>
        <w:numPr>
          <w:ilvl w:val="0"/>
          <w:numId w:val="3"/>
        </w:numPr>
        <w:rPr>
          <w:noProof/>
        </w:rPr>
      </w:pPr>
      <w:hyperlink r:id="rId18" w:history="1">
        <w:r w:rsidR="00E8032B" w:rsidRPr="006B37D4">
          <w:rPr>
            <w:rStyle w:val="Hyperlink"/>
            <w:noProof/>
          </w:rPr>
          <w:t>https://etl.ptcris.pt/docs/</w:t>
        </w:r>
      </w:hyperlink>
    </w:p>
    <w:p w14:paraId="021B702D" w14:textId="3357DF29" w:rsidR="001F3F1A" w:rsidRDefault="00000000">
      <w:pPr>
        <w:pStyle w:val="ListParagraph"/>
        <w:numPr>
          <w:ilvl w:val="0"/>
          <w:numId w:val="3"/>
        </w:numPr>
        <w:rPr>
          <w:noProof/>
        </w:rPr>
      </w:pPr>
      <w:hyperlink r:id="rId19" w:history="1">
        <w:r w:rsidR="00E8032B" w:rsidRPr="006B37D4">
          <w:rPr>
            <w:rStyle w:val="Hyperlink"/>
            <w:noProof/>
          </w:rPr>
          <w:t>https://etl.ptcris.pt/docs/</w:t>
        </w:r>
      </w:hyperlink>
      <w:r w:rsidR="001F3F1A" w:rsidRPr="001A4CEB">
        <w:rPr>
          <w:noProof/>
        </w:rPr>
        <w:t xml:space="preserve"> </w:t>
      </w:r>
      <w:r w:rsidR="001F3F1A" w:rsidRPr="001F3F1A">
        <w:rPr>
          <w:i/>
          <w:iCs/>
        </w:rPr>
        <w:t>(documentação swagger</w:t>
      </w:r>
      <w:r w:rsidR="00E8032B">
        <w:rPr>
          <w:i/>
          <w:iCs/>
        </w:rPr>
        <w:t xml:space="preserve"> - Funding DB: Projects</w:t>
      </w:r>
      <w:r w:rsidR="001F3F1A" w:rsidRPr="001F3F1A">
        <w:rPr>
          <w:i/>
          <w:iCs/>
        </w:rPr>
        <w:t>)</w:t>
      </w:r>
    </w:p>
    <w:p w14:paraId="4419F593" w14:textId="0876BCF9" w:rsidR="00426D3A" w:rsidRPr="00426D3A" w:rsidRDefault="00426D3A" w:rsidP="00426D3A">
      <w:pPr>
        <w:rPr>
          <w:b/>
          <w:bCs/>
          <w:noProof/>
        </w:rPr>
      </w:pPr>
      <w:r w:rsidRPr="00426D3A">
        <w:rPr>
          <w:b/>
          <w:bCs/>
          <w:noProof/>
        </w:rPr>
        <w:t>Versão</w:t>
      </w:r>
    </w:p>
    <w:p w14:paraId="2ED9F32D" w14:textId="195EEC18" w:rsidR="00426D3A" w:rsidRDefault="00426D3A" w:rsidP="00426D3A">
      <w:pPr>
        <w:rPr>
          <w:noProof/>
        </w:rPr>
      </w:pPr>
      <w:r>
        <w:rPr>
          <w:noProof/>
        </w:rPr>
        <w:t>A versão di</w:t>
      </w:r>
      <w:r w:rsidR="001B5817">
        <w:rPr>
          <w:noProof/>
        </w:rPr>
        <w:t>s</w:t>
      </w:r>
      <w:r>
        <w:rPr>
          <w:noProof/>
        </w:rPr>
        <w:t>ponibilizada é a v1.</w:t>
      </w:r>
      <w:r w:rsidR="003D5143">
        <w:rPr>
          <w:noProof/>
        </w:rPr>
        <w:t>1</w:t>
      </w:r>
    </w:p>
    <w:p w14:paraId="645F786E" w14:textId="77777777" w:rsidR="00426D3A" w:rsidRDefault="00426D3A" w:rsidP="00426D3A">
      <w:pPr>
        <w:rPr>
          <w:noProof/>
        </w:rPr>
      </w:pPr>
    </w:p>
    <w:p w14:paraId="730ECD6E" w14:textId="56D5BE01" w:rsidR="00426D3A" w:rsidRDefault="00426D3A" w:rsidP="00426D3A">
      <w:pPr>
        <w:pStyle w:val="Heading1"/>
        <w:ind w:left="357" w:hanging="357"/>
      </w:pPr>
      <w:r>
        <w:t xml:space="preserve"> </w:t>
      </w:r>
      <w:bookmarkStart w:id="4" w:name="_Toc174458555"/>
      <w:r>
        <w:t>Acesso</w:t>
      </w:r>
      <w:bookmarkEnd w:id="4"/>
    </w:p>
    <w:p w14:paraId="5B5182DC" w14:textId="02BD9697" w:rsidR="00426D3A" w:rsidRDefault="00426D3A" w:rsidP="00426D3A">
      <w:pPr>
        <w:rPr>
          <w:noProof/>
        </w:rPr>
      </w:pPr>
      <w:r w:rsidRPr="4EB06709">
        <w:rPr>
          <w:noProof/>
        </w:rPr>
        <w:t xml:space="preserve">A API </w:t>
      </w:r>
      <w:r w:rsidR="00932183" w:rsidRPr="4EB06709">
        <w:rPr>
          <w:noProof/>
        </w:rPr>
        <w:t>da SciPROJ</w:t>
      </w:r>
      <w:r w:rsidRPr="4EB06709">
        <w:rPr>
          <w:noProof/>
        </w:rPr>
        <w:t xml:space="preserve"> é pública e gratuita para todas as entidades do ecossistema PTCRIS e o seu acesso é efetuado através de credenciais fornecidas pela plataforma via método Basic Authentication. O pedido de credenciais de utilização do serviço é efetuado através do email </w:t>
      </w:r>
      <w:commentRangeStart w:id="5"/>
      <w:r w:rsidR="00000000">
        <w:fldChar w:fldCharType="begin"/>
      </w:r>
      <w:r w:rsidR="00000000">
        <w:instrText>HYPERLINK "mailto:ptcris@fccn.pt" \h</w:instrText>
      </w:r>
      <w:r w:rsidR="00000000">
        <w:fldChar w:fldCharType="separate"/>
      </w:r>
      <w:r w:rsidR="00144583" w:rsidRPr="4EB06709">
        <w:rPr>
          <w:rStyle w:val="Hyperlink"/>
          <w:noProof/>
        </w:rPr>
        <w:t>ptcris@fccn.pt</w:t>
      </w:r>
      <w:r w:rsidR="00000000">
        <w:rPr>
          <w:rStyle w:val="Hyperlink"/>
          <w:noProof/>
        </w:rPr>
        <w:fldChar w:fldCharType="end"/>
      </w:r>
      <w:commentRangeEnd w:id="5"/>
      <w:r>
        <w:commentReference w:id="5"/>
      </w:r>
      <w:r w:rsidRPr="4EB06709">
        <w:rPr>
          <w:noProof/>
        </w:rPr>
        <w:t xml:space="preserve"> com a seguinte informação da entidade subscritora:</w:t>
      </w:r>
    </w:p>
    <w:p w14:paraId="61161101" w14:textId="55BF81BC" w:rsidR="00426D3A" w:rsidRDefault="00426D3A">
      <w:pPr>
        <w:pStyle w:val="ListParagraph"/>
        <w:numPr>
          <w:ilvl w:val="0"/>
          <w:numId w:val="4"/>
        </w:numPr>
        <w:rPr>
          <w:noProof/>
        </w:rPr>
      </w:pPr>
      <w:r>
        <w:rPr>
          <w:noProof/>
        </w:rPr>
        <w:t>Nome da entidade ou instituição requerente</w:t>
      </w:r>
    </w:p>
    <w:p w14:paraId="26974076" w14:textId="7FC4CCAD" w:rsidR="00426D3A" w:rsidRDefault="00426D3A">
      <w:pPr>
        <w:pStyle w:val="ListParagraph"/>
        <w:numPr>
          <w:ilvl w:val="0"/>
          <w:numId w:val="4"/>
        </w:numPr>
        <w:rPr>
          <w:noProof/>
        </w:rPr>
      </w:pPr>
      <w:r>
        <w:rPr>
          <w:noProof/>
        </w:rPr>
        <w:t>URL da entidade</w:t>
      </w:r>
    </w:p>
    <w:p w14:paraId="1390B454" w14:textId="28B14DDC" w:rsidR="00426D3A" w:rsidRDefault="00426D3A">
      <w:pPr>
        <w:pStyle w:val="ListParagraph"/>
        <w:numPr>
          <w:ilvl w:val="0"/>
          <w:numId w:val="4"/>
        </w:numPr>
        <w:rPr>
          <w:noProof/>
        </w:rPr>
      </w:pPr>
      <w:r>
        <w:rPr>
          <w:noProof/>
        </w:rPr>
        <w:t xml:space="preserve">Perfil cliente: público ou </w:t>
      </w:r>
      <w:r w:rsidR="00144583">
        <w:rPr>
          <w:noProof/>
        </w:rPr>
        <w:t>privado</w:t>
      </w:r>
    </w:p>
    <w:p w14:paraId="7667E7F1" w14:textId="60655BD8" w:rsidR="00426D3A" w:rsidRDefault="00426D3A">
      <w:pPr>
        <w:pStyle w:val="ListParagraph"/>
        <w:numPr>
          <w:ilvl w:val="0"/>
          <w:numId w:val="4"/>
        </w:numPr>
        <w:rPr>
          <w:noProof/>
        </w:rPr>
      </w:pPr>
      <w:r>
        <w:rPr>
          <w:noProof/>
        </w:rPr>
        <w:t>Nome e email do responsável do serviço cliente</w:t>
      </w:r>
    </w:p>
    <w:p w14:paraId="2B9926CD" w14:textId="5BB94233" w:rsidR="00426D3A" w:rsidRDefault="00F3051A" w:rsidP="00426D3A">
      <w:pPr>
        <w:rPr>
          <w:noProof/>
        </w:rPr>
      </w:pPr>
      <w:r w:rsidRPr="00F3051A">
        <w:rPr>
          <w:noProof/>
        </w:rPr>
        <w:t xml:space="preserve">Após a </w:t>
      </w:r>
      <w:r>
        <w:rPr>
          <w:noProof/>
        </w:rPr>
        <w:t>receção das credenciais de acesso os integradores poderão efetuar o desenvolvimento da integração no ambiente de testes da API.</w:t>
      </w:r>
      <w:r w:rsidR="00426D3A" w:rsidRPr="00F3051A">
        <w:rPr>
          <w:noProof/>
        </w:rPr>
        <w:t xml:space="preserve"> O ambiente</w:t>
      </w:r>
      <w:r w:rsidR="00426D3A">
        <w:rPr>
          <w:noProof/>
        </w:rPr>
        <w:t xml:space="preserve"> produtivo é </w:t>
      </w:r>
      <w:r w:rsidR="00426D3A">
        <w:rPr>
          <w:noProof/>
        </w:rPr>
        <w:lastRenderedPageBreak/>
        <w:t xml:space="preserve">disponibilizado a integradores que tenha efetuado testes no ambiente QA e </w:t>
      </w:r>
      <w:r w:rsidR="0037337D">
        <w:rPr>
          <w:noProof/>
        </w:rPr>
        <w:t>implementado as</w:t>
      </w:r>
      <w:r w:rsidR="00426D3A">
        <w:rPr>
          <w:noProof/>
        </w:rPr>
        <w:t xml:space="preserve"> recomendações de utilização</w:t>
      </w:r>
      <w:r>
        <w:rPr>
          <w:noProof/>
        </w:rPr>
        <w:t xml:space="preserve"> pós validação por parte do</w:t>
      </w:r>
      <w:r w:rsidRPr="00144583">
        <w:rPr>
          <w:noProof/>
        </w:rPr>
        <w:t xml:space="preserve"> </w:t>
      </w:r>
      <w:r w:rsidR="00144583" w:rsidRPr="00144583">
        <w:rPr>
          <w:noProof/>
        </w:rPr>
        <w:t>PTCRIS</w:t>
      </w:r>
      <w:r w:rsidR="00426D3A">
        <w:rPr>
          <w:noProof/>
        </w:rPr>
        <w:t>.</w:t>
      </w:r>
    </w:p>
    <w:p w14:paraId="6FE3B87C" w14:textId="77777777" w:rsidR="00C605DB" w:rsidRDefault="00C605DB" w:rsidP="00426D3A">
      <w:pPr>
        <w:rPr>
          <w:noProof/>
        </w:rPr>
      </w:pPr>
    </w:p>
    <w:p w14:paraId="34291D27" w14:textId="0F27CC32" w:rsidR="00C605DB" w:rsidRDefault="00C605DB" w:rsidP="00C605DB">
      <w:pPr>
        <w:pStyle w:val="Heading1"/>
        <w:ind w:left="357" w:hanging="357"/>
      </w:pPr>
      <w:bookmarkStart w:id="6" w:name="_Toc174458556"/>
      <w:r>
        <w:t>Perfil cliente e permissões</w:t>
      </w:r>
      <w:bookmarkEnd w:id="6"/>
    </w:p>
    <w:p w14:paraId="23C14A92" w14:textId="17D279B5" w:rsidR="00C605DB" w:rsidRPr="00C605DB" w:rsidRDefault="00C605DB" w:rsidP="00C605DB">
      <w:pPr>
        <w:rPr>
          <w:b/>
          <w:bCs/>
          <w:noProof/>
        </w:rPr>
      </w:pPr>
      <w:r w:rsidRPr="00C605DB">
        <w:rPr>
          <w:b/>
          <w:bCs/>
          <w:noProof/>
        </w:rPr>
        <w:t>Perfil</w:t>
      </w:r>
    </w:p>
    <w:p w14:paraId="1617F19C" w14:textId="62BC4016" w:rsidR="00C605DB" w:rsidRDefault="00C605DB" w:rsidP="267638D1">
      <w:pPr>
        <w:rPr>
          <w:noProof/>
        </w:rPr>
      </w:pPr>
      <w:r>
        <w:rPr>
          <w:noProof/>
        </w:rPr>
        <w:t xml:space="preserve">Os clientes podem ter acesso a dois tipos de perfis: o perfil </w:t>
      </w:r>
      <w:r w:rsidRPr="00C605DB">
        <w:rPr>
          <w:b/>
          <w:bCs/>
          <w:noProof/>
        </w:rPr>
        <w:t>público</w:t>
      </w:r>
      <w:r>
        <w:rPr>
          <w:noProof/>
        </w:rPr>
        <w:t xml:space="preserve"> com acesso a toda a informação pública de </w:t>
      </w:r>
      <w:r w:rsidR="005C4C2F">
        <w:rPr>
          <w:noProof/>
        </w:rPr>
        <w:t>projetos</w:t>
      </w:r>
      <w:r>
        <w:rPr>
          <w:noProof/>
        </w:rPr>
        <w:t>, ou o pe</w:t>
      </w:r>
      <w:r w:rsidR="006824C2">
        <w:rPr>
          <w:noProof/>
        </w:rPr>
        <w:t>r</w:t>
      </w:r>
      <w:r>
        <w:rPr>
          <w:noProof/>
        </w:rPr>
        <w:t xml:space="preserve">fil </w:t>
      </w:r>
      <w:r w:rsidRPr="00C605DB">
        <w:rPr>
          <w:b/>
          <w:bCs/>
          <w:noProof/>
        </w:rPr>
        <w:t>p</w:t>
      </w:r>
      <w:r w:rsidR="006824C2">
        <w:rPr>
          <w:b/>
          <w:bCs/>
          <w:noProof/>
        </w:rPr>
        <w:t>rivado</w:t>
      </w:r>
      <w:r>
        <w:rPr>
          <w:noProof/>
        </w:rPr>
        <w:t xml:space="preserve"> com acesso a toda a informação pública ou </w:t>
      </w:r>
      <w:r w:rsidR="006824C2">
        <w:rPr>
          <w:noProof/>
        </w:rPr>
        <w:t>privada</w:t>
      </w:r>
      <w:r w:rsidR="005C4C2F">
        <w:rPr>
          <w:noProof/>
        </w:rPr>
        <w:t>,</w:t>
      </w:r>
      <w:r>
        <w:rPr>
          <w:noProof/>
        </w:rPr>
        <w:t xml:space="preserve"> </w:t>
      </w:r>
      <w:r w:rsidR="006824C2">
        <w:rPr>
          <w:noProof/>
        </w:rPr>
        <w:t xml:space="preserve">nomeadamente de dados associados a pessoas (entidade </w:t>
      </w:r>
      <w:r w:rsidR="006824C2" w:rsidRPr="267638D1">
        <w:rPr>
          <w:i/>
          <w:iCs/>
          <w:noProof/>
        </w:rPr>
        <w:t>person</w:t>
      </w:r>
      <w:r w:rsidR="006824C2">
        <w:rPr>
          <w:noProof/>
        </w:rPr>
        <w:t xml:space="preserve">) </w:t>
      </w:r>
      <w:r w:rsidR="006824C2" w:rsidRPr="267638D1">
        <w:t xml:space="preserve">sujeitos aos princípios a que obriga o  </w:t>
      </w:r>
      <w:hyperlink r:id="rId24" w:tgtFrame="_blank" w:history="1">
        <w:r w:rsidR="006824C2" w:rsidRPr="267638D1">
          <w:t>Regulamento</w:t>
        </w:r>
      </w:hyperlink>
      <w:r w:rsidR="006824C2" w:rsidRPr="267638D1">
        <w:t xml:space="preserve"> Geral da Proteção de Dados e demais legislação aplicável</w:t>
      </w:r>
      <w:r w:rsidRPr="267638D1">
        <w:t>.</w:t>
      </w:r>
    </w:p>
    <w:p w14:paraId="444F44BF" w14:textId="07987FC6" w:rsidR="00C605DB" w:rsidRPr="00C605DB" w:rsidRDefault="00C605DB" w:rsidP="00C605DB">
      <w:pPr>
        <w:rPr>
          <w:b/>
          <w:bCs/>
          <w:noProof/>
        </w:rPr>
      </w:pPr>
      <w:r w:rsidRPr="00C605DB">
        <w:rPr>
          <w:b/>
          <w:bCs/>
          <w:noProof/>
        </w:rPr>
        <w:t>Permissões</w:t>
      </w:r>
    </w:p>
    <w:p w14:paraId="22B93DAB" w14:textId="39DDC1E3" w:rsidR="00C605DB" w:rsidRDefault="00BB1616" w:rsidP="00562128">
      <w:pPr>
        <w:rPr>
          <w:noProof/>
        </w:rPr>
      </w:pPr>
      <w:r>
        <w:rPr>
          <w:noProof/>
        </w:rPr>
        <w:t>S</w:t>
      </w:r>
      <w:r w:rsidR="006824C2">
        <w:rPr>
          <w:noProof/>
        </w:rPr>
        <w:t xml:space="preserve">ão disponibilizadas </w:t>
      </w:r>
      <w:r w:rsidR="00C605DB">
        <w:rPr>
          <w:noProof/>
        </w:rPr>
        <w:t xml:space="preserve">permissões de </w:t>
      </w:r>
      <w:r w:rsidR="00C605DB" w:rsidRPr="00C605DB">
        <w:rPr>
          <w:b/>
          <w:bCs/>
          <w:noProof/>
        </w:rPr>
        <w:t>leitura</w:t>
      </w:r>
      <w:r w:rsidR="00562128" w:rsidRPr="00562128">
        <w:rPr>
          <w:noProof/>
        </w:rPr>
        <w:t>.</w:t>
      </w:r>
    </w:p>
    <w:p w14:paraId="344F32DD" w14:textId="77777777" w:rsidR="00DB03CB" w:rsidRDefault="00DB03CB" w:rsidP="00C605DB">
      <w:pPr>
        <w:rPr>
          <w:noProof/>
        </w:rPr>
      </w:pPr>
    </w:p>
    <w:p w14:paraId="0CDD6F78" w14:textId="67291829" w:rsidR="00DB03CB" w:rsidRDefault="00DB03CB" w:rsidP="00DB03CB">
      <w:pPr>
        <w:pStyle w:val="Heading1"/>
        <w:ind w:left="357" w:hanging="357"/>
      </w:pPr>
      <w:bookmarkStart w:id="7" w:name="_Toc174458557"/>
      <w:r>
        <w:t>Metadados</w:t>
      </w:r>
      <w:bookmarkEnd w:id="7"/>
    </w:p>
    <w:p w14:paraId="260A0405" w14:textId="1D2733FA" w:rsidR="00DB03CB" w:rsidRDefault="00175B7C" w:rsidP="00DB03CB">
      <w:pPr>
        <w:rPr>
          <w:b/>
          <w:bCs/>
          <w:noProof/>
        </w:rPr>
      </w:pPr>
      <w:r>
        <w:rPr>
          <w:b/>
          <w:bCs/>
          <w:noProof/>
        </w:rPr>
        <w:t>Estrutura dos metadados</w:t>
      </w:r>
    </w:p>
    <w:p w14:paraId="5742AEFC" w14:textId="6352B9F6" w:rsidR="00175B7C" w:rsidRDefault="00175B7C" w:rsidP="00175B7C">
      <w:r>
        <w:t>A estrutura de metadados de um currículo é formada pelos seguintes blocos de informação:</w:t>
      </w:r>
    </w:p>
    <w:p w14:paraId="6E4ED832" w14:textId="138FF5E8" w:rsidR="00843863" w:rsidRDefault="00562128">
      <w:pPr>
        <w:pStyle w:val="ListParagraph"/>
        <w:numPr>
          <w:ilvl w:val="0"/>
          <w:numId w:val="2"/>
        </w:numPr>
        <w:spacing w:line="276" w:lineRule="auto"/>
      </w:pPr>
      <w:r>
        <w:t>Project - projetos financiados</w:t>
      </w:r>
    </w:p>
    <w:p w14:paraId="1C433CF9" w14:textId="767BD653" w:rsidR="00562128" w:rsidRDefault="00562128">
      <w:pPr>
        <w:pStyle w:val="ListParagraph"/>
        <w:numPr>
          <w:ilvl w:val="0"/>
          <w:numId w:val="2"/>
        </w:numPr>
        <w:spacing w:line="276" w:lineRule="auto"/>
      </w:pPr>
      <w:r>
        <w:t>Funding - dados de financiamento</w:t>
      </w:r>
    </w:p>
    <w:p w14:paraId="68CEE369" w14:textId="591440AA" w:rsidR="00562128" w:rsidRDefault="00562128">
      <w:pPr>
        <w:pStyle w:val="ListParagraph"/>
        <w:numPr>
          <w:ilvl w:val="0"/>
          <w:numId w:val="2"/>
        </w:numPr>
        <w:spacing w:line="276" w:lineRule="auto"/>
      </w:pPr>
      <w:r>
        <w:t>Person - pessoas associadas a projetos</w:t>
      </w:r>
    </w:p>
    <w:p w14:paraId="349A4B96" w14:textId="233693D4" w:rsidR="00562128" w:rsidRDefault="00562128">
      <w:pPr>
        <w:pStyle w:val="ListParagraph"/>
        <w:numPr>
          <w:ilvl w:val="0"/>
          <w:numId w:val="2"/>
        </w:numPr>
        <w:spacing w:line="276" w:lineRule="auto"/>
      </w:pPr>
      <w:r>
        <w:t>OrgUnit - organizações associadas ao projeto ou ao financiamento</w:t>
      </w:r>
    </w:p>
    <w:p w14:paraId="323D9404" w14:textId="5017172A" w:rsidR="00562128" w:rsidRDefault="00562128">
      <w:pPr>
        <w:pStyle w:val="ListParagraph"/>
        <w:numPr>
          <w:ilvl w:val="0"/>
          <w:numId w:val="2"/>
        </w:numPr>
        <w:spacing w:line="276" w:lineRule="auto"/>
      </w:pPr>
      <w:r>
        <w:t>Equipment – equipamento associado à execução d</w:t>
      </w:r>
      <w:r w:rsidR="00BB1616">
        <w:t>o</w:t>
      </w:r>
      <w:r>
        <w:t xml:space="preserve"> projeto</w:t>
      </w:r>
    </w:p>
    <w:p w14:paraId="2C3E998F" w14:textId="77777777" w:rsidR="00562128" w:rsidRDefault="00562128" w:rsidP="00843863">
      <w:pPr>
        <w:spacing w:line="276" w:lineRule="auto"/>
      </w:pPr>
    </w:p>
    <w:p w14:paraId="5A6D1BF4" w14:textId="35FC5466" w:rsidR="00562128" w:rsidRDefault="00843863" w:rsidP="00843863">
      <w:pPr>
        <w:spacing w:line="276" w:lineRule="auto"/>
      </w:pPr>
      <w:r>
        <w:t xml:space="preserve">Os </w:t>
      </w:r>
      <w:r w:rsidRPr="00986427">
        <w:rPr>
          <w:i/>
          <w:iCs/>
        </w:rPr>
        <w:t>schemas</w:t>
      </w:r>
      <w:r>
        <w:t xml:space="preserve"> associados a esta estrutura de metadados </w:t>
      </w:r>
      <w:r w:rsidR="00562128">
        <w:t xml:space="preserve">seguem as </w:t>
      </w:r>
      <w:r w:rsidR="00562128" w:rsidRPr="00B55923">
        <w:rPr>
          <w:i/>
          <w:iCs/>
        </w:rPr>
        <w:t>guidelines</w:t>
      </w:r>
      <w:r w:rsidR="00562128">
        <w:t xml:space="preserve"> CERIF-XML disponibilizadas pela OpenAIRE através do link de acesso:</w:t>
      </w:r>
    </w:p>
    <w:p w14:paraId="028D7F30" w14:textId="5365B983" w:rsidR="00562128" w:rsidRDefault="00000000" w:rsidP="00843863">
      <w:pPr>
        <w:spacing w:line="276" w:lineRule="auto"/>
      </w:pPr>
      <w:hyperlink r:id="rId25" w:history="1">
        <w:r w:rsidR="00562128" w:rsidRPr="006B37D4">
          <w:rPr>
            <w:rStyle w:val="Hyperlink"/>
          </w:rPr>
          <w:t>https://openaire-guidelines-for-cris-managers.readthedocs.io/en/v1.2.0/</w:t>
        </w:r>
      </w:hyperlink>
    </w:p>
    <w:p w14:paraId="6D954674" w14:textId="77777777" w:rsidR="00454829" w:rsidRDefault="00454829" w:rsidP="00843863">
      <w:pPr>
        <w:spacing w:line="276" w:lineRule="auto"/>
      </w:pPr>
    </w:p>
    <w:p w14:paraId="4A3EAE06" w14:textId="66A020B3" w:rsidR="00454829" w:rsidRDefault="00454829" w:rsidP="00454829">
      <w:pPr>
        <w:pStyle w:val="Heading1"/>
        <w:ind w:left="357" w:hanging="357"/>
      </w:pPr>
      <w:bookmarkStart w:id="8" w:name="_Toc174458558"/>
      <w:r>
        <w:t>Métodos disponíveis</w:t>
      </w:r>
      <w:bookmarkEnd w:id="8"/>
    </w:p>
    <w:p w14:paraId="479F9570" w14:textId="5CC2412C" w:rsidR="00865C96" w:rsidRPr="00865C96" w:rsidRDefault="00865C96" w:rsidP="00865C96">
      <w:pPr>
        <w:rPr>
          <w:noProof/>
        </w:rPr>
      </w:pPr>
      <w:r w:rsidRPr="00865C96">
        <w:rPr>
          <w:noProof/>
        </w:rPr>
        <w:t>Os métodos que compõem o web service podem ser consultados através do acesso ao Web Application Description Language (WADL). O web service e os webmethods que compõem a consulta às referências de projeto do SciPROJ, podem ser consultados a partir do seguinte descritor:  </w:t>
      </w:r>
      <w:hyperlink r:id="rId26" w:tgtFrame="_blank" w:history="1">
        <w:r w:rsidRPr="00865C96">
          <w:rPr>
            <w:noProof/>
          </w:rPr>
          <w:t>https://api.ptcris.pt/services/searches/projects?_wadl</w:t>
        </w:r>
      </w:hyperlink>
      <w:r w:rsidRPr="00865C96">
        <w:rPr>
          <w:noProof/>
        </w:rPr>
        <w:t> </w:t>
      </w:r>
    </w:p>
    <w:p w14:paraId="0B4A065A" w14:textId="77777777" w:rsidR="00454829" w:rsidRDefault="00454829" w:rsidP="00454829"/>
    <w:p w14:paraId="5BD783D5" w14:textId="67BA9A08" w:rsidR="00865C96" w:rsidRPr="00865C96" w:rsidRDefault="00865C96" w:rsidP="00454829">
      <w:pPr>
        <w:rPr>
          <w:b/>
          <w:bCs/>
        </w:rPr>
      </w:pPr>
      <w:r w:rsidRPr="00865C96">
        <w:rPr>
          <w:b/>
          <w:bCs/>
        </w:rPr>
        <w:t>Os métodos disponibilizados pela API SciPROJ são os seguintes</w:t>
      </w:r>
      <w:r w:rsidR="005C4C2F">
        <w:rPr>
          <w:b/>
          <w:bCs/>
        </w:rPr>
        <w:t>:</w:t>
      </w:r>
    </w:p>
    <w:p w14:paraId="25BDBD89" w14:textId="502FE0FF" w:rsidR="00865C96" w:rsidRPr="003D5143" w:rsidRDefault="00865C96" w:rsidP="00865C96">
      <w:pPr>
        <w:rPr>
          <w:noProof/>
          <w:lang w:val="en-US"/>
        </w:rPr>
      </w:pPr>
      <w:r w:rsidRPr="003D5143">
        <w:rPr>
          <w:noProof/>
          <w:lang w:val="en-US"/>
        </w:rPr>
        <w:t>EndPoint: /</w:t>
      </w:r>
      <w:r w:rsidRPr="003D5143">
        <w:rPr>
          <w:b/>
          <w:bCs/>
          <w:noProof/>
          <w:lang w:val="en-US"/>
        </w:rPr>
        <w:t>projects</w:t>
      </w:r>
      <w:r w:rsidRPr="003D5143">
        <w:rPr>
          <w:noProof/>
          <w:lang w:val="en-US"/>
        </w:rPr>
        <w:t> </w:t>
      </w:r>
    </w:p>
    <w:p w14:paraId="21F0CE15" w14:textId="315CBC16" w:rsidR="00865C96" w:rsidRPr="003D5143" w:rsidRDefault="00865C96" w:rsidP="00865C96">
      <w:pPr>
        <w:rPr>
          <w:noProof/>
          <w:lang w:val="en-US"/>
        </w:rPr>
      </w:pPr>
      <w:r w:rsidRPr="003D5143">
        <w:rPr>
          <w:noProof/>
          <w:lang w:val="en-US"/>
        </w:rPr>
        <w:t xml:space="preserve">URI: </w:t>
      </w:r>
      <w:hyperlink r:id="rId27" w:tgtFrame="_blank" w:history="1">
        <w:r w:rsidRPr="003D5143">
          <w:rPr>
            <w:noProof/>
            <w:lang w:val="en-US"/>
          </w:rPr>
          <w:t>https://api.ptcris.pt/services/searches/projects</w:t>
        </w:r>
      </w:hyperlink>
      <w:r w:rsidRPr="003D5143">
        <w:rPr>
          <w:noProof/>
          <w:lang w:val="en-US"/>
        </w:rPr>
        <w:t> </w:t>
      </w:r>
    </w:p>
    <w:p w14:paraId="1580F86B" w14:textId="53AC72D3" w:rsidR="00865C96" w:rsidRDefault="00865C96" w:rsidP="00454829">
      <w:pPr>
        <w:rPr>
          <w:noProof/>
        </w:rPr>
      </w:pPr>
      <w:r w:rsidRPr="00865C96">
        <w:rPr>
          <w:noProof/>
        </w:rPr>
        <w:t>Descrição</w:t>
      </w:r>
      <w:r>
        <w:rPr>
          <w:noProof/>
        </w:rPr>
        <w:t xml:space="preserve">: </w:t>
      </w:r>
      <w:r w:rsidRPr="00865C96">
        <w:rPr>
          <w:noProof/>
        </w:rPr>
        <w:t>Este método devolve todos os projetos que atendam cumulativamente aos critérios definidos</w:t>
      </w:r>
      <w:r>
        <w:rPr>
          <w:noProof/>
        </w:rPr>
        <w:t xml:space="preserve"> (título; data de início, data de fim, organização etc.).</w:t>
      </w:r>
    </w:p>
    <w:p w14:paraId="26F9D2AD" w14:textId="77777777" w:rsidR="00865C96" w:rsidRDefault="00865C96" w:rsidP="00454829">
      <w:pPr>
        <w:rPr>
          <w:noProof/>
        </w:rPr>
      </w:pPr>
    </w:p>
    <w:p w14:paraId="6F1BFFFB" w14:textId="1E9138E0" w:rsidR="00865C96" w:rsidRPr="00BB1616" w:rsidRDefault="00865C96" w:rsidP="00865C96">
      <w:pPr>
        <w:rPr>
          <w:noProof/>
          <w:lang w:val="en-US"/>
        </w:rPr>
      </w:pPr>
      <w:r w:rsidRPr="00BB1616">
        <w:rPr>
          <w:noProof/>
          <w:lang w:val="en-US"/>
        </w:rPr>
        <w:t>EndPoint: /</w:t>
      </w:r>
      <w:r w:rsidRPr="00BB1616">
        <w:rPr>
          <w:b/>
          <w:bCs/>
          <w:noProof/>
          <w:lang w:val="en-US"/>
        </w:rPr>
        <w:t>projects/{id}</w:t>
      </w:r>
    </w:p>
    <w:p w14:paraId="26A6A356" w14:textId="6D91DC0B" w:rsidR="00865C96" w:rsidRPr="00BB1616" w:rsidRDefault="00865C96" w:rsidP="00865C96">
      <w:pPr>
        <w:rPr>
          <w:noProof/>
          <w:lang w:val="en-US"/>
        </w:rPr>
      </w:pPr>
      <w:r w:rsidRPr="00BB1616">
        <w:rPr>
          <w:noProof/>
          <w:lang w:val="en-US"/>
        </w:rPr>
        <w:t xml:space="preserve">URI: </w:t>
      </w:r>
      <w:hyperlink r:id="rId28" w:tgtFrame="_blank" w:history="1">
        <w:r w:rsidRPr="00BB1616">
          <w:rPr>
            <w:noProof/>
            <w:lang w:val="en-US"/>
          </w:rPr>
          <w:t>https://api.ptcris.pt/services/searches/projects/</w:t>
        </w:r>
      </w:hyperlink>
      <w:r w:rsidRPr="00BB1616">
        <w:rPr>
          <w:noProof/>
          <w:lang w:val="en-US"/>
        </w:rPr>
        <w:t>{id} </w:t>
      </w:r>
    </w:p>
    <w:p w14:paraId="7063F208" w14:textId="231D5702" w:rsidR="00865C96" w:rsidRPr="00865C96" w:rsidRDefault="00865C96" w:rsidP="00454829">
      <w:pPr>
        <w:rPr>
          <w:noProof/>
        </w:rPr>
      </w:pPr>
      <w:r w:rsidRPr="00865C96">
        <w:rPr>
          <w:noProof/>
        </w:rPr>
        <w:t>Descrição: Mé</w:t>
      </w:r>
      <w:r>
        <w:rPr>
          <w:noProof/>
        </w:rPr>
        <w:t>todo que retorna toda a informação de um projeto através do seu ID único.</w:t>
      </w:r>
    </w:p>
    <w:p w14:paraId="6E278D71" w14:textId="77777777" w:rsidR="00454829" w:rsidRDefault="00454829" w:rsidP="00843863">
      <w:pPr>
        <w:spacing w:line="276" w:lineRule="auto"/>
      </w:pPr>
    </w:p>
    <w:p w14:paraId="1E391886" w14:textId="40CA7EFF" w:rsidR="00865C96" w:rsidRPr="003D5143" w:rsidRDefault="00865C96" w:rsidP="00865C96">
      <w:pPr>
        <w:rPr>
          <w:noProof/>
          <w:lang w:val="en-US"/>
        </w:rPr>
      </w:pPr>
      <w:r w:rsidRPr="003D5143">
        <w:rPr>
          <w:noProof/>
          <w:lang w:val="en-US"/>
        </w:rPr>
        <w:t>EndPoint: /</w:t>
      </w:r>
      <w:r w:rsidRPr="003D5143">
        <w:rPr>
          <w:b/>
          <w:bCs/>
          <w:noProof/>
          <w:lang w:val="en-US"/>
        </w:rPr>
        <w:t>projects/all</w:t>
      </w:r>
    </w:p>
    <w:p w14:paraId="0F6E8FE5" w14:textId="1F88216C" w:rsidR="00865C96" w:rsidRPr="003D5143" w:rsidRDefault="00865C96" w:rsidP="00865C96">
      <w:pPr>
        <w:rPr>
          <w:noProof/>
          <w:lang w:val="en-US"/>
        </w:rPr>
      </w:pPr>
      <w:r w:rsidRPr="003D5143">
        <w:rPr>
          <w:noProof/>
          <w:lang w:val="en-US"/>
        </w:rPr>
        <w:t xml:space="preserve">URI: </w:t>
      </w:r>
      <w:hyperlink r:id="rId29" w:tgtFrame="_blank" w:history="1">
        <w:r w:rsidRPr="003D5143">
          <w:rPr>
            <w:noProof/>
            <w:lang w:val="en-US"/>
          </w:rPr>
          <w:t>https://api.ptcris.pt/services/searches/projects/</w:t>
        </w:r>
      </w:hyperlink>
      <w:r w:rsidRPr="003D5143">
        <w:rPr>
          <w:noProof/>
          <w:lang w:val="en-US"/>
        </w:rPr>
        <w:t>all</w:t>
      </w:r>
    </w:p>
    <w:p w14:paraId="1F92F50C" w14:textId="6294411F" w:rsidR="00865C96" w:rsidRDefault="00865C96" w:rsidP="00865C96">
      <w:pPr>
        <w:rPr>
          <w:noProof/>
        </w:rPr>
      </w:pPr>
      <w:r w:rsidRPr="00865C96">
        <w:rPr>
          <w:noProof/>
        </w:rPr>
        <w:t>Descrição: Método que retorna toda a informação registada na base de dados de projetos de forma resumida</w:t>
      </w:r>
      <w:r w:rsidR="00BB1616">
        <w:rPr>
          <w:noProof/>
        </w:rPr>
        <w:t xml:space="preserve"> num ficheiro ZIP</w:t>
      </w:r>
      <w:r w:rsidRPr="00865C96">
        <w:rPr>
          <w:noProof/>
        </w:rPr>
        <w:t>.</w:t>
      </w:r>
    </w:p>
    <w:p w14:paraId="3EF9776A" w14:textId="77777777" w:rsidR="00865C96" w:rsidRPr="00BB1616" w:rsidRDefault="00865C96" w:rsidP="00865C96">
      <w:pPr>
        <w:rPr>
          <w:noProof/>
        </w:rPr>
      </w:pPr>
    </w:p>
    <w:p w14:paraId="0D00869D" w14:textId="14AB7142" w:rsidR="00865C96" w:rsidRPr="00865C96" w:rsidRDefault="00865C96" w:rsidP="00865C96">
      <w:pPr>
        <w:rPr>
          <w:noProof/>
          <w:lang w:val="en-US"/>
        </w:rPr>
      </w:pPr>
      <w:r w:rsidRPr="00865C96">
        <w:rPr>
          <w:noProof/>
          <w:lang w:val="en-US"/>
        </w:rPr>
        <w:t>EndPoint: /</w:t>
      </w:r>
      <w:r w:rsidRPr="00865C96">
        <w:rPr>
          <w:b/>
          <w:bCs/>
          <w:noProof/>
          <w:lang w:val="en-US"/>
        </w:rPr>
        <w:t>projects/</w:t>
      </w:r>
      <w:r>
        <w:rPr>
          <w:b/>
          <w:bCs/>
          <w:noProof/>
          <w:lang w:val="en-US"/>
        </w:rPr>
        <w:t>endDate</w:t>
      </w:r>
    </w:p>
    <w:p w14:paraId="6838FDA3" w14:textId="7A686661" w:rsidR="00865C96" w:rsidRPr="00BB1616" w:rsidRDefault="00865C96" w:rsidP="00865C96">
      <w:pPr>
        <w:rPr>
          <w:noProof/>
          <w:lang w:val="en-US"/>
        </w:rPr>
      </w:pPr>
      <w:r w:rsidRPr="00BB1616">
        <w:rPr>
          <w:noProof/>
          <w:lang w:val="en-US"/>
        </w:rPr>
        <w:t xml:space="preserve">URI: </w:t>
      </w:r>
      <w:hyperlink r:id="rId30" w:tgtFrame="_blank" w:history="1">
        <w:r w:rsidRPr="00BB1616">
          <w:rPr>
            <w:noProof/>
            <w:lang w:val="en-US"/>
          </w:rPr>
          <w:t>https://api.ptcris.pt/services/searches/projects/</w:t>
        </w:r>
      </w:hyperlink>
      <w:r w:rsidRPr="00BB1616">
        <w:rPr>
          <w:noProof/>
          <w:lang w:val="en-US"/>
        </w:rPr>
        <w:t>endDate</w:t>
      </w:r>
    </w:p>
    <w:p w14:paraId="6D6756CA" w14:textId="4F724535" w:rsidR="00865C96" w:rsidRPr="00865C96" w:rsidRDefault="00865C96" w:rsidP="00865C96">
      <w:pPr>
        <w:rPr>
          <w:noProof/>
        </w:rPr>
      </w:pPr>
      <w:r w:rsidRPr="00865C96">
        <w:rPr>
          <w:noProof/>
        </w:rPr>
        <w:t xml:space="preserve">Descrição: Método que retorna toda a informação registada na base de dados </w:t>
      </w:r>
      <w:r w:rsidR="00BC6AD8">
        <w:rPr>
          <w:noProof/>
        </w:rPr>
        <w:t>filtrada por data de fim de projeto</w:t>
      </w:r>
      <w:r w:rsidRPr="00865C96">
        <w:rPr>
          <w:noProof/>
        </w:rPr>
        <w:t>.</w:t>
      </w:r>
    </w:p>
    <w:p w14:paraId="0CC923F6" w14:textId="77777777" w:rsidR="00562128" w:rsidRDefault="00562128" w:rsidP="00843863">
      <w:pPr>
        <w:spacing w:line="276" w:lineRule="auto"/>
      </w:pPr>
    </w:p>
    <w:p w14:paraId="74A7971F" w14:textId="1B402E79" w:rsidR="00BC6AD8" w:rsidRPr="00865C96" w:rsidRDefault="00BC6AD8" w:rsidP="00BC6AD8">
      <w:pPr>
        <w:rPr>
          <w:noProof/>
          <w:lang w:val="en-US"/>
        </w:rPr>
      </w:pPr>
      <w:r w:rsidRPr="00865C96">
        <w:rPr>
          <w:noProof/>
          <w:lang w:val="en-US"/>
        </w:rPr>
        <w:t>EndPoint: /</w:t>
      </w:r>
      <w:r w:rsidRPr="00865C96">
        <w:rPr>
          <w:b/>
          <w:bCs/>
          <w:noProof/>
          <w:lang w:val="en-US"/>
        </w:rPr>
        <w:t>projects/</w:t>
      </w:r>
      <w:r>
        <w:rPr>
          <w:b/>
          <w:bCs/>
          <w:noProof/>
          <w:lang w:val="en-US"/>
        </w:rPr>
        <w:t>startDate</w:t>
      </w:r>
    </w:p>
    <w:p w14:paraId="5C5D70A7" w14:textId="1ED81425" w:rsidR="00BC6AD8" w:rsidRPr="00BB1616" w:rsidRDefault="00BC6AD8" w:rsidP="00BC6AD8">
      <w:pPr>
        <w:rPr>
          <w:noProof/>
          <w:lang w:val="en-US"/>
        </w:rPr>
      </w:pPr>
      <w:r w:rsidRPr="00BB1616">
        <w:rPr>
          <w:noProof/>
          <w:lang w:val="en-US"/>
        </w:rPr>
        <w:t xml:space="preserve">URI: </w:t>
      </w:r>
      <w:hyperlink r:id="rId31" w:tgtFrame="_blank" w:history="1">
        <w:r w:rsidRPr="00BB1616">
          <w:rPr>
            <w:noProof/>
            <w:lang w:val="en-US"/>
          </w:rPr>
          <w:t>https://api.ptcris.pt/services/searches/projects/</w:t>
        </w:r>
      </w:hyperlink>
      <w:r w:rsidRPr="00BB1616">
        <w:rPr>
          <w:noProof/>
          <w:lang w:val="en-US"/>
        </w:rPr>
        <w:t>startDate</w:t>
      </w:r>
    </w:p>
    <w:p w14:paraId="07B7A232" w14:textId="135FFBDA" w:rsidR="00BC6AD8" w:rsidRPr="00865C96" w:rsidRDefault="00BC6AD8" w:rsidP="00BC6AD8">
      <w:pPr>
        <w:rPr>
          <w:noProof/>
        </w:rPr>
      </w:pPr>
      <w:r w:rsidRPr="00865C96">
        <w:rPr>
          <w:noProof/>
        </w:rPr>
        <w:t xml:space="preserve">Descrição: Método que retorna toda a informação registada na base de dados </w:t>
      </w:r>
      <w:r>
        <w:rPr>
          <w:noProof/>
        </w:rPr>
        <w:t>filtrada por data de início de projeto</w:t>
      </w:r>
      <w:r w:rsidRPr="00865C96">
        <w:rPr>
          <w:noProof/>
        </w:rPr>
        <w:t>.</w:t>
      </w:r>
    </w:p>
    <w:p w14:paraId="5BF22CA5" w14:textId="77777777" w:rsidR="00BC6AD8" w:rsidRPr="00865C96" w:rsidRDefault="00BC6AD8" w:rsidP="00843863">
      <w:pPr>
        <w:spacing w:line="276" w:lineRule="auto"/>
      </w:pPr>
    </w:p>
    <w:p w14:paraId="6DE04B22" w14:textId="660073DC" w:rsidR="0063045A" w:rsidRDefault="0063045A" w:rsidP="0063045A">
      <w:pPr>
        <w:pStyle w:val="Heading1"/>
        <w:ind w:left="357" w:hanging="357"/>
      </w:pPr>
      <w:bookmarkStart w:id="9" w:name="_Toc174458559"/>
      <w:r>
        <w:t>Limites de acesso e recomendações</w:t>
      </w:r>
      <w:bookmarkEnd w:id="9"/>
    </w:p>
    <w:p w14:paraId="71ECB243" w14:textId="24293623" w:rsidR="0063045A" w:rsidRDefault="0063045A" w:rsidP="0063045A">
      <w:pPr>
        <w:spacing w:line="276" w:lineRule="auto"/>
      </w:pPr>
      <w:r>
        <w:t xml:space="preserve">Para que este serviço funcione conforme o esperado para toda a comunidade a API seja usada de forma responsável, sem picos de acesso aos métodos disponibilizados. </w:t>
      </w:r>
    </w:p>
    <w:p w14:paraId="5B164EA8" w14:textId="77777777" w:rsidR="0063045A" w:rsidRDefault="0063045A" w:rsidP="0063045A">
      <w:pPr>
        <w:spacing w:line="276" w:lineRule="auto"/>
      </w:pPr>
      <w:r>
        <w:t xml:space="preserve">Em particular, são recomendadas as seguintes práticas de utilização: </w:t>
      </w:r>
    </w:p>
    <w:p w14:paraId="01D4717B" w14:textId="1A89DFFD" w:rsidR="0063045A" w:rsidRDefault="0063045A">
      <w:pPr>
        <w:pStyle w:val="ListParagraph"/>
        <w:numPr>
          <w:ilvl w:val="0"/>
          <w:numId w:val="5"/>
        </w:numPr>
        <w:spacing w:line="276" w:lineRule="auto"/>
      </w:pPr>
      <w:r>
        <w:lastRenderedPageBreak/>
        <w:t>Sempre que possível os dados acedidos devem ser armazenados em cache para não serem solicitados repetidamente</w:t>
      </w:r>
    </w:p>
    <w:p w14:paraId="52A882B8" w14:textId="3EE16690" w:rsidR="0063045A" w:rsidRDefault="0063045A">
      <w:pPr>
        <w:pStyle w:val="ListParagraph"/>
        <w:numPr>
          <w:ilvl w:val="0"/>
          <w:numId w:val="5"/>
        </w:numPr>
        <w:spacing w:line="276" w:lineRule="auto"/>
      </w:pPr>
      <w:r>
        <w:t xml:space="preserve">O acesso à API deve ser monitorizado sendo recomendado um máximo de 2 chamadas por segundo (120 por minuto) </w:t>
      </w:r>
    </w:p>
    <w:p w14:paraId="25ABAC87" w14:textId="0EB05DF5" w:rsidR="0063045A" w:rsidRDefault="0063045A">
      <w:pPr>
        <w:pStyle w:val="ListParagraph"/>
        <w:numPr>
          <w:ilvl w:val="0"/>
          <w:numId w:val="5"/>
        </w:numPr>
        <w:spacing w:line="276" w:lineRule="auto"/>
      </w:pPr>
      <w:r>
        <w:t xml:space="preserve">No caso de alguma falha no acesso ao serviço esta deverá ser comunicada através do endereço de email </w:t>
      </w:r>
      <w:r w:rsidR="00562128">
        <w:t>ptcris</w:t>
      </w:r>
      <w:r>
        <w:t>@</w:t>
      </w:r>
      <w:r w:rsidR="00562128">
        <w:t>fccn</w:t>
      </w:r>
      <w:r>
        <w:t xml:space="preserve">.pt. </w:t>
      </w:r>
    </w:p>
    <w:p w14:paraId="181F8FEA" w14:textId="11D3568E" w:rsidR="0063045A" w:rsidRDefault="0063045A" w:rsidP="0063045A">
      <w:pPr>
        <w:spacing w:line="276" w:lineRule="auto"/>
      </w:pPr>
      <w:r>
        <w:t>Utilizações do serviço que, de forma intencional ou negligente, impactem negativamente a qualidade do mesmo poderão resultar na limitação e/ou bloqueio do acesso.</w:t>
      </w:r>
    </w:p>
    <w:p w14:paraId="0323B806" w14:textId="77777777" w:rsidR="00843863" w:rsidRDefault="00843863" w:rsidP="00843863">
      <w:pPr>
        <w:spacing w:line="276" w:lineRule="auto"/>
      </w:pPr>
    </w:p>
    <w:p w14:paraId="5907ADB4" w14:textId="11DA1B95" w:rsidR="007D58FB" w:rsidRDefault="007D58FB" w:rsidP="007D58FB">
      <w:pPr>
        <w:pStyle w:val="Heading1"/>
        <w:ind w:left="357" w:hanging="357"/>
      </w:pPr>
      <w:bookmarkStart w:id="10" w:name="_Toc174458560"/>
      <w:r>
        <w:t>Formatos e códigos de resposta</w:t>
      </w:r>
      <w:bookmarkEnd w:id="10"/>
    </w:p>
    <w:p w14:paraId="0790D41A" w14:textId="2760CB32" w:rsidR="004E3C20" w:rsidRPr="004E3C20" w:rsidRDefault="004E3C20" w:rsidP="007D58FB">
      <w:pPr>
        <w:spacing w:line="276" w:lineRule="auto"/>
        <w:rPr>
          <w:b/>
          <w:bCs/>
        </w:rPr>
      </w:pPr>
      <w:r w:rsidRPr="004E3C20">
        <w:rPr>
          <w:b/>
          <w:bCs/>
        </w:rPr>
        <w:t>Formato</w:t>
      </w:r>
      <w:r>
        <w:rPr>
          <w:b/>
          <w:bCs/>
        </w:rPr>
        <w:t>s</w:t>
      </w:r>
    </w:p>
    <w:p w14:paraId="30389672" w14:textId="28F62FB4" w:rsidR="00E92E0C" w:rsidRDefault="007D58FB" w:rsidP="007D58FB">
      <w:pPr>
        <w:spacing w:line="276" w:lineRule="auto"/>
      </w:pPr>
      <w:r>
        <w:t xml:space="preserve">O serviço API pode devolver os resultados em dois formatos: XML e JSON; cabendo ao cliente esta especificação em cada método. Para solicitar um retorno no formato JSON, por exemplo, deve-se utilizar o parâmetro </w:t>
      </w:r>
      <w:r w:rsidRPr="007D58FB">
        <w:rPr>
          <w:i/>
          <w:iCs/>
        </w:rPr>
        <w:t>accept</w:t>
      </w:r>
      <w:r>
        <w:t xml:space="preserve">, enviado no </w:t>
      </w:r>
      <w:r w:rsidRPr="007D58FB">
        <w:rPr>
          <w:i/>
          <w:iCs/>
        </w:rPr>
        <w:t>header</w:t>
      </w:r>
      <w:r>
        <w:t xml:space="preserve"> do pedido.</w:t>
      </w:r>
    </w:p>
    <w:p w14:paraId="331A4BBF" w14:textId="77777777" w:rsidR="007D58FB" w:rsidRDefault="007D58FB" w:rsidP="007D58FB">
      <w:pPr>
        <w:spacing w:line="276" w:lineRule="auto"/>
      </w:pPr>
    </w:p>
    <w:p w14:paraId="494316DC" w14:textId="455B3D48" w:rsidR="004E3C20" w:rsidRDefault="004E3C20" w:rsidP="007D58FB">
      <w:pPr>
        <w:spacing w:line="276" w:lineRule="auto"/>
        <w:rPr>
          <w:b/>
          <w:bCs/>
        </w:rPr>
      </w:pPr>
      <w:r w:rsidRPr="004E3C20">
        <w:rPr>
          <w:b/>
          <w:bCs/>
        </w:rPr>
        <w:t xml:space="preserve">Tipos de </w:t>
      </w:r>
      <w:r w:rsidR="002C5C84">
        <w:rPr>
          <w:b/>
          <w:bCs/>
        </w:rPr>
        <w:t>métodos</w:t>
      </w:r>
    </w:p>
    <w:p w14:paraId="6337DCB3" w14:textId="6C7091EC" w:rsidR="004E3C20" w:rsidRPr="004E3C20" w:rsidRDefault="00B55923" w:rsidP="007D58FB">
      <w:pPr>
        <w:spacing w:line="276" w:lineRule="auto"/>
      </w:pPr>
      <w:r>
        <w:t xml:space="preserve">A </w:t>
      </w:r>
      <w:r w:rsidR="004E3C20">
        <w:t xml:space="preserve">API </w:t>
      </w:r>
      <w:r>
        <w:t>disponibilizada apenas permite a invocação de métodos HTTP do tipo GET.</w:t>
      </w:r>
    </w:p>
    <w:p w14:paraId="328F2373" w14:textId="77777777" w:rsidR="004E3C20" w:rsidRDefault="004E3C20" w:rsidP="007D58FB">
      <w:pPr>
        <w:spacing w:line="276" w:lineRule="auto"/>
      </w:pPr>
    </w:p>
    <w:p w14:paraId="2BE3C7BF" w14:textId="18E1C95A" w:rsidR="004E3C20" w:rsidRPr="004E3C20" w:rsidRDefault="004E3C20" w:rsidP="007D58FB">
      <w:pPr>
        <w:spacing w:line="276" w:lineRule="auto"/>
        <w:rPr>
          <w:b/>
          <w:bCs/>
        </w:rPr>
      </w:pPr>
      <w:r w:rsidRPr="004E3C20">
        <w:rPr>
          <w:b/>
          <w:bCs/>
        </w:rPr>
        <w:t>Códigos de resposta</w:t>
      </w:r>
    </w:p>
    <w:p w14:paraId="73E6E8C8" w14:textId="7469C69A" w:rsidR="007D58FB" w:rsidRDefault="007D58FB" w:rsidP="007D58FB">
      <w:pPr>
        <w:spacing w:line="276" w:lineRule="auto"/>
      </w:pPr>
      <w:r>
        <w:t>Mediante o tipo de chamada ao serviço da API poderão ser devolvidas os seguintes códigos de resposta:</w:t>
      </w:r>
    </w:p>
    <w:tbl>
      <w:tblPr>
        <w:tblStyle w:val="TableGrid"/>
        <w:tblW w:w="0" w:type="auto"/>
        <w:tblLook w:val="04A0" w:firstRow="1" w:lastRow="0" w:firstColumn="1" w:lastColumn="0" w:noHBand="0" w:noVBand="1"/>
      </w:tblPr>
      <w:tblGrid>
        <w:gridCol w:w="1838"/>
        <w:gridCol w:w="6946"/>
      </w:tblGrid>
      <w:tr w:rsidR="007D58FB" w14:paraId="0997579A" w14:textId="77777777" w:rsidTr="00903552">
        <w:tc>
          <w:tcPr>
            <w:tcW w:w="1838" w:type="dxa"/>
          </w:tcPr>
          <w:p w14:paraId="0F84FD30" w14:textId="7801E89F" w:rsidR="007D58FB" w:rsidRPr="00903552" w:rsidRDefault="007D58FB" w:rsidP="00903552">
            <w:pPr>
              <w:spacing w:line="276" w:lineRule="auto"/>
              <w:rPr>
                <w:rFonts w:ascii="Comfortaa" w:eastAsia="Comfortaa" w:hAnsi="Comfortaa" w:cs="Comfortaa"/>
                <w:sz w:val="24"/>
                <w:szCs w:val="24"/>
                <w:lang w:eastAsia="pt-PT"/>
              </w:rPr>
            </w:pPr>
            <w:r w:rsidRPr="00903552">
              <w:rPr>
                <w:rFonts w:ascii="Comfortaa" w:eastAsia="Comfortaa" w:hAnsi="Comfortaa" w:cs="Comfortaa"/>
                <w:sz w:val="24"/>
                <w:szCs w:val="24"/>
                <w:lang w:eastAsia="pt-PT"/>
              </w:rPr>
              <w:t>200</w:t>
            </w:r>
          </w:p>
        </w:tc>
        <w:tc>
          <w:tcPr>
            <w:tcW w:w="6946" w:type="dxa"/>
          </w:tcPr>
          <w:p w14:paraId="7BF1E2D1" w14:textId="17E469AB" w:rsidR="007D58FB" w:rsidRPr="00903552" w:rsidRDefault="007D58FB" w:rsidP="00903552">
            <w:pPr>
              <w:spacing w:line="276" w:lineRule="auto"/>
              <w:rPr>
                <w:rFonts w:ascii="Comfortaa" w:eastAsia="Comfortaa" w:hAnsi="Comfortaa" w:cs="Comfortaa"/>
                <w:sz w:val="24"/>
                <w:szCs w:val="24"/>
                <w:lang w:eastAsia="pt-PT"/>
              </w:rPr>
            </w:pPr>
            <w:r w:rsidRPr="00903552">
              <w:rPr>
                <w:rFonts w:ascii="Comfortaa" w:eastAsia="Comfortaa" w:hAnsi="Comfortaa" w:cs="Comfortaa"/>
                <w:sz w:val="24"/>
                <w:szCs w:val="24"/>
                <w:lang w:eastAsia="pt-PT"/>
              </w:rPr>
              <w:t>Operação com sucesso</w:t>
            </w:r>
          </w:p>
        </w:tc>
      </w:tr>
      <w:tr w:rsidR="007D58FB" w14:paraId="6287A7A2" w14:textId="77777777" w:rsidTr="00903552">
        <w:tc>
          <w:tcPr>
            <w:tcW w:w="1838" w:type="dxa"/>
          </w:tcPr>
          <w:p w14:paraId="5ED9F648" w14:textId="0B70C775" w:rsidR="007D58FB" w:rsidRPr="00903552" w:rsidRDefault="007D58FB" w:rsidP="007D58FB">
            <w:pPr>
              <w:spacing w:line="276" w:lineRule="auto"/>
              <w:rPr>
                <w:rFonts w:ascii="Comfortaa" w:eastAsia="Comfortaa" w:hAnsi="Comfortaa" w:cs="Comfortaa"/>
                <w:sz w:val="24"/>
                <w:szCs w:val="24"/>
                <w:lang w:eastAsia="pt-PT"/>
              </w:rPr>
            </w:pPr>
            <w:r w:rsidRPr="00903552">
              <w:rPr>
                <w:rFonts w:ascii="Comfortaa" w:eastAsia="Comfortaa" w:hAnsi="Comfortaa" w:cs="Comfortaa"/>
                <w:sz w:val="24"/>
                <w:szCs w:val="24"/>
                <w:lang w:eastAsia="pt-PT"/>
              </w:rPr>
              <w:t>400</w:t>
            </w:r>
          </w:p>
        </w:tc>
        <w:tc>
          <w:tcPr>
            <w:tcW w:w="6946" w:type="dxa"/>
          </w:tcPr>
          <w:p w14:paraId="6ACA00A5" w14:textId="741AD66C" w:rsidR="007D58FB" w:rsidRPr="00903552" w:rsidRDefault="00B55923" w:rsidP="007D58FB">
            <w:pPr>
              <w:spacing w:line="276" w:lineRule="auto"/>
              <w:rPr>
                <w:rFonts w:ascii="Comfortaa" w:eastAsia="Comfortaa" w:hAnsi="Comfortaa" w:cs="Comfortaa"/>
                <w:sz w:val="24"/>
                <w:szCs w:val="24"/>
                <w:lang w:eastAsia="pt-PT"/>
              </w:rPr>
            </w:pPr>
            <w:r>
              <w:rPr>
                <w:rFonts w:ascii="Comfortaa" w:eastAsia="Comfortaa" w:hAnsi="Comfortaa" w:cs="Comfortaa"/>
                <w:sz w:val="24"/>
                <w:szCs w:val="24"/>
                <w:lang w:eastAsia="pt-PT"/>
              </w:rPr>
              <w:t>ID de registo inválido</w:t>
            </w:r>
          </w:p>
        </w:tc>
      </w:tr>
      <w:tr w:rsidR="007D58FB" w14:paraId="461E643D" w14:textId="77777777" w:rsidTr="00903552">
        <w:tc>
          <w:tcPr>
            <w:tcW w:w="1838" w:type="dxa"/>
          </w:tcPr>
          <w:p w14:paraId="0936EF0F" w14:textId="7B283AD2" w:rsidR="007D58FB" w:rsidRPr="00903552" w:rsidRDefault="007D58FB" w:rsidP="007D58FB">
            <w:pPr>
              <w:spacing w:line="276" w:lineRule="auto"/>
              <w:rPr>
                <w:rFonts w:ascii="Comfortaa" w:eastAsia="Comfortaa" w:hAnsi="Comfortaa" w:cs="Comfortaa"/>
                <w:sz w:val="24"/>
                <w:szCs w:val="24"/>
                <w:lang w:eastAsia="pt-PT"/>
              </w:rPr>
            </w:pPr>
            <w:r w:rsidRPr="00903552">
              <w:rPr>
                <w:rFonts w:ascii="Comfortaa" w:eastAsia="Comfortaa" w:hAnsi="Comfortaa" w:cs="Comfortaa"/>
                <w:sz w:val="24"/>
                <w:szCs w:val="24"/>
                <w:lang w:eastAsia="pt-PT"/>
              </w:rPr>
              <w:t>403</w:t>
            </w:r>
          </w:p>
        </w:tc>
        <w:tc>
          <w:tcPr>
            <w:tcW w:w="6946" w:type="dxa"/>
          </w:tcPr>
          <w:p w14:paraId="1B7DD9EF" w14:textId="14A1AD28" w:rsidR="007D58FB" w:rsidRPr="00903552" w:rsidRDefault="007D58FB" w:rsidP="007D58FB">
            <w:pPr>
              <w:spacing w:line="276" w:lineRule="auto"/>
              <w:rPr>
                <w:rFonts w:ascii="Comfortaa" w:eastAsia="Comfortaa" w:hAnsi="Comfortaa" w:cs="Comfortaa"/>
                <w:sz w:val="24"/>
                <w:szCs w:val="24"/>
                <w:lang w:eastAsia="pt-PT"/>
              </w:rPr>
            </w:pPr>
            <w:r w:rsidRPr="00903552">
              <w:rPr>
                <w:rFonts w:ascii="Comfortaa" w:eastAsia="Comfortaa" w:hAnsi="Comfortaa" w:cs="Comfortaa"/>
                <w:sz w:val="24"/>
                <w:szCs w:val="24"/>
                <w:lang w:eastAsia="pt-PT"/>
              </w:rPr>
              <w:t>Permissões inválidas para acesso ao</w:t>
            </w:r>
            <w:r w:rsidR="00B55923">
              <w:rPr>
                <w:rFonts w:ascii="Comfortaa" w:eastAsia="Comfortaa" w:hAnsi="Comfortaa" w:cs="Comfortaa"/>
                <w:sz w:val="24"/>
                <w:szCs w:val="24"/>
                <w:lang w:eastAsia="pt-PT"/>
              </w:rPr>
              <w:t>(s)</w:t>
            </w:r>
            <w:r w:rsidRPr="00903552">
              <w:rPr>
                <w:rFonts w:ascii="Comfortaa" w:eastAsia="Comfortaa" w:hAnsi="Comfortaa" w:cs="Comfortaa"/>
                <w:sz w:val="24"/>
                <w:szCs w:val="24"/>
                <w:lang w:eastAsia="pt-PT"/>
              </w:rPr>
              <w:t xml:space="preserve"> </w:t>
            </w:r>
            <w:r w:rsidR="00B55923">
              <w:rPr>
                <w:rFonts w:ascii="Comfortaa" w:eastAsia="Comfortaa" w:hAnsi="Comfortaa" w:cs="Comfortaa"/>
                <w:sz w:val="24"/>
                <w:szCs w:val="24"/>
                <w:lang w:eastAsia="pt-PT"/>
              </w:rPr>
              <w:t>registo(s)</w:t>
            </w:r>
          </w:p>
        </w:tc>
      </w:tr>
      <w:tr w:rsidR="007D58FB" w14:paraId="0285DFB6" w14:textId="77777777" w:rsidTr="00903552">
        <w:tc>
          <w:tcPr>
            <w:tcW w:w="1838" w:type="dxa"/>
          </w:tcPr>
          <w:p w14:paraId="16F85DC4" w14:textId="6B967FA1" w:rsidR="007D58FB" w:rsidRPr="00903552" w:rsidRDefault="007D58FB" w:rsidP="007D58FB">
            <w:pPr>
              <w:spacing w:line="276" w:lineRule="auto"/>
              <w:rPr>
                <w:rFonts w:ascii="Comfortaa" w:eastAsia="Comfortaa" w:hAnsi="Comfortaa" w:cs="Comfortaa"/>
                <w:sz w:val="24"/>
                <w:szCs w:val="24"/>
                <w:lang w:eastAsia="pt-PT"/>
              </w:rPr>
            </w:pPr>
            <w:r w:rsidRPr="00903552">
              <w:rPr>
                <w:rFonts w:ascii="Comfortaa" w:eastAsia="Comfortaa" w:hAnsi="Comfortaa" w:cs="Comfortaa"/>
                <w:sz w:val="24"/>
                <w:szCs w:val="24"/>
                <w:lang w:eastAsia="pt-PT"/>
              </w:rPr>
              <w:t>404</w:t>
            </w:r>
          </w:p>
        </w:tc>
        <w:tc>
          <w:tcPr>
            <w:tcW w:w="6946" w:type="dxa"/>
          </w:tcPr>
          <w:p w14:paraId="5131E75E" w14:textId="3C2BE816" w:rsidR="007D58FB" w:rsidRPr="00903552" w:rsidRDefault="007D58FB" w:rsidP="007D58FB">
            <w:pPr>
              <w:spacing w:line="276" w:lineRule="auto"/>
              <w:rPr>
                <w:rFonts w:ascii="Comfortaa" w:eastAsia="Comfortaa" w:hAnsi="Comfortaa" w:cs="Comfortaa"/>
                <w:sz w:val="24"/>
                <w:szCs w:val="24"/>
                <w:lang w:eastAsia="pt-PT"/>
              </w:rPr>
            </w:pPr>
            <w:r w:rsidRPr="00903552">
              <w:rPr>
                <w:rFonts w:ascii="Comfortaa" w:eastAsia="Comfortaa" w:hAnsi="Comfortaa" w:cs="Comfortaa"/>
                <w:sz w:val="24"/>
                <w:szCs w:val="24"/>
                <w:lang w:eastAsia="pt-PT"/>
              </w:rPr>
              <w:t>Registo não encontrado</w:t>
            </w:r>
          </w:p>
        </w:tc>
      </w:tr>
      <w:tr w:rsidR="007D58FB" w14:paraId="741B67A6" w14:textId="77777777" w:rsidTr="00903552">
        <w:tc>
          <w:tcPr>
            <w:tcW w:w="1838" w:type="dxa"/>
          </w:tcPr>
          <w:p w14:paraId="4870AB42" w14:textId="55ED1190" w:rsidR="007D58FB" w:rsidRPr="00903552" w:rsidRDefault="007D58FB" w:rsidP="007D58FB">
            <w:pPr>
              <w:spacing w:line="276" w:lineRule="auto"/>
              <w:rPr>
                <w:rFonts w:ascii="Comfortaa" w:eastAsia="Comfortaa" w:hAnsi="Comfortaa" w:cs="Comfortaa"/>
                <w:sz w:val="24"/>
                <w:szCs w:val="24"/>
                <w:lang w:eastAsia="pt-PT"/>
              </w:rPr>
            </w:pPr>
            <w:r w:rsidRPr="00903552">
              <w:rPr>
                <w:rFonts w:ascii="Comfortaa" w:eastAsia="Comfortaa" w:hAnsi="Comfortaa" w:cs="Comfortaa"/>
                <w:sz w:val="24"/>
                <w:szCs w:val="24"/>
                <w:lang w:eastAsia="pt-PT"/>
              </w:rPr>
              <w:t>500</w:t>
            </w:r>
          </w:p>
        </w:tc>
        <w:tc>
          <w:tcPr>
            <w:tcW w:w="6946" w:type="dxa"/>
          </w:tcPr>
          <w:p w14:paraId="2566CEE2" w14:textId="163EA67B" w:rsidR="007D58FB" w:rsidRPr="00903552" w:rsidRDefault="007D58FB" w:rsidP="007D58FB">
            <w:pPr>
              <w:spacing w:line="276" w:lineRule="auto"/>
              <w:rPr>
                <w:rFonts w:ascii="Comfortaa" w:eastAsia="Comfortaa" w:hAnsi="Comfortaa" w:cs="Comfortaa"/>
                <w:sz w:val="24"/>
                <w:szCs w:val="24"/>
                <w:lang w:eastAsia="pt-PT"/>
              </w:rPr>
            </w:pPr>
            <w:r w:rsidRPr="00903552">
              <w:rPr>
                <w:rFonts w:ascii="Comfortaa" w:eastAsia="Comfortaa" w:hAnsi="Comfortaa" w:cs="Comfortaa"/>
                <w:sz w:val="24"/>
                <w:szCs w:val="24"/>
                <w:lang w:eastAsia="pt-PT"/>
              </w:rPr>
              <w:t>Erro de operação</w:t>
            </w:r>
          </w:p>
        </w:tc>
      </w:tr>
    </w:tbl>
    <w:p w14:paraId="0B96AF96" w14:textId="77777777" w:rsidR="007D58FB" w:rsidRDefault="007D58FB" w:rsidP="007D58FB">
      <w:pPr>
        <w:spacing w:line="276" w:lineRule="auto"/>
      </w:pPr>
    </w:p>
    <w:p w14:paraId="50A7FA85" w14:textId="3A2C171D" w:rsidR="00175B7C" w:rsidRDefault="00F241FD" w:rsidP="00F241FD">
      <w:pPr>
        <w:spacing w:line="276" w:lineRule="auto"/>
      </w:pPr>
      <w:r w:rsidRPr="00F241FD">
        <w:t xml:space="preserve">Todos os códigos </w:t>
      </w:r>
      <w:r w:rsidR="00975D64">
        <w:t xml:space="preserve">de resposta </w:t>
      </w:r>
      <w:r w:rsidRPr="00F241FD">
        <w:t xml:space="preserve">da gama 4xx devem ser mitigados </w:t>
      </w:r>
      <w:r>
        <w:t xml:space="preserve">no processo de integração </w:t>
      </w:r>
      <w:r w:rsidRPr="00F241FD">
        <w:t xml:space="preserve">por forma a normalizar </w:t>
      </w:r>
      <w:r w:rsidR="00884958">
        <w:t>as chamadas à AP</w:t>
      </w:r>
      <w:r w:rsidR="00884958" w:rsidRPr="00454829">
        <w:t xml:space="preserve">I </w:t>
      </w:r>
      <w:r w:rsidR="00454829" w:rsidRPr="00454829">
        <w:t>da SciPROJ</w:t>
      </w:r>
      <w:r w:rsidRPr="00F241FD">
        <w:t>.</w:t>
      </w:r>
      <w:r w:rsidR="00975D64">
        <w:t xml:space="preserve"> Os códigos de resposta da gama 5xx devem ser validados pelo integrador e no caso da impossibilidade de mitigação deve ser contactado o </w:t>
      </w:r>
      <w:r w:rsidR="00AB29CB">
        <w:t xml:space="preserve">serviço de </w:t>
      </w:r>
      <w:r w:rsidR="00975D64">
        <w:t>suporte do</w:t>
      </w:r>
      <w:r w:rsidR="00454829">
        <w:t xml:space="preserve"> PTCRIS</w:t>
      </w:r>
      <w:r w:rsidR="00AB29CB">
        <w:t xml:space="preserve"> </w:t>
      </w:r>
      <w:r w:rsidR="00975D64">
        <w:t xml:space="preserve">através do email </w:t>
      </w:r>
      <w:r w:rsidR="00454829">
        <w:t>ptcris</w:t>
      </w:r>
      <w:r w:rsidR="00975D64">
        <w:t>@</w:t>
      </w:r>
      <w:r w:rsidR="00454829">
        <w:t>fccn</w:t>
      </w:r>
      <w:r w:rsidR="00975D64">
        <w:t>.pt.</w:t>
      </w:r>
    </w:p>
    <w:p w14:paraId="37C2CEC2" w14:textId="77777777" w:rsidR="00884958" w:rsidRDefault="00884958" w:rsidP="00F241FD">
      <w:pPr>
        <w:spacing w:line="276" w:lineRule="auto"/>
      </w:pPr>
    </w:p>
    <w:p w14:paraId="7F42C523" w14:textId="614196FF" w:rsidR="00884958" w:rsidRDefault="00884958" w:rsidP="00884958">
      <w:pPr>
        <w:pStyle w:val="Heading1"/>
        <w:ind w:left="357" w:hanging="357"/>
      </w:pPr>
      <w:bookmarkStart w:id="11" w:name="_Toc174458561"/>
      <w:r>
        <w:t>Ficheiro dump</w:t>
      </w:r>
      <w:bookmarkEnd w:id="11"/>
    </w:p>
    <w:p w14:paraId="5A3B1C45" w14:textId="79912642" w:rsidR="00884958" w:rsidRDefault="00EA7DD7" w:rsidP="00884958">
      <w:pPr>
        <w:spacing w:line="276" w:lineRule="auto"/>
      </w:pPr>
      <w:r>
        <w:t>Para recolha completa de informação a</w:t>
      </w:r>
      <w:r w:rsidR="00884958">
        <w:t xml:space="preserve"> </w:t>
      </w:r>
      <w:r w:rsidR="00562128" w:rsidRPr="00EA7DD7">
        <w:t>SciPROJ</w:t>
      </w:r>
      <w:r w:rsidR="00884958">
        <w:t xml:space="preserve"> disponibiliza </w:t>
      </w:r>
      <w:r w:rsidR="00562128">
        <w:t>regularmente</w:t>
      </w:r>
      <w:r w:rsidR="00884958">
        <w:t xml:space="preserve"> um ficheiro </w:t>
      </w:r>
      <w:r w:rsidR="004635AD">
        <w:t xml:space="preserve">no formato ZIP </w:t>
      </w:r>
      <w:r w:rsidR="00884958">
        <w:t xml:space="preserve">com os dados </w:t>
      </w:r>
      <w:r>
        <w:t>resumidos</w:t>
      </w:r>
      <w:r w:rsidR="00884958">
        <w:t xml:space="preserve"> </w:t>
      </w:r>
      <w:r w:rsidR="00562128">
        <w:t>dos projetos registados na base de dados</w:t>
      </w:r>
      <w:r w:rsidR="00884958">
        <w:t xml:space="preserve">. Este ficheiro está disponível através </w:t>
      </w:r>
      <w:r>
        <w:t>da</w:t>
      </w:r>
      <w:r w:rsidR="00884958">
        <w:t xml:space="preserve"> chamada ao método "</w:t>
      </w:r>
      <w:hyperlink r:id="rId32" w:anchor="/operations/Funding%20DB:%20Projects/all" w:history="1">
        <w:r w:rsidRPr="00EA7DD7">
          <w:t>/services/searches/projects/all</w:t>
        </w:r>
      </w:hyperlink>
      <w:r w:rsidR="00884958">
        <w:t>".</w:t>
      </w:r>
    </w:p>
    <w:p w14:paraId="701178F1" w14:textId="77777777" w:rsidR="00884958" w:rsidRDefault="00884958" w:rsidP="00884958">
      <w:pPr>
        <w:spacing w:line="276" w:lineRule="auto"/>
      </w:pPr>
    </w:p>
    <w:p w14:paraId="2331265F" w14:textId="279D878E" w:rsidR="00884958" w:rsidRDefault="00884958" w:rsidP="00884958">
      <w:pPr>
        <w:pStyle w:val="Heading1"/>
        <w:ind w:left="357" w:hanging="357"/>
      </w:pPr>
      <w:bookmarkStart w:id="12" w:name="_Toc174458562"/>
      <w:r>
        <w:lastRenderedPageBreak/>
        <w:t>Licença de uso</w:t>
      </w:r>
      <w:bookmarkEnd w:id="12"/>
    </w:p>
    <w:p w14:paraId="42D9CD13" w14:textId="7CD41E45" w:rsidR="00884958" w:rsidRDefault="00884958" w:rsidP="4EB06709">
      <w:r>
        <w:t xml:space="preserve">Os dados da plataforma são disponibilizados ao abrigo da licença de uso </w:t>
      </w:r>
      <w:commentRangeStart w:id="13"/>
      <w:commentRangeStart w:id="14"/>
      <w:r w:rsidR="00000000">
        <w:fldChar w:fldCharType="begin"/>
      </w:r>
      <w:r w:rsidR="00000000">
        <w:instrText>HYPERLINK "https://creativecommons.org/licenses/by/4.0/" \h</w:instrText>
      </w:r>
      <w:r w:rsidR="00000000">
        <w:fldChar w:fldCharType="separate"/>
      </w:r>
      <w:r w:rsidR="696D2CD4" w:rsidRPr="4EB06709">
        <w:rPr>
          <w:rStyle w:val="Hyperlink"/>
          <w:rFonts w:ascii="Arial" w:eastAsia="Arial" w:hAnsi="Arial" w:cs="Arial"/>
          <w:u w:val="none"/>
        </w:rPr>
        <w:t>Creative Commons Attribution 4.0 - CC BY 4.0</w:t>
      </w:r>
      <w:r w:rsidR="00000000">
        <w:rPr>
          <w:rStyle w:val="Hyperlink"/>
          <w:rFonts w:ascii="Arial" w:eastAsia="Arial" w:hAnsi="Arial" w:cs="Arial"/>
          <w:u w:val="none"/>
        </w:rPr>
        <w:fldChar w:fldCharType="end"/>
      </w:r>
      <w:commentRangeEnd w:id="13"/>
      <w:r>
        <w:commentReference w:id="13"/>
      </w:r>
      <w:commentRangeEnd w:id="14"/>
      <w:r>
        <w:commentReference w:id="14"/>
      </w:r>
      <w:r>
        <w:t>.</w:t>
      </w:r>
    </w:p>
    <w:p w14:paraId="4099399C" w14:textId="77777777" w:rsidR="00383C3A" w:rsidRDefault="00383C3A" w:rsidP="00884958"/>
    <w:p w14:paraId="4D263704" w14:textId="55E8ECE3" w:rsidR="00383C3A" w:rsidRDefault="00454829" w:rsidP="00383C3A">
      <w:pPr>
        <w:pStyle w:val="Heading1"/>
        <w:ind w:left="357" w:hanging="357"/>
      </w:pPr>
      <w:bookmarkStart w:id="15" w:name="_Toc174458563"/>
      <w:r>
        <w:t>E</w:t>
      </w:r>
      <w:r w:rsidR="00383C3A">
        <w:t>xemplos de chamadas</w:t>
      </w:r>
      <w:bookmarkEnd w:id="15"/>
    </w:p>
    <w:p w14:paraId="7D6589DA" w14:textId="0306F4D2" w:rsidR="00EA23FB" w:rsidRDefault="00386281" w:rsidP="00EA23FB">
      <w:r>
        <w:t>E</w:t>
      </w:r>
      <w:r w:rsidR="00E90551">
        <w:t xml:space="preserve">xemplo de uma chamada </w:t>
      </w:r>
      <w:r w:rsidR="009F5561">
        <w:t>à API</w:t>
      </w:r>
      <w:r w:rsidR="00E90551">
        <w:t xml:space="preserve"> </w:t>
      </w:r>
      <w:r>
        <w:t xml:space="preserve">para obter os dados </w:t>
      </w:r>
      <w:r w:rsidR="008F48AD">
        <w:t>de projetos por título</w:t>
      </w:r>
      <w:r w:rsidR="00E90551">
        <w:t>:</w:t>
      </w:r>
    </w:p>
    <w:p w14:paraId="639FCC0B" w14:textId="7FE3127D" w:rsidR="00E90551" w:rsidRDefault="00E90551" w:rsidP="00EA23FB">
      <w:r w:rsidRPr="00823B17">
        <w:rPr>
          <w:noProof/>
        </w:rPr>
        <mc:AlternateContent>
          <mc:Choice Requires="wps">
            <w:drawing>
              <wp:inline distT="0" distB="0" distL="0" distR="0" wp14:anchorId="2298C221" wp14:editId="0C7ACB2D">
                <wp:extent cx="5715000" cy="1104900"/>
                <wp:effectExtent l="0" t="0" r="19050" b="19050"/>
                <wp:docPr id="348415362"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1104900"/>
                        </a:xfrm>
                        <a:prstGeom prst="roundRect">
                          <a:avLst>
                            <a:gd name="adj" fmla="val 3903"/>
                          </a:avLst>
                        </a:prstGeom>
                        <a:solidFill>
                          <a:srgbClr val="F2F2F2"/>
                        </a:solidFill>
                        <a:ln w="12700">
                          <a:solidFill>
                            <a:srgbClr val="9BBB59"/>
                          </a:solidFill>
                          <a:miter lim="800000"/>
                          <a:headEnd/>
                          <a:tailEnd/>
                        </a:ln>
                      </wps:spPr>
                      <wps:txbx>
                        <w:txbxContent>
                          <w:p w14:paraId="72620E4F" w14:textId="2BD13F26" w:rsidR="00E90551" w:rsidRPr="008F48AD" w:rsidRDefault="008F48AD" w:rsidP="008F48AD">
                            <w:pPr>
                              <w:jc w:val="left"/>
                              <w:textDirection w:val="btLr"/>
                              <w:rPr>
                                <w:rFonts w:ascii="Consolas" w:eastAsia="Consolas" w:hAnsi="Consolas" w:cs="Consolas"/>
                                <w:sz w:val="20"/>
                                <w:szCs w:val="20"/>
                                <w:lang w:val="en-US"/>
                              </w:rPr>
                            </w:pPr>
                            <w:r w:rsidRPr="008F48AD">
                              <w:rPr>
                                <w:rFonts w:ascii="Consolas" w:eastAsia="Consolas" w:hAnsi="Consolas" w:cs="Consolas"/>
                                <w:sz w:val="20"/>
                                <w:szCs w:val="20"/>
                                <w:lang w:val="en-US"/>
                              </w:rPr>
                              <w:t>curl -X GET "https://api.ptcris.pt/services/searches/projects?title=monit&amp;language=PT&amp;orderBy=Title%20(Ascending)&amp;pagination=false&amp;recordsPerPage=100&amp;page=1" -H "accept: application/xml"</w:t>
                            </w:r>
                          </w:p>
                        </w:txbxContent>
                      </wps:txbx>
                      <wps:bodyPr rot="0" vert="horz" wrap="square" lIns="91440" tIns="45720" rIns="91440" bIns="45720" anchor="ctr" anchorCtr="0" upright="1">
                        <a:noAutofit/>
                      </wps:bodyPr>
                    </wps:wsp>
                  </a:graphicData>
                </a:graphic>
              </wp:inline>
            </w:drawing>
          </mc:Choice>
          <mc:Fallback xmlns:a="http://schemas.openxmlformats.org/drawingml/2006/main" xmlns:pic="http://schemas.openxmlformats.org/drawingml/2006/picture" xmlns:a14="http://schemas.microsoft.com/office/drawing/2010/main">
            <w:pict>
              <v:roundrect id="Rectangle: Rounded Corners 6" style="width:450pt;height:87pt;visibility:visible;mso-wrap-style:square;mso-left-percent:-10001;mso-top-percent:-10001;mso-position-horizontal:absolute;mso-position-horizontal-relative:char;mso-position-vertical:absolute;mso-position-vertical-relative:line;mso-left-percent:-10001;mso-top-percent:-10001;v-text-anchor:middle" o:spid="_x0000_s1026" fillcolor="#f2f2f2" strokecolor="#9bbb59" strokeweight="1pt" arcsize="2558f" w14:anchorId="2298C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">
                <v:stroke joinstyle="miter"/>
                <v:textbox>
                  <w:txbxContent>
                    <w:p w:rsidRPr="008F48AD" w:rsidR="00E90551" w:rsidP="008F48AD" w:rsidRDefault="008F48AD" w14:paraId="72620E4F" w14:textId="2BD13F26">
                      <w:pPr>
                        <w:jc w:val="left"/>
                        <w:textDirection w:val="btLr"/>
                        <w:rPr>
                          <w:rFonts w:ascii="Consolas" w:hAnsi="Consolas" w:eastAsia="Consolas" w:cs="Consolas"/>
                          <w:sz w:val="20"/>
                          <w:szCs w:val="20"/>
                          <w:lang w:val="en-US"/>
                        </w:rPr>
                      </w:pPr>
                      <w:r w:rsidRPr="008F48AD">
                        <w:rPr>
                          <w:rFonts w:ascii="Consolas" w:hAnsi="Consolas" w:eastAsia="Consolas" w:cs="Consolas"/>
                          <w:sz w:val="20"/>
                          <w:szCs w:val="20"/>
                          <w:lang w:val="en-US"/>
                        </w:rPr>
                        <w:t>curl -X GET "https://api.ptcris.pt/services/searches/projects?title=monit&amp;language=PT&amp;orderBy=Title%20(Ascending)&amp;pagination=false&amp;recordsPerPage=100&amp;page=1" -H "accept: application/xml"</w:t>
                      </w:r>
                    </w:p>
                  </w:txbxContent>
                </v:textbox>
                <w10:anchorlock/>
              </v:roundrect>
            </w:pict>
          </mc:Fallback>
        </mc:AlternateContent>
      </w:r>
    </w:p>
    <w:p w14:paraId="61028C96" w14:textId="77777777" w:rsidR="00A16C29" w:rsidRDefault="00A16C29" w:rsidP="00EA23FB"/>
    <w:p w14:paraId="3C0533CD" w14:textId="3EC8CC20" w:rsidR="00386281" w:rsidRDefault="00386281" w:rsidP="00386281">
      <w:r>
        <w:t>Exemplo de uma chamada para obter os dados completos de um pro</w:t>
      </w:r>
      <w:r w:rsidR="004635AD">
        <w:t>jeto</w:t>
      </w:r>
      <w:r>
        <w:t xml:space="preserve"> registad</w:t>
      </w:r>
      <w:r w:rsidR="004635AD">
        <w:t>o</w:t>
      </w:r>
      <w:r>
        <w:t>:</w:t>
      </w:r>
    </w:p>
    <w:p w14:paraId="3B0FC182" w14:textId="19507B8A" w:rsidR="00A16C29" w:rsidRDefault="00A16C29" w:rsidP="00EA23FB">
      <w:r w:rsidRPr="00823B17">
        <w:rPr>
          <w:noProof/>
        </w:rPr>
        <mc:AlternateContent>
          <mc:Choice Requires="wps">
            <w:drawing>
              <wp:inline distT="0" distB="0" distL="0" distR="0" wp14:anchorId="3FA01973" wp14:editId="48F31C17">
                <wp:extent cx="5617210" cy="758323"/>
                <wp:effectExtent l="0" t="0" r="21590" b="22860"/>
                <wp:docPr id="1158844200"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7210" cy="758323"/>
                        </a:xfrm>
                        <a:prstGeom prst="roundRect">
                          <a:avLst>
                            <a:gd name="adj" fmla="val 3903"/>
                          </a:avLst>
                        </a:prstGeom>
                        <a:solidFill>
                          <a:srgbClr val="F2F2F2"/>
                        </a:solidFill>
                        <a:ln w="12700">
                          <a:solidFill>
                            <a:srgbClr val="9BBB59"/>
                          </a:solidFill>
                          <a:miter lim="800000"/>
                          <a:headEnd/>
                          <a:tailEnd/>
                        </a:ln>
                      </wps:spPr>
                      <wps:txbx>
                        <w:txbxContent>
                          <w:p w14:paraId="3AF30D42" w14:textId="069D82D4" w:rsidR="00A16C29" w:rsidRPr="00A16C29" w:rsidRDefault="00A16C29" w:rsidP="00A16C29">
                            <w:pPr>
                              <w:jc w:val="left"/>
                              <w:textDirection w:val="btLr"/>
                              <w:rPr>
                                <w:rFonts w:ascii="Consolas" w:eastAsia="Consolas" w:hAnsi="Consolas" w:cs="Consolas"/>
                                <w:sz w:val="20"/>
                                <w:szCs w:val="20"/>
                                <w:lang w:val="en-US"/>
                              </w:rPr>
                            </w:pPr>
                            <w:r w:rsidRPr="00A16C29">
                              <w:rPr>
                                <w:rFonts w:ascii="Consolas" w:eastAsia="Consolas" w:hAnsi="Consolas" w:cs="Consolas"/>
                                <w:sz w:val="20"/>
                                <w:szCs w:val="20"/>
                                <w:lang w:val="en-US"/>
                              </w:rPr>
                              <w:t>curl -X GET "</w:t>
                            </w:r>
                            <w:hyperlink r:id="rId33" w:tgtFrame="_blank" w:history="1">
                              <w:r w:rsidR="004635AD" w:rsidRPr="004635AD">
                                <w:rPr>
                                  <w:rFonts w:ascii="Consolas" w:eastAsia="Consolas" w:hAnsi="Consolas" w:cs="Consolas"/>
                                  <w:sz w:val="20"/>
                                  <w:szCs w:val="20"/>
                                  <w:lang w:val="en-US"/>
                                </w:rPr>
                                <w:t>https://api.ptcris.pt/services/searches/projects/55088</w:t>
                              </w:r>
                            </w:hyperlink>
                            <w:r w:rsidRPr="00A16C29">
                              <w:rPr>
                                <w:rFonts w:ascii="Consolas" w:eastAsia="Consolas" w:hAnsi="Consolas" w:cs="Consolas"/>
                                <w:sz w:val="20"/>
                                <w:szCs w:val="20"/>
                                <w:lang w:val="en-US"/>
                              </w:rPr>
                              <w:t>" -H "accept: application/xml</w:t>
                            </w:r>
                            <w:r w:rsidR="004635AD">
                              <w:rPr>
                                <w:rFonts w:ascii="Consolas" w:eastAsia="Consolas" w:hAnsi="Consolas" w:cs="Consolas"/>
                                <w:sz w:val="20"/>
                                <w:szCs w:val="20"/>
                                <w:lang w:val="en-US"/>
                              </w:rPr>
                              <w:t>”</w:t>
                            </w:r>
                          </w:p>
                        </w:txbxContent>
                      </wps:txbx>
                      <wps:bodyPr rot="0" vert="horz" wrap="square" lIns="91440" tIns="45720" rIns="91440" bIns="45720" anchor="ctr" anchorCtr="0" upright="1">
                        <a:noAutofit/>
                      </wps:bodyPr>
                    </wps:wsp>
                  </a:graphicData>
                </a:graphic>
              </wp:inline>
            </w:drawing>
          </mc:Choice>
          <mc:Fallback>
            <w:pict>
              <v:roundrect w14:anchorId="3FA01973" id="_x0000_s1027" style="width:442.3pt;height:59.7pt;visibility:visible;mso-wrap-style:square;mso-left-percent:-10001;mso-top-percent:-10001;mso-position-horizontal:absolute;mso-position-horizontal-relative:char;mso-position-vertical:absolute;mso-position-vertical-relative:line;mso-left-percent:-10001;mso-top-percent:-10001;v-text-anchor:middle" arcsize="25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" fillcolor="#f2f2f2" strokecolor="#9bbb59" strokeweight="1pt">
                <v:stroke joinstyle="miter"/>
                <v:textbox>
                  <w:txbxContent>
                    <w:p w14:paraId="3AF30D42" w14:textId="069D82D4" w:rsidR="00A16C29" w:rsidRPr="00A16C29" w:rsidRDefault="00A16C29" w:rsidP="00A16C29">
                      <w:pPr>
                        <w:jc w:val="left"/>
                        <w:textDirection w:val="btLr"/>
                        <w:rPr>
                          <w:rFonts w:ascii="Consolas" w:eastAsia="Consolas" w:hAnsi="Consolas" w:cs="Consolas"/>
                          <w:sz w:val="20"/>
                          <w:szCs w:val="20"/>
                          <w:lang w:val="en-US"/>
                        </w:rPr>
                      </w:pPr>
                      <w:r w:rsidRPr="00A16C29">
                        <w:rPr>
                          <w:rFonts w:ascii="Consolas" w:eastAsia="Consolas" w:hAnsi="Consolas" w:cs="Consolas"/>
                          <w:sz w:val="20"/>
                          <w:szCs w:val="20"/>
                          <w:lang w:val="en-US"/>
                        </w:rPr>
                        <w:t>curl -X GET "</w:t>
                      </w:r>
                      <w:hyperlink r:id="rId34" w:tgtFrame="_blank" w:history="1">
                        <w:r w:rsidR="004635AD" w:rsidRPr="004635AD">
                          <w:rPr>
                            <w:rFonts w:ascii="Consolas" w:eastAsia="Consolas" w:hAnsi="Consolas" w:cs="Consolas"/>
                            <w:sz w:val="20"/>
                            <w:szCs w:val="20"/>
                            <w:lang w:val="en-US"/>
                          </w:rPr>
                          <w:t>https://api.ptcris.pt/services/searches/projects/55088</w:t>
                        </w:r>
                      </w:hyperlink>
                      <w:r w:rsidRPr="00A16C29">
                        <w:rPr>
                          <w:rFonts w:ascii="Consolas" w:eastAsia="Consolas" w:hAnsi="Consolas" w:cs="Consolas"/>
                          <w:sz w:val="20"/>
                          <w:szCs w:val="20"/>
                          <w:lang w:val="en-US"/>
                        </w:rPr>
                        <w:t>" -H "accept: application/xml</w:t>
                      </w:r>
                      <w:r w:rsidR="004635AD">
                        <w:rPr>
                          <w:rFonts w:ascii="Consolas" w:eastAsia="Consolas" w:hAnsi="Consolas" w:cs="Consolas"/>
                          <w:sz w:val="20"/>
                          <w:szCs w:val="20"/>
                          <w:lang w:val="en-US"/>
                        </w:rPr>
                        <w:t>”</w:t>
                      </w:r>
                    </w:p>
                  </w:txbxContent>
                </v:textbox>
                <w10:anchorlock/>
              </v:roundrect>
            </w:pict>
          </mc:Fallback>
        </mc:AlternateContent>
      </w:r>
    </w:p>
    <w:p w14:paraId="276A2D4B" w14:textId="77777777" w:rsidR="00D95FF5" w:rsidRDefault="00D95FF5" w:rsidP="00EA23FB"/>
    <w:p w14:paraId="62AC9F41" w14:textId="693A88CD" w:rsidR="00386281" w:rsidRDefault="00386281" w:rsidP="00386281">
      <w:r>
        <w:t xml:space="preserve">Exemplo de uma chamada para </w:t>
      </w:r>
      <w:r w:rsidR="004635AD">
        <w:t>receber todos os projetos registados</w:t>
      </w:r>
      <w:r w:rsidR="00A52A0F">
        <w:t xml:space="preserve"> num ficheiro ZIP</w:t>
      </w:r>
      <w:r>
        <w:t>:</w:t>
      </w:r>
    </w:p>
    <w:p w14:paraId="6D4CBF1F" w14:textId="7B94D795" w:rsidR="00D95FF5" w:rsidRDefault="00D95FF5" w:rsidP="00EA23FB">
      <w:r w:rsidRPr="00823B17">
        <w:rPr>
          <w:noProof/>
        </w:rPr>
        <mc:AlternateContent>
          <mc:Choice Requires="wps">
            <w:drawing>
              <wp:inline distT="0" distB="0" distL="0" distR="0" wp14:anchorId="181F6CC9" wp14:editId="31B94861">
                <wp:extent cx="5617210" cy="758190"/>
                <wp:effectExtent l="0" t="0" r="21590" b="22860"/>
                <wp:docPr id="2030048554"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7210" cy="758190"/>
                        </a:xfrm>
                        <a:prstGeom prst="roundRect">
                          <a:avLst>
                            <a:gd name="adj" fmla="val 3903"/>
                          </a:avLst>
                        </a:prstGeom>
                        <a:solidFill>
                          <a:srgbClr val="F2F2F2"/>
                        </a:solidFill>
                        <a:ln w="12700">
                          <a:solidFill>
                            <a:srgbClr val="9BBB59"/>
                          </a:solidFill>
                          <a:miter lim="800000"/>
                          <a:headEnd/>
                          <a:tailEnd/>
                        </a:ln>
                      </wps:spPr>
                      <wps:txbx>
                        <w:txbxContent>
                          <w:p w14:paraId="759DD74F" w14:textId="1EFA6265" w:rsidR="004635AD" w:rsidRPr="00A16C29" w:rsidRDefault="004635AD" w:rsidP="004635AD">
                            <w:pPr>
                              <w:jc w:val="left"/>
                              <w:textDirection w:val="btLr"/>
                              <w:rPr>
                                <w:rFonts w:ascii="Consolas" w:eastAsia="Consolas" w:hAnsi="Consolas" w:cs="Consolas"/>
                                <w:sz w:val="20"/>
                                <w:szCs w:val="20"/>
                                <w:lang w:val="en-US"/>
                              </w:rPr>
                            </w:pPr>
                            <w:r w:rsidRPr="00A16C29">
                              <w:rPr>
                                <w:rFonts w:ascii="Consolas" w:eastAsia="Consolas" w:hAnsi="Consolas" w:cs="Consolas"/>
                                <w:sz w:val="20"/>
                                <w:szCs w:val="20"/>
                                <w:lang w:val="en-US"/>
                              </w:rPr>
                              <w:t>curl -X GET "</w:t>
                            </w:r>
                            <w:hyperlink r:id="rId35" w:history="1">
                              <w:r w:rsidRPr="00A52A0F">
                                <w:rPr>
                                  <w:lang w:val="en-US"/>
                                </w:rPr>
                                <w:t>https://api.ptcris.pt/services/searches/projects/all</w:t>
                              </w:r>
                            </w:hyperlink>
                            <w:r w:rsidRPr="00A16C29">
                              <w:rPr>
                                <w:rFonts w:ascii="Consolas" w:eastAsia="Consolas" w:hAnsi="Consolas" w:cs="Consolas"/>
                                <w:sz w:val="20"/>
                                <w:szCs w:val="20"/>
                                <w:lang w:val="en-US"/>
                              </w:rPr>
                              <w:t>" -H "accept: application/xml</w:t>
                            </w:r>
                            <w:r>
                              <w:rPr>
                                <w:rFonts w:ascii="Consolas" w:eastAsia="Consolas" w:hAnsi="Consolas" w:cs="Consolas"/>
                                <w:sz w:val="20"/>
                                <w:szCs w:val="20"/>
                                <w:lang w:val="en-US"/>
                              </w:rPr>
                              <w:t>”</w:t>
                            </w:r>
                          </w:p>
                          <w:p w14:paraId="344CF4E9" w14:textId="706F36FF" w:rsidR="00D95FF5" w:rsidRPr="00A16C29" w:rsidRDefault="00D95FF5" w:rsidP="00D95FF5">
                            <w:pPr>
                              <w:jc w:val="left"/>
                              <w:textDirection w:val="btLr"/>
                              <w:rPr>
                                <w:rFonts w:ascii="Consolas" w:eastAsia="Consolas" w:hAnsi="Consolas" w:cs="Consolas"/>
                                <w:sz w:val="20"/>
                                <w:szCs w:val="20"/>
                                <w:lang w:val="en-US"/>
                              </w:rPr>
                            </w:pPr>
                          </w:p>
                        </w:txbxContent>
                      </wps:txbx>
                      <wps:bodyPr rot="0" vert="horz" wrap="square" lIns="91440" tIns="45720" rIns="91440" bIns="45720" anchor="ctr" anchorCtr="0" upright="1">
                        <a:noAutofit/>
                      </wps:bodyPr>
                    </wps:wsp>
                  </a:graphicData>
                </a:graphic>
              </wp:inline>
            </w:drawing>
          </mc:Choice>
          <mc:Fallback>
            <w:pict>
              <v:roundrect w14:anchorId="181F6CC9" id="_x0000_s1028" style="width:442.3pt;height:59.7pt;visibility:visible;mso-wrap-style:square;mso-left-percent:-10001;mso-top-percent:-10001;mso-position-horizontal:absolute;mso-position-horizontal-relative:char;mso-position-vertical:absolute;mso-position-vertical-relative:line;mso-left-percent:-10001;mso-top-percent:-10001;v-text-anchor:middle" arcsize="25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" fillcolor="#f2f2f2" strokecolor="#9bbb59" strokeweight="1pt">
                <v:stroke joinstyle="miter"/>
                <v:textbox>
                  <w:txbxContent>
                    <w:p w14:paraId="759DD74F" w14:textId="1EFA6265" w:rsidR="004635AD" w:rsidRPr="00A16C29" w:rsidRDefault="004635AD" w:rsidP="004635AD">
                      <w:pPr>
                        <w:jc w:val="left"/>
                        <w:textDirection w:val="btLr"/>
                        <w:rPr>
                          <w:rFonts w:ascii="Consolas" w:eastAsia="Consolas" w:hAnsi="Consolas" w:cs="Consolas"/>
                          <w:sz w:val="20"/>
                          <w:szCs w:val="20"/>
                          <w:lang w:val="en-US"/>
                        </w:rPr>
                      </w:pPr>
                      <w:r w:rsidRPr="00A16C29">
                        <w:rPr>
                          <w:rFonts w:ascii="Consolas" w:eastAsia="Consolas" w:hAnsi="Consolas" w:cs="Consolas"/>
                          <w:sz w:val="20"/>
                          <w:szCs w:val="20"/>
                          <w:lang w:val="en-US"/>
                        </w:rPr>
                        <w:t>curl -X GET "</w:t>
                      </w:r>
                      <w:hyperlink r:id="rId36" w:history="1">
                        <w:r w:rsidRPr="00A52A0F">
                          <w:rPr>
                            <w:lang w:val="en-US"/>
                          </w:rPr>
                          <w:t>https://api.ptcris.pt/services/searches/projects/all</w:t>
                        </w:r>
                      </w:hyperlink>
                      <w:r w:rsidRPr="00A16C29">
                        <w:rPr>
                          <w:rFonts w:ascii="Consolas" w:eastAsia="Consolas" w:hAnsi="Consolas" w:cs="Consolas"/>
                          <w:sz w:val="20"/>
                          <w:szCs w:val="20"/>
                          <w:lang w:val="en-US"/>
                        </w:rPr>
                        <w:t>" -H "accept: application/xml</w:t>
                      </w:r>
                      <w:r>
                        <w:rPr>
                          <w:rFonts w:ascii="Consolas" w:eastAsia="Consolas" w:hAnsi="Consolas" w:cs="Consolas"/>
                          <w:sz w:val="20"/>
                          <w:szCs w:val="20"/>
                          <w:lang w:val="en-US"/>
                        </w:rPr>
                        <w:t>”</w:t>
                      </w:r>
                    </w:p>
                    <w:p w14:paraId="344CF4E9" w14:textId="706F36FF" w:rsidR="00D95FF5" w:rsidRPr="00A16C29" w:rsidRDefault="00D95FF5" w:rsidP="00D95FF5">
                      <w:pPr>
                        <w:jc w:val="left"/>
                        <w:textDirection w:val="btLr"/>
                        <w:rPr>
                          <w:rFonts w:ascii="Consolas" w:eastAsia="Consolas" w:hAnsi="Consolas" w:cs="Consolas"/>
                          <w:sz w:val="20"/>
                          <w:szCs w:val="20"/>
                          <w:lang w:val="en-US"/>
                        </w:rPr>
                      </w:pPr>
                    </w:p>
                  </w:txbxContent>
                </v:textbox>
                <w10:anchorlock/>
              </v:roundrect>
            </w:pict>
          </mc:Fallback>
        </mc:AlternateContent>
      </w:r>
    </w:p>
    <w:p w14:paraId="01F0874A" w14:textId="77777777" w:rsidR="00A52A0F" w:rsidRDefault="00A52A0F" w:rsidP="00EA23FB"/>
    <w:p w14:paraId="417CFC3E" w14:textId="6B8764C9" w:rsidR="00A52A0F" w:rsidRDefault="00A52A0F" w:rsidP="00A52A0F">
      <w:r>
        <w:t>Exemplo de uma chamada para receber todos projetos por data de fim:</w:t>
      </w:r>
    </w:p>
    <w:p w14:paraId="72E5A0C6" w14:textId="77777777" w:rsidR="00A52A0F" w:rsidRDefault="00A52A0F" w:rsidP="00A52A0F">
      <w:r w:rsidRPr="00823B17">
        <w:rPr>
          <w:noProof/>
        </w:rPr>
        <mc:AlternateContent>
          <mc:Choice Requires="wps">
            <w:drawing>
              <wp:inline distT="0" distB="0" distL="0" distR="0" wp14:anchorId="6E55CC5B" wp14:editId="6C8DA5C8">
                <wp:extent cx="5617210" cy="758190"/>
                <wp:effectExtent l="0" t="0" r="21590" b="22860"/>
                <wp:docPr id="761257113"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7210" cy="758190"/>
                        </a:xfrm>
                        <a:prstGeom prst="roundRect">
                          <a:avLst>
                            <a:gd name="adj" fmla="val 3903"/>
                          </a:avLst>
                        </a:prstGeom>
                        <a:solidFill>
                          <a:srgbClr val="F2F2F2"/>
                        </a:solidFill>
                        <a:ln w="12700">
                          <a:solidFill>
                            <a:srgbClr val="9BBB59"/>
                          </a:solidFill>
                          <a:miter lim="800000"/>
                          <a:headEnd/>
                          <a:tailEnd/>
                        </a:ln>
                      </wps:spPr>
                      <wps:txbx>
                        <w:txbxContent>
                          <w:p w14:paraId="037620C2" w14:textId="38C95624" w:rsidR="00A52A0F" w:rsidRPr="00A16C29" w:rsidRDefault="00A52A0F" w:rsidP="00A52A0F">
                            <w:pPr>
                              <w:jc w:val="left"/>
                              <w:textDirection w:val="btLr"/>
                              <w:rPr>
                                <w:rFonts w:ascii="Consolas" w:eastAsia="Consolas" w:hAnsi="Consolas" w:cs="Consolas"/>
                                <w:sz w:val="20"/>
                                <w:szCs w:val="20"/>
                                <w:lang w:val="en-US"/>
                              </w:rPr>
                            </w:pPr>
                            <w:r w:rsidRPr="00A16C29">
                              <w:rPr>
                                <w:rFonts w:ascii="Consolas" w:eastAsia="Consolas" w:hAnsi="Consolas" w:cs="Consolas"/>
                                <w:sz w:val="20"/>
                                <w:szCs w:val="20"/>
                                <w:lang w:val="en-US"/>
                              </w:rPr>
                              <w:t>curl -X GET "</w:t>
                            </w:r>
                            <w:r w:rsidRPr="00A52A0F">
                              <w:rPr>
                                <w:rFonts w:ascii="Consolas" w:eastAsia="Consolas" w:hAnsi="Consolas" w:cs="Consolas"/>
                                <w:sz w:val="20"/>
                                <w:szCs w:val="20"/>
                                <w:lang w:val="en-US"/>
                              </w:rPr>
                              <w:t xml:space="preserve"> </w:t>
                            </w:r>
                            <w:hyperlink r:id="rId37" w:tgtFrame="_blank" w:history="1">
                              <w:r w:rsidRPr="00A52A0F">
                                <w:rPr>
                                  <w:rFonts w:ascii="Consolas" w:eastAsia="Consolas" w:hAnsi="Consolas" w:cs="Consolas"/>
                                  <w:sz w:val="20"/>
                                  <w:szCs w:val="20"/>
                                  <w:lang w:val="en-US"/>
                                </w:rPr>
                                <w:t>https://api.ptcris.pt/services/searches/projects/</w:t>
                              </w:r>
                            </w:hyperlink>
                            <w:r w:rsidRPr="00A52A0F">
                              <w:rPr>
                                <w:rFonts w:ascii="Consolas" w:eastAsia="Consolas" w:hAnsi="Consolas" w:cs="Consolas"/>
                                <w:sz w:val="20"/>
                                <w:szCs w:val="20"/>
                                <w:lang w:val="en-US"/>
                              </w:rPr>
                              <w:t>endDate?from=2019-01-01&amp;to=2019-01-31</w:t>
                            </w:r>
                            <w:r w:rsidRPr="00A16C29">
                              <w:rPr>
                                <w:rFonts w:ascii="Consolas" w:eastAsia="Consolas" w:hAnsi="Consolas" w:cs="Consolas"/>
                                <w:sz w:val="20"/>
                                <w:szCs w:val="20"/>
                                <w:lang w:val="en-US"/>
                              </w:rPr>
                              <w:t>" -H "accept: application/xml</w:t>
                            </w:r>
                            <w:r>
                              <w:rPr>
                                <w:rFonts w:ascii="Consolas" w:eastAsia="Consolas" w:hAnsi="Consolas" w:cs="Consolas"/>
                                <w:sz w:val="20"/>
                                <w:szCs w:val="20"/>
                                <w:lang w:val="en-US"/>
                              </w:rPr>
                              <w:t>”</w:t>
                            </w:r>
                          </w:p>
                          <w:p w14:paraId="65D3747D" w14:textId="77777777" w:rsidR="00A52A0F" w:rsidRPr="00A16C29" w:rsidRDefault="00A52A0F" w:rsidP="00A52A0F">
                            <w:pPr>
                              <w:jc w:val="left"/>
                              <w:textDirection w:val="btLr"/>
                              <w:rPr>
                                <w:rFonts w:ascii="Consolas" w:eastAsia="Consolas" w:hAnsi="Consolas" w:cs="Consolas"/>
                                <w:sz w:val="20"/>
                                <w:szCs w:val="20"/>
                                <w:lang w:val="en-US"/>
                              </w:rPr>
                            </w:pPr>
                          </w:p>
                        </w:txbxContent>
                      </wps:txbx>
                      <wps:bodyPr rot="0" vert="horz" wrap="square" lIns="91440" tIns="45720" rIns="91440" bIns="45720" anchor="ctr" anchorCtr="0" upright="1">
                        <a:noAutofit/>
                      </wps:bodyPr>
                    </wps:wsp>
                  </a:graphicData>
                </a:graphic>
              </wp:inline>
            </w:drawing>
          </mc:Choice>
          <mc:Fallback>
            <w:pict>
              <v:roundrect w14:anchorId="6E55CC5B" id="_x0000_s1029" style="width:442.3pt;height:59.7pt;visibility:visible;mso-wrap-style:square;mso-left-percent:-10001;mso-top-percent:-10001;mso-position-horizontal:absolute;mso-position-horizontal-relative:char;mso-position-vertical:absolute;mso-position-vertical-relative:line;mso-left-percent:-10001;mso-top-percent:-10001;v-text-anchor:middle" arcsize="25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" fillcolor="#f2f2f2" strokecolor="#9bbb59" strokeweight="1pt">
                <v:stroke joinstyle="miter"/>
                <v:textbox>
                  <w:txbxContent>
                    <w:p w14:paraId="037620C2" w14:textId="38C95624" w:rsidR="00A52A0F" w:rsidRPr="00A16C29" w:rsidRDefault="00A52A0F" w:rsidP="00A52A0F">
                      <w:pPr>
                        <w:jc w:val="left"/>
                        <w:textDirection w:val="btLr"/>
                        <w:rPr>
                          <w:rFonts w:ascii="Consolas" w:eastAsia="Consolas" w:hAnsi="Consolas" w:cs="Consolas"/>
                          <w:sz w:val="20"/>
                          <w:szCs w:val="20"/>
                          <w:lang w:val="en-US"/>
                        </w:rPr>
                      </w:pPr>
                      <w:r w:rsidRPr="00A16C29">
                        <w:rPr>
                          <w:rFonts w:ascii="Consolas" w:eastAsia="Consolas" w:hAnsi="Consolas" w:cs="Consolas"/>
                          <w:sz w:val="20"/>
                          <w:szCs w:val="20"/>
                          <w:lang w:val="en-US"/>
                        </w:rPr>
                        <w:t>curl -X GET "</w:t>
                      </w:r>
                      <w:r w:rsidRPr="00A52A0F">
                        <w:rPr>
                          <w:rFonts w:ascii="Consolas" w:eastAsia="Consolas" w:hAnsi="Consolas" w:cs="Consolas"/>
                          <w:sz w:val="20"/>
                          <w:szCs w:val="20"/>
                          <w:lang w:val="en-US"/>
                        </w:rPr>
                        <w:t xml:space="preserve"> </w:t>
                      </w:r>
                      <w:hyperlink r:id="rId38" w:tgtFrame="_blank" w:history="1">
                        <w:r w:rsidRPr="00A52A0F">
                          <w:rPr>
                            <w:rFonts w:ascii="Consolas" w:eastAsia="Consolas" w:hAnsi="Consolas" w:cs="Consolas"/>
                            <w:sz w:val="20"/>
                            <w:szCs w:val="20"/>
                            <w:lang w:val="en-US"/>
                          </w:rPr>
                          <w:t>https://api.ptcris.pt/services/searches/projects/</w:t>
                        </w:r>
                      </w:hyperlink>
                      <w:r w:rsidRPr="00A52A0F">
                        <w:rPr>
                          <w:rFonts w:ascii="Consolas" w:eastAsia="Consolas" w:hAnsi="Consolas" w:cs="Consolas"/>
                          <w:sz w:val="20"/>
                          <w:szCs w:val="20"/>
                          <w:lang w:val="en-US"/>
                        </w:rPr>
                        <w:t>endDate?from=2019-01-01&amp;to=2019-01-31</w:t>
                      </w:r>
                      <w:r w:rsidRPr="00A16C29">
                        <w:rPr>
                          <w:rFonts w:ascii="Consolas" w:eastAsia="Consolas" w:hAnsi="Consolas" w:cs="Consolas"/>
                          <w:sz w:val="20"/>
                          <w:szCs w:val="20"/>
                          <w:lang w:val="en-US"/>
                        </w:rPr>
                        <w:t>" -H "accept: application/xml</w:t>
                      </w:r>
                      <w:r>
                        <w:rPr>
                          <w:rFonts w:ascii="Consolas" w:eastAsia="Consolas" w:hAnsi="Consolas" w:cs="Consolas"/>
                          <w:sz w:val="20"/>
                          <w:szCs w:val="20"/>
                          <w:lang w:val="en-US"/>
                        </w:rPr>
                        <w:t>”</w:t>
                      </w:r>
                    </w:p>
                    <w:p w14:paraId="65D3747D" w14:textId="77777777" w:rsidR="00A52A0F" w:rsidRPr="00A16C29" w:rsidRDefault="00A52A0F" w:rsidP="00A52A0F">
                      <w:pPr>
                        <w:jc w:val="left"/>
                        <w:textDirection w:val="btLr"/>
                        <w:rPr>
                          <w:rFonts w:ascii="Consolas" w:eastAsia="Consolas" w:hAnsi="Consolas" w:cs="Consolas"/>
                          <w:sz w:val="20"/>
                          <w:szCs w:val="20"/>
                          <w:lang w:val="en-US"/>
                        </w:rPr>
                      </w:pPr>
                    </w:p>
                  </w:txbxContent>
                </v:textbox>
                <w10:anchorlock/>
              </v:roundrect>
            </w:pict>
          </mc:Fallback>
        </mc:AlternateContent>
      </w:r>
    </w:p>
    <w:p w14:paraId="4C76C526" w14:textId="77777777" w:rsidR="00A52A0F" w:rsidRDefault="00A52A0F" w:rsidP="00EA23FB"/>
    <w:p w14:paraId="0432FF9D" w14:textId="337BB329" w:rsidR="00A52A0F" w:rsidRDefault="00A52A0F" w:rsidP="00A52A0F">
      <w:r>
        <w:t>Exemplo de uma chamada para receber todos os projetos por data de início:</w:t>
      </w:r>
    </w:p>
    <w:p w14:paraId="3384D485" w14:textId="77777777" w:rsidR="00A52A0F" w:rsidRDefault="00A52A0F" w:rsidP="00A52A0F">
      <w:r w:rsidRPr="00823B17">
        <w:rPr>
          <w:noProof/>
        </w:rPr>
        <w:lastRenderedPageBreak/>
        <mc:AlternateContent>
          <mc:Choice Requires="wps">
            <w:drawing>
              <wp:inline distT="0" distB="0" distL="0" distR="0" wp14:anchorId="09D9CBC9" wp14:editId="036B8CDB">
                <wp:extent cx="5617210" cy="758190"/>
                <wp:effectExtent l="0" t="0" r="21590" b="22860"/>
                <wp:docPr id="192016068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7210" cy="758190"/>
                        </a:xfrm>
                        <a:prstGeom prst="roundRect">
                          <a:avLst>
                            <a:gd name="adj" fmla="val 3903"/>
                          </a:avLst>
                        </a:prstGeom>
                        <a:solidFill>
                          <a:srgbClr val="F2F2F2"/>
                        </a:solidFill>
                        <a:ln w="12700">
                          <a:solidFill>
                            <a:srgbClr val="9BBB59"/>
                          </a:solidFill>
                          <a:miter lim="800000"/>
                          <a:headEnd/>
                          <a:tailEnd/>
                        </a:ln>
                      </wps:spPr>
                      <wps:txbx>
                        <w:txbxContent>
                          <w:p w14:paraId="368418DB" w14:textId="46D4030D" w:rsidR="00A52A0F" w:rsidRPr="00A16C29" w:rsidRDefault="00A52A0F" w:rsidP="00A52A0F">
                            <w:pPr>
                              <w:jc w:val="left"/>
                              <w:textDirection w:val="btLr"/>
                              <w:rPr>
                                <w:rFonts w:ascii="Consolas" w:eastAsia="Consolas" w:hAnsi="Consolas" w:cs="Consolas"/>
                                <w:sz w:val="20"/>
                                <w:szCs w:val="20"/>
                                <w:lang w:val="en-US"/>
                              </w:rPr>
                            </w:pPr>
                            <w:r w:rsidRPr="00A16C29">
                              <w:rPr>
                                <w:rFonts w:ascii="Consolas" w:eastAsia="Consolas" w:hAnsi="Consolas" w:cs="Consolas"/>
                                <w:sz w:val="20"/>
                                <w:szCs w:val="20"/>
                                <w:lang w:val="en-US"/>
                              </w:rPr>
                              <w:t>curl -X GET "</w:t>
                            </w:r>
                            <w:r w:rsidRPr="00A52A0F">
                              <w:rPr>
                                <w:rFonts w:ascii="Consolas" w:eastAsia="Consolas" w:hAnsi="Consolas" w:cs="Consolas"/>
                                <w:sz w:val="20"/>
                                <w:szCs w:val="20"/>
                                <w:lang w:val="en-US"/>
                              </w:rPr>
                              <w:t xml:space="preserve"> </w:t>
                            </w:r>
                            <w:hyperlink r:id="rId39" w:tgtFrame="_blank" w:history="1">
                              <w:r w:rsidRPr="00A52A0F">
                                <w:rPr>
                                  <w:rFonts w:ascii="Consolas" w:eastAsia="Consolas" w:hAnsi="Consolas" w:cs="Consolas"/>
                                  <w:sz w:val="20"/>
                                  <w:szCs w:val="20"/>
                                  <w:lang w:val="en-US"/>
                                </w:rPr>
                                <w:t>https://api.ptcris.pt/services/searches/projects/</w:t>
                              </w:r>
                            </w:hyperlink>
                            <w:r>
                              <w:rPr>
                                <w:rFonts w:ascii="Consolas" w:eastAsia="Consolas" w:hAnsi="Consolas" w:cs="Consolas"/>
                                <w:sz w:val="20"/>
                                <w:szCs w:val="20"/>
                                <w:lang w:val="en-US"/>
                              </w:rPr>
                              <w:t>start</w:t>
                            </w:r>
                            <w:r w:rsidRPr="00A52A0F">
                              <w:rPr>
                                <w:rFonts w:ascii="Consolas" w:eastAsia="Consolas" w:hAnsi="Consolas" w:cs="Consolas"/>
                                <w:sz w:val="20"/>
                                <w:szCs w:val="20"/>
                                <w:lang w:val="en-US"/>
                              </w:rPr>
                              <w:t>Date?from=2019-01-01&amp;to=2019-01-31</w:t>
                            </w:r>
                            <w:r w:rsidRPr="00A16C29">
                              <w:rPr>
                                <w:rFonts w:ascii="Consolas" w:eastAsia="Consolas" w:hAnsi="Consolas" w:cs="Consolas"/>
                                <w:sz w:val="20"/>
                                <w:szCs w:val="20"/>
                                <w:lang w:val="en-US"/>
                              </w:rPr>
                              <w:t>" -H "accept: application/xml</w:t>
                            </w:r>
                            <w:r>
                              <w:rPr>
                                <w:rFonts w:ascii="Consolas" w:eastAsia="Consolas" w:hAnsi="Consolas" w:cs="Consolas"/>
                                <w:sz w:val="20"/>
                                <w:szCs w:val="20"/>
                                <w:lang w:val="en-US"/>
                              </w:rPr>
                              <w:t>”</w:t>
                            </w:r>
                          </w:p>
                          <w:p w14:paraId="04BA5491" w14:textId="77777777" w:rsidR="00A52A0F" w:rsidRPr="00A16C29" w:rsidRDefault="00A52A0F" w:rsidP="00A52A0F">
                            <w:pPr>
                              <w:jc w:val="left"/>
                              <w:textDirection w:val="btLr"/>
                              <w:rPr>
                                <w:rFonts w:ascii="Consolas" w:eastAsia="Consolas" w:hAnsi="Consolas" w:cs="Consolas"/>
                                <w:sz w:val="20"/>
                                <w:szCs w:val="20"/>
                                <w:lang w:val="en-US"/>
                              </w:rPr>
                            </w:pPr>
                          </w:p>
                        </w:txbxContent>
                      </wps:txbx>
                      <wps:bodyPr rot="0" vert="horz" wrap="square" lIns="91440" tIns="45720" rIns="91440" bIns="45720" anchor="ctr" anchorCtr="0" upright="1">
                        <a:noAutofit/>
                      </wps:bodyPr>
                    </wps:wsp>
                  </a:graphicData>
                </a:graphic>
              </wp:inline>
            </w:drawing>
          </mc:Choice>
          <mc:Fallback>
            <w:pict>
              <v:roundrect w14:anchorId="09D9CBC9" id="_x0000_s1030" style="width:442.3pt;height:59.7pt;visibility:visible;mso-wrap-style:square;mso-left-percent:-10001;mso-top-percent:-10001;mso-position-horizontal:absolute;mso-position-horizontal-relative:char;mso-position-vertical:absolute;mso-position-vertical-relative:line;mso-left-percent:-10001;mso-top-percent:-10001;v-text-anchor:middle" arcsize="25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" fillcolor="#f2f2f2" strokecolor="#9bbb59" strokeweight="1pt">
                <v:stroke joinstyle="miter"/>
                <v:textbox>
                  <w:txbxContent>
                    <w:p w14:paraId="368418DB" w14:textId="46D4030D" w:rsidR="00A52A0F" w:rsidRPr="00A16C29" w:rsidRDefault="00A52A0F" w:rsidP="00A52A0F">
                      <w:pPr>
                        <w:jc w:val="left"/>
                        <w:textDirection w:val="btLr"/>
                        <w:rPr>
                          <w:rFonts w:ascii="Consolas" w:eastAsia="Consolas" w:hAnsi="Consolas" w:cs="Consolas"/>
                          <w:sz w:val="20"/>
                          <w:szCs w:val="20"/>
                          <w:lang w:val="en-US"/>
                        </w:rPr>
                      </w:pPr>
                      <w:r w:rsidRPr="00A16C29">
                        <w:rPr>
                          <w:rFonts w:ascii="Consolas" w:eastAsia="Consolas" w:hAnsi="Consolas" w:cs="Consolas"/>
                          <w:sz w:val="20"/>
                          <w:szCs w:val="20"/>
                          <w:lang w:val="en-US"/>
                        </w:rPr>
                        <w:t>curl -X GET "</w:t>
                      </w:r>
                      <w:r w:rsidRPr="00A52A0F">
                        <w:rPr>
                          <w:rFonts w:ascii="Consolas" w:eastAsia="Consolas" w:hAnsi="Consolas" w:cs="Consolas"/>
                          <w:sz w:val="20"/>
                          <w:szCs w:val="20"/>
                          <w:lang w:val="en-US"/>
                        </w:rPr>
                        <w:t xml:space="preserve"> </w:t>
                      </w:r>
                      <w:hyperlink r:id="rId40" w:tgtFrame="_blank" w:history="1">
                        <w:r w:rsidRPr="00A52A0F">
                          <w:rPr>
                            <w:rFonts w:ascii="Consolas" w:eastAsia="Consolas" w:hAnsi="Consolas" w:cs="Consolas"/>
                            <w:sz w:val="20"/>
                            <w:szCs w:val="20"/>
                            <w:lang w:val="en-US"/>
                          </w:rPr>
                          <w:t>https://api.ptcris.pt/services/searches/projects/</w:t>
                        </w:r>
                      </w:hyperlink>
                      <w:r>
                        <w:rPr>
                          <w:rFonts w:ascii="Consolas" w:eastAsia="Consolas" w:hAnsi="Consolas" w:cs="Consolas"/>
                          <w:sz w:val="20"/>
                          <w:szCs w:val="20"/>
                          <w:lang w:val="en-US"/>
                        </w:rPr>
                        <w:t>start</w:t>
                      </w:r>
                      <w:r w:rsidRPr="00A52A0F">
                        <w:rPr>
                          <w:rFonts w:ascii="Consolas" w:eastAsia="Consolas" w:hAnsi="Consolas" w:cs="Consolas"/>
                          <w:sz w:val="20"/>
                          <w:szCs w:val="20"/>
                          <w:lang w:val="en-US"/>
                        </w:rPr>
                        <w:t>Date?from=2019-01-01&amp;to=2019-01-31</w:t>
                      </w:r>
                      <w:r w:rsidRPr="00A16C29">
                        <w:rPr>
                          <w:rFonts w:ascii="Consolas" w:eastAsia="Consolas" w:hAnsi="Consolas" w:cs="Consolas"/>
                          <w:sz w:val="20"/>
                          <w:szCs w:val="20"/>
                          <w:lang w:val="en-US"/>
                        </w:rPr>
                        <w:t>" -H "accept: application/xml</w:t>
                      </w:r>
                      <w:r>
                        <w:rPr>
                          <w:rFonts w:ascii="Consolas" w:eastAsia="Consolas" w:hAnsi="Consolas" w:cs="Consolas"/>
                          <w:sz w:val="20"/>
                          <w:szCs w:val="20"/>
                          <w:lang w:val="en-US"/>
                        </w:rPr>
                        <w:t>”</w:t>
                      </w:r>
                    </w:p>
                    <w:p w14:paraId="04BA5491" w14:textId="77777777" w:rsidR="00A52A0F" w:rsidRPr="00A16C29" w:rsidRDefault="00A52A0F" w:rsidP="00A52A0F">
                      <w:pPr>
                        <w:jc w:val="left"/>
                        <w:textDirection w:val="btLr"/>
                        <w:rPr>
                          <w:rFonts w:ascii="Consolas" w:eastAsia="Consolas" w:hAnsi="Consolas" w:cs="Consolas"/>
                          <w:sz w:val="20"/>
                          <w:szCs w:val="20"/>
                          <w:lang w:val="en-US"/>
                        </w:rPr>
                      </w:pPr>
                    </w:p>
                  </w:txbxContent>
                </v:textbox>
                <w10:anchorlock/>
              </v:roundrect>
            </w:pict>
          </mc:Fallback>
        </mc:AlternateContent>
      </w:r>
    </w:p>
    <w:p w14:paraId="2F74FFBF" w14:textId="77777777" w:rsidR="00A52A0F" w:rsidRDefault="00A52A0F" w:rsidP="00EA23FB"/>
    <w:p w14:paraId="46F2BFD2" w14:textId="14499E0B" w:rsidR="00BD4F8A" w:rsidRDefault="00BD4F8A" w:rsidP="003F040A">
      <w:pPr>
        <w:pStyle w:val="Heading1"/>
        <w:ind w:left="0" w:firstLine="0"/>
      </w:pPr>
      <w:bookmarkStart w:id="16" w:name="_Toc174458564"/>
      <w:r>
        <w:t>Release notes</w:t>
      </w:r>
      <w:bookmarkEnd w:id="16"/>
    </w:p>
    <w:p w14:paraId="048E2896" w14:textId="56FCBD7B" w:rsidR="00514CE6" w:rsidRPr="00514CE6" w:rsidRDefault="00220DED" w:rsidP="00220DED">
      <w:r>
        <w:t>D</w:t>
      </w:r>
      <w:r w:rsidR="00EE2AA6" w:rsidRPr="00EE2AA6">
        <w:t xml:space="preserve">EPLOY </w:t>
      </w:r>
      <w:r w:rsidR="00514CE6">
        <w:t>15</w:t>
      </w:r>
      <w:r w:rsidR="00EE2AA6" w:rsidRPr="00EE2AA6">
        <w:t>-</w:t>
      </w:r>
      <w:r w:rsidR="00514CE6">
        <w:t>OUT</w:t>
      </w:r>
      <w:r w:rsidR="00EE2AA6" w:rsidRPr="00EE2AA6">
        <w:t>-202</w:t>
      </w:r>
      <w:r w:rsidR="00514CE6">
        <w:t>3</w:t>
      </w:r>
      <w:r>
        <w:t xml:space="preserve"> - </w:t>
      </w:r>
      <w:r w:rsidR="00514CE6" w:rsidRPr="00514CE6">
        <w:t>Alterações desde a Versão Anterior: </w:t>
      </w:r>
    </w:p>
    <w:p w14:paraId="5CB7A2DC" w14:textId="77777777"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514CE6">
        <w:rPr>
          <w:rFonts w:ascii="Comfortaa" w:eastAsia="Comfortaa" w:hAnsi="Comfortaa" w:cs="Comfortaa"/>
          <w:lang w:val="pt-PT" w:eastAsia="pt-PT"/>
        </w:rPr>
        <w:t> </w:t>
      </w:r>
    </w:p>
    <w:p w14:paraId="0BEFBDBF" w14:textId="77777777"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BB1616">
        <w:rPr>
          <w:rFonts w:ascii="Comfortaa" w:eastAsia="Comfortaa" w:hAnsi="Comfortaa" w:cs="Comfortaa"/>
          <w:u w:val="single"/>
          <w:lang w:val="pt-PT" w:eastAsia="pt-PT"/>
        </w:rPr>
        <w:t>Tipo de Programa de Financiamento</w:t>
      </w:r>
      <w:r w:rsidRPr="00BB1616">
        <w:rPr>
          <w:rFonts w:ascii="Comfortaa" w:eastAsia="Comfortaa" w:hAnsi="Comfortaa" w:cs="Comfortaa"/>
          <w:lang w:val="pt-PT" w:eastAsia="pt-PT"/>
        </w:rPr>
        <w:t>: O atributo "Tipo de Programa de Financiamento" foi adicionado ao elemento XML "Identifier" dentro do Elemento Projeto. Essa adição permite categorizar os registos de financiamento com base no tipo de programa de financiamento, proporcionando maior clareza e organização dos dados.</w:t>
      </w:r>
      <w:r w:rsidRPr="00514CE6">
        <w:rPr>
          <w:rFonts w:ascii="Comfortaa" w:eastAsia="Comfortaa" w:hAnsi="Comfortaa" w:cs="Comfortaa"/>
          <w:lang w:val="pt-PT" w:eastAsia="pt-PT"/>
        </w:rPr>
        <w:t> </w:t>
      </w:r>
    </w:p>
    <w:p w14:paraId="074F0A7A" w14:textId="77777777"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514CE6">
        <w:rPr>
          <w:rFonts w:ascii="Comfortaa" w:eastAsia="Comfortaa" w:hAnsi="Comfortaa" w:cs="Comfortaa"/>
          <w:lang w:val="pt-PT" w:eastAsia="pt-PT"/>
        </w:rPr>
        <w:t> </w:t>
      </w:r>
    </w:p>
    <w:p w14:paraId="7E51A5BC" w14:textId="6CB3DBDD"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0D5B37">
        <w:rPr>
          <w:rFonts w:ascii="Comfortaa" w:eastAsia="Comfortaa" w:hAnsi="Comfortaa" w:cs="Comfortaa"/>
          <w:u w:val="single"/>
          <w:lang w:val="pt-PT" w:eastAsia="pt-PT"/>
        </w:rPr>
        <w:t>Elemento "Usos":</w:t>
      </w:r>
      <w:r w:rsidRPr="000D5B37">
        <w:rPr>
          <w:rFonts w:ascii="Comfortaa" w:eastAsia="Comfortaa" w:hAnsi="Comfortaa" w:cs="Comfortaa"/>
          <w:lang w:val="pt-PT" w:eastAsia="pt-PT"/>
        </w:rPr>
        <w:t xml:space="preserve"> O elemento "Usos" </w:t>
      </w:r>
      <w:r w:rsidR="000D5B37" w:rsidRPr="000D5B37">
        <w:rPr>
          <w:rFonts w:ascii="Comfortaa" w:eastAsia="Comfortaa" w:hAnsi="Comfortaa" w:cs="Comfortaa"/>
          <w:lang w:val="pt-PT" w:eastAsia="pt-PT"/>
        </w:rPr>
        <w:t>pa</w:t>
      </w:r>
      <w:r w:rsidR="000D5B37">
        <w:rPr>
          <w:rFonts w:ascii="Comfortaa" w:eastAsia="Comfortaa" w:hAnsi="Comfortaa" w:cs="Comfortaa"/>
          <w:lang w:val="pt-PT" w:eastAsia="pt-PT"/>
        </w:rPr>
        <w:t>ssa a ser</w:t>
      </w:r>
      <w:r w:rsidRPr="000D5B37">
        <w:rPr>
          <w:rFonts w:ascii="Comfortaa" w:eastAsia="Comfortaa" w:hAnsi="Comfortaa" w:cs="Comfortaa"/>
          <w:lang w:val="pt-PT" w:eastAsia="pt-PT"/>
        </w:rPr>
        <w:t xml:space="preserve"> considerado no perfil de dados. </w:t>
      </w:r>
      <w:r w:rsidRPr="00BB1616">
        <w:rPr>
          <w:rFonts w:ascii="Comfortaa" w:eastAsia="Comfortaa" w:hAnsi="Comfortaa" w:cs="Comfortaa"/>
          <w:lang w:val="pt-PT" w:eastAsia="pt-PT"/>
        </w:rPr>
        <w:t>Com esta melhoria, pode aceder a informações sobre a utilização de um determinado equipamento no âmbito de um financiamento.</w:t>
      </w:r>
      <w:r w:rsidRPr="00514CE6">
        <w:rPr>
          <w:rFonts w:ascii="Comfortaa" w:eastAsia="Comfortaa" w:hAnsi="Comfortaa" w:cs="Comfortaa"/>
          <w:lang w:val="pt-PT" w:eastAsia="pt-PT"/>
        </w:rPr>
        <w:t> </w:t>
      </w:r>
    </w:p>
    <w:p w14:paraId="1D501F13" w14:textId="77777777"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514CE6">
        <w:rPr>
          <w:rFonts w:ascii="Comfortaa" w:eastAsia="Comfortaa" w:hAnsi="Comfortaa" w:cs="Comfortaa"/>
          <w:lang w:val="pt-PT" w:eastAsia="pt-PT"/>
        </w:rPr>
        <w:t> </w:t>
      </w:r>
    </w:p>
    <w:p w14:paraId="25C4E675" w14:textId="69A54433"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0D5B37">
        <w:rPr>
          <w:rFonts w:ascii="Comfortaa" w:eastAsia="Comfortaa" w:hAnsi="Comfortaa" w:cs="Comfortaa"/>
          <w:u w:val="single"/>
          <w:lang w:val="pt-PT" w:eastAsia="pt-PT"/>
        </w:rPr>
        <w:t>Formato do Elemento "OAMandate":</w:t>
      </w:r>
      <w:r w:rsidRPr="000D5B37">
        <w:rPr>
          <w:rFonts w:ascii="Comfortaa" w:eastAsia="Comfortaa" w:hAnsi="Comfortaa" w:cs="Comfortaa"/>
          <w:lang w:val="pt-PT" w:eastAsia="pt-PT"/>
        </w:rPr>
        <w:t xml:space="preserve"> O elemento "OAMandate" </w:t>
      </w:r>
      <w:r w:rsidR="000D5B37" w:rsidRPr="000D5B37">
        <w:rPr>
          <w:rFonts w:ascii="Comfortaa" w:eastAsia="Comfortaa" w:hAnsi="Comfortaa" w:cs="Comfortaa"/>
          <w:lang w:val="pt-PT" w:eastAsia="pt-PT"/>
        </w:rPr>
        <w:t>pa</w:t>
      </w:r>
      <w:r w:rsidR="000D5B37">
        <w:rPr>
          <w:rFonts w:ascii="Comfortaa" w:eastAsia="Comfortaa" w:hAnsi="Comfortaa" w:cs="Comfortaa"/>
          <w:lang w:val="pt-PT" w:eastAsia="pt-PT"/>
        </w:rPr>
        <w:t xml:space="preserve">ssa a </w:t>
      </w:r>
      <w:r w:rsidRPr="000D5B37">
        <w:rPr>
          <w:rFonts w:ascii="Comfortaa" w:eastAsia="Comfortaa" w:hAnsi="Comfortaa" w:cs="Comfortaa"/>
          <w:lang w:val="pt-PT" w:eastAsia="pt-PT"/>
        </w:rPr>
        <w:t xml:space="preserve">ser representado como "TRUE" ou "FALSE". </w:t>
      </w:r>
      <w:r w:rsidRPr="00BB1616">
        <w:rPr>
          <w:rFonts w:ascii="Comfortaa" w:eastAsia="Comfortaa" w:hAnsi="Comfortaa" w:cs="Comfortaa"/>
          <w:lang w:val="pt-PT" w:eastAsia="pt-PT"/>
        </w:rPr>
        <w:t>Esta atualização fornece uma representação mais flexível das políticas de Acesso Aberto associadas ao financiamento, alinhando-se aos padrões do OpenAIRE.</w:t>
      </w:r>
      <w:r w:rsidRPr="00514CE6">
        <w:rPr>
          <w:rFonts w:ascii="Comfortaa" w:eastAsia="Comfortaa" w:hAnsi="Comfortaa" w:cs="Comfortaa"/>
          <w:lang w:val="pt-PT" w:eastAsia="pt-PT"/>
        </w:rPr>
        <w:t> </w:t>
      </w:r>
    </w:p>
    <w:p w14:paraId="0DC9E615" w14:textId="77777777"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514CE6">
        <w:rPr>
          <w:rFonts w:ascii="Comfortaa" w:eastAsia="Comfortaa" w:hAnsi="Comfortaa" w:cs="Comfortaa"/>
          <w:lang w:val="pt-PT" w:eastAsia="pt-PT"/>
        </w:rPr>
        <w:t> </w:t>
      </w:r>
    </w:p>
    <w:p w14:paraId="158C635C" w14:textId="4565A011"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0D5B37">
        <w:rPr>
          <w:rFonts w:ascii="Comfortaa" w:eastAsia="Comfortaa" w:hAnsi="Comfortaa" w:cs="Comfortaa"/>
          <w:u w:val="single"/>
          <w:lang w:val="pt-PT" w:eastAsia="pt-PT"/>
        </w:rPr>
        <w:t>Integração da Classificação FOS</w:t>
      </w:r>
      <w:r w:rsidRPr="000D5B37">
        <w:rPr>
          <w:rFonts w:ascii="Comfortaa" w:eastAsia="Comfortaa" w:hAnsi="Comfortaa" w:cs="Comfortaa"/>
          <w:lang w:val="pt-PT" w:eastAsia="pt-PT"/>
        </w:rPr>
        <w:t xml:space="preserve">: O elemento "Subject" </w:t>
      </w:r>
      <w:r w:rsidR="000D5B37" w:rsidRPr="000D5B37">
        <w:rPr>
          <w:rFonts w:ascii="Comfortaa" w:eastAsia="Comfortaa" w:hAnsi="Comfortaa" w:cs="Comfortaa"/>
          <w:lang w:val="pt-PT" w:eastAsia="pt-PT"/>
        </w:rPr>
        <w:t>pa</w:t>
      </w:r>
      <w:r w:rsidR="000D5B37">
        <w:rPr>
          <w:rFonts w:ascii="Comfortaa" w:eastAsia="Comfortaa" w:hAnsi="Comfortaa" w:cs="Comfortaa"/>
          <w:lang w:val="pt-PT" w:eastAsia="pt-PT"/>
        </w:rPr>
        <w:t xml:space="preserve">ssa a incluir </w:t>
      </w:r>
      <w:r w:rsidRPr="000D5B37">
        <w:rPr>
          <w:rFonts w:ascii="Comfortaa" w:eastAsia="Comfortaa" w:hAnsi="Comfortaa" w:cs="Comfortaa"/>
          <w:lang w:val="pt-PT" w:eastAsia="pt-PT"/>
        </w:rPr>
        <w:t xml:space="preserve">a </w:t>
      </w:r>
      <w:hyperlink r:id="rId41" w:tgtFrame="_blank" w:history="1">
        <w:r w:rsidRPr="000D5B37">
          <w:rPr>
            <w:rFonts w:ascii="Comfortaa" w:eastAsia="Comfortaa" w:hAnsi="Comfortaa" w:cs="Comfortaa"/>
            <w:lang w:val="pt-PT" w:eastAsia="pt-PT"/>
          </w:rPr>
          <w:t>Classificação de Domínios Científicos e Tecnológicos, 2007 (FOS – Fields of Science and technology)</w:t>
        </w:r>
      </w:hyperlink>
      <w:r w:rsidRPr="000D5B37">
        <w:rPr>
          <w:rFonts w:ascii="Comfortaa" w:eastAsia="Comfortaa" w:hAnsi="Comfortaa" w:cs="Comfortaa"/>
          <w:lang w:val="pt-PT" w:eastAsia="pt-PT"/>
        </w:rPr>
        <w:t xml:space="preserve">. </w:t>
      </w:r>
      <w:r w:rsidRPr="00BB1616">
        <w:rPr>
          <w:rFonts w:ascii="Comfortaa" w:eastAsia="Comfortaa" w:hAnsi="Comfortaa" w:cs="Comfortaa"/>
          <w:lang w:val="pt-PT" w:eastAsia="pt-PT"/>
        </w:rPr>
        <w:t>Tal enriquece os dados ao permitir filtrar os registos de financiamento com base em domínios científicos usando um standard internacional, facilitando análises e pesquisas direcionadas. O domínio científico, tal como extraído da fonte, também é apresentado no XML, mas como comentário.</w:t>
      </w:r>
      <w:r w:rsidRPr="00514CE6">
        <w:rPr>
          <w:rFonts w:ascii="Comfortaa" w:eastAsia="Comfortaa" w:hAnsi="Comfortaa" w:cs="Comfortaa"/>
          <w:lang w:val="pt-PT" w:eastAsia="pt-PT"/>
        </w:rPr>
        <w:t> </w:t>
      </w:r>
    </w:p>
    <w:p w14:paraId="45CC8EF2" w14:textId="77777777"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514CE6">
        <w:rPr>
          <w:rFonts w:ascii="Comfortaa" w:eastAsia="Comfortaa" w:hAnsi="Comfortaa" w:cs="Comfortaa"/>
          <w:lang w:val="pt-PT" w:eastAsia="pt-PT"/>
        </w:rPr>
        <w:t> </w:t>
      </w:r>
    </w:p>
    <w:p w14:paraId="5394C18A" w14:textId="17559887"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0D5B37">
        <w:rPr>
          <w:rFonts w:ascii="Comfortaa" w:eastAsia="Comfortaa" w:hAnsi="Comfortaa" w:cs="Comfortaa"/>
          <w:u w:val="single"/>
          <w:lang w:val="pt-PT" w:eastAsia="pt-PT"/>
        </w:rPr>
        <w:t>Identificadores de autor</w:t>
      </w:r>
      <w:r w:rsidRPr="000D5B37">
        <w:rPr>
          <w:rFonts w:ascii="Comfortaa" w:eastAsia="Comfortaa" w:hAnsi="Comfortaa" w:cs="Comfortaa"/>
          <w:lang w:val="pt-PT" w:eastAsia="pt-PT"/>
        </w:rPr>
        <w:t xml:space="preserve">: Os identificadores de autor (elemento “Person”) específicos do ecossistema académico-científico nacional, como o </w:t>
      </w:r>
      <w:hyperlink r:id="rId42" w:tgtFrame="_blank" w:history="1">
        <w:r w:rsidRPr="000D5B37">
          <w:rPr>
            <w:rFonts w:ascii="Comfortaa" w:eastAsia="Comfortaa" w:hAnsi="Comfortaa" w:cs="Comfortaa"/>
            <w:lang w:val="pt-PT" w:eastAsia="pt-PT"/>
          </w:rPr>
          <w:t>CIÊNCIA ID</w:t>
        </w:r>
      </w:hyperlink>
      <w:r w:rsidRPr="000D5B37">
        <w:rPr>
          <w:rFonts w:ascii="Comfortaa" w:eastAsia="Comfortaa" w:hAnsi="Comfortaa" w:cs="Comfortaa"/>
          <w:lang w:val="pt-PT" w:eastAsia="pt-PT"/>
        </w:rPr>
        <w:t xml:space="preserve"> e a </w:t>
      </w:r>
      <w:hyperlink r:id="rId43" w:tgtFrame="_blank" w:history="1">
        <w:r w:rsidRPr="000D5B37">
          <w:rPr>
            <w:rFonts w:ascii="Comfortaa" w:eastAsia="Comfortaa" w:hAnsi="Comfortaa" w:cs="Comfortaa"/>
            <w:lang w:val="pt-PT" w:eastAsia="pt-PT"/>
          </w:rPr>
          <w:t>Chave Pública FCT</w:t>
        </w:r>
      </w:hyperlink>
      <w:r w:rsidRPr="000D5B37">
        <w:rPr>
          <w:rFonts w:ascii="Comfortaa" w:eastAsia="Comfortaa" w:hAnsi="Comfortaa" w:cs="Comfortaa"/>
          <w:lang w:val="pt-PT" w:eastAsia="pt-PT"/>
        </w:rPr>
        <w:t xml:space="preserve"> (J), que anteriormente eram representados de forma não conforme com as diretrizes do perfil OpenAIRE de CERIF, </w:t>
      </w:r>
      <w:r w:rsidR="000D5B37" w:rsidRPr="000D5B37">
        <w:rPr>
          <w:rFonts w:ascii="Comfortaa" w:eastAsia="Comfortaa" w:hAnsi="Comfortaa" w:cs="Comfortaa"/>
          <w:lang w:val="pt-PT" w:eastAsia="pt-PT"/>
        </w:rPr>
        <w:t>pa</w:t>
      </w:r>
      <w:r w:rsidR="000D5B37">
        <w:rPr>
          <w:rFonts w:ascii="Comfortaa" w:eastAsia="Comfortaa" w:hAnsi="Comfortaa" w:cs="Comfortaa"/>
          <w:lang w:val="pt-PT" w:eastAsia="pt-PT"/>
        </w:rPr>
        <w:t xml:space="preserve">ssam a ser </w:t>
      </w:r>
      <w:r w:rsidRPr="000D5B37">
        <w:rPr>
          <w:rFonts w:ascii="Comfortaa" w:eastAsia="Comfortaa" w:hAnsi="Comfortaa" w:cs="Comfortaa"/>
          <w:lang w:val="pt-PT" w:eastAsia="pt-PT"/>
        </w:rPr>
        <w:t xml:space="preserve">representados de forma mais genérica através de um valor e um link. </w:t>
      </w:r>
      <w:r w:rsidRPr="00514CE6">
        <w:rPr>
          <w:rFonts w:ascii="Comfortaa" w:eastAsia="Comfortaa" w:hAnsi="Comfortaa" w:cs="Comfortaa"/>
          <w:lang w:val="pt-PT" w:eastAsia="pt-PT"/>
        </w:rPr>
        <w:t>Por exemplo</w:t>
      </w:r>
      <w:r>
        <w:rPr>
          <w:rFonts w:ascii="Comfortaa" w:eastAsia="Comfortaa" w:hAnsi="Comfortaa" w:cs="Comfortaa"/>
          <w:lang w:val="pt-PT" w:eastAsia="pt-PT"/>
        </w:rPr>
        <w:t>:</w:t>
      </w:r>
    </w:p>
    <w:p w14:paraId="62E6484A" w14:textId="4B5AAC60"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sz w:val="20"/>
          <w:szCs w:val="20"/>
          <w:lang w:val="pt-PT" w:eastAsia="pt-PT"/>
        </w:rPr>
      </w:pPr>
      <w:r w:rsidRPr="00514CE6">
        <w:rPr>
          <w:rFonts w:ascii="Comfortaa" w:eastAsia="Comfortaa" w:hAnsi="Comfortaa" w:cs="Comfortaa"/>
          <w:lang w:val="pt-PT" w:eastAsia="pt-PT"/>
        </w:rPr>
        <w:t> </w:t>
      </w:r>
      <w:r w:rsidRPr="00514CE6">
        <w:rPr>
          <w:rFonts w:ascii="Comfortaa" w:eastAsia="Comfortaa" w:hAnsi="Comfortaa" w:cs="Comfortaa"/>
          <w:sz w:val="20"/>
          <w:szCs w:val="20"/>
          <w:lang w:val="pt-PT" w:eastAsia="pt-PT"/>
        </w:rPr>
        <w:t>&lt;Identifier type="https:// https://www.wikidata.org/wiki/Q122584897"&gt;E717-6F26-3A5E &lt;/Identifier&gt; </w:t>
      </w:r>
    </w:p>
    <w:p w14:paraId="65488228" w14:textId="7093B6B0" w:rsidR="00514CE6" w:rsidRPr="00514CE6" w:rsidRDefault="00514CE6" w:rsidP="00514CE6">
      <w:pPr>
        <w:pStyle w:val="paragraph"/>
        <w:spacing w:before="0" w:beforeAutospacing="0" w:after="0" w:afterAutospacing="0"/>
        <w:textAlignment w:val="baseline"/>
        <w:rPr>
          <w:rFonts w:ascii="Comfortaa" w:eastAsia="Comfortaa" w:hAnsi="Comfortaa" w:cs="Comfortaa"/>
          <w:sz w:val="20"/>
          <w:szCs w:val="20"/>
          <w:lang w:eastAsia="pt-PT"/>
        </w:rPr>
      </w:pPr>
      <w:r w:rsidRPr="00BB1616">
        <w:rPr>
          <w:rFonts w:ascii="Comfortaa" w:eastAsia="Comfortaa" w:hAnsi="Comfortaa" w:cs="Comfortaa"/>
          <w:sz w:val="20"/>
          <w:szCs w:val="20"/>
          <w:lang w:val="pt-PT" w:eastAsia="pt-PT"/>
        </w:rPr>
        <w:t> </w:t>
      </w:r>
      <w:r w:rsidRPr="00514CE6">
        <w:rPr>
          <w:rFonts w:ascii="Comfortaa" w:eastAsia="Comfortaa" w:hAnsi="Comfortaa" w:cs="Comfortaa"/>
          <w:sz w:val="20"/>
          <w:szCs w:val="20"/>
          <w:lang w:eastAsia="pt-PT"/>
        </w:rPr>
        <w:t>&lt;Identifier type="https://https://www.wikidata.org/wiki/Q122538528"&gt;J011415&lt;/Identifier&gt;  </w:t>
      </w:r>
    </w:p>
    <w:p w14:paraId="1A9DAC15" w14:textId="77777777" w:rsidR="00514CE6" w:rsidRDefault="00514CE6" w:rsidP="00514CE6">
      <w:pPr>
        <w:pStyle w:val="paragraph"/>
        <w:spacing w:before="0" w:beforeAutospacing="0" w:after="0" w:afterAutospacing="0"/>
        <w:textAlignment w:val="baseline"/>
        <w:rPr>
          <w:rFonts w:ascii="Comfortaa" w:eastAsia="Comfortaa" w:hAnsi="Comfortaa" w:cs="Comfortaa"/>
          <w:lang w:eastAsia="pt-PT"/>
        </w:rPr>
      </w:pPr>
    </w:p>
    <w:p w14:paraId="117AA965" w14:textId="5540354F" w:rsidR="00514CE6" w:rsidRPr="000D5B37"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0D5B37">
        <w:rPr>
          <w:rFonts w:ascii="Comfortaa" w:eastAsia="Comfortaa" w:hAnsi="Comfortaa" w:cs="Comfortaa"/>
          <w:u w:val="single"/>
          <w:lang w:val="pt-PT" w:eastAsia="pt-PT"/>
        </w:rPr>
        <w:t>DOI associado ao financiamento</w:t>
      </w:r>
      <w:r w:rsidRPr="000D5B37">
        <w:rPr>
          <w:rFonts w:ascii="Comfortaa" w:eastAsia="Comfortaa" w:hAnsi="Comfortaa" w:cs="Comfortaa"/>
          <w:lang w:val="pt-PT" w:eastAsia="pt-PT"/>
        </w:rPr>
        <w:t xml:space="preserve">:  Quando houver um DOI associado ao financiamento, este </w:t>
      </w:r>
      <w:r w:rsidR="000D5B37">
        <w:rPr>
          <w:rFonts w:ascii="Comfortaa" w:eastAsia="Comfortaa" w:hAnsi="Comfortaa" w:cs="Comfortaa"/>
          <w:lang w:val="pt-PT" w:eastAsia="pt-PT"/>
        </w:rPr>
        <w:t>é</w:t>
      </w:r>
      <w:r w:rsidRPr="000D5B37">
        <w:rPr>
          <w:rFonts w:ascii="Comfortaa" w:eastAsia="Comfortaa" w:hAnsi="Comfortaa" w:cs="Comfortaa"/>
          <w:lang w:val="pt-PT" w:eastAsia="pt-PT"/>
        </w:rPr>
        <w:t xml:space="preserve"> disponibilizado como "Grant DOI", um atributo do elemento "Funding". Por exemplo:</w:t>
      </w:r>
    </w:p>
    <w:p w14:paraId="29C13121" w14:textId="77777777"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514CE6">
        <w:rPr>
          <w:rFonts w:ascii="Comfortaa" w:eastAsia="Comfortaa" w:hAnsi="Comfortaa" w:cs="Comfortaa"/>
          <w:lang w:val="pt-PT" w:eastAsia="pt-PT"/>
        </w:rPr>
        <w:t> </w:t>
      </w:r>
    </w:p>
    <w:p w14:paraId="7386839F" w14:textId="7DBFDBF4"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514CE6">
        <w:rPr>
          <w:rFonts w:ascii="Comfortaa" w:eastAsia="Comfortaa" w:hAnsi="Comfortaa" w:cs="Comfortaa"/>
          <w:lang w:val="pt-PT" w:eastAsia="pt-PT"/>
        </w:rPr>
        <w:t>&lt;Funding&gt;&lt;GrantDOI&gt;10.3030/777541&lt;/GrantDOI&gt;&lt;/Funding&gt; </w:t>
      </w:r>
    </w:p>
    <w:p w14:paraId="0A74534A" w14:textId="77777777"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514CE6">
        <w:rPr>
          <w:rFonts w:ascii="Comfortaa" w:eastAsia="Comfortaa" w:hAnsi="Comfortaa" w:cs="Comfortaa"/>
          <w:lang w:val="pt-PT" w:eastAsia="pt-PT"/>
        </w:rPr>
        <w:t> </w:t>
      </w:r>
    </w:p>
    <w:p w14:paraId="17ACB43E" w14:textId="53C8F35F" w:rsidR="00514CE6" w:rsidRPr="00514CE6" w:rsidRDefault="00514CE6" w:rsidP="00514CE6">
      <w:pPr>
        <w:pStyle w:val="paragraph"/>
        <w:spacing w:before="0" w:beforeAutospacing="0" w:after="0" w:afterAutospacing="0"/>
        <w:jc w:val="both"/>
        <w:textAlignment w:val="baseline"/>
        <w:rPr>
          <w:rFonts w:ascii="Comfortaa" w:eastAsia="Comfortaa" w:hAnsi="Comfortaa" w:cs="Comfortaa"/>
          <w:lang w:val="pt-PT" w:eastAsia="pt-PT"/>
        </w:rPr>
      </w:pPr>
      <w:r w:rsidRPr="00514CE6">
        <w:rPr>
          <w:rFonts w:ascii="Comfortaa" w:eastAsia="Comfortaa" w:hAnsi="Comfortaa" w:cs="Comfortaa"/>
          <w:u w:val="single"/>
          <w:lang w:val="pt-PT" w:eastAsia="pt-PT"/>
        </w:rPr>
        <w:lastRenderedPageBreak/>
        <w:t>Sexo/Género</w:t>
      </w:r>
      <w:r w:rsidRPr="00514CE6">
        <w:rPr>
          <w:rFonts w:ascii="Comfortaa" w:eastAsia="Comfortaa" w:hAnsi="Comfortaa" w:cs="Comfortaa"/>
          <w:lang w:val="pt-PT" w:eastAsia="pt-PT"/>
        </w:rPr>
        <w:t xml:space="preserve">: O elemento “Person” incluía o atributo “Sexo”, no entanto, de acordo com as diretrizes do perfil OpenAIRE de CERIF, este atributo </w:t>
      </w:r>
      <w:r w:rsidR="000D5B37">
        <w:rPr>
          <w:rFonts w:ascii="Comfortaa" w:eastAsia="Comfortaa" w:hAnsi="Comfortaa" w:cs="Comfortaa"/>
          <w:lang w:val="pt-PT" w:eastAsia="pt-PT"/>
        </w:rPr>
        <w:t>passa a</w:t>
      </w:r>
      <w:r w:rsidRPr="00514CE6">
        <w:rPr>
          <w:rFonts w:ascii="Comfortaa" w:eastAsia="Comfortaa" w:hAnsi="Comfortaa" w:cs="Comfortaa"/>
          <w:lang w:val="pt-PT" w:eastAsia="pt-PT"/>
        </w:rPr>
        <w:t xml:space="preserve"> ser “Género”. </w:t>
      </w:r>
      <w:r w:rsidRPr="00BB1616">
        <w:rPr>
          <w:rFonts w:ascii="Comfortaa" w:eastAsia="Comfortaa" w:hAnsi="Comfortaa" w:cs="Comfortaa"/>
          <w:lang w:val="pt-PT" w:eastAsia="pt-PT"/>
        </w:rPr>
        <w:t>Esta atualização permite uma melhor compatibilidade com a norma adotada. </w:t>
      </w:r>
      <w:r w:rsidRPr="00514CE6">
        <w:rPr>
          <w:rFonts w:ascii="Comfortaa" w:eastAsia="Comfortaa" w:hAnsi="Comfortaa" w:cs="Comfortaa"/>
          <w:lang w:val="pt-PT" w:eastAsia="pt-PT"/>
        </w:rPr>
        <w:t> </w:t>
      </w:r>
    </w:p>
    <w:p w14:paraId="3D52AD49" w14:textId="77777777" w:rsidR="00514CE6" w:rsidRPr="00EE2AA6" w:rsidRDefault="00514CE6" w:rsidP="000D24D3"/>
    <w:sectPr w:rsidR="00514CE6" w:rsidRPr="00EE2AA6" w:rsidSect="009E22D9">
      <w:headerReference w:type="default" r:id="rId44"/>
      <w:footerReference w:type="default" r:id="rId45"/>
      <w:pgSz w:w="11906" w:h="16838"/>
      <w:pgMar w:top="1440" w:right="1440" w:bottom="1440" w:left="1620" w:header="708" w:footer="708"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Talissa Anger" w:date="2024-08-23T11:42:00Z" w:initials="TA">
    <w:p w14:paraId="593ADD8D" w14:textId="1016648C" w:rsidR="4EB06709" w:rsidRDefault="4EB06709">
      <w:r>
        <w:t>Confirmar se a subscrição do serviço deve continuar a ser gerida através do email PTCRIS ou se será redirecionada para o helpdesk.</w:t>
      </w:r>
      <w:r>
        <w:annotationRef/>
      </w:r>
    </w:p>
    <w:p w14:paraId="3FA2E038" w14:textId="6F3BD4BC" w:rsidR="4EB06709" w:rsidRDefault="4EB06709"/>
    <w:p w14:paraId="64E97C05" w14:textId="744E3F16" w:rsidR="4EB06709" w:rsidRDefault="4EB06709">
      <w:r>
        <w:t>No site do PTCRIS, tanto na versão antiga como na atual, o contacto está direcionado para o email PTCRIS.</w:t>
      </w:r>
    </w:p>
    <w:p w14:paraId="7496625F" w14:textId="78351FC6" w:rsidR="4EB06709" w:rsidRDefault="4EB06709"/>
    <w:p w14:paraId="2114A563" w14:textId="414A509A" w:rsidR="4EB06709" w:rsidRDefault="4EB06709">
      <w:r>
        <w:t>No caso do Serviço de API CV, a subscrição é realizada através do helpdesk.</w:t>
      </w:r>
    </w:p>
  </w:comment>
  <w:comment w:id="13" w:author="Sara Melo Dias" w:date="2024-08-21T11:53:00Z" w:initials="SD">
    <w:p w14:paraId="0951C6C2" w14:textId="2F87ABA9" w:rsidR="1DEBAE91" w:rsidRDefault="1DEBAE91">
      <w:pPr>
        <w:pStyle w:val="CommentText"/>
      </w:pPr>
      <w:r>
        <w:t>Preencher</w:t>
      </w:r>
      <w:r>
        <w:rPr>
          <w:rStyle w:val="CommentReference"/>
        </w:rPr>
        <w:annotationRef/>
      </w:r>
    </w:p>
  </w:comment>
  <w:comment w:id="14" w:author="Talissa Anger" w:date="2024-08-23T11:37:00Z" w:initials="TA">
    <w:p w14:paraId="11BD161A" w14:textId="08E3E00A" w:rsidR="4EB06709" w:rsidRDefault="4EB06709">
      <w:r>
        <w:t>Confirmar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14A563" w15:done="0"/>
  <w15:commentEx w15:paraId="0951C6C2" w15:done="1"/>
  <w15:commentEx w15:paraId="11BD16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A1A2DE" w16cex:dateUtc="2024-08-23T10:42:00Z"/>
  <w16cex:commentExtensible w16cex:durableId="729B19AE" w16cex:dateUtc="2024-08-21T10:53:00Z"/>
  <w16cex:commentExtensible w16cex:durableId="1DC36AEB" w16cex:dateUtc="2024-08-23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14A563" w16cid:durableId="7AA1A2DE"/>
  <w16cid:commentId w16cid:paraId="0951C6C2" w16cid:durableId="729B19AE"/>
  <w16cid:commentId w16cid:paraId="11BD161A" w16cid:durableId="1DC36A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A7B5D" w14:textId="77777777" w:rsidR="00FC0518" w:rsidRDefault="00FC0518">
      <w:pPr>
        <w:spacing w:line="240" w:lineRule="auto"/>
      </w:pPr>
      <w:r>
        <w:separator/>
      </w:r>
    </w:p>
  </w:endnote>
  <w:endnote w:type="continuationSeparator" w:id="0">
    <w:p w14:paraId="4E10B393" w14:textId="77777777" w:rsidR="00FC0518" w:rsidRDefault="00FC0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fortaa">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bril Fatface">
    <w:charset w:val="00"/>
    <w:family w:val="auto"/>
    <w:pitch w:val="variable"/>
    <w:sig w:usb0="A00000A7"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D6FB3" w14:textId="77777777" w:rsidR="008360D5" w:rsidRDefault="008360D5" w:rsidP="008360D5">
    <w:pPr>
      <w:spacing w:line="240" w:lineRule="auto"/>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360D5" w14:paraId="3DEA4B84" w14:textId="77777777" w:rsidTr="00A15201">
      <w:tc>
        <w:tcPr>
          <w:tcW w:w="4247" w:type="dxa"/>
        </w:tcPr>
        <w:p w14:paraId="0682D5D6" w14:textId="77777777" w:rsidR="008360D5" w:rsidRDefault="008360D5" w:rsidP="008360D5">
          <w:pPr>
            <w:rPr>
              <w:noProof/>
            </w:rPr>
          </w:pPr>
          <w:r>
            <w:rPr>
              <w:noProof/>
            </w:rPr>
            <w:drawing>
              <wp:anchor distT="0" distB="0" distL="114300" distR="114300" simplePos="0" relativeHeight="251676672" behindDoc="0" locked="0" layoutInCell="1" allowOverlap="1" wp14:anchorId="5A818EEF" wp14:editId="37553F04">
                <wp:simplePos x="0" y="0"/>
                <wp:positionH relativeFrom="column">
                  <wp:posOffset>-65405</wp:posOffset>
                </wp:positionH>
                <wp:positionV relativeFrom="paragraph">
                  <wp:posOffset>0</wp:posOffset>
                </wp:positionV>
                <wp:extent cx="1504950" cy="660400"/>
                <wp:effectExtent l="0" t="0" r="0" b="0"/>
                <wp:wrapSquare wrapText="bothSides"/>
                <wp:docPr id="1043664574" name="Picture 104366457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04950" cy="660400"/>
                        </a:xfrm>
                        <a:prstGeom prst="rect">
                          <a:avLst/>
                        </a:prstGeom>
                      </pic:spPr>
                    </pic:pic>
                  </a:graphicData>
                </a:graphic>
                <wp14:sizeRelH relativeFrom="page">
                  <wp14:pctWidth>0</wp14:pctWidth>
                </wp14:sizeRelH>
                <wp14:sizeRelV relativeFrom="page">
                  <wp14:pctHeight>0</wp14:pctHeight>
                </wp14:sizeRelV>
              </wp:anchor>
            </w:drawing>
          </w:r>
        </w:p>
      </w:tc>
      <w:tc>
        <w:tcPr>
          <w:tcW w:w="4247" w:type="dxa"/>
          <w:vAlign w:val="center"/>
        </w:tcPr>
        <w:p w14:paraId="645221DF" w14:textId="77777777" w:rsidR="008360D5" w:rsidRDefault="008360D5" w:rsidP="008360D5">
          <w:pPr>
            <w:jc w:val="right"/>
            <w:rPr>
              <w:noProof/>
            </w:rPr>
          </w:pPr>
          <w:r>
            <w:rPr>
              <w:noProof/>
            </w:rPr>
            <w:drawing>
              <wp:anchor distT="0" distB="0" distL="114300" distR="114300" simplePos="0" relativeHeight="251677696" behindDoc="0" locked="0" layoutInCell="1" allowOverlap="1" wp14:anchorId="5C5F4E46" wp14:editId="4F4ABAC1">
                <wp:simplePos x="0" y="0"/>
                <wp:positionH relativeFrom="column">
                  <wp:posOffset>1447800</wp:posOffset>
                </wp:positionH>
                <wp:positionV relativeFrom="paragraph">
                  <wp:posOffset>71755</wp:posOffset>
                </wp:positionV>
                <wp:extent cx="1143635" cy="521335"/>
                <wp:effectExtent l="0" t="0" r="0" b="0"/>
                <wp:wrapSquare wrapText="bothSides"/>
                <wp:docPr id="562449496" name="Picture 2146188585" descr="A blue and black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883607" name="Picture 2146188585" descr="A blue and black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3635" cy="521335"/>
                        </a:xfrm>
                        <a:prstGeom prst="rect">
                          <a:avLst/>
                        </a:prstGeom>
                        <a:ln/>
                      </pic:spPr>
                    </pic:pic>
                  </a:graphicData>
                </a:graphic>
                <wp14:sizeRelH relativeFrom="page">
                  <wp14:pctWidth>0</wp14:pctWidth>
                </wp14:sizeRelH>
                <wp14:sizeRelV relativeFrom="page">
                  <wp14:pctHeight>0</wp14:pctHeight>
                </wp14:sizeRelV>
              </wp:anchor>
            </w:drawing>
          </w:r>
        </w:p>
      </w:tc>
    </w:tr>
  </w:tbl>
  <w:p w14:paraId="605FE92F" w14:textId="77777777" w:rsidR="008360D5" w:rsidRDefault="008360D5" w:rsidP="008360D5">
    <w:pPr>
      <w:spacing w:line="240" w:lineRule="auto"/>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DA219" w14:textId="00583424" w:rsidR="00462512" w:rsidRDefault="00462512" w:rsidP="008F6C64">
    <w:pPr>
      <w:spacing w:line="240" w:lineRule="auto"/>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F6C64" w14:paraId="4E5533D6" w14:textId="77777777" w:rsidTr="00A15201">
      <w:tc>
        <w:tcPr>
          <w:tcW w:w="4247" w:type="dxa"/>
        </w:tcPr>
        <w:p w14:paraId="50B56DD7" w14:textId="77777777" w:rsidR="008F6C64" w:rsidRDefault="008F6C64" w:rsidP="008F6C64">
          <w:pPr>
            <w:rPr>
              <w:noProof/>
            </w:rPr>
          </w:pPr>
          <w:r>
            <w:rPr>
              <w:noProof/>
            </w:rPr>
            <w:drawing>
              <wp:anchor distT="0" distB="0" distL="114300" distR="114300" simplePos="0" relativeHeight="251673600" behindDoc="0" locked="0" layoutInCell="1" allowOverlap="1" wp14:anchorId="35B26DB6" wp14:editId="1927B836">
                <wp:simplePos x="0" y="0"/>
                <wp:positionH relativeFrom="column">
                  <wp:posOffset>-65405</wp:posOffset>
                </wp:positionH>
                <wp:positionV relativeFrom="paragraph">
                  <wp:posOffset>0</wp:posOffset>
                </wp:positionV>
                <wp:extent cx="1504950" cy="660400"/>
                <wp:effectExtent l="0" t="0" r="0" b="0"/>
                <wp:wrapSquare wrapText="bothSides"/>
                <wp:docPr id="1807837649" name="Picture 180783764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04950" cy="660400"/>
                        </a:xfrm>
                        <a:prstGeom prst="rect">
                          <a:avLst/>
                        </a:prstGeom>
                      </pic:spPr>
                    </pic:pic>
                  </a:graphicData>
                </a:graphic>
                <wp14:sizeRelH relativeFrom="page">
                  <wp14:pctWidth>0</wp14:pctWidth>
                </wp14:sizeRelH>
                <wp14:sizeRelV relativeFrom="page">
                  <wp14:pctHeight>0</wp14:pctHeight>
                </wp14:sizeRelV>
              </wp:anchor>
            </w:drawing>
          </w:r>
        </w:p>
      </w:tc>
      <w:tc>
        <w:tcPr>
          <w:tcW w:w="4247" w:type="dxa"/>
          <w:vAlign w:val="center"/>
        </w:tcPr>
        <w:p w14:paraId="5B43AD1E" w14:textId="77777777" w:rsidR="008F6C64" w:rsidRDefault="008F6C64" w:rsidP="008F6C64">
          <w:pPr>
            <w:jc w:val="right"/>
            <w:rPr>
              <w:noProof/>
            </w:rPr>
          </w:pPr>
          <w:r>
            <w:rPr>
              <w:noProof/>
            </w:rPr>
            <w:drawing>
              <wp:anchor distT="0" distB="0" distL="114300" distR="114300" simplePos="0" relativeHeight="251674624" behindDoc="0" locked="0" layoutInCell="1" allowOverlap="1" wp14:anchorId="23D2A1F9" wp14:editId="629C8354">
                <wp:simplePos x="0" y="0"/>
                <wp:positionH relativeFrom="column">
                  <wp:posOffset>1447800</wp:posOffset>
                </wp:positionH>
                <wp:positionV relativeFrom="paragraph">
                  <wp:posOffset>71755</wp:posOffset>
                </wp:positionV>
                <wp:extent cx="1143635" cy="521335"/>
                <wp:effectExtent l="0" t="0" r="0" b="0"/>
                <wp:wrapSquare wrapText="bothSides"/>
                <wp:docPr id="192883607" name="Picture 2146188585" descr="A blue and black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883607" name="Picture 2146188585" descr="A blue and black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3635" cy="521335"/>
                        </a:xfrm>
                        <a:prstGeom prst="rect">
                          <a:avLst/>
                        </a:prstGeom>
                        <a:ln/>
                      </pic:spPr>
                    </pic:pic>
                  </a:graphicData>
                </a:graphic>
                <wp14:sizeRelH relativeFrom="page">
                  <wp14:pctWidth>0</wp14:pctWidth>
                </wp14:sizeRelH>
                <wp14:sizeRelV relativeFrom="page">
                  <wp14:pctHeight>0</wp14:pctHeight>
                </wp14:sizeRelV>
              </wp:anchor>
            </w:drawing>
          </w:r>
        </w:p>
      </w:tc>
    </w:tr>
  </w:tbl>
  <w:p w14:paraId="51DDCEC1" w14:textId="77777777" w:rsidR="008F6C64" w:rsidRDefault="008F6C64" w:rsidP="008F6C64">
    <w:pPr>
      <w:spacing w:line="240" w:lineRule="auto"/>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3139C" w14:textId="77777777" w:rsidR="008360D5" w:rsidRDefault="008360D5" w:rsidP="008360D5">
    <w:pPr>
      <w:spacing w:line="240" w:lineRule="auto"/>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360D5" w14:paraId="28DE8318" w14:textId="77777777" w:rsidTr="00A15201">
      <w:tc>
        <w:tcPr>
          <w:tcW w:w="4247" w:type="dxa"/>
        </w:tcPr>
        <w:p w14:paraId="5AC43BCF" w14:textId="77777777" w:rsidR="008360D5" w:rsidRDefault="008360D5" w:rsidP="008360D5">
          <w:pPr>
            <w:rPr>
              <w:noProof/>
            </w:rPr>
          </w:pPr>
          <w:r>
            <w:rPr>
              <w:noProof/>
            </w:rPr>
            <w:drawing>
              <wp:anchor distT="0" distB="0" distL="114300" distR="114300" simplePos="0" relativeHeight="251679744" behindDoc="0" locked="0" layoutInCell="1" allowOverlap="1" wp14:anchorId="7AEF4A91" wp14:editId="490C9A2E">
                <wp:simplePos x="0" y="0"/>
                <wp:positionH relativeFrom="column">
                  <wp:posOffset>-65405</wp:posOffset>
                </wp:positionH>
                <wp:positionV relativeFrom="paragraph">
                  <wp:posOffset>0</wp:posOffset>
                </wp:positionV>
                <wp:extent cx="1504950" cy="660400"/>
                <wp:effectExtent l="0" t="0" r="0" b="0"/>
                <wp:wrapSquare wrapText="bothSides"/>
                <wp:docPr id="723055277" name="Picture 72305527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04950" cy="660400"/>
                        </a:xfrm>
                        <a:prstGeom prst="rect">
                          <a:avLst/>
                        </a:prstGeom>
                      </pic:spPr>
                    </pic:pic>
                  </a:graphicData>
                </a:graphic>
                <wp14:sizeRelH relativeFrom="page">
                  <wp14:pctWidth>0</wp14:pctWidth>
                </wp14:sizeRelH>
                <wp14:sizeRelV relativeFrom="page">
                  <wp14:pctHeight>0</wp14:pctHeight>
                </wp14:sizeRelV>
              </wp:anchor>
            </w:drawing>
          </w:r>
        </w:p>
      </w:tc>
      <w:tc>
        <w:tcPr>
          <w:tcW w:w="4247" w:type="dxa"/>
          <w:vAlign w:val="center"/>
        </w:tcPr>
        <w:p w14:paraId="35376305" w14:textId="77777777" w:rsidR="008360D5" w:rsidRDefault="008360D5" w:rsidP="008360D5">
          <w:pPr>
            <w:jc w:val="right"/>
            <w:rPr>
              <w:noProof/>
            </w:rPr>
          </w:pPr>
          <w:r>
            <w:rPr>
              <w:noProof/>
            </w:rPr>
            <w:drawing>
              <wp:anchor distT="0" distB="0" distL="114300" distR="114300" simplePos="0" relativeHeight="251680768" behindDoc="0" locked="0" layoutInCell="1" allowOverlap="1" wp14:anchorId="0383BA25" wp14:editId="6F88D257">
                <wp:simplePos x="0" y="0"/>
                <wp:positionH relativeFrom="column">
                  <wp:posOffset>1447800</wp:posOffset>
                </wp:positionH>
                <wp:positionV relativeFrom="paragraph">
                  <wp:posOffset>71755</wp:posOffset>
                </wp:positionV>
                <wp:extent cx="1143635" cy="521335"/>
                <wp:effectExtent l="0" t="0" r="0" b="0"/>
                <wp:wrapSquare wrapText="bothSides"/>
                <wp:docPr id="1789175971" name="Picture 2146188585" descr="A blue and black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883607" name="Picture 2146188585" descr="A blue and black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3635" cy="521335"/>
                        </a:xfrm>
                        <a:prstGeom prst="rect">
                          <a:avLst/>
                        </a:prstGeom>
                        <a:ln/>
                      </pic:spPr>
                    </pic:pic>
                  </a:graphicData>
                </a:graphic>
                <wp14:sizeRelH relativeFrom="page">
                  <wp14:pctWidth>0</wp14:pctWidth>
                </wp14:sizeRelH>
                <wp14:sizeRelV relativeFrom="page">
                  <wp14:pctHeight>0</wp14:pctHeight>
                </wp14:sizeRelV>
              </wp:anchor>
            </w:drawing>
          </w:r>
        </w:p>
      </w:tc>
    </w:tr>
  </w:tbl>
  <w:p w14:paraId="7B58061C" w14:textId="77777777" w:rsidR="008360D5" w:rsidRDefault="008360D5" w:rsidP="008360D5">
    <w:pPr>
      <w:spacing w:line="240" w:lineRule="auto"/>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AB192" w14:textId="77777777" w:rsidR="00FC0518" w:rsidRDefault="00FC0518">
      <w:pPr>
        <w:spacing w:line="240" w:lineRule="auto"/>
      </w:pPr>
      <w:bookmarkStart w:id="0" w:name="_Hlk167699949"/>
      <w:bookmarkEnd w:id="0"/>
      <w:r>
        <w:separator/>
      </w:r>
    </w:p>
  </w:footnote>
  <w:footnote w:type="continuationSeparator" w:id="0">
    <w:p w14:paraId="2C903153" w14:textId="77777777" w:rsidR="00FC0518" w:rsidRDefault="00FC05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3460644"/>
      <w:docPartObj>
        <w:docPartGallery w:val="Page Numbers (Top of Page)"/>
        <w:docPartUnique/>
      </w:docPartObj>
    </w:sdtPr>
    <w:sdtEndPr>
      <w:rPr>
        <w:noProof/>
      </w:rPr>
    </w:sdtEndPr>
    <w:sdtContent>
      <w:p w14:paraId="79A86C41" w14:textId="25B43D00" w:rsidR="00DB458C" w:rsidRDefault="00342D9D" w:rsidP="00342D9D">
        <w:pPr>
          <w:pStyle w:val="Header"/>
          <w:jc w:val="right"/>
        </w:pPr>
        <w:r>
          <w:rPr>
            <w:noProof/>
          </w:rPr>
          <w:drawing>
            <wp:inline distT="0" distB="0" distL="0" distR="0" wp14:anchorId="47C7B6EB" wp14:editId="2452BA4A">
              <wp:extent cx="865505" cy="232833"/>
              <wp:effectExtent l="0" t="0" r="0" b="0"/>
              <wp:docPr id="1033806353" name="Picture 1" descr="A black le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06353" name="Picture 1" descr="A black letter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3279" cy="240305"/>
                      </a:xfrm>
                      <a:prstGeom prst="rect">
                        <a:avLst/>
                      </a:prstGeom>
                    </pic:spPr>
                  </pic:pic>
                </a:graphicData>
              </a:graphic>
            </wp:inline>
          </w:drawing>
        </w:r>
        <w:r>
          <w:t xml:space="preserve">         </w:t>
        </w:r>
        <w:r w:rsidR="00DB458C">
          <w:fldChar w:fldCharType="begin"/>
        </w:r>
        <w:r w:rsidR="00DB458C">
          <w:instrText xml:space="preserve"> PAGE   \* MERGEFORMAT </w:instrText>
        </w:r>
        <w:r w:rsidR="00DB458C">
          <w:fldChar w:fldCharType="separate"/>
        </w:r>
        <w:r w:rsidR="00DB458C">
          <w:rPr>
            <w:noProof/>
          </w:rPr>
          <w:t>2</w:t>
        </w:r>
        <w:r w:rsidR="00DB458C">
          <w:rPr>
            <w:noProof/>
          </w:rPr>
          <w:fldChar w:fldCharType="end"/>
        </w:r>
      </w:p>
    </w:sdtContent>
  </w:sdt>
  <w:p w14:paraId="7634684B" w14:textId="77777777" w:rsidR="00FD455C" w:rsidRDefault="00FD45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A5F7F" w14:textId="692D9CC6" w:rsidR="009E22D9" w:rsidRDefault="009E22D9" w:rsidP="009E22D9">
    <w:pPr>
      <w:pStyle w:val="Header"/>
      <w:jc w:val="right"/>
    </w:pPr>
    <w:r>
      <w:rPr>
        <w:noProof/>
      </w:rPr>
      <w:drawing>
        <wp:inline distT="0" distB="0" distL="0" distR="0" wp14:anchorId="15E45091" wp14:editId="72F38F15">
          <wp:extent cx="865505" cy="232833"/>
          <wp:effectExtent l="0" t="0" r="0" b="0"/>
          <wp:docPr id="635470188" name="Picture 1" descr="A black le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06353" name="Picture 1" descr="A black letter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3279" cy="24030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1177061"/>
      <w:docPartObj>
        <w:docPartGallery w:val="Page Numbers (Top of Page)"/>
        <w:docPartUnique/>
      </w:docPartObj>
    </w:sdtPr>
    <w:sdtEndPr>
      <w:rPr>
        <w:noProof/>
      </w:rPr>
    </w:sdtEndPr>
    <w:sdtContent>
      <w:p w14:paraId="41D8361F" w14:textId="172ED612" w:rsidR="009E22D9" w:rsidRDefault="009E22D9">
        <w:pPr>
          <w:pStyle w:val="Header"/>
          <w:jc w:val="right"/>
        </w:pPr>
        <w:r>
          <w:rPr>
            <w:noProof/>
          </w:rPr>
          <w:drawing>
            <wp:inline distT="0" distB="0" distL="0" distR="0" wp14:anchorId="302C34BF" wp14:editId="2AF04CD1">
              <wp:extent cx="865505" cy="232833"/>
              <wp:effectExtent l="0" t="0" r="0" b="0"/>
              <wp:docPr id="1194052965" name="Picture 1" descr="A black le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06353" name="Picture 1" descr="A black letter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3279" cy="240305"/>
                      </a:xfrm>
                      <a:prstGeom prst="rect">
                        <a:avLst/>
                      </a:prstGeom>
                    </pic:spPr>
                  </pic:pic>
                </a:graphicData>
              </a:graphic>
            </wp:inline>
          </w:drawing>
        </w:r>
        <w:r>
          <w:t xml:space="preserve">   </w:t>
        </w:r>
        <w:r w:rsidRPr="007C32DE">
          <w:rPr>
            <w:sz w:val="16"/>
            <w:szCs w:val="16"/>
          </w:rPr>
          <w:fldChar w:fldCharType="begin"/>
        </w:r>
        <w:r w:rsidRPr="007C32DE">
          <w:rPr>
            <w:sz w:val="16"/>
            <w:szCs w:val="16"/>
          </w:rPr>
          <w:instrText xml:space="preserve"> PAGE   \* MERGEFORMAT </w:instrText>
        </w:r>
        <w:r w:rsidRPr="007C32DE">
          <w:rPr>
            <w:sz w:val="16"/>
            <w:szCs w:val="16"/>
          </w:rPr>
          <w:fldChar w:fldCharType="separate"/>
        </w:r>
        <w:r w:rsidRPr="007C32DE">
          <w:rPr>
            <w:noProof/>
            <w:sz w:val="16"/>
            <w:szCs w:val="16"/>
          </w:rPr>
          <w:t>2</w:t>
        </w:r>
        <w:r w:rsidRPr="007C32DE">
          <w:rPr>
            <w:noProof/>
            <w:sz w:val="16"/>
            <w:szCs w:val="16"/>
          </w:rPr>
          <w:fldChar w:fldCharType="end"/>
        </w:r>
      </w:p>
    </w:sdtContent>
  </w:sdt>
  <w:p w14:paraId="7994D6FD" w14:textId="53D5883C" w:rsidR="009E22D9" w:rsidRDefault="009E22D9" w:rsidP="009E22D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90139"/>
    <w:multiLevelType w:val="hybridMultilevel"/>
    <w:tmpl w:val="0A58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B4581"/>
    <w:multiLevelType w:val="hybridMultilevel"/>
    <w:tmpl w:val="5A9A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D0268"/>
    <w:multiLevelType w:val="hybridMultilevel"/>
    <w:tmpl w:val="1A84925C"/>
    <w:lvl w:ilvl="0" w:tplc="08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67C11"/>
    <w:multiLevelType w:val="hybridMultilevel"/>
    <w:tmpl w:val="C72A1CBA"/>
    <w:lvl w:ilvl="0" w:tplc="DFC63830">
      <w:start w:val="1"/>
      <w:numFmt w:val="decimal"/>
      <w:pStyle w:val="Heading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A73A37"/>
    <w:multiLevelType w:val="hybridMultilevel"/>
    <w:tmpl w:val="FFE6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02489">
    <w:abstractNumId w:val="3"/>
  </w:num>
  <w:num w:numId="2" w16cid:durableId="406853284">
    <w:abstractNumId w:val="2"/>
  </w:num>
  <w:num w:numId="3" w16cid:durableId="687752046">
    <w:abstractNumId w:val="0"/>
  </w:num>
  <w:num w:numId="4" w16cid:durableId="755833104">
    <w:abstractNumId w:val="1"/>
  </w:num>
  <w:num w:numId="5" w16cid:durableId="603801931">
    <w:abstractNumId w:val="4"/>
  </w:num>
  <w:num w:numId="6" w16cid:durableId="1631669300">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lissa Anger">
    <w15:presenceInfo w15:providerId="AD" w15:userId="S::talissa.anger@fccn.pt::cd42e002-1a6b-48e0-878d-1c3745c2d3b4"/>
  </w15:person>
  <w15:person w15:author="Sara Melo Dias">
    <w15:presenceInfo w15:providerId="AD" w15:userId="S::sara.dias@fccn.pt::917e73ab-1ee1-48f3-b2c9-1d218be875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D8DA48"/>
    <w:rsid w:val="00003C04"/>
    <w:rsid w:val="0001295C"/>
    <w:rsid w:val="0002222D"/>
    <w:rsid w:val="00023A4C"/>
    <w:rsid w:val="000325D1"/>
    <w:rsid w:val="000562D8"/>
    <w:rsid w:val="000652A6"/>
    <w:rsid w:val="00070788"/>
    <w:rsid w:val="000964BB"/>
    <w:rsid w:val="00097C67"/>
    <w:rsid w:val="000A561D"/>
    <w:rsid w:val="000C0191"/>
    <w:rsid w:val="000D24D3"/>
    <w:rsid w:val="000D5B37"/>
    <w:rsid w:val="000E616A"/>
    <w:rsid w:val="000F1FD5"/>
    <w:rsid w:val="000F39E8"/>
    <w:rsid w:val="000F47B3"/>
    <w:rsid w:val="0010128F"/>
    <w:rsid w:val="001141C1"/>
    <w:rsid w:val="00116042"/>
    <w:rsid w:val="001207D7"/>
    <w:rsid w:val="00144583"/>
    <w:rsid w:val="0015308A"/>
    <w:rsid w:val="001570A4"/>
    <w:rsid w:val="00173A9E"/>
    <w:rsid w:val="00175B7C"/>
    <w:rsid w:val="001A0588"/>
    <w:rsid w:val="001A2785"/>
    <w:rsid w:val="001A4CEB"/>
    <w:rsid w:val="001A7F19"/>
    <w:rsid w:val="001B5817"/>
    <w:rsid w:val="001C2A01"/>
    <w:rsid w:val="001C30D3"/>
    <w:rsid w:val="001C3F5C"/>
    <w:rsid w:val="001F0128"/>
    <w:rsid w:val="001F3F1A"/>
    <w:rsid w:val="001F640F"/>
    <w:rsid w:val="00212BC0"/>
    <w:rsid w:val="00213245"/>
    <w:rsid w:val="00220DED"/>
    <w:rsid w:val="00231631"/>
    <w:rsid w:val="002362D7"/>
    <w:rsid w:val="0025105D"/>
    <w:rsid w:val="00252648"/>
    <w:rsid w:val="00275935"/>
    <w:rsid w:val="00292EBA"/>
    <w:rsid w:val="00295C4D"/>
    <w:rsid w:val="002A009B"/>
    <w:rsid w:val="002A5255"/>
    <w:rsid w:val="002C333F"/>
    <w:rsid w:val="002C5C84"/>
    <w:rsid w:val="002E2BA2"/>
    <w:rsid w:val="002E55AC"/>
    <w:rsid w:val="002E7BC0"/>
    <w:rsid w:val="002F121A"/>
    <w:rsid w:val="0031444A"/>
    <w:rsid w:val="00331C3F"/>
    <w:rsid w:val="00334ED5"/>
    <w:rsid w:val="003357A7"/>
    <w:rsid w:val="00342D9D"/>
    <w:rsid w:val="00350AC9"/>
    <w:rsid w:val="00357C00"/>
    <w:rsid w:val="00360532"/>
    <w:rsid w:val="00363A1F"/>
    <w:rsid w:val="0037337D"/>
    <w:rsid w:val="00382761"/>
    <w:rsid w:val="00383C3A"/>
    <w:rsid w:val="00386281"/>
    <w:rsid w:val="003A6012"/>
    <w:rsid w:val="003B34BB"/>
    <w:rsid w:val="003C2044"/>
    <w:rsid w:val="003D01A6"/>
    <w:rsid w:val="003D5143"/>
    <w:rsid w:val="003F040A"/>
    <w:rsid w:val="0040702B"/>
    <w:rsid w:val="004072C2"/>
    <w:rsid w:val="00421766"/>
    <w:rsid w:val="00426D3A"/>
    <w:rsid w:val="0043073F"/>
    <w:rsid w:val="004318ED"/>
    <w:rsid w:val="004334F9"/>
    <w:rsid w:val="00446A08"/>
    <w:rsid w:val="00454829"/>
    <w:rsid w:val="00454FB2"/>
    <w:rsid w:val="00457BDE"/>
    <w:rsid w:val="00462512"/>
    <w:rsid w:val="004635AD"/>
    <w:rsid w:val="00480A9B"/>
    <w:rsid w:val="0049748D"/>
    <w:rsid w:val="004A305F"/>
    <w:rsid w:val="004B26C4"/>
    <w:rsid w:val="004C0B7F"/>
    <w:rsid w:val="004E3C20"/>
    <w:rsid w:val="004F1854"/>
    <w:rsid w:val="00500D0B"/>
    <w:rsid w:val="00514CE6"/>
    <w:rsid w:val="00520EC5"/>
    <w:rsid w:val="005407E3"/>
    <w:rsid w:val="00543FE7"/>
    <w:rsid w:val="00562128"/>
    <w:rsid w:val="00574920"/>
    <w:rsid w:val="00581072"/>
    <w:rsid w:val="00581B1D"/>
    <w:rsid w:val="00591729"/>
    <w:rsid w:val="00592C19"/>
    <w:rsid w:val="00597485"/>
    <w:rsid w:val="0059795E"/>
    <w:rsid w:val="005A67F2"/>
    <w:rsid w:val="005C4C2F"/>
    <w:rsid w:val="005D1BC9"/>
    <w:rsid w:val="006171D9"/>
    <w:rsid w:val="0063045A"/>
    <w:rsid w:val="006539A6"/>
    <w:rsid w:val="006631E4"/>
    <w:rsid w:val="006705ED"/>
    <w:rsid w:val="006769F1"/>
    <w:rsid w:val="00681813"/>
    <w:rsid w:val="006824C2"/>
    <w:rsid w:val="006978C4"/>
    <w:rsid w:val="006C2990"/>
    <w:rsid w:val="006D0588"/>
    <w:rsid w:val="006D5370"/>
    <w:rsid w:val="006E1223"/>
    <w:rsid w:val="006E39ED"/>
    <w:rsid w:val="006E5511"/>
    <w:rsid w:val="00702EFB"/>
    <w:rsid w:val="007075CB"/>
    <w:rsid w:val="00717091"/>
    <w:rsid w:val="007233E6"/>
    <w:rsid w:val="0072486C"/>
    <w:rsid w:val="00725862"/>
    <w:rsid w:val="00755536"/>
    <w:rsid w:val="00762882"/>
    <w:rsid w:val="00766837"/>
    <w:rsid w:val="00775F54"/>
    <w:rsid w:val="00776D3A"/>
    <w:rsid w:val="0077747F"/>
    <w:rsid w:val="00791DA6"/>
    <w:rsid w:val="00794D18"/>
    <w:rsid w:val="007C139B"/>
    <w:rsid w:val="007C2984"/>
    <w:rsid w:val="007C32DE"/>
    <w:rsid w:val="007C491A"/>
    <w:rsid w:val="007D58FB"/>
    <w:rsid w:val="007D735B"/>
    <w:rsid w:val="007D7ABA"/>
    <w:rsid w:val="007F399C"/>
    <w:rsid w:val="007F42B1"/>
    <w:rsid w:val="007F5473"/>
    <w:rsid w:val="008013C2"/>
    <w:rsid w:val="00824336"/>
    <w:rsid w:val="008253F8"/>
    <w:rsid w:val="00825908"/>
    <w:rsid w:val="008360D5"/>
    <w:rsid w:val="00843863"/>
    <w:rsid w:val="00856E8A"/>
    <w:rsid w:val="00865C96"/>
    <w:rsid w:val="00873808"/>
    <w:rsid w:val="0088380D"/>
    <w:rsid w:val="00884958"/>
    <w:rsid w:val="00886001"/>
    <w:rsid w:val="008A6563"/>
    <w:rsid w:val="008B13C5"/>
    <w:rsid w:val="008B480C"/>
    <w:rsid w:val="008C3A9E"/>
    <w:rsid w:val="008C4FDF"/>
    <w:rsid w:val="008E4737"/>
    <w:rsid w:val="008E601E"/>
    <w:rsid w:val="008F48AD"/>
    <w:rsid w:val="008F6C64"/>
    <w:rsid w:val="008F6C82"/>
    <w:rsid w:val="008F879C"/>
    <w:rsid w:val="00903552"/>
    <w:rsid w:val="00905294"/>
    <w:rsid w:val="0091222B"/>
    <w:rsid w:val="00915400"/>
    <w:rsid w:val="00924F9F"/>
    <w:rsid w:val="00932183"/>
    <w:rsid w:val="00935B68"/>
    <w:rsid w:val="00941F9E"/>
    <w:rsid w:val="00943630"/>
    <w:rsid w:val="00943B8D"/>
    <w:rsid w:val="00944E04"/>
    <w:rsid w:val="009479EB"/>
    <w:rsid w:val="00965065"/>
    <w:rsid w:val="009740AA"/>
    <w:rsid w:val="009755C2"/>
    <w:rsid w:val="00975D64"/>
    <w:rsid w:val="00982B64"/>
    <w:rsid w:val="00985317"/>
    <w:rsid w:val="00986427"/>
    <w:rsid w:val="009947A5"/>
    <w:rsid w:val="009A1683"/>
    <w:rsid w:val="009A26C3"/>
    <w:rsid w:val="009B647C"/>
    <w:rsid w:val="009D1F18"/>
    <w:rsid w:val="009D47A2"/>
    <w:rsid w:val="009E22D9"/>
    <w:rsid w:val="009E77C8"/>
    <w:rsid w:val="009F5561"/>
    <w:rsid w:val="00A0633C"/>
    <w:rsid w:val="00A068CE"/>
    <w:rsid w:val="00A13E2B"/>
    <w:rsid w:val="00A14EC2"/>
    <w:rsid w:val="00A16C29"/>
    <w:rsid w:val="00A2495A"/>
    <w:rsid w:val="00A51BE2"/>
    <w:rsid w:val="00A52A0F"/>
    <w:rsid w:val="00A53E24"/>
    <w:rsid w:val="00A55FED"/>
    <w:rsid w:val="00A57681"/>
    <w:rsid w:val="00A62A14"/>
    <w:rsid w:val="00A725B1"/>
    <w:rsid w:val="00A80388"/>
    <w:rsid w:val="00A87601"/>
    <w:rsid w:val="00A90576"/>
    <w:rsid w:val="00A97874"/>
    <w:rsid w:val="00AB29CB"/>
    <w:rsid w:val="00AD2AF4"/>
    <w:rsid w:val="00AD5070"/>
    <w:rsid w:val="00AE5353"/>
    <w:rsid w:val="00B206E3"/>
    <w:rsid w:val="00B20A74"/>
    <w:rsid w:val="00B55923"/>
    <w:rsid w:val="00B677C6"/>
    <w:rsid w:val="00B7342D"/>
    <w:rsid w:val="00BB1616"/>
    <w:rsid w:val="00BC6AD8"/>
    <w:rsid w:val="00BD2F38"/>
    <w:rsid w:val="00BD4F8A"/>
    <w:rsid w:val="00BF0441"/>
    <w:rsid w:val="00C02CE7"/>
    <w:rsid w:val="00C04136"/>
    <w:rsid w:val="00C102AA"/>
    <w:rsid w:val="00C605DB"/>
    <w:rsid w:val="00CA22A1"/>
    <w:rsid w:val="00CA34A1"/>
    <w:rsid w:val="00CB6E6A"/>
    <w:rsid w:val="00CC0FCD"/>
    <w:rsid w:val="00CF1E6D"/>
    <w:rsid w:val="00D311FE"/>
    <w:rsid w:val="00D34CAA"/>
    <w:rsid w:val="00D42F05"/>
    <w:rsid w:val="00D628F3"/>
    <w:rsid w:val="00D913C4"/>
    <w:rsid w:val="00D95FF5"/>
    <w:rsid w:val="00DA5F1E"/>
    <w:rsid w:val="00DB03CB"/>
    <w:rsid w:val="00DB458C"/>
    <w:rsid w:val="00DC0924"/>
    <w:rsid w:val="00DC2D4C"/>
    <w:rsid w:val="00DD0427"/>
    <w:rsid w:val="00DF4839"/>
    <w:rsid w:val="00DF5746"/>
    <w:rsid w:val="00E162B0"/>
    <w:rsid w:val="00E205A9"/>
    <w:rsid w:val="00E232FA"/>
    <w:rsid w:val="00E26437"/>
    <w:rsid w:val="00E3440C"/>
    <w:rsid w:val="00E8032B"/>
    <w:rsid w:val="00E80E5D"/>
    <w:rsid w:val="00E90551"/>
    <w:rsid w:val="00E92E0C"/>
    <w:rsid w:val="00EA23FB"/>
    <w:rsid w:val="00EA5900"/>
    <w:rsid w:val="00EA5E48"/>
    <w:rsid w:val="00EA7DD7"/>
    <w:rsid w:val="00EC405F"/>
    <w:rsid w:val="00EC559B"/>
    <w:rsid w:val="00ED0F67"/>
    <w:rsid w:val="00ED73B3"/>
    <w:rsid w:val="00EE2AA6"/>
    <w:rsid w:val="00EF60B8"/>
    <w:rsid w:val="00F216F8"/>
    <w:rsid w:val="00F241FD"/>
    <w:rsid w:val="00F3031C"/>
    <w:rsid w:val="00F3051A"/>
    <w:rsid w:val="00F36AB7"/>
    <w:rsid w:val="00F561CA"/>
    <w:rsid w:val="00F61015"/>
    <w:rsid w:val="00F748FF"/>
    <w:rsid w:val="00F8311E"/>
    <w:rsid w:val="00FB3CB8"/>
    <w:rsid w:val="00FC0518"/>
    <w:rsid w:val="00FD455C"/>
    <w:rsid w:val="0265CD63"/>
    <w:rsid w:val="0B91818C"/>
    <w:rsid w:val="0D4C3A4C"/>
    <w:rsid w:val="11A50E14"/>
    <w:rsid w:val="177E44D0"/>
    <w:rsid w:val="17D4CB44"/>
    <w:rsid w:val="1830617C"/>
    <w:rsid w:val="1DEBAE91"/>
    <w:rsid w:val="1FFA1766"/>
    <w:rsid w:val="2427D1D8"/>
    <w:rsid w:val="267638D1"/>
    <w:rsid w:val="2EEEF52A"/>
    <w:rsid w:val="2F03176A"/>
    <w:rsid w:val="30737DE0"/>
    <w:rsid w:val="309EE7CB"/>
    <w:rsid w:val="385AB0D2"/>
    <w:rsid w:val="3B29B6B3"/>
    <w:rsid w:val="3C20E310"/>
    <w:rsid w:val="3D38D88B"/>
    <w:rsid w:val="409D524E"/>
    <w:rsid w:val="443C7B2B"/>
    <w:rsid w:val="449BDD02"/>
    <w:rsid w:val="47A717BE"/>
    <w:rsid w:val="4907A733"/>
    <w:rsid w:val="4E1B516C"/>
    <w:rsid w:val="4EB06709"/>
    <w:rsid w:val="52F46ACD"/>
    <w:rsid w:val="56CAAA95"/>
    <w:rsid w:val="5C344CAB"/>
    <w:rsid w:val="5CD8DA48"/>
    <w:rsid w:val="5FB7524C"/>
    <w:rsid w:val="603B0134"/>
    <w:rsid w:val="61CF11D7"/>
    <w:rsid w:val="67EE8A81"/>
    <w:rsid w:val="696D2CD4"/>
    <w:rsid w:val="6BD2FED6"/>
    <w:rsid w:val="6BEE21BD"/>
    <w:rsid w:val="70EE5326"/>
    <w:rsid w:val="72B499A5"/>
    <w:rsid w:val="758F4A0B"/>
    <w:rsid w:val="798D1142"/>
    <w:rsid w:val="7AFBB8D4"/>
    <w:rsid w:val="7C1608DA"/>
    <w:rsid w:val="7E007013"/>
    <w:rsid w:val="7F4E8A65"/>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47ED3"/>
  <w15:docId w15:val="{E210026F-2493-4BC5-8A01-80B87C8C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fortaa" w:eastAsia="Comfortaa" w:hAnsi="Comfortaa" w:cs="Comfortaa"/>
        <w:sz w:val="24"/>
        <w:szCs w:val="24"/>
        <w:lang w:val="pt-PT" w:eastAsia="pt-P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A5E48"/>
    <w:pPr>
      <w:numPr>
        <w:numId w:val="1"/>
      </w:numPr>
      <w:spacing w:after="240" w:line="240" w:lineRule="auto"/>
      <w:outlineLvl w:val="0"/>
    </w:pPr>
    <w:rPr>
      <w:b/>
      <w:sz w:val="28"/>
      <w:szCs w:val="28"/>
    </w:rPr>
  </w:style>
  <w:style w:type="paragraph" w:styleId="Heading2">
    <w:name w:val="heading 2"/>
    <w:basedOn w:val="Normal"/>
    <w:next w:val="Normal"/>
    <w:uiPriority w:val="9"/>
    <w:unhideWhenUsed/>
    <w:qFormat/>
    <w:pPr>
      <w:keepNext/>
      <w:keepLines/>
      <w:spacing w:before="360" w:after="80"/>
      <w:ind w:left="360"/>
      <w:outlineLvl w:val="1"/>
    </w:pPr>
    <w:rPr>
      <w:b/>
      <w:i/>
    </w:rPr>
  </w:style>
  <w:style w:type="paragraph" w:styleId="Heading3">
    <w:name w:val="heading 3"/>
    <w:basedOn w:val="Normal"/>
    <w:next w:val="Normal"/>
    <w:uiPriority w:val="9"/>
    <w:unhideWhenUsed/>
    <w:qFormat/>
    <w:pPr>
      <w:keepNext/>
      <w:keepLines/>
      <w:outlineLvl w:val="2"/>
    </w:pPr>
    <w:rPr>
      <w:b/>
      <w:sz w:val="20"/>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rsid w:val="003A6012"/>
    <w:pPr>
      <w:tabs>
        <w:tab w:val="center" w:pos="4252"/>
        <w:tab w:val="right" w:pos="8504"/>
      </w:tabs>
      <w:spacing w:line="240" w:lineRule="auto"/>
    </w:pPr>
  </w:style>
  <w:style w:type="character" w:customStyle="1" w:styleId="HeaderChar">
    <w:name w:val="Header Char"/>
    <w:basedOn w:val="DefaultParagraphFont"/>
    <w:link w:val="Header"/>
    <w:uiPriority w:val="99"/>
    <w:rsid w:val="003A6012"/>
  </w:style>
  <w:style w:type="paragraph" w:styleId="Footer">
    <w:name w:val="footer"/>
    <w:basedOn w:val="Normal"/>
    <w:link w:val="FooterChar"/>
    <w:uiPriority w:val="99"/>
    <w:unhideWhenUsed/>
    <w:rsid w:val="003A6012"/>
    <w:pPr>
      <w:tabs>
        <w:tab w:val="center" w:pos="4252"/>
        <w:tab w:val="right" w:pos="8504"/>
      </w:tabs>
      <w:spacing w:line="240" w:lineRule="auto"/>
    </w:pPr>
  </w:style>
  <w:style w:type="character" w:customStyle="1" w:styleId="FooterChar">
    <w:name w:val="Footer Char"/>
    <w:basedOn w:val="DefaultParagraphFont"/>
    <w:link w:val="Footer"/>
    <w:uiPriority w:val="99"/>
    <w:rsid w:val="003A6012"/>
  </w:style>
  <w:style w:type="paragraph" w:styleId="CommentText">
    <w:name w:val="annotation text"/>
    <w:basedOn w:val="Normal"/>
    <w:link w:val="CommentTextChar"/>
    <w:uiPriority w:val="99"/>
    <w:unhideWhenUsed/>
    <w:rsid w:val="00825908"/>
    <w:pPr>
      <w:spacing w:line="240" w:lineRule="auto"/>
    </w:pPr>
    <w:rPr>
      <w:sz w:val="20"/>
      <w:szCs w:val="20"/>
    </w:rPr>
  </w:style>
  <w:style w:type="character" w:customStyle="1" w:styleId="CommentTextChar">
    <w:name w:val="Comment Text Char"/>
    <w:basedOn w:val="DefaultParagraphFont"/>
    <w:link w:val="CommentText"/>
    <w:uiPriority w:val="99"/>
    <w:rsid w:val="00825908"/>
    <w:rPr>
      <w:sz w:val="20"/>
      <w:szCs w:val="20"/>
    </w:rPr>
  </w:style>
  <w:style w:type="character" w:styleId="CommentReference">
    <w:name w:val="annotation reference"/>
    <w:basedOn w:val="DefaultParagraphFont"/>
    <w:uiPriority w:val="99"/>
    <w:semiHidden/>
    <w:unhideWhenUsed/>
    <w:rsid w:val="00825908"/>
    <w:rPr>
      <w:sz w:val="16"/>
      <w:szCs w:val="16"/>
    </w:rPr>
  </w:style>
  <w:style w:type="character" w:customStyle="1" w:styleId="normaltextrun">
    <w:name w:val="normaltextrun"/>
    <w:basedOn w:val="DefaultParagraphFont"/>
    <w:rsid w:val="00825908"/>
  </w:style>
  <w:style w:type="paragraph" w:styleId="ListParagraph">
    <w:name w:val="List Paragraph"/>
    <w:basedOn w:val="Normal"/>
    <w:uiPriority w:val="34"/>
    <w:qFormat/>
    <w:rsid w:val="00825908"/>
    <w:pPr>
      <w:ind w:left="720"/>
      <w:contextualSpacing/>
    </w:pPr>
  </w:style>
  <w:style w:type="paragraph" w:styleId="TOC1">
    <w:name w:val="toc 1"/>
    <w:basedOn w:val="Normal"/>
    <w:next w:val="Normal"/>
    <w:autoRedefine/>
    <w:uiPriority w:val="39"/>
    <w:unhideWhenUsed/>
    <w:rsid w:val="00825908"/>
    <w:pPr>
      <w:spacing w:after="100"/>
    </w:pPr>
  </w:style>
  <w:style w:type="paragraph" w:styleId="TOC3">
    <w:name w:val="toc 3"/>
    <w:basedOn w:val="Normal"/>
    <w:next w:val="Normal"/>
    <w:autoRedefine/>
    <w:uiPriority w:val="39"/>
    <w:unhideWhenUsed/>
    <w:rsid w:val="00825908"/>
    <w:pPr>
      <w:spacing w:after="100"/>
      <w:ind w:left="480"/>
    </w:pPr>
  </w:style>
  <w:style w:type="paragraph" w:styleId="TOC2">
    <w:name w:val="toc 2"/>
    <w:basedOn w:val="Normal"/>
    <w:next w:val="Normal"/>
    <w:autoRedefine/>
    <w:uiPriority w:val="39"/>
    <w:unhideWhenUsed/>
    <w:rsid w:val="00825908"/>
    <w:pPr>
      <w:spacing w:after="100"/>
      <w:ind w:left="240"/>
    </w:pPr>
  </w:style>
  <w:style w:type="paragraph" w:styleId="NormalWeb">
    <w:name w:val="Normal (Web)"/>
    <w:basedOn w:val="Normal"/>
    <w:uiPriority w:val="99"/>
    <w:semiHidden/>
    <w:unhideWhenUsed/>
    <w:rsid w:val="004318ED"/>
    <w:pPr>
      <w:spacing w:before="100" w:beforeAutospacing="1" w:after="100" w:afterAutospacing="1" w:line="240" w:lineRule="auto"/>
      <w:jc w:val="left"/>
    </w:pPr>
    <w:rPr>
      <w:rFonts w:ascii="Times New Roman" w:eastAsia="Times New Roman" w:hAnsi="Times New Roman" w:cs="Times New Roman"/>
    </w:rPr>
  </w:style>
  <w:style w:type="character" w:styleId="Strong">
    <w:name w:val="Strong"/>
    <w:basedOn w:val="DefaultParagraphFont"/>
    <w:uiPriority w:val="22"/>
    <w:qFormat/>
    <w:rsid w:val="004318ED"/>
    <w:rPr>
      <w:b/>
      <w:bCs/>
    </w:rPr>
  </w:style>
  <w:style w:type="character" w:styleId="UnresolvedMention">
    <w:name w:val="Unresolved Mention"/>
    <w:basedOn w:val="DefaultParagraphFont"/>
    <w:uiPriority w:val="99"/>
    <w:semiHidden/>
    <w:unhideWhenUsed/>
    <w:rsid w:val="00824336"/>
    <w:rPr>
      <w:color w:val="605E5C"/>
      <w:shd w:val="clear" w:color="auto" w:fill="E1DFDD"/>
    </w:rPr>
  </w:style>
  <w:style w:type="paragraph" w:styleId="Caption">
    <w:name w:val="caption"/>
    <w:basedOn w:val="Normal"/>
    <w:next w:val="Normal"/>
    <w:uiPriority w:val="35"/>
    <w:unhideWhenUsed/>
    <w:qFormat/>
    <w:rsid w:val="006E1223"/>
    <w:pPr>
      <w:spacing w:after="200" w:line="240" w:lineRule="auto"/>
    </w:pPr>
    <w:rPr>
      <w:i/>
      <w:iCs/>
      <w:color w:val="1F497D" w:themeColor="text2"/>
      <w:sz w:val="18"/>
      <w:szCs w:val="18"/>
    </w:rPr>
  </w:style>
  <w:style w:type="table" w:styleId="TableGrid">
    <w:name w:val="Table Grid"/>
    <w:basedOn w:val="TableNormal"/>
    <w:uiPriority w:val="39"/>
    <w:rsid w:val="009D1F18"/>
    <w:pPr>
      <w:spacing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D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9D1F18"/>
    <w:rPr>
      <w:rFonts w:ascii="Courier New" w:eastAsia="Times New Roman" w:hAnsi="Courier New" w:cs="Courier New"/>
      <w:sz w:val="20"/>
      <w:szCs w:val="20"/>
      <w:lang w:val="en-US" w:eastAsia="en-US"/>
    </w:rPr>
  </w:style>
  <w:style w:type="character" w:customStyle="1" w:styleId="y2iqfc">
    <w:name w:val="y2iqfc"/>
    <w:basedOn w:val="DefaultParagraphFont"/>
    <w:rsid w:val="009D1F18"/>
  </w:style>
  <w:style w:type="paragraph" w:styleId="Index1">
    <w:name w:val="index 1"/>
    <w:basedOn w:val="Normal"/>
    <w:next w:val="Normal"/>
    <w:autoRedefine/>
    <w:uiPriority w:val="99"/>
    <w:semiHidden/>
    <w:unhideWhenUsed/>
    <w:rsid w:val="00597485"/>
    <w:pPr>
      <w:spacing w:line="240" w:lineRule="auto"/>
      <w:ind w:left="240" w:hanging="240"/>
    </w:pPr>
  </w:style>
  <w:style w:type="paragraph" w:styleId="NoSpacing">
    <w:name w:val="No Spacing"/>
    <w:link w:val="NoSpacingChar"/>
    <w:uiPriority w:val="1"/>
    <w:qFormat/>
    <w:rsid w:val="00357C00"/>
    <w:pPr>
      <w:spacing w:line="240" w:lineRule="auto"/>
      <w:jc w:val="left"/>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357C00"/>
    <w:rPr>
      <w:rFonts w:asciiTheme="minorHAnsi" w:eastAsiaTheme="minorEastAsia" w:hAnsiTheme="minorHAnsi" w:cstheme="minorBidi"/>
      <w:sz w:val="22"/>
      <w:szCs w:val="22"/>
      <w:lang w:val="en-US" w:eastAsia="en-US"/>
    </w:rPr>
  </w:style>
  <w:style w:type="character" w:customStyle="1" w:styleId="superscript">
    <w:name w:val="superscript"/>
    <w:basedOn w:val="DefaultParagraphFont"/>
    <w:rsid w:val="006824C2"/>
  </w:style>
  <w:style w:type="paragraph" w:customStyle="1" w:styleId="paragraph">
    <w:name w:val="paragraph"/>
    <w:basedOn w:val="Normal"/>
    <w:rsid w:val="00865C96"/>
    <w:pPr>
      <w:spacing w:before="100" w:beforeAutospacing="1" w:after="100" w:afterAutospacing="1" w:line="240" w:lineRule="auto"/>
      <w:jc w:val="left"/>
    </w:pPr>
    <w:rPr>
      <w:rFonts w:ascii="Times New Roman" w:eastAsia="Times New Roman" w:hAnsi="Times New Roman" w:cs="Times New Roman"/>
      <w:lang w:val="en-US" w:eastAsia="en-US"/>
    </w:rPr>
  </w:style>
  <w:style w:type="character" w:customStyle="1" w:styleId="eop">
    <w:name w:val="eop"/>
    <w:basedOn w:val="DefaultParagraphFont"/>
    <w:rsid w:val="00865C96"/>
  </w:style>
  <w:style w:type="character" w:customStyle="1" w:styleId="tabchar">
    <w:name w:val="tabchar"/>
    <w:basedOn w:val="DefaultParagraphFont"/>
    <w:rsid w:val="00514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3199">
      <w:bodyDiv w:val="1"/>
      <w:marLeft w:val="0"/>
      <w:marRight w:val="0"/>
      <w:marTop w:val="0"/>
      <w:marBottom w:val="0"/>
      <w:divBdr>
        <w:top w:val="none" w:sz="0" w:space="0" w:color="auto"/>
        <w:left w:val="none" w:sz="0" w:space="0" w:color="auto"/>
        <w:bottom w:val="none" w:sz="0" w:space="0" w:color="auto"/>
        <w:right w:val="none" w:sz="0" w:space="0" w:color="auto"/>
      </w:divBdr>
    </w:div>
    <w:div w:id="65491831">
      <w:bodyDiv w:val="1"/>
      <w:marLeft w:val="0"/>
      <w:marRight w:val="0"/>
      <w:marTop w:val="0"/>
      <w:marBottom w:val="0"/>
      <w:divBdr>
        <w:top w:val="none" w:sz="0" w:space="0" w:color="auto"/>
        <w:left w:val="none" w:sz="0" w:space="0" w:color="auto"/>
        <w:bottom w:val="none" w:sz="0" w:space="0" w:color="auto"/>
        <w:right w:val="none" w:sz="0" w:space="0" w:color="auto"/>
      </w:divBdr>
      <w:divsChild>
        <w:div w:id="1894804800">
          <w:marLeft w:val="0"/>
          <w:marRight w:val="0"/>
          <w:marTop w:val="0"/>
          <w:marBottom w:val="0"/>
          <w:divBdr>
            <w:top w:val="none" w:sz="0" w:space="0" w:color="auto"/>
            <w:left w:val="none" w:sz="0" w:space="0" w:color="auto"/>
            <w:bottom w:val="none" w:sz="0" w:space="0" w:color="auto"/>
            <w:right w:val="none" w:sz="0" w:space="0" w:color="auto"/>
          </w:divBdr>
        </w:div>
        <w:div w:id="1392190002">
          <w:marLeft w:val="0"/>
          <w:marRight w:val="0"/>
          <w:marTop w:val="0"/>
          <w:marBottom w:val="0"/>
          <w:divBdr>
            <w:top w:val="none" w:sz="0" w:space="0" w:color="auto"/>
            <w:left w:val="none" w:sz="0" w:space="0" w:color="auto"/>
            <w:bottom w:val="none" w:sz="0" w:space="0" w:color="auto"/>
            <w:right w:val="none" w:sz="0" w:space="0" w:color="auto"/>
          </w:divBdr>
        </w:div>
        <w:div w:id="718624410">
          <w:marLeft w:val="0"/>
          <w:marRight w:val="0"/>
          <w:marTop w:val="0"/>
          <w:marBottom w:val="0"/>
          <w:divBdr>
            <w:top w:val="none" w:sz="0" w:space="0" w:color="auto"/>
            <w:left w:val="none" w:sz="0" w:space="0" w:color="auto"/>
            <w:bottom w:val="none" w:sz="0" w:space="0" w:color="auto"/>
            <w:right w:val="none" w:sz="0" w:space="0" w:color="auto"/>
          </w:divBdr>
        </w:div>
        <w:div w:id="2103335934">
          <w:marLeft w:val="0"/>
          <w:marRight w:val="0"/>
          <w:marTop w:val="0"/>
          <w:marBottom w:val="0"/>
          <w:divBdr>
            <w:top w:val="none" w:sz="0" w:space="0" w:color="auto"/>
            <w:left w:val="none" w:sz="0" w:space="0" w:color="auto"/>
            <w:bottom w:val="none" w:sz="0" w:space="0" w:color="auto"/>
            <w:right w:val="none" w:sz="0" w:space="0" w:color="auto"/>
          </w:divBdr>
        </w:div>
        <w:div w:id="977539008">
          <w:marLeft w:val="0"/>
          <w:marRight w:val="0"/>
          <w:marTop w:val="0"/>
          <w:marBottom w:val="0"/>
          <w:divBdr>
            <w:top w:val="none" w:sz="0" w:space="0" w:color="auto"/>
            <w:left w:val="none" w:sz="0" w:space="0" w:color="auto"/>
            <w:bottom w:val="none" w:sz="0" w:space="0" w:color="auto"/>
            <w:right w:val="none" w:sz="0" w:space="0" w:color="auto"/>
          </w:divBdr>
        </w:div>
        <w:div w:id="974868741">
          <w:marLeft w:val="0"/>
          <w:marRight w:val="0"/>
          <w:marTop w:val="0"/>
          <w:marBottom w:val="0"/>
          <w:divBdr>
            <w:top w:val="none" w:sz="0" w:space="0" w:color="auto"/>
            <w:left w:val="none" w:sz="0" w:space="0" w:color="auto"/>
            <w:bottom w:val="none" w:sz="0" w:space="0" w:color="auto"/>
            <w:right w:val="none" w:sz="0" w:space="0" w:color="auto"/>
          </w:divBdr>
        </w:div>
        <w:div w:id="781455921">
          <w:marLeft w:val="0"/>
          <w:marRight w:val="0"/>
          <w:marTop w:val="0"/>
          <w:marBottom w:val="0"/>
          <w:divBdr>
            <w:top w:val="none" w:sz="0" w:space="0" w:color="auto"/>
            <w:left w:val="none" w:sz="0" w:space="0" w:color="auto"/>
            <w:bottom w:val="none" w:sz="0" w:space="0" w:color="auto"/>
            <w:right w:val="none" w:sz="0" w:space="0" w:color="auto"/>
          </w:divBdr>
        </w:div>
        <w:div w:id="8215484">
          <w:marLeft w:val="0"/>
          <w:marRight w:val="0"/>
          <w:marTop w:val="0"/>
          <w:marBottom w:val="0"/>
          <w:divBdr>
            <w:top w:val="none" w:sz="0" w:space="0" w:color="auto"/>
            <w:left w:val="none" w:sz="0" w:space="0" w:color="auto"/>
            <w:bottom w:val="none" w:sz="0" w:space="0" w:color="auto"/>
            <w:right w:val="none" w:sz="0" w:space="0" w:color="auto"/>
          </w:divBdr>
        </w:div>
        <w:div w:id="20281024">
          <w:marLeft w:val="0"/>
          <w:marRight w:val="0"/>
          <w:marTop w:val="0"/>
          <w:marBottom w:val="0"/>
          <w:divBdr>
            <w:top w:val="none" w:sz="0" w:space="0" w:color="auto"/>
            <w:left w:val="none" w:sz="0" w:space="0" w:color="auto"/>
            <w:bottom w:val="none" w:sz="0" w:space="0" w:color="auto"/>
            <w:right w:val="none" w:sz="0" w:space="0" w:color="auto"/>
          </w:divBdr>
        </w:div>
        <w:div w:id="1092432500">
          <w:marLeft w:val="0"/>
          <w:marRight w:val="0"/>
          <w:marTop w:val="0"/>
          <w:marBottom w:val="0"/>
          <w:divBdr>
            <w:top w:val="none" w:sz="0" w:space="0" w:color="auto"/>
            <w:left w:val="none" w:sz="0" w:space="0" w:color="auto"/>
            <w:bottom w:val="none" w:sz="0" w:space="0" w:color="auto"/>
            <w:right w:val="none" w:sz="0" w:space="0" w:color="auto"/>
          </w:divBdr>
        </w:div>
        <w:div w:id="506022176">
          <w:marLeft w:val="0"/>
          <w:marRight w:val="0"/>
          <w:marTop w:val="0"/>
          <w:marBottom w:val="0"/>
          <w:divBdr>
            <w:top w:val="none" w:sz="0" w:space="0" w:color="auto"/>
            <w:left w:val="none" w:sz="0" w:space="0" w:color="auto"/>
            <w:bottom w:val="none" w:sz="0" w:space="0" w:color="auto"/>
            <w:right w:val="none" w:sz="0" w:space="0" w:color="auto"/>
          </w:divBdr>
        </w:div>
        <w:div w:id="1790971044">
          <w:marLeft w:val="0"/>
          <w:marRight w:val="0"/>
          <w:marTop w:val="0"/>
          <w:marBottom w:val="0"/>
          <w:divBdr>
            <w:top w:val="none" w:sz="0" w:space="0" w:color="auto"/>
            <w:left w:val="none" w:sz="0" w:space="0" w:color="auto"/>
            <w:bottom w:val="none" w:sz="0" w:space="0" w:color="auto"/>
            <w:right w:val="none" w:sz="0" w:space="0" w:color="auto"/>
          </w:divBdr>
        </w:div>
        <w:div w:id="1839736306">
          <w:marLeft w:val="0"/>
          <w:marRight w:val="0"/>
          <w:marTop w:val="0"/>
          <w:marBottom w:val="0"/>
          <w:divBdr>
            <w:top w:val="none" w:sz="0" w:space="0" w:color="auto"/>
            <w:left w:val="none" w:sz="0" w:space="0" w:color="auto"/>
            <w:bottom w:val="none" w:sz="0" w:space="0" w:color="auto"/>
            <w:right w:val="none" w:sz="0" w:space="0" w:color="auto"/>
          </w:divBdr>
        </w:div>
        <w:div w:id="918831241">
          <w:marLeft w:val="0"/>
          <w:marRight w:val="0"/>
          <w:marTop w:val="0"/>
          <w:marBottom w:val="0"/>
          <w:divBdr>
            <w:top w:val="none" w:sz="0" w:space="0" w:color="auto"/>
            <w:left w:val="none" w:sz="0" w:space="0" w:color="auto"/>
            <w:bottom w:val="none" w:sz="0" w:space="0" w:color="auto"/>
            <w:right w:val="none" w:sz="0" w:space="0" w:color="auto"/>
          </w:divBdr>
        </w:div>
        <w:div w:id="734817996">
          <w:marLeft w:val="0"/>
          <w:marRight w:val="0"/>
          <w:marTop w:val="0"/>
          <w:marBottom w:val="0"/>
          <w:divBdr>
            <w:top w:val="none" w:sz="0" w:space="0" w:color="auto"/>
            <w:left w:val="none" w:sz="0" w:space="0" w:color="auto"/>
            <w:bottom w:val="none" w:sz="0" w:space="0" w:color="auto"/>
            <w:right w:val="none" w:sz="0" w:space="0" w:color="auto"/>
          </w:divBdr>
        </w:div>
        <w:div w:id="1031108820">
          <w:marLeft w:val="0"/>
          <w:marRight w:val="0"/>
          <w:marTop w:val="0"/>
          <w:marBottom w:val="0"/>
          <w:divBdr>
            <w:top w:val="none" w:sz="0" w:space="0" w:color="auto"/>
            <w:left w:val="none" w:sz="0" w:space="0" w:color="auto"/>
            <w:bottom w:val="none" w:sz="0" w:space="0" w:color="auto"/>
            <w:right w:val="none" w:sz="0" w:space="0" w:color="auto"/>
          </w:divBdr>
        </w:div>
        <w:div w:id="169872707">
          <w:marLeft w:val="0"/>
          <w:marRight w:val="0"/>
          <w:marTop w:val="0"/>
          <w:marBottom w:val="0"/>
          <w:divBdr>
            <w:top w:val="none" w:sz="0" w:space="0" w:color="auto"/>
            <w:left w:val="none" w:sz="0" w:space="0" w:color="auto"/>
            <w:bottom w:val="none" w:sz="0" w:space="0" w:color="auto"/>
            <w:right w:val="none" w:sz="0" w:space="0" w:color="auto"/>
          </w:divBdr>
        </w:div>
        <w:div w:id="1265184528">
          <w:marLeft w:val="0"/>
          <w:marRight w:val="0"/>
          <w:marTop w:val="0"/>
          <w:marBottom w:val="0"/>
          <w:divBdr>
            <w:top w:val="none" w:sz="0" w:space="0" w:color="auto"/>
            <w:left w:val="none" w:sz="0" w:space="0" w:color="auto"/>
            <w:bottom w:val="none" w:sz="0" w:space="0" w:color="auto"/>
            <w:right w:val="none" w:sz="0" w:space="0" w:color="auto"/>
          </w:divBdr>
        </w:div>
        <w:div w:id="481431964">
          <w:marLeft w:val="0"/>
          <w:marRight w:val="0"/>
          <w:marTop w:val="0"/>
          <w:marBottom w:val="0"/>
          <w:divBdr>
            <w:top w:val="none" w:sz="0" w:space="0" w:color="auto"/>
            <w:left w:val="none" w:sz="0" w:space="0" w:color="auto"/>
            <w:bottom w:val="none" w:sz="0" w:space="0" w:color="auto"/>
            <w:right w:val="none" w:sz="0" w:space="0" w:color="auto"/>
          </w:divBdr>
        </w:div>
        <w:div w:id="39474873">
          <w:marLeft w:val="0"/>
          <w:marRight w:val="0"/>
          <w:marTop w:val="0"/>
          <w:marBottom w:val="0"/>
          <w:divBdr>
            <w:top w:val="none" w:sz="0" w:space="0" w:color="auto"/>
            <w:left w:val="none" w:sz="0" w:space="0" w:color="auto"/>
            <w:bottom w:val="none" w:sz="0" w:space="0" w:color="auto"/>
            <w:right w:val="none" w:sz="0" w:space="0" w:color="auto"/>
          </w:divBdr>
        </w:div>
        <w:div w:id="548305709">
          <w:marLeft w:val="0"/>
          <w:marRight w:val="0"/>
          <w:marTop w:val="0"/>
          <w:marBottom w:val="0"/>
          <w:divBdr>
            <w:top w:val="none" w:sz="0" w:space="0" w:color="auto"/>
            <w:left w:val="none" w:sz="0" w:space="0" w:color="auto"/>
            <w:bottom w:val="none" w:sz="0" w:space="0" w:color="auto"/>
            <w:right w:val="none" w:sz="0" w:space="0" w:color="auto"/>
          </w:divBdr>
        </w:div>
        <w:div w:id="1368488076">
          <w:marLeft w:val="0"/>
          <w:marRight w:val="0"/>
          <w:marTop w:val="0"/>
          <w:marBottom w:val="0"/>
          <w:divBdr>
            <w:top w:val="none" w:sz="0" w:space="0" w:color="auto"/>
            <w:left w:val="none" w:sz="0" w:space="0" w:color="auto"/>
            <w:bottom w:val="none" w:sz="0" w:space="0" w:color="auto"/>
            <w:right w:val="none" w:sz="0" w:space="0" w:color="auto"/>
          </w:divBdr>
        </w:div>
        <w:div w:id="1002506354">
          <w:marLeft w:val="0"/>
          <w:marRight w:val="0"/>
          <w:marTop w:val="0"/>
          <w:marBottom w:val="0"/>
          <w:divBdr>
            <w:top w:val="none" w:sz="0" w:space="0" w:color="auto"/>
            <w:left w:val="none" w:sz="0" w:space="0" w:color="auto"/>
            <w:bottom w:val="none" w:sz="0" w:space="0" w:color="auto"/>
            <w:right w:val="none" w:sz="0" w:space="0" w:color="auto"/>
          </w:divBdr>
        </w:div>
        <w:div w:id="241836844">
          <w:marLeft w:val="0"/>
          <w:marRight w:val="0"/>
          <w:marTop w:val="0"/>
          <w:marBottom w:val="0"/>
          <w:divBdr>
            <w:top w:val="none" w:sz="0" w:space="0" w:color="auto"/>
            <w:left w:val="none" w:sz="0" w:space="0" w:color="auto"/>
            <w:bottom w:val="none" w:sz="0" w:space="0" w:color="auto"/>
            <w:right w:val="none" w:sz="0" w:space="0" w:color="auto"/>
          </w:divBdr>
        </w:div>
        <w:div w:id="1470902705">
          <w:marLeft w:val="0"/>
          <w:marRight w:val="0"/>
          <w:marTop w:val="0"/>
          <w:marBottom w:val="0"/>
          <w:divBdr>
            <w:top w:val="none" w:sz="0" w:space="0" w:color="auto"/>
            <w:left w:val="none" w:sz="0" w:space="0" w:color="auto"/>
            <w:bottom w:val="none" w:sz="0" w:space="0" w:color="auto"/>
            <w:right w:val="none" w:sz="0" w:space="0" w:color="auto"/>
          </w:divBdr>
        </w:div>
        <w:div w:id="1393239516">
          <w:marLeft w:val="0"/>
          <w:marRight w:val="0"/>
          <w:marTop w:val="0"/>
          <w:marBottom w:val="0"/>
          <w:divBdr>
            <w:top w:val="none" w:sz="0" w:space="0" w:color="auto"/>
            <w:left w:val="none" w:sz="0" w:space="0" w:color="auto"/>
            <w:bottom w:val="none" w:sz="0" w:space="0" w:color="auto"/>
            <w:right w:val="none" w:sz="0" w:space="0" w:color="auto"/>
          </w:divBdr>
        </w:div>
      </w:divsChild>
    </w:div>
    <w:div w:id="186330610">
      <w:bodyDiv w:val="1"/>
      <w:marLeft w:val="0"/>
      <w:marRight w:val="0"/>
      <w:marTop w:val="0"/>
      <w:marBottom w:val="0"/>
      <w:divBdr>
        <w:top w:val="none" w:sz="0" w:space="0" w:color="auto"/>
        <w:left w:val="none" w:sz="0" w:space="0" w:color="auto"/>
        <w:bottom w:val="none" w:sz="0" w:space="0" w:color="auto"/>
        <w:right w:val="none" w:sz="0" w:space="0" w:color="auto"/>
      </w:divBdr>
    </w:div>
    <w:div w:id="191459860">
      <w:bodyDiv w:val="1"/>
      <w:marLeft w:val="0"/>
      <w:marRight w:val="0"/>
      <w:marTop w:val="0"/>
      <w:marBottom w:val="0"/>
      <w:divBdr>
        <w:top w:val="none" w:sz="0" w:space="0" w:color="auto"/>
        <w:left w:val="none" w:sz="0" w:space="0" w:color="auto"/>
        <w:bottom w:val="none" w:sz="0" w:space="0" w:color="auto"/>
        <w:right w:val="none" w:sz="0" w:space="0" w:color="auto"/>
      </w:divBdr>
    </w:div>
    <w:div w:id="201091002">
      <w:bodyDiv w:val="1"/>
      <w:marLeft w:val="0"/>
      <w:marRight w:val="0"/>
      <w:marTop w:val="0"/>
      <w:marBottom w:val="0"/>
      <w:divBdr>
        <w:top w:val="none" w:sz="0" w:space="0" w:color="auto"/>
        <w:left w:val="none" w:sz="0" w:space="0" w:color="auto"/>
        <w:bottom w:val="none" w:sz="0" w:space="0" w:color="auto"/>
        <w:right w:val="none" w:sz="0" w:space="0" w:color="auto"/>
      </w:divBdr>
    </w:div>
    <w:div w:id="252862603">
      <w:bodyDiv w:val="1"/>
      <w:marLeft w:val="0"/>
      <w:marRight w:val="0"/>
      <w:marTop w:val="0"/>
      <w:marBottom w:val="0"/>
      <w:divBdr>
        <w:top w:val="none" w:sz="0" w:space="0" w:color="auto"/>
        <w:left w:val="none" w:sz="0" w:space="0" w:color="auto"/>
        <w:bottom w:val="none" w:sz="0" w:space="0" w:color="auto"/>
        <w:right w:val="none" w:sz="0" w:space="0" w:color="auto"/>
      </w:divBdr>
    </w:div>
    <w:div w:id="326980507">
      <w:bodyDiv w:val="1"/>
      <w:marLeft w:val="0"/>
      <w:marRight w:val="0"/>
      <w:marTop w:val="0"/>
      <w:marBottom w:val="0"/>
      <w:divBdr>
        <w:top w:val="none" w:sz="0" w:space="0" w:color="auto"/>
        <w:left w:val="none" w:sz="0" w:space="0" w:color="auto"/>
        <w:bottom w:val="none" w:sz="0" w:space="0" w:color="auto"/>
        <w:right w:val="none" w:sz="0" w:space="0" w:color="auto"/>
      </w:divBdr>
    </w:div>
    <w:div w:id="335159930">
      <w:bodyDiv w:val="1"/>
      <w:marLeft w:val="0"/>
      <w:marRight w:val="0"/>
      <w:marTop w:val="0"/>
      <w:marBottom w:val="0"/>
      <w:divBdr>
        <w:top w:val="none" w:sz="0" w:space="0" w:color="auto"/>
        <w:left w:val="none" w:sz="0" w:space="0" w:color="auto"/>
        <w:bottom w:val="none" w:sz="0" w:space="0" w:color="auto"/>
        <w:right w:val="none" w:sz="0" w:space="0" w:color="auto"/>
      </w:divBdr>
    </w:div>
    <w:div w:id="543951491">
      <w:bodyDiv w:val="1"/>
      <w:marLeft w:val="0"/>
      <w:marRight w:val="0"/>
      <w:marTop w:val="0"/>
      <w:marBottom w:val="0"/>
      <w:divBdr>
        <w:top w:val="none" w:sz="0" w:space="0" w:color="auto"/>
        <w:left w:val="none" w:sz="0" w:space="0" w:color="auto"/>
        <w:bottom w:val="none" w:sz="0" w:space="0" w:color="auto"/>
        <w:right w:val="none" w:sz="0" w:space="0" w:color="auto"/>
      </w:divBdr>
    </w:div>
    <w:div w:id="656540510">
      <w:bodyDiv w:val="1"/>
      <w:marLeft w:val="0"/>
      <w:marRight w:val="0"/>
      <w:marTop w:val="0"/>
      <w:marBottom w:val="0"/>
      <w:divBdr>
        <w:top w:val="none" w:sz="0" w:space="0" w:color="auto"/>
        <w:left w:val="none" w:sz="0" w:space="0" w:color="auto"/>
        <w:bottom w:val="none" w:sz="0" w:space="0" w:color="auto"/>
        <w:right w:val="none" w:sz="0" w:space="0" w:color="auto"/>
      </w:divBdr>
    </w:div>
    <w:div w:id="993071407">
      <w:bodyDiv w:val="1"/>
      <w:marLeft w:val="0"/>
      <w:marRight w:val="0"/>
      <w:marTop w:val="0"/>
      <w:marBottom w:val="0"/>
      <w:divBdr>
        <w:top w:val="none" w:sz="0" w:space="0" w:color="auto"/>
        <w:left w:val="none" w:sz="0" w:space="0" w:color="auto"/>
        <w:bottom w:val="none" w:sz="0" w:space="0" w:color="auto"/>
        <w:right w:val="none" w:sz="0" w:space="0" w:color="auto"/>
      </w:divBdr>
    </w:div>
    <w:div w:id="1306162372">
      <w:bodyDiv w:val="1"/>
      <w:marLeft w:val="0"/>
      <w:marRight w:val="0"/>
      <w:marTop w:val="0"/>
      <w:marBottom w:val="0"/>
      <w:divBdr>
        <w:top w:val="none" w:sz="0" w:space="0" w:color="auto"/>
        <w:left w:val="none" w:sz="0" w:space="0" w:color="auto"/>
        <w:bottom w:val="none" w:sz="0" w:space="0" w:color="auto"/>
        <w:right w:val="none" w:sz="0" w:space="0" w:color="auto"/>
      </w:divBdr>
    </w:div>
    <w:div w:id="1455707591">
      <w:bodyDiv w:val="1"/>
      <w:marLeft w:val="0"/>
      <w:marRight w:val="0"/>
      <w:marTop w:val="0"/>
      <w:marBottom w:val="0"/>
      <w:divBdr>
        <w:top w:val="none" w:sz="0" w:space="0" w:color="auto"/>
        <w:left w:val="none" w:sz="0" w:space="0" w:color="auto"/>
        <w:bottom w:val="none" w:sz="0" w:space="0" w:color="auto"/>
        <w:right w:val="none" w:sz="0" w:space="0" w:color="auto"/>
      </w:divBdr>
    </w:div>
    <w:div w:id="1503885427">
      <w:bodyDiv w:val="1"/>
      <w:marLeft w:val="0"/>
      <w:marRight w:val="0"/>
      <w:marTop w:val="0"/>
      <w:marBottom w:val="0"/>
      <w:divBdr>
        <w:top w:val="none" w:sz="0" w:space="0" w:color="auto"/>
        <w:left w:val="none" w:sz="0" w:space="0" w:color="auto"/>
        <w:bottom w:val="none" w:sz="0" w:space="0" w:color="auto"/>
        <w:right w:val="none" w:sz="0" w:space="0" w:color="auto"/>
      </w:divBdr>
    </w:div>
    <w:div w:id="1528443469">
      <w:bodyDiv w:val="1"/>
      <w:marLeft w:val="0"/>
      <w:marRight w:val="0"/>
      <w:marTop w:val="0"/>
      <w:marBottom w:val="0"/>
      <w:divBdr>
        <w:top w:val="none" w:sz="0" w:space="0" w:color="auto"/>
        <w:left w:val="none" w:sz="0" w:space="0" w:color="auto"/>
        <w:bottom w:val="none" w:sz="0" w:space="0" w:color="auto"/>
        <w:right w:val="none" w:sz="0" w:space="0" w:color="auto"/>
      </w:divBdr>
    </w:div>
    <w:div w:id="1649480443">
      <w:bodyDiv w:val="1"/>
      <w:marLeft w:val="0"/>
      <w:marRight w:val="0"/>
      <w:marTop w:val="0"/>
      <w:marBottom w:val="0"/>
      <w:divBdr>
        <w:top w:val="none" w:sz="0" w:space="0" w:color="auto"/>
        <w:left w:val="none" w:sz="0" w:space="0" w:color="auto"/>
        <w:bottom w:val="none" w:sz="0" w:space="0" w:color="auto"/>
        <w:right w:val="none" w:sz="0" w:space="0" w:color="auto"/>
      </w:divBdr>
    </w:div>
    <w:div w:id="1703244079">
      <w:bodyDiv w:val="1"/>
      <w:marLeft w:val="0"/>
      <w:marRight w:val="0"/>
      <w:marTop w:val="0"/>
      <w:marBottom w:val="0"/>
      <w:divBdr>
        <w:top w:val="none" w:sz="0" w:space="0" w:color="auto"/>
        <w:left w:val="none" w:sz="0" w:space="0" w:color="auto"/>
        <w:bottom w:val="none" w:sz="0" w:space="0" w:color="auto"/>
        <w:right w:val="none" w:sz="0" w:space="0" w:color="auto"/>
      </w:divBdr>
      <w:divsChild>
        <w:div w:id="937567208">
          <w:marLeft w:val="0"/>
          <w:marRight w:val="0"/>
          <w:marTop w:val="0"/>
          <w:marBottom w:val="0"/>
          <w:divBdr>
            <w:top w:val="none" w:sz="0" w:space="0" w:color="auto"/>
            <w:left w:val="none" w:sz="0" w:space="0" w:color="auto"/>
            <w:bottom w:val="none" w:sz="0" w:space="0" w:color="auto"/>
            <w:right w:val="none" w:sz="0" w:space="0" w:color="auto"/>
          </w:divBdr>
        </w:div>
        <w:div w:id="63338267">
          <w:marLeft w:val="0"/>
          <w:marRight w:val="0"/>
          <w:marTop w:val="0"/>
          <w:marBottom w:val="0"/>
          <w:divBdr>
            <w:top w:val="none" w:sz="0" w:space="0" w:color="auto"/>
            <w:left w:val="none" w:sz="0" w:space="0" w:color="auto"/>
            <w:bottom w:val="none" w:sz="0" w:space="0" w:color="auto"/>
            <w:right w:val="none" w:sz="0" w:space="0" w:color="auto"/>
          </w:divBdr>
        </w:div>
        <w:div w:id="16321675">
          <w:marLeft w:val="0"/>
          <w:marRight w:val="0"/>
          <w:marTop w:val="0"/>
          <w:marBottom w:val="0"/>
          <w:divBdr>
            <w:top w:val="none" w:sz="0" w:space="0" w:color="auto"/>
            <w:left w:val="none" w:sz="0" w:space="0" w:color="auto"/>
            <w:bottom w:val="none" w:sz="0" w:space="0" w:color="auto"/>
            <w:right w:val="none" w:sz="0" w:space="0" w:color="auto"/>
          </w:divBdr>
        </w:div>
        <w:div w:id="912813657">
          <w:marLeft w:val="0"/>
          <w:marRight w:val="0"/>
          <w:marTop w:val="0"/>
          <w:marBottom w:val="0"/>
          <w:divBdr>
            <w:top w:val="none" w:sz="0" w:space="0" w:color="auto"/>
            <w:left w:val="none" w:sz="0" w:space="0" w:color="auto"/>
            <w:bottom w:val="none" w:sz="0" w:space="0" w:color="auto"/>
            <w:right w:val="none" w:sz="0" w:space="0" w:color="auto"/>
          </w:divBdr>
        </w:div>
      </w:divsChild>
    </w:div>
    <w:div w:id="1804886450">
      <w:bodyDiv w:val="1"/>
      <w:marLeft w:val="0"/>
      <w:marRight w:val="0"/>
      <w:marTop w:val="0"/>
      <w:marBottom w:val="0"/>
      <w:divBdr>
        <w:top w:val="none" w:sz="0" w:space="0" w:color="auto"/>
        <w:left w:val="none" w:sz="0" w:space="0" w:color="auto"/>
        <w:bottom w:val="none" w:sz="0" w:space="0" w:color="auto"/>
        <w:right w:val="none" w:sz="0" w:space="0" w:color="auto"/>
      </w:divBdr>
    </w:div>
    <w:div w:id="1924756761">
      <w:bodyDiv w:val="1"/>
      <w:marLeft w:val="0"/>
      <w:marRight w:val="0"/>
      <w:marTop w:val="0"/>
      <w:marBottom w:val="0"/>
      <w:divBdr>
        <w:top w:val="none" w:sz="0" w:space="0" w:color="auto"/>
        <w:left w:val="none" w:sz="0" w:space="0" w:color="auto"/>
        <w:bottom w:val="none" w:sz="0" w:space="0" w:color="auto"/>
        <w:right w:val="none" w:sz="0" w:space="0" w:color="auto"/>
      </w:divBdr>
    </w:div>
    <w:div w:id="1944922766">
      <w:bodyDiv w:val="1"/>
      <w:marLeft w:val="0"/>
      <w:marRight w:val="0"/>
      <w:marTop w:val="0"/>
      <w:marBottom w:val="0"/>
      <w:divBdr>
        <w:top w:val="none" w:sz="0" w:space="0" w:color="auto"/>
        <w:left w:val="none" w:sz="0" w:space="0" w:color="auto"/>
        <w:bottom w:val="none" w:sz="0" w:space="0" w:color="auto"/>
        <w:right w:val="none" w:sz="0" w:space="0" w:color="auto"/>
      </w:divBdr>
    </w:div>
    <w:div w:id="2029484309">
      <w:bodyDiv w:val="1"/>
      <w:marLeft w:val="0"/>
      <w:marRight w:val="0"/>
      <w:marTop w:val="0"/>
      <w:marBottom w:val="0"/>
      <w:divBdr>
        <w:top w:val="none" w:sz="0" w:space="0" w:color="auto"/>
        <w:left w:val="none" w:sz="0" w:space="0" w:color="auto"/>
        <w:bottom w:val="none" w:sz="0" w:space="0" w:color="auto"/>
        <w:right w:val="none" w:sz="0" w:space="0" w:color="auto"/>
      </w:divBdr>
    </w:div>
    <w:div w:id="2085225570">
      <w:bodyDiv w:val="1"/>
      <w:marLeft w:val="0"/>
      <w:marRight w:val="0"/>
      <w:marTop w:val="0"/>
      <w:marBottom w:val="0"/>
      <w:divBdr>
        <w:top w:val="none" w:sz="0" w:space="0" w:color="auto"/>
        <w:left w:val="none" w:sz="0" w:space="0" w:color="auto"/>
        <w:bottom w:val="none" w:sz="0" w:space="0" w:color="auto"/>
        <w:right w:val="none" w:sz="0" w:space="0" w:color="auto"/>
      </w:divBdr>
      <w:divsChild>
        <w:div w:id="410978217">
          <w:marLeft w:val="0"/>
          <w:marRight w:val="0"/>
          <w:marTop w:val="0"/>
          <w:marBottom w:val="0"/>
          <w:divBdr>
            <w:top w:val="none" w:sz="0" w:space="0" w:color="auto"/>
            <w:left w:val="none" w:sz="0" w:space="0" w:color="auto"/>
            <w:bottom w:val="none" w:sz="0" w:space="0" w:color="auto"/>
            <w:right w:val="none" w:sz="0" w:space="0" w:color="auto"/>
          </w:divBdr>
        </w:div>
        <w:div w:id="1529955135">
          <w:marLeft w:val="0"/>
          <w:marRight w:val="0"/>
          <w:marTop w:val="0"/>
          <w:marBottom w:val="0"/>
          <w:divBdr>
            <w:top w:val="none" w:sz="0" w:space="0" w:color="auto"/>
            <w:left w:val="none" w:sz="0" w:space="0" w:color="auto"/>
            <w:bottom w:val="none" w:sz="0" w:space="0" w:color="auto"/>
            <w:right w:val="none" w:sz="0" w:space="0" w:color="auto"/>
          </w:divBdr>
        </w:div>
      </w:divsChild>
    </w:div>
    <w:div w:id="2144081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tl.ptcris.pt/docs/" TargetMode="External"/><Relationship Id="rId26" Type="http://schemas.openxmlformats.org/officeDocument/2006/relationships/hyperlink" Target="https://api.ptcris.pt/services/searches/projects?_wadl" TargetMode="External"/><Relationship Id="rId39" Type="http://schemas.openxmlformats.org/officeDocument/2006/relationships/hyperlink" Target="https://api.ptcris.pt/services/searches/projects/55088" TargetMode="External"/><Relationship Id="rId21" Type="http://schemas.microsoft.com/office/2011/relationships/commentsExtended" Target="commentsExtended.xml"/><Relationship Id="rId34" Type="http://schemas.openxmlformats.org/officeDocument/2006/relationships/hyperlink" Target="https://api.ptcris.pt/services/searches/projects/55088" TargetMode="External"/><Relationship Id="rId42" Type="http://schemas.openxmlformats.org/officeDocument/2006/relationships/hyperlink" Target="https://www.wikidata.org/wiki/Q122584897" TargetMode="External"/><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pi.ptcris.pt/" TargetMode="External"/><Relationship Id="rId29" Type="http://schemas.openxmlformats.org/officeDocument/2006/relationships/hyperlink" Target="https://api.ptcris.pt/services/searches/projec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ur-lex.europa.eu/legal-content/EN/TXT/?qid=1528874672298&amp;uri=CELEX%3A32016R0679" TargetMode="External"/><Relationship Id="rId32" Type="http://schemas.openxmlformats.org/officeDocument/2006/relationships/hyperlink" Target="https://api.ptcris.pt/docs/" TargetMode="External"/><Relationship Id="rId37" Type="http://schemas.openxmlformats.org/officeDocument/2006/relationships/hyperlink" Target="https://api.ptcris.pt/services/searches/projects/55088" TargetMode="External"/><Relationship Id="rId40" Type="http://schemas.openxmlformats.org/officeDocument/2006/relationships/hyperlink" Target="https://api.ptcris.pt/services/searches/projects/55088" TargetMode="Externa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2.xml"/><Relationship Id="rId23" Type="http://schemas.microsoft.com/office/2018/08/relationships/commentsExtensible" Target="commentsExtensible.xml"/><Relationship Id="rId28" Type="http://schemas.openxmlformats.org/officeDocument/2006/relationships/hyperlink" Target="https://api.ptcris.pt/services/searches/projects/" TargetMode="External"/><Relationship Id="rId36" Type="http://schemas.openxmlformats.org/officeDocument/2006/relationships/hyperlink" Target="https://api.ptcris.pt/services/searches/projects/all" TargetMode="External"/><Relationship Id="rId10" Type="http://schemas.openxmlformats.org/officeDocument/2006/relationships/endnotes" Target="endnotes.xml"/><Relationship Id="rId19" Type="http://schemas.openxmlformats.org/officeDocument/2006/relationships/hyperlink" Target="https://etl.ptcris.pt/docs/" TargetMode="External"/><Relationship Id="rId31" Type="http://schemas.openxmlformats.org/officeDocument/2006/relationships/hyperlink" Target="https://api.ptcris.pt/services/searches/projects/"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microsoft.com/office/2016/09/relationships/commentsIds" Target="commentsIds.xml"/><Relationship Id="rId27" Type="http://schemas.openxmlformats.org/officeDocument/2006/relationships/hyperlink" Target="https://api.ptcris.pt/services/searches/projects" TargetMode="External"/><Relationship Id="rId30" Type="http://schemas.openxmlformats.org/officeDocument/2006/relationships/hyperlink" Target="https://api.ptcris.pt/services/searches/projects/" TargetMode="External"/><Relationship Id="rId35" Type="http://schemas.openxmlformats.org/officeDocument/2006/relationships/hyperlink" Target="https://api.ptcris.pt/services/searches/projects/all" TargetMode="External"/><Relationship Id="rId43" Type="http://schemas.openxmlformats.org/officeDocument/2006/relationships/hyperlink" Target="https://www.wikidata.org/wiki/Q122538528"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api.ptcris.pt/docs/" TargetMode="External"/><Relationship Id="rId25" Type="http://schemas.openxmlformats.org/officeDocument/2006/relationships/hyperlink" Target="https://openaire-guidelines-for-cris-managers.readthedocs.io/en/v1.2.0/" TargetMode="External"/><Relationship Id="rId33" Type="http://schemas.openxmlformats.org/officeDocument/2006/relationships/hyperlink" Target="https://api.ptcris.pt/services/searches/projects/55088" TargetMode="External"/><Relationship Id="rId38" Type="http://schemas.openxmlformats.org/officeDocument/2006/relationships/hyperlink" Target="https://api.ptcris.pt/services/searches/projects/55088" TargetMode="External"/><Relationship Id="rId46" Type="http://schemas.openxmlformats.org/officeDocument/2006/relationships/fontTable" Target="fontTable.xml"/><Relationship Id="rId20" Type="http://schemas.openxmlformats.org/officeDocument/2006/relationships/comments" Target="comments.xml"/><Relationship Id="rId41" Type="http://schemas.openxmlformats.org/officeDocument/2006/relationships/hyperlink" Target="https://estatistica.dgeec.mec.pt/docs/docs_cdr/Classificacao_FOS_VersaoPortuguesa.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55792F4C86DF048853DD5B88E5394B2" ma:contentTypeVersion="19" ma:contentTypeDescription="Criar um novo documento." ma:contentTypeScope="" ma:versionID="fca5349073cec04a134e5153c94e27db">
  <xsd:schema xmlns:xsd="http://www.w3.org/2001/XMLSchema" xmlns:xs="http://www.w3.org/2001/XMLSchema" xmlns:p="http://schemas.microsoft.com/office/2006/metadata/properties" xmlns:ns1="http://schemas.microsoft.com/sharepoint/v3" xmlns:ns2="20096c56-3ab9-40af-a308-134a740df101" xmlns:ns3="049c723a-b51f-45be-ae30-a4ff70634ad0" targetNamespace="http://schemas.microsoft.com/office/2006/metadata/properties" ma:root="true" ma:fieldsID="73eeec3fd055a16d868e7ca501d642c3" ns1:_="" ns2:_="" ns3:_="">
    <xsd:import namespace="http://schemas.microsoft.com/sharepoint/v3"/>
    <xsd:import namespace="20096c56-3ab9-40af-a308-134a740df101"/>
    <xsd:import namespace="049c723a-b51f-45be-ae30-a4ff70634a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Propriedades da Política de Conformidade Unificada" ma:hidden="true" ma:internalName="_ip_UnifiedCompliancePolicyProperties">
      <xsd:simpleType>
        <xsd:restriction base="dms:Note"/>
      </xsd:simpleType>
    </xsd:element>
    <xsd:element name="_ip_UnifiedCompliancePolicyUIAction" ma:index="21" nillable="true" ma:displayName="Ação de IU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096c56-3ab9-40af-a308-134a740df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m" ma:readOnly="false" ma:fieldId="{5cf76f15-5ced-4ddc-b409-7134ff3c332f}" ma:taxonomyMulti="true" ma:sspId="f234d66d-56cd-4b66-bce9-ea2c11f75f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9c723a-b51f-45be-ae30-a4ff70634ad0" elementFormDefault="qualified">
    <xsd:import namespace="http://schemas.microsoft.com/office/2006/documentManagement/types"/>
    <xsd:import namespace="http://schemas.microsoft.com/office/infopath/2007/PartnerControls"/>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element name="TaxCatchAll" ma:index="24" nillable="true" ma:displayName="Taxonomy Catch All Column" ma:hidden="true" ma:list="{99febb22-b8ac-4340-a592-8019e7c0d989}" ma:internalName="TaxCatchAll" ma:showField="CatchAllData" ma:web="049c723a-b51f-45be-ae30-a4ff70634a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049c723a-b51f-45be-ae30-a4ff70634ad0" xsi:nil="true"/>
    <lcf76f155ced4ddcb4097134ff3c332f xmlns="20096c56-3ab9-40af-a308-134a740df1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F0B835-C656-42E5-81F9-F7B509555248}"/>
</file>

<file path=customXml/itemProps2.xml><?xml version="1.0" encoding="utf-8"?>
<ds:datastoreItem xmlns:ds="http://schemas.openxmlformats.org/officeDocument/2006/customXml" ds:itemID="{13C929E8-7DAF-4A08-A451-0BE253802752}">
  <ds:schemaRefs>
    <ds:schemaRef ds:uri="http://schemas.microsoft.com/sharepoint/v3/contenttype/forms"/>
  </ds:schemaRefs>
</ds:datastoreItem>
</file>

<file path=customXml/itemProps3.xml><?xml version="1.0" encoding="utf-8"?>
<ds:datastoreItem xmlns:ds="http://schemas.openxmlformats.org/officeDocument/2006/customXml" ds:itemID="{464A2DA4-C71F-457E-9A12-39A3412A0B37}">
  <ds:schemaRefs>
    <ds:schemaRef ds:uri="http://schemas.openxmlformats.org/officeDocument/2006/bibliography"/>
  </ds:schemaRefs>
</ds:datastoreItem>
</file>

<file path=customXml/itemProps4.xml><?xml version="1.0" encoding="utf-8"?>
<ds:datastoreItem xmlns:ds="http://schemas.openxmlformats.org/officeDocument/2006/customXml" ds:itemID="{FC0F42B6-C229-4A06-8E9D-469882791C1B}">
  <ds:schemaRefs>
    <ds:schemaRef ds:uri="http://schemas.microsoft.com/office/2006/metadata/properties"/>
    <ds:schemaRef ds:uri="http://schemas.microsoft.com/office/infopath/2007/PartnerControls"/>
    <ds:schemaRef ds:uri="http://schemas.microsoft.com/sharepoint/v3"/>
    <ds:schemaRef ds:uri="049c723a-b51f-45be-ae30-a4ff70634ad0"/>
    <ds:schemaRef ds:uri="20096c56-3ab9-40af-a308-134a740df101"/>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1768</Words>
  <Characters>9548</Characters>
  <Application>Microsoft Office Word</Application>
  <DocSecurity>0</DocSecurity>
  <Lines>79</Lines>
  <Paragraphs>22</Paragraphs>
  <ScaleCrop>false</ScaleCrop>
  <Company>FCT-FCCN</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pedro.lopes@fccn.pt</dc:creator>
  <cp:lastModifiedBy>Sara Melo Dias</cp:lastModifiedBy>
  <cp:revision>188</cp:revision>
  <cp:lastPrinted>2023-10-14T17:47:00Z</cp:lastPrinted>
  <dcterms:created xsi:type="dcterms:W3CDTF">2024-08-21T10:57:00Z</dcterms:created>
  <dcterms:modified xsi:type="dcterms:W3CDTF">2024-09-09T13:54:00Z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0x010100755792F4C86DF048853DD5B88E5394B2</vt:lpwstr>
  </property>
  <property fmtid="{D5CDD505-2E9C-101B-9397-08002B2CF9AE}" pid="3" name="Order">
    <vt:r8>73400</vt:r8>
  </property>
  <property fmtid="{D5CDD505-2E9C-101B-9397-08002B2CF9AE}" pid="4" name="ComplianceAssetId">
    <vt:lpwstr/>
  </property>
  <property fmtid="{D5CDD505-2E9C-101B-9397-08002B2CF9AE}" pid="5" name="MediaServiceImageTags">
    <vt:lpwstr/>
  </property>
</Properties>
</file>