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C653" w14:textId="77777777" w:rsidR="00DC0F2A" w:rsidRDefault="00FF0496" w:rsidP="00FF0496">
      <w:pPr>
        <w:pStyle w:val="Titel"/>
      </w:pPr>
      <w:r w:rsidRPr="00FF0496">
        <w:t>Research</w:t>
      </w:r>
    </w:p>
    <w:p w14:paraId="091894AA" w14:textId="581BF44B" w:rsidR="00FF0496" w:rsidRDefault="00FF0496" w:rsidP="00DC0F2A">
      <w:pPr>
        <w:pStyle w:val="Ondertitel"/>
      </w:pPr>
      <w:r w:rsidRPr="00FF0496">
        <w:t>Oplossingen voor RFID Read-</w:t>
      </w:r>
      <w:proofErr w:type="spellStart"/>
      <w:r w:rsidRPr="00FF0496">
        <w:t>Length</w:t>
      </w:r>
      <w:proofErr w:type="spellEnd"/>
      <w:r w:rsidRPr="00FF0496">
        <w:t xml:space="preserve"> Probleem</w:t>
      </w:r>
    </w:p>
    <w:p w14:paraId="04678528" w14:textId="63F2F369" w:rsidR="00FF0496" w:rsidRDefault="00574770" w:rsidP="00574770">
      <w:r w:rsidRPr="00574770">
        <w:rPr>
          <w:b/>
          <w:bCs/>
        </w:rPr>
        <w:t>Project:</w:t>
      </w:r>
      <w:r w:rsidRPr="00574770">
        <w:t xml:space="preserve"> </w:t>
      </w:r>
      <w:proofErr w:type="spellStart"/>
      <w:r w:rsidRPr="00574770">
        <w:t>Leiotheek</w:t>
      </w:r>
      <w:proofErr w:type="spellEnd"/>
      <w:r w:rsidRPr="00574770">
        <w:t xml:space="preserve"> – </w:t>
      </w:r>
      <w:proofErr w:type="spellStart"/>
      <w:r w:rsidRPr="00574770">
        <w:t>IoT</w:t>
      </w:r>
      <w:proofErr w:type="spellEnd"/>
      <w:r w:rsidRPr="00574770">
        <w:t xml:space="preserve"> 2</w:t>
      </w:r>
      <w:r w:rsidRPr="00574770">
        <w:br/>
      </w:r>
      <w:r w:rsidRPr="00574770">
        <w:rPr>
          <w:b/>
          <w:bCs/>
        </w:rPr>
        <w:t>Sprint:</w:t>
      </w:r>
      <w:r w:rsidRPr="00574770">
        <w:t xml:space="preserve"> </w:t>
      </w:r>
      <w:r>
        <w:t>5</w:t>
      </w:r>
      <w:r w:rsidRPr="00574770">
        <w:br/>
      </w:r>
      <w:r w:rsidRPr="00574770">
        <w:rPr>
          <w:b/>
          <w:bCs/>
        </w:rPr>
        <w:t>User Story #21:</w:t>
      </w:r>
      <w:r w:rsidRPr="00574770">
        <w:t xml:space="preserve"> Als ontwikkelaar wil ik oplossingen onderzoeken voor de </w:t>
      </w:r>
      <w:proofErr w:type="spellStart"/>
      <w:r w:rsidRPr="00574770">
        <w:t>read-length</w:t>
      </w:r>
      <w:proofErr w:type="spellEnd"/>
      <w:r w:rsidRPr="00574770">
        <w:t xml:space="preserve"> van de RFID reader, zodat de tags betrouwbaar gelezen kunnen worden op de gewenste afstand.</w:t>
      </w:r>
    </w:p>
    <w:p w14:paraId="378AA94B" w14:textId="77777777" w:rsidR="00DC0F2A" w:rsidRDefault="00DC0F2A" w:rsidP="00574770"/>
    <w:p w14:paraId="16E9D4A9" w14:textId="77777777" w:rsidR="00DC0F2A" w:rsidRDefault="00DC0F2A" w:rsidP="00574770"/>
    <w:sdt>
      <w:sdtPr>
        <w:id w:val="109213100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00A0545" w14:textId="2E0C14F4" w:rsidR="00DC0F2A" w:rsidRDefault="00DC0F2A">
          <w:pPr>
            <w:pStyle w:val="Kopvaninhoudsopgave"/>
          </w:pPr>
          <w:r>
            <w:t>Inhoud</w:t>
          </w:r>
        </w:p>
        <w:p w14:paraId="1F93A664" w14:textId="7061AFE0" w:rsidR="00DC0F2A" w:rsidRDefault="00DC0F2A">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27915980" w:history="1">
            <w:r w:rsidRPr="00AF3DBB">
              <w:rPr>
                <w:rStyle w:val="Hyperlink"/>
                <w:noProof/>
              </w:rPr>
              <w:t>Probleemomschrijving</w:t>
            </w:r>
            <w:r>
              <w:rPr>
                <w:noProof/>
                <w:webHidden/>
              </w:rPr>
              <w:tab/>
            </w:r>
            <w:r>
              <w:rPr>
                <w:noProof/>
                <w:webHidden/>
              </w:rPr>
              <w:fldChar w:fldCharType="begin"/>
            </w:r>
            <w:r>
              <w:rPr>
                <w:noProof/>
                <w:webHidden/>
              </w:rPr>
              <w:instrText xml:space="preserve"> PAGEREF _Toc227915980 \h </w:instrText>
            </w:r>
            <w:r>
              <w:rPr>
                <w:noProof/>
                <w:webHidden/>
              </w:rPr>
            </w:r>
            <w:r>
              <w:rPr>
                <w:noProof/>
                <w:webHidden/>
              </w:rPr>
              <w:fldChar w:fldCharType="separate"/>
            </w:r>
            <w:r>
              <w:rPr>
                <w:noProof/>
                <w:webHidden/>
              </w:rPr>
              <w:t>2</w:t>
            </w:r>
            <w:r>
              <w:rPr>
                <w:noProof/>
                <w:webHidden/>
              </w:rPr>
              <w:fldChar w:fldCharType="end"/>
            </w:r>
          </w:hyperlink>
        </w:p>
        <w:p w14:paraId="7E6319D3" w14:textId="4C54634F" w:rsidR="00DC0F2A" w:rsidRDefault="00DC0F2A">
          <w:pPr>
            <w:pStyle w:val="Inhopg1"/>
            <w:tabs>
              <w:tab w:val="right" w:leader="dot" w:pos="9062"/>
            </w:tabs>
            <w:rPr>
              <w:rFonts w:eastAsiaTheme="minorEastAsia"/>
              <w:noProof/>
              <w:sz w:val="24"/>
              <w:szCs w:val="24"/>
              <w:lang w:eastAsia="nl-NL"/>
            </w:rPr>
          </w:pPr>
          <w:hyperlink w:anchor="_Toc227915981" w:history="1">
            <w:r w:rsidRPr="00AF3DBB">
              <w:rPr>
                <w:rStyle w:val="Hyperlink"/>
                <w:noProof/>
              </w:rPr>
              <w:t>Oplossing 1 – PN532 met Externe Antenne (+ Time Multiplexing als fallback)</w:t>
            </w:r>
            <w:r>
              <w:rPr>
                <w:noProof/>
                <w:webHidden/>
              </w:rPr>
              <w:tab/>
            </w:r>
            <w:r>
              <w:rPr>
                <w:noProof/>
                <w:webHidden/>
              </w:rPr>
              <w:fldChar w:fldCharType="begin"/>
            </w:r>
            <w:r>
              <w:rPr>
                <w:noProof/>
                <w:webHidden/>
              </w:rPr>
              <w:instrText xml:space="preserve"> PAGEREF _Toc227915981 \h </w:instrText>
            </w:r>
            <w:r>
              <w:rPr>
                <w:noProof/>
                <w:webHidden/>
              </w:rPr>
            </w:r>
            <w:r>
              <w:rPr>
                <w:noProof/>
                <w:webHidden/>
              </w:rPr>
              <w:fldChar w:fldCharType="separate"/>
            </w:r>
            <w:r>
              <w:rPr>
                <w:noProof/>
                <w:webHidden/>
              </w:rPr>
              <w:t>2</w:t>
            </w:r>
            <w:r>
              <w:rPr>
                <w:noProof/>
                <w:webHidden/>
              </w:rPr>
              <w:fldChar w:fldCharType="end"/>
            </w:r>
          </w:hyperlink>
        </w:p>
        <w:p w14:paraId="3AE2A924" w14:textId="3586AB53" w:rsidR="00DC0F2A" w:rsidRDefault="00DC0F2A">
          <w:pPr>
            <w:pStyle w:val="Inhopg2"/>
            <w:tabs>
              <w:tab w:val="right" w:leader="dot" w:pos="9062"/>
            </w:tabs>
            <w:rPr>
              <w:rFonts w:eastAsiaTheme="minorEastAsia"/>
              <w:noProof/>
              <w:sz w:val="24"/>
              <w:szCs w:val="24"/>
              <w:lang w:eastAsia="nl-NL"/>
            </w:rPr>
          </w:pPr>
          <w:hyperlink w:anchor="_Toc227915982" w:history="1">
            <w:r w:rsidRPr="00AF3DBB">
              <w:rPr>
                <w:rStyle w:val="Hyperlink"/>
                <w:noProof/>
              </w:rPr>
              <w:t>Beschrijving</w:t>
            </w:r>
            <w:r>
              <w:rPr>
                <w:noProof/>
                <w:webHidden/>
              </w:rPr>
              <w:tab/>
            </w:r>
            <w:r>
              <w:rPr>
                <w:noProof/>
                <w:webHidden/>
              </w:rPr>
              <w:fldChar w:fldCharType="begin"/>
            </w:r>
            <w:r>
              <w:rPr>
                <w:noProof/>
                <w:webHidden/>
              </w:rPr>
              <w:instrText xml:space="preserve"> PAGEREF _Toc227915982 \h </w:instrText>
            </w:r>
            <w:r>
              <w:rPr>
                <w:noProof/>
                <w:webHidden/>
              </w:rPr>
            </w:r>
            <w:r>
              <w:rPr>
                <w:noProof/>
                <w:webHidden/>
              </w:rPr>
              <w:fldChar w:fldCharType="separate"/>
            </w:r>
            <w:r>
              <w:rPr>
                <w:noProof/>
                <w:webHidden/>
              </w:rPr>
              <w:t>2</w:t>
            </w:r>
            <w:r>
              <w:rPr>
                <w:noProof/>
                <w:webHidden/>
              </w:rPr>
              <w:fldChar w:fldCharType="end"/>
            </w:r>
          </w:hyperlink>
        </w:p>
        <w:p w14:paraId="247F9CBA" w14:textId="38DB107C" w:rsidR="00DC0F2A" w:rsidRDefault="00DC0F2A">
          <w:pPr>
            <w:pStyle w:val="Inhopg2"/>
            <w:tabs>
              <w:tab w:val="right" w:leader="dot" w:pos="9062"/>
            </w:tabs>
            <w:rPr>
              <w:rFonts w:eastAsiaTheme="minorEastAsia"/>
              <w:noProof/>
              <w:sz w:val="24"/>
              <w:szCs w:val="24"/>
              <w:lang w:eastAsia="nl-NL"/>
            </w:rPr>
          </w:pPr>
          <w:hyperlink w:anchor="_Toc227915983" w:history="1">
            <w:r w:rsidRPr="00AF3DBB">
              <w:rPr>
                <w:rStyle w:val="Hyperlink"/>
                <w:noProof/>
              </w:rPr>
              <w:t>Time Multiplexing (optioneel, bij meerdere kluisjes)</w:t>
            </w:r>
            <w:r>
              <w:rPr>
                <w:noProof/>
                <w:webHidden/>
              </w:rPr>
              <w:tab/>
            </w:r>
            <w:r>
              <w:rPr>
                <w:noProof/>
                <w:webHidden/>
              </w:rPr>
              <w:fldChar w:fldCharType="begin"/>
            </w:r>
            <w:r>
              <w:rPr>
                <w:noProof/>
                <w:webHidden/>
              </w:rPr>
              <w:instrText xml:space="preserve"> PAGEREF _Toc227915983 \h </w:instrText>
            </w:r>
            <w:r>
              <w:rPr>
                <w:noProof/>
                <w:webHidden/>
              </w:rPr>
            </w:r>
            <w:r>
              <w:rPr>
                <w:noProof/>
                <w:webHidden/>
              </w:rPr>
              <w:fldChar w:fldCharType="separate"/>
            </w:r>
            <w:r>
              <w:rPr>
                <w:noProof/>
                <w:webHidden/>
              </w:rPr>
              <w:t>3</w:t>
            </w:r>
            <w:r>
              <w:rPr>
                <w:noProof/>
                <w:webHidden/>
              </w:rPr>
              <w:fldChar w:fldCharType="end"/>
            </w:r>
          </w:hyperlink>
        </w:p>
        <w:p w14:paraId="4EAC4C75" w14:textId="6EBD5C22" w:rsidR="00DC0F2A" w:rsidRDefault="00DC0F2A">
          <w:pPr>
            <w:pStyle w:val="Inhopg3"/>
            <w:tabs>
              <w:tab w:val="right" w:leader="dot" w:pos="9062"/>
            </w:tabs>
            <w:rPr>
              <w:rFonts w:eastAsiaTheme="minorEastAsia"/>
              <w:noProof/>
              <w:sz w:val="24"/>
              <w:szCs w:val="24"/>
              <w:lang w:eastAsia="nl-NL"/>
            </w:rPr>
          </w:pPr>
          <w:hyperlink w:anchor="_Toc227915984" w:history="1">
            <w:r w:rsidRPr="00AF3DBB">
              <w:rPr>
                <w:rStyle w:val="Hyperlink"/>
                <w:noProof/>
              </w:rPr>
              <w:t>Voordelen</w:t>
            </w:r>
            <w:r>
              <w:rPr>
                <w:noProof/>
                <w:webHidden/>
              </w:rPr>
              <w:tab/>
            </w:r>
            <w:r>
              <w:rPr>
                <w:noProof/>
                <w:webHidden/>
              </w:rPr>
              <w:fldChar w:fldCharType="begin"/>
            </w:r>
            <w:r>
              <w:rPr>
                <w:noProof/>
                <w:webHidden/>
              </w:rPr>
              <w:instrText xml:space="preserve"> PAGEREF _Toc227915984 \h </w:instrText>
            </w:r>
            <w:r>
              <w:rPr>
                <w:noProof/>
                <w:webHidden/>
              </w:rPr>
            </w:r>
            <w:r>
              <w:rPr>
                <w:noProof/>
                <w:webHidden/>
              </w:rPr>
              <w:fldChar w:fldCharType="separate"/>
            </w:r>
            <w:r>
              <w:rPr>
                <w:noProof/>
                <w:webHidden/>
              </w:rPr>
              <w:t>3</w:t>
            </w:r>
            <w:r>
              <w:rPr>
                <w:noProof/>
                <w:webHidden/>
              </w:rPr>
              <w:fldChar w:fldCharType="end"/>
            </w:r>
          </w:hyperlink>
        </w:p>
        <w:p w14:paraId="42FE09E2" w14:textId="03CCCE1D" w:rsidR="00DC0F2A" w:rsidRDefault="00DC0F2A">
          <w:pPr>
            <w:pStyle w:val="Inhopg3"/>
            <w:tabs>
              <w:tab w:val="right" w:leader="dot" w:pos="9062"/>
            </w:tabs>
            <w:rPr>
              <w:rFonts w:eastAsiaTheme="minorEastAsia"/>
              <w:noProof/>
              <w:sz w:val="24"/>
              <w:szCs w:val="24"/>
              <w:lang w:eastAsia="nl-NL"/>
            </w:rPr>
          </w:pPr>
          <w:hyperlink w:anchor="_Toc227915985" w:history="1">
            <w:r w:rsidRPr="00AF3DBB">
              <w:rPr>
                <w:rStyle w:val="Hyperlink"/>
                <w:noProof/>
              </w:rPr>
              <w:t>Nadelen</w:t>
            </w:r>
            <w:r>
              <w:rPr>
                <w:noProof/>
                <w:webHidden/>
              </w:rPr>
              <w:tab/>
            </w:r>
            <w:r>
              <w:rPr>
                <w:noProof/>
                <w:webHidden/>
              </w:rPr>
              <w:fldChar w:fldCharType="begin"/>
            </w:r>
            <w:r>
              <w:rPr>
                <w:noProof/>
                <w:webHidden/>
              </w:rPr>
              <w:instrText xml:space="preserve"> PAGEREF _Toc227915985 \h </w:instrText>
            </w:r>
            <w:r>
              <w:rPr>
                <w:noProof/>
                <w:webHidden/>
              </w:rPr>
            </w:r>
            <w:r>
              <w:rPr>
                <w:noProof/>
                <w:webHidden/>
              </w:rPr>
              <w:fldChar w:fldCharType="separate"/>
            </w:r>
            <w:r>
              <w:rPr>
                <w:noProof/>
                <w:webHidden/>
              </w:rPr>
              <w:t>3</w:t>
            </w:r>
            <w:r>
              <w:rPr>
                <w:noProof/>
                <w:webHidden/>
              </w:rPr>
              <w:fldChar w:fldCharType="end"/>
            </w:r>
          </w:hyperlink>
        </w:p>
        <w:p w14:paraId="26CDF3BA" w14:textId="58DC2AEB" w:rsidR="00DC0F2A" w:rsidRDefault="00DC0F2A">
          <w:pPr>
            <w:pStyle w:val="Inhopg1"/>
            <w:tabs>
              <w:tab w:val="right" w:leader="dot" w:pos="9062"/>
            </w:tabs>
            <w:rPr>
              <w:rFonts w:eastAsiaTheme="minorEastAsia"/>
              <w:noProof/>
              <w:sz w:val="24"/>
              <w:szCs w:val="24"/>
              <w:lang w:eastAsia="nl-NL"/>
            </w:rPr>
          </w:pPr>
          <w:hyperlink w:anchor="_Toc227915986" w:history="1">
            <w:r w:rsidRPr="00AF3DBB">
              <w:rPr>
                <w:rStyle w:val="Hyperlink"/>
                <w:noProof/>
              </w:rPr>
              <w:t>Oplossing 2 – UHF RFID Reader (M5Stack UHF-RFID Unit JRD-4035)</w:t>
            </w:r>
            <w:r>
              <w:rPr>
                <w:noProof/>
                <w:webHidden/>
              </w:rPr>
              <w:tab/>
            </w:r>
            <w:r>
              <w:rPr>
                <w:noProof/>
                <w:webHidden/>
              </w:rPr>
              <w:fldChar w:fldCharType="begin"/>
            </w:r>
            <w:r>
              <w:rPr>
                <w:noProof/>
                <w:webHidden/>
              </w:rPr>
              <w:instrText xml:space="preserve"> PAGEREF _Toc227915986 \h </w:instrText>
            </w:r>
            <w:r>
              <w:rPr>
                <w:noProof/>
                <w:webHidden/>
              </w:rPr>
            </w:r>
            <w:r>
              <w:rPr>
                <w:noProof/>
                <w:webHidden/>
              </w:rPr>
              <w:fldChar w:fldCharType="separate"/>
            </w:r>
            <w:r>
              <w:rPr>
                <w:noProof/>
                <w:webHidden/>
              </w:rPr>
              <w:t>4</w:t>
            </w:r>
            <w:r>
              <w:rPr>
                <w:noProof/>
                <w:webHidden/>
              </w:rPr>
              <w:fldChar w:fldCharType="end"/>
            </w:r>
          </w:hyperlink>
        </w:p>
        <w:p w14:paraId="460BEB21" w14:textId="446E8A99" w:rsidR="00DC0F2A" w:rsidRDefault="00DC0F2A">
          <w:pPr>
            <w:pStyle w:val="Inhopg2"/>
            <w:tabs>
              <w:tab w:val="right" w:leader="dot" w:pos="9062"/>
            </w:tabs>
            <w:rPr>
              <w:rFonts w:eastAsiaTheme="minorEastAsia"/>
              <w:noProof/>
              <w:sz w:val="24"/>
              <w:szCs w:val="24"/>
              <w:lang w:eastAsia="nl-NL"/>
            </w:rPr>
          </w:pPr>
          <w:hyperlink w:anchor="_Toc227915987" w:history="1">
            <w:r w:rsidRPr="00AF3DBB">
              <w:rPr>
                <w:rStyle w:val="Hyperlink"/>
                <w:noProof/>
              </w:rPr>
              <w:t>Beschrijving</w:t>
            </w:r>
            <w:r>
              <w:rPr>
                <w:noProof/>
                <w:webHidden/>
              </w:rPr>
              <w:tab/>
            </w:r>
            <w:r>
              <w:rPr>
                <w:noProof/>
                <w:webHidden/>
              </w:rPr>
              <w:fldChar w:fldCharType="begin"/>
            </w:r>
            <w:r>
              <w:rPr>
                <w:noProof/>
                <w:webHidden/>
              </w:rPr>
              <w:instrText xml:space="preserve"> PAGEREF _Toc227915987 \h </w:instrText>
            </w:r>
            <w:r>
              <w:rPr>
                <w:noProof/>
                <w:webHidden/>
              </w:rPr>
            </w:r>
            <w:r>
              <w:rPr>
                <w:noProof/>
                <w:webHidden/>
              </w:rPr>
              <w:fldChar w:fldCharType="separate"/>
            </w:r>
            <w:r>
              <w:rPr>
                <w:noProof/>
                <w:webHidden/>
              </w:rPr>
              <w:t>4</w:t>
            </w:r>
            <w:r>
              <w:rPr>
                <w:noProof/>
                <w:webHidden/>
              </w:rPr>
              <w:fldChar w:fldCharType="end"/>
            </w:r>
          </w:hyperlink>
        </w:p>
        <w:p w14:paraId="5248328B" w14:textId="14D3D494" w:rsidR="00DC0F2A" w:rsidRDefault="00DC0F2A">
          <w:pPr>
            <w:pStyle w:val="Inhopg3"/>
            <w:tabs>
              <w:tab w:val="right" w:leader="dot" w:pos="9062"/>
            </w:tabs>
            <w:rPr>
              <w:rFonts w:eastAsiaTheme="minorEastAsia"/>
              <w:noProof/>
              <w:sz w:val="24"/>
              <w:szCs w:val="24"/>
              <w:lang w:eastAsia="nl-NL"/>
            </w:rPr>
          </w:pPr>
          <w:hyperlink w:anchor="_Toc227915988" w:history="1">
            <w:r w:rsidRPr="00AF3DBB">
              <w:rPr>
                <w:rStyle w:val="Hyperlink"/>
                <w:noProof/>
              </w:rPr>
              <w:t>Voordelen</w:t>
            </w:r>
            <w:r>
              <w:rPr>
                <w:noProof/>
                <w:webHidden/>
              </w:rPr>
              <w:tab/>
            </w:r>
            <w:r>
              <w:rPr>
                <w:noProof/>
                <w:webHidden/>
              </w:rPr>
              <w:fldChar w:fldCharType="begin"/>
            </w:r>
            <w:r>
              <w:rPr>
                <w:noProof/>
                <w:webHidden/>
              </w:rPr>
              <w:instrText xml:space="preserve"> PAGEREF _Toc227915988 \h </w:instrText>
            </w:r>
            <w:r>
              <w:rPr>
                <w:noProof/>
                <w:webHidden/>
              </w:rPr>
            </w:r>
            <w:r>
              <w:rPr>
                <w:noProof/>
                <w:webHidden/>
              </w:rPr>
              <w:fldChar w:fldCharType="separate"/>
            </w:r>
            <w:r>
              <w:rPr>
                <w:noProof/>
                <w:webHidden/>
              </w:rPr>
              <w:t>4</w:t>
            </w:r>
            <w:r>
              <w:rPr>
                <w:noProof/>
                <w:webHidden/>
              </w:rPr>
              <w:fldChar w:fldCharType="end"/>
            </w:r>
          </w:hyperlink>
        </w:p>
        <w:p w14:paraId="36C7EB5E" w14:textId="116725E2" w:rsidR="00DC0F2A" w:rsidRDefault="00DC0F2A">
          <w:pPr>
            <w:pStyle w:val="Inhopg3"/>
            <w:tabs>
              <w:tab w:val="right" w:leader="dot" w:pos="9062"/>
            </w:tabs>
            <w:rPr>
              <w:rFonts w:eastAsiaTheme="minorEastAsia"/>
              <w:noProof/>
              <w:sz w:val="24"/>
              <w:szCs w:val="24"/>
              <w:lang w:eastAsia="nl-NL"/>
            </w:rPr>
          </w:pPr>
          <w:hyperlink w:anchor="_Toc227915989" w:history="1">
            <w:r w:rsidRPr="00AF3DBB">
              <w:rPr>
                <w:rStyle w:val="Hyperlink"/>
                <w:noProof/>
              </w:rPr>
              <w:t>Nadelen</w:t>
            </w:r>
            <w:r>
              <w:rPr>
                <w:noProof/>
                <w:webHidden/>
              </w:rPr>
              <w:tab/>
            </w:r>
            <w:r>
              <w:rPr>
                <w:noProof/>
                <w:webHidden/>
              </w:rPr>
              <w:fldChar w:fldCharType="begin"/>
            </w:r>
            <w:r>
              <w:rPr>
                <w:noProof/>
                <w:webHidden/>
              </w:rPr>
              <w:instrText xml:space="preserve"> PAGEREF _Toc227915989 \h </w:instrText>
            </w:r>
            <w:r>
              <w:rPr>
                <w:noProof/>
                <w:webHidden/>
              </w:rPr>
            </w:r>
            <w:r>
              <w:rPr>
                <w:noProof/>
                <w:webHidden/>
              </w:rPr>
              <w:fldChar w:fldCharType="separate"/>
            </w:r>
            <w:r>
              <w:rPr>
                <w:noProof/>
                <w:webHidden/>
              </w:rPr>
              <w:t>4</w:t>
            </w:r>
            <w:r>
              <w:rPr>
                <w:noProof/>
                <w:webHidden/>
              </w:rPr>
              <w:fldChar w:fldCharType="end"/>
            </w:r>
          </w:hyperlink>
        </w:p>
        <w:p w14:paraId="2E9D4C11" w14:textId="51C96374" w:rsidR="00DC0F2A" w:rsidRDefault="00DC0F2A">
          <w:pPr>
            <w:pStyle w:val="Inhopg1"/>
            <w:tabs>
              <w:tab w:val="right" w:leader="dot" w:pos="9062"/>
            </w:tabs>
            <w:rPr>
              <w:rFonts w:eastAsiaTheme="minorEastAsia"/>
              <w:noProof/>
              <w:sz w:val="24"/>
              <w:szCs w:val="24"/>
              <w:lang w:eastAsia="nl-NL"/>
            </w:rPr>
          </w:pPr>
          <w:hyperlink w:anchor="_Toc227915990" w:history="1">
            <w:r w:rsidRPr="00AF3DBB">
              <w:rPr>
                <w:rStyle w:val="Hyperlink"/>
                <w:noProof/>
              </w:rPr>
              <w:t>Aanbeveling</w:t>
            </w:r>
            <w:r>
              <w:rPr>
                <w:noProof/>
                <w:webHidden/>
              </w:rPr>
              <w:tab/>
            </w:r>
            <w:r>
              <w:rPr>
                <w:noProof/>
                <w:webHidden/>
              </w:rPr>
              <w:fldChar w:fldCharType="begin"/>
            </w:r>
            <w:r>
              <w:rPr>
                <w:noProof/>
                <w:webHidden/>
              </w:rPr>
              <w:instrText xml:space="preserve"> PAGEREF _Toc227915990 \h </w:instrText>
            </w:r>
            <w:r>
              <w:rPr>
                <w:noProof/>
                <w:webHidden/>
              </w:rPr>
            </w:r>
            <w:r>
              <w:rPr>
                <w:noProof/>
                <w:webHidden/>
              </w:rPr>
              <w:fldChar w:fldCharType="separate"/>
            </w:r>
            <w:r>
              <w:rPr>
                <w:noProof/>
                <w:webHidden/>
              </w:rPr>
              <w:t>5</w:t>
            </w:r>
            <w:r>
              <w:rPr>
                <w:noProof/>
                <w:webHidden/>
              </w:rPr>
              <w:fldChar w:fldCharType="end"/>
            </w:r>
          </w:hyperlink>
        </w:p>
        <w:p w14:paraId="1B78D57A" w14:textId="637BF6A0" w:rsidR="00DC0F2A" w:rsidRDefault="00DC0F2A">
          <w:r>
            <w:rPr>
              <w:b/>
              <w:bCs/>
            </w:rPr>
            <w:fldChar w:fldCharType="end"/>
          </w:r>
        </w:p>
      </w:sdtContent>
    </w:sdt>
    <w:p w14:paraId="2CF31DB3" w14:textId="77777777" w:rsidR="001A65A1" w:rsidRDefault="001A65A1">
      <w:pPr>
        <w:rPr>
          <w:rFonts w:asciiTheme="majorHAnsi" w:eastAsiaTheme="majorEastAsia" w:hAnsiTheme="majorHAnsi" w:cstheme="majorBidi"/>
          <w:color w:val="0F4761" w:themeColor="accent1" w:themeShade="BF"/>
          <w:sz w:val="40"/>
          <w:szCs w:val="40"/>
        </w:rPr>
      </w:pPr>
      <w:r>
        <w:br w:type="page"/>
      </w:r>
    </w:p>
    <w:p w14:paraId="5AC2D436" w14:textId="2F821883" w:rsidR="00574770" w:rsidRDefault="00C937F9" w:rsidP="00C937F9">
      <w:pPr>
        <w:pStyle w:val="Kop1"/>
      </w:pPr>
      <w:bookmarkStart w:id="0" w:name="_Toc227915980"/>
      <w:r>
        <w:lastRenderedPageBreak/>
        <w:t>Probleemomschrijving</w:t>
      </w:r>
      <w:bookmarkEnd w:id="0"/>
    </w:p>
    <w:p w14:paraId="2997DB8C" w14:textId="77777777" w:rsidR="00C937F9" w:rsidRPr="00C937F9" w:rsidRDefault="00C937F9" w:rsidP="00C937F9">
      <w:r w:rsidRPr="00C937F9">
        <w:t xml:space="preserve">De huidige RC522 RFID reader heeft een leesafstand van slechts 3–7 cm. De kluisjes van </w:t>
      </w:r>
      <w:proofErr w:type="spellStart"/>
      <w:r w:rsidRPr="00C937F9">
        <w:t>Leiotheek</w:t>
      </w:r>
      <w:proofErr w:type="spellEnd"/>
      <w:r w:rsidRPr="00C937F9">
        <w:t xml:space="preserve"> zijn tot 666 mm diep. Omdat de reader fysiek aan de achterkant van het kluisje geplaatst moet worden, kan een klant een product simpelweg voorin het kluisje leggen zonder dat de reader dit detecteert. Dit vormt een probleem voor de betrouwbare werking van het systeem.</w:t>
      </w:r>
    </w:p>
    <w:p w14:paraId="41CE651F" w14:textId="77777777" w:rsidR="00C937F9" w:rsidRPr="00C937F9" w:rsidRDefault="00C937F9" w:rsidP="00C937F9">
      <w:r w:rsidRPr="00C937F9">
        <w:t>Er zijn twee oplossingen onderzocht om dit probleem op te lossen.</w:t>
      </w:r>
    </w:p>
    <w:p w14:paraId="702D6BF6" w14:textId="33333929" w:rsidR="00C937F9" w:rsidRDefault="00C937F9" w:rsidP="00C937F9">
      <w:pPr>
        <w:pStyle w:val="Kop1"/>
      </w:pPr>
      <w:bookmarkStart w:id="1" w:name="_Toc227915981"/>
      <w:r w:rsidRPr="00C937F9">
        <w:t xml:space="preserve">Oplossing 1 – PN532 met Externe Antenne (+ Time </w:t>
      </w:r>
      <w:proofErr w:type="spellStart"/>
      <w:r w:rsidRPr="00C937F9">
        <w:t>Multiplexing</w:t>
      </w:r>
      <w:proofErr w:type="spellEnd"/>
      <w:r w:rsidRPr="00C937F9">
        <w:t xml:space="preserve"> als </w:t>
      </w:r>
      <w:proofErr w:type="spellStart"/>
      <w:r w:rsidRPr="00C937F9">
        <w:t>fallback</w:t>
      </w:r>
      <w:proofErr w:type="spellEnd"/>
      <w:r w:rsidRPr="00C937F9">
        <w:t>)</w:t>
      </w:r>
      <w:bookmarkEnd w:id="1"/>
    </w:p>
    <w:p w14:paraId="5C42A62B" w14:textId="69DDCE50" w:rsidR="00387569" w:rsidRDefault="00387569" w:rsidP="00387569">
      <w:pPr>
        <w:pStyle w:val="Kop2"/>
      </w:pPr>
      <w:bookmarkStart w:id="2" w:name="_Toc227915982"/>
      <w:r w:rsidRPr="00387569">
        <w:t>Beschrijving</w:t>
      </w:r>
      <w:bookmarkEnd w:id="2"/>
    </w:p>
    <w:p w14:paraId="1B62A59C" w14:textId="77777777" w:rsidR="00387569" w:rsidRPr="00387569" w:rsidRDefault="00387569" w:rsidP="00387569">
      <w:r w:rsidRPr="00387569">
        <w:t xml:space="preserve">De kern van deze oplossing is het vervangen van de huidige RC522 reader door een </w:t>
      </w:r>
      <w:r w:rsidRPr="00387569">
        <w:rPr>
          <w:b/>
          <w:bCs/>
        </w:rPr>
        <w:t>PN532 RFID/NFC module met externe antenne</w:t>
      </w:r>
      <w:r w:rsidRPr="00387569">
        <w:t>. Bij de PN532 kan de antenne via een coaxkabel losgekoppeld worden van de elektronica. De reader-</w:t>
      </w:r>
      <w:proofErr w:type="spellStart"/>
      <w:r w:rsidRPr="00387569">
        <w:t>electronica</w:t>
      </w:r>
      <w:proofErr w:type="spellEnd"/>
      <w:r w:rsidRPr="00387569">
        <w:t xml:space="preserve"> blijft achteraan in het kluisje, terwijl de antenne vooraan of onderin geplaatst wordt. Zo wordt het gehele kluisje gedekt zonder dat de klant het product helemaal achteraan hoeft te plaatsen.</w:t>
      </w:r>
    </w:p>
    <w:p w14:paraId="327812B6" w14:textId="77777777" w:rsidR="00387569" w:rsidRDefault="00387569" w:rsidP="00387569">
      <w:r w:rsidRPr="00387569">
        <w:t>De kabellengte heeft geen merkbare invloed op de leesprestaties, mits gebruik wordt gemaakt van een 50-ohm coaxkabel tot maximaal 100 cm.</w:t>
      </w:r>
    </w:p>
    <w:p w14:paraId="5978B575" w14:textId="21596BCA" w:rsidR="00BA5668" w:rsidRDefault="00BA5668" w:rsidP="00387569">
      <w:r w:rsidRPr="00BA5668">
        <w:rPr>
          <w:noProof/>
        </w:rPr>
        <w:drawing>
          <wp:inline distT="0" distB="0" distL="0" distR="0" wp14:anchorId="3434EA65" wp14:editId="1132B5CF">
            <wp:extent cx="5295900" cy="2039669"/>
            <wp:effectExtent l="0" t="0" r="0" b="0"/>
            <wp:docPr id="12716201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0171" name=""/>
                    <pic:cNvPicPr/>
                  </pic:nvPicPr>
                  <pic:blipFill>
                    <a:blip r:embed="rId6"/>
                    <a:stretch>
                      <a:fillRect/>
                    </a:stretch>
                  </pic:blipFill>
                  <pic:spPr>
                    <a:xfrm>
                      <a:off x="0" y="0"/>
                      <a:ext cx="5301485" cy="2041820"/>
                    </a:xfrm>
                    <a:prstGeom prst="rect">
                      <a:avLst/>
                    </a:prstGeom>
                  </pic:spPr>
                </pic:pic>
              </a:graphicData>
            </a:graphic>
          </wp:inline>
        </w:drawing>
      </w:r>
    </w:p>
    <w:p w14:paraId="7E88DD40" w14:textId="77777777" w:rsidR="00BA5668" w:rsidRDefault="00BA5668">
      <w:r>
        <w:br w:type="page"/>
      </w:r>
    </w:p>
    <w:p w14:paraId="1642AB4A" w14:textId="2B0437CE" w:rsidR="006A0C37" w:rsidRPr="00DC0F2A" w:rsidRDefault="005E5FDF" w:rsidP="006A0C37">
      <w:pPr>
        <w:pStyle w:val="Kop2"/>
      </w:pPr>
      <w:bookmarkStart w:id="3" w:name="_Toc227915983"/>
      <w:r w:rsidRPr="00DC0F2A">
        <w:lastRenderedPageBreak/>
        <w:t xml:space="preserve">Time </w:t>
      </w:r>
      <w:proofErr w:type="spellStart"/>
      <w:r w:rsidRPr="00DC0F2A">
        <w:t>Multiplexing</w:t>
      </w:r>
      <w:proofErr w:type="spellEnd"/>
      <w:r w:rsidRPr="00DC0F2A">
        <w:t xml:space="preserve"> (optioneel, bij meerdere kluisjes)</w:t>
      </w:r>
      <w:bookmarkEnd w:id="3"/>
    </w:p>
    <w:p w14:paraId="61517BE4" w14:textId="172B1C62" w:rsidR="006A0C37" w:rsidRDefault="002B616E" w:rsidP="002B616E">
      <w:r w:rsidRPr="002B616E">
        <w:t xml:space="preserve">Als meerdere readers naast elkaar worden gebruikt, kunnen de elektromagnetische velden elkaar storen. Time </w:t>
      </w:r>
      <w:proofErr w:type="spellStart"/>
      <w:r w:rsidRPr="002B616E">
        <w:t>multiplexing</w:t>
      </w:r>
      <w:proofErr w:type="spellEnd"/>
      <w:r w:rsidRPr="002B616E">
        <w:t xml:space="preserve"> is een softwarematige oplossing waarbij elke reader beurtelings kort wordt ingeschakeld. Bij 6 kluisjes en ~50ms per scan is de volledige cyclus zo'n 300ms (~3x per seconde), wat ruim voldoende is voor dit gebruik. Dit hoeft pas geïmplementeerd te worden als interferentie tijdens het testen daadwerkelijk optreedt.</w:t>
      </w:r>
    </w:p>
    <w:p w14:paraId="48092046" w14:textId="0B5793E1" w:rsidR="002B616E" w:rsidRDefault="002B616E" w:rsidP="002B616E">
      <w:pPr>
        <w:pStyle w:val="Kop3"/>
      </w:pPr>
      <w:bookmarkStart w:id="4" w:name="_Toc227915984"/>
      <w:r>
        <w:t>Voordelen</w:t>
      </w:r>
      <w:bookmarkEnd w:id="4"/>
    </w:p>
    <w:p w14:paraId="1B7675A5" w14:textId="5E9A08E8" w:rsidR="002B616E" w:rsidRDefault="002B616E" w:rsidP="002B616E">
      <w:pPr>
        <w:pStyle w:val="Lijstalinea"/>
        <w:numPr>
          <w:ilvl w:val="0"/>
          <w:numId w:val="1"/>
        </w:numPr>
      </w:pPr>
      <w:r>
        <w:t>Geen solderen nodig (PN532) heeft native externe antenneaansluiting)</w:t>
      </w:r>
    </w:p>
    <w:p w14:paraId="04E096F8" w14:textId="2CEF1BF4" w:rsidR="002B616E" w:rsidRDefault="002B616E" w:rsidP="002B616E">
      <w:pPr>
        <w:pStyle w:val="Lijstalinea"/>
        <w:numPr>
          <w:ilvl w:val="0"/>
          <w:numId w:val="1"/>
        </w:numPr>
      </w:pPr>
      <w:r>
        <w:t>Bekende HF-technologie (13.56 MHz), compatibel met bestaande RFID-sticker tags</w:t>
      </w:r>
    </w:p>
    <w:p w14:paraId="4135A680" w14:textId="679042EC" w:rsidR="002B616E" w:rsidRDefault="002B616E" w:rsidP="002B616E">
      <w:pPr>
        <w:pStyle w:val="Lijstalinea"/>
        <w:numPr>
          <w:ilvl w:val="0"/>
          <w:numId w:val="1"/>
        </w:numPr>
      </w:pPr>
      <w:r>
        <w:t>Goedkoop</w:t>
      </w:r>
    </w:p>
    <w:p w14:paraId="36D97785" w14:textId="0E592477" w:rsidR="002B616E" w:rsidRDefault="002B616E" w:rsidP="002B616E">
      <w:pPr>
        <w:pStyle w:val="Lijstalinea"/>
        <w:numPr>
          <w:ilvl w:val="0"/>
          <w:numId w:val="1"/>
        </w:numPr>
      </w:pPr>
      <w:r>
        <w:t xml:space="preserve">Goed gedocumenteerd, veel </w:t>
      </w:r>
      <w:proofErr w:type="spellStart"/>
      <w:r>
        <w:t>Arduino</w:t>
      </w:r>
      <w:proofErr w:type="spellEnd"/>
      <w:r>
        <w:t>/</w:t>
      </w:r>
      <w:proofErr w:type="spellStart"/>
      <w:r>
        <w:t>Raspbery</w:t>
      </w:r>
      <w:proofErr w:type="spellEnd"/>
      <w:r>
        <w:t xml:space="preserve"> Pi </w:t>
      </w:r>
      <w:r w:rsidR="00CF15A3">
        <w:t>bibliotheken beschikbaar</w:t>
      </w:r>
    </w:p>
    <w:p w14:paraId="6FA41F08" w14:textId="566690A5" w:rsidR="00CF15A3" w:rsidRDefault="00CF15A3" w:rsidP="002B616E">
      <w:pPr>
        <w:pStyle w:val="Lijstalinea"/>
        <w:numPr>
          <w:ilvl w:val="0"/>
          <w:numId w:val="1"/>
        </w:numPr>
      </w:pPr>
      <w:r>
        <w:t xml:space="preserve">Time </w:t>
      </w:r>
      <w:proofErr w:type="spellStart"/>
      <w:r>
        <w:t>multiplexing</w:t>
      </w:r>
      <w:proofErr w:type="spellEnd"/>
      <w:r>
        <w:t xml:space="preserve"> is eenvoudig softwarematig toe te voegen</w:t>
      </w:r>
    </w:p>
    <w:p w14:paraId="0AE1BCAD" w14:textId="151E2BEE" w:rsidR="00CF15A3" w:rsidRDefault="00CF15A3" w:rsidP="00031A03">
      <w:pPr>
        <w:pStyle w:val="Kop3"/>
      </w:pPr>
      <w:bookmarkStart w:id="5" w:name="_Toc227915985"/>
      <w:r>
        <w:t>Nadelen</w:t>
      </w:r>
      <w:bookmarkEnd w:id="5"/>
    </w:p>
    <w:p w14:paraId="1D15A5CA" w14:textId="7D7A8E7C" w:rsidR="00CF15A3" w:rsidRDefault="00031A03" w:rsidP="00031A03">
      <w:pPr>
        <w:pStyle w:val="Lijstalinea"/>
        <w:numPr>
          <w:ilvl w:val="0"/>
          <w:numId w:val="1"/>
        </w:numPr>
      </w:pPr>
      <w:r>
        <w:t>Leesafstand blijft beperkt tot ca. 5-10 cm (afhankelijk van antennegrootte)</w:t>
      </w:r>
    </w:p>
    <w:p w14:paraId="1702307B" w14:textId="5E5E5F31" w:rsidR="00C93C33" w:rsidRDefault="00031A03" w:rsidP="00031A03">
      <w:pPr>
        <w:pStyle w:val="Lijstalinea"/>
        <w:numPr>
          <w:ilvl w:val="0"/>
          <w:numId w:val="1"/>
        </w:numPr>
      </w:pPr>
      <w:r>
        <w:t>Bereist nauwkeurige plaatsing van de antenne onderin het kluisje</w:t>
      </w:r>
    </w:p>
    <w:p w14:paraId="6576C007" w14:textId="77777777" w:rsidR="00C93C33" w:rsidRDefault="00C93C33">
      <w:r>
        <w:br w:type="page"/>
      </w:r>
    </w:p>
    <w:p w14:paraId="08FFF4C8" w14:textId="660DB889" w:rsidR="00031A03" w:rsidRDefault="008345CE" w:rsidP="008345CE">
      <w:pPr>
        <w:pStyle w:val="Kop1"/>
      </w:pPr>
      <w:bookmarkStart w:id="6" w:name="_Toc227915986"/>
      <w:r w:rsidRPr="008345CE">
        <w:lastRenderedPageBreak/>
        <w:t>Oplossing 2 – UHF RFID Reader (M5Stack UHF-RFID Unit JRD-4035)</w:t>
      </w:r>
      <w:bookmarkEnd w:id="6"/>
    </w:p>
    <w:p w14:paraId="711B46FD" w14:textId="4B071072" w:rsidR="00031A03" w:rsidRDefault="008345CE" w:rsidP="008345CE">
      <w:pPr>
        <w:pStyle w:val="Kop2"/>
      </w:pPr>
      <w:bookmarkStart w:id="7" w:name="_Toc227915987"/>
      <w:r>
        <w:t>Beschrijving</w:t>
      </w:r>
      <w:bookmarkEnd w:id="7"/>
    </w:p>
    <w:p w14:paraId="3CCC8928" w14:textId="77777777" w:rsidR="008345CE" w:rsidRPr="008345CE" w:rsidRDefault="008345CE" w:rsidP="008345CE">
      <w:r w:rsidRPr="008345CE">
        <w:t xml:space="preserve">UHF RFID werkt op een veel hogere frequentie (840–960 MHz vs. 13.56 MHz bij HF). Dit zorgt voor een aanzienlijk grotere leesafstand: tot </w:t>
      </w:r>
      <w:r w:rsidRPr="008345CE">
        <w:rPr>
          <w:b/>
          <w:bCs/>
        </w:rPr>
        <w:t>1,5–2 meter</w:t>
      </w:r>
      <w:r w:rsidRPr="008345CE">
        <w:t>. Het probleem van de kluisdiepte wordt hiermee volledig geëlimineerd, ongeacht waar in het kluisje het product wordt neergelegd.</w:t>
      </w:r>
    </w:p>
    <w:p w14:paraId="0DB68D90" w14:textId="77777777" w:rsidR="008345CE" w:rsidRDefault="008345CE" w:rsidP="008345CE">
      <w:r w:rsidRPr="008345CE">
        <w:t xml:space="preserve">De M5Stack UHF-RFID Unit bevat een ingebouwde keramische antenne en communiceert via UART, waardoor hij eenvoudig te koppelen is aan een </w:t>
      </w:r>
      <w:proofErr w:type="spellStart"/>
      <w:r w:rsidRPr="008345CE">
        <w:t>Arduino</w:t>
      </w:r>
      <w:proofErr w:type="spellEnd"/>
      <w:r w:rsidRPr="008345CE">
        <w:t xml:space="preserve">, ESP32 of </w:t>
      </w:r>
      <w:proofErr w:type="spellStart"/>
      <w:r w:rsidRPr="008345CE">
        <w:t>Raspberry</w:t>
      </w:r>
      <w:proofErr w:type="spellEnd"/>
      <w:r w:rsidRPr="008345CE">
        <w:t xml:space="preserve"> Pi. Wel zijn UHF RFID-stickertags vereist in plaats van de gangbare HF-tags.</w:t>
      </w:r>
    </w:p>
    <w:p w14:paraId="7FEC9FB6" w14:textId="542A8124" w:rsidR="008345CE" w:rsidRDefault="008345CE" w:rsidP="00DD015C">
      <w:pPr>
        <w:pStyle w:val="Kop3"/>
      </w:pPr>
      <w:bookmarkStart w:id="8" w:name="_Toc227915988"/>
      <w:r>
        <w:t>Voordelen</w:t>
      </w:r>
      <w:bookmarkEnd w:id="8"/>
    </w:p>
    <w:p w14:paraId="5EDCB2CC" w14:textId="089E3D95" w:rsidR="008345CE" w:rsidRDefault="008345CE" w:rsidP="008345CE">
      <w:pPr>
        <w:pStyle w:val="Lijstalinea"/>
        <w:numPr>
          <w:ilvl w:val="0"/>
          <w:numId w:val="1"/>
        </w:numPr>
      </w:pPr>
      <w:r>
        <w:t>Leesafstand tot 2 meter: geen precisieplaatsing van antenne nodig</w:t>
      </w:r>
    </w:p>
    <w:p w14:paraId="45734D5E" w14:textId="589DD570" w:rsidR="008345CE" w:rsidRDefault="008345CE" w:rsidP="008345CE">
      <w:pPr>
        <w:pStyle w:val="Lijstalinea"/>
        <w:numPr>
          <w:ilvl w:val="0"/>
          <w:numId w:val="1"/>
        </w:numPr>
      </w:pPr>
      <w:r>
        <w:t xml:space="preserve">Tot 200 tags tegelijk </w:t>
      </w:r>
      <w:proofErr w:type="spellStart"/>
      <w:r>
        <w:t>uitleesbaar</w:t>
      </w:r>
      <w:proofErr w:type="spellEnd"/>
      <w:r>
        <w:t xml:space="preserve"> (nuttig bij meerdere producten in 1 kluisje)</w:t>
      </w:r>
    </w:p>
    <w:p w14:paraId="67FE0D71" w14:textId="31F5730F" w:rsidR="00627DB1" w:rsidRDefault="00627DB1" w:rsidP="008345CE">
      <w:pPr>
        <w:pStyle w:val="Lijstalinea"/>
        <w:numPr>
          <w:ilvl w:val="0"/>
          <w:numId w:val="1"/>
        </w:numPr>
      </w:pPr>
      <w:r>
        <w:t xml:space="preserve">Plug </w:t>
      </w:r>
      <w:proofErr w:type="spellStart"/>
      <w:r>
        <w:t>and</w:t>
      </w:r>
      <w:proofErr w:type="spellEnd"/>
      <w:r>
        <w:t xml:space="preserve"> </w:t>
      </w:r>
      <w:proofErr w:type="spellStart"/>
      <w:r>
        <w:t>play</w:t>
      </w:r>
      <w:proofErr w:type="spellEnd"/>
      <w:r>
        <w:t xml:space="preserve"> via AT-</w:t>
      </w:r>
      <w:proofErr w:type="spellStart"/>
      <w:r>
        <w:t>commandoset</w:t>
      </w:r>
      <w:proofErr w:type="spellEnd"/>
    </w:p>
    <w:p w14:paraId="6AB17F80" w14:textId="407ADD30" w:rsidR="00627DB1" w:rsidRDefault="00627DB1" w:rsidP="008345CE">
      <w:pPr>
        <w:pStyle w:val="Lijstalinea"/>
        <w:numPr>
          <w:ilvl w:val="0"/>
          <w:numId w:val="1"/>
        </w:numPr>
      </w:pPr>
      <w:r>
        <w:t>Geen interferentieprobleem tussen aangrenzende kluisjes</w:t>
      </w:r>
    </w:p>
    <w:p w14:paraId="1FF7DAC7" w14:textId="73388D9C" w:rsidR="00C50DCD" w:rsidRDefault="00C50DCD" w:rsidP="00DD015C">
      <w:pPr>
        <w:pStyle w:val="Kop3"/>
      </w:pPr>
      <w:bookmarkStart w:id="9" w:name="_Toc227915989"/>
      <w:r>
        <w:t>Nadelen</w:t>
      </w:r>
      <w:bookmarkEnd w:id="9"/>
    </w:p>
    <w:p w14:paraId="78EAA39C" w14:textId="53B10B42" w:rsidR="00F714DF" w:rsidRDefault="00F714DF" w:rsidP="00F714DF">
      <w:pPr>
        <w:pStyle w:val="Lijstalinea"/>
        <w:numPr>
          <w:ilvl w:val="0"/>
          <w:numId w:val="1"/>
        </w:numPr>
      </w:pPr>
      <w:r>
        <w:t xml:space="preserve">Significant duurder (90+ per unit </w:t>
      </w:r>
      <w:proofErr w:type="spellStart"/>
      <w:r>
        <w:t>vs</w:t>
      </w:r>
      <w:proofErr w:type="spellEnd"/>
      <w:r>
        <w:t xml:space="preserve"> 10-15 voor PN532)</w:t>
      </w:r>
    </w:p>
    <w:p w14:paraId="77B3A1E5" w14:textId="5656D0FF" w:rsidR="00F714DF" w:rsidRDefault="00F714DF" w:rsidP="00F714DF">
      <w:pPr>
        <w:pStyle w:val="Lijstalinea"/>
        <w:numPr>
          <w:ilvl w:val="0"/>
          <w:numId w:val="1"/>
        </w:numPr>
      </w:pPr>
      <w:r>
        <w:t>Vereist andere tags (UHF stickers, niet de standaard HF-stickers)</w:t>
      </w:r>
    </w:p>
    <w:p w14:paraId="272087D1" w14:textId="70C0049D" w:rsidR="00F714DF" w:rsidRDefault="00760BFA" w:rsidP="00F714DF">
      <w:pPr>
        <w:pStyle w:val="Lijstalinea"/>
        <w:numPr>
          <w:ilvl w:val="0"/>
          <w:numId w:val="1"/>
        </w:numPr>
      </w:pPr>
      <w:r>
        <w:t xml:space="preserve">Minder </w:t>
      </w:r>
      <w:proofErr w:type="spellStart"/>
      <w:r>
        <w:t>tutorials</w:t>
      </w:r>
      <w:proofErr w:type="spellEnd"/>
      <w:r>
        <w:t xml:space="preserve"> en community-ondersteuning voor hobbyprojecten</w:t>
      </w:r>
    </w:p>
    <w:p w14:paraId="2827CFFA" w14:textId="6A1C91EC" w:rsidR="00DA73F6" w:rsidRDefault="00760BFA" w:rsidP="00F714DF">
      <w:pPr>
        <w:pStyle w:val="Lijstalinea"/>
        <w:numPr>
          <w:ilvl w:val="0"/>
          <w:numId w:val="1"/>
        </w:numPr>
      </w:pPr>
      <w:r>
        <w:t>Grotere leesafstand kan in sommige configuraties juist ongewenste tags oppikken</w:t>
      </w:r>
    </w:p>
    <w:p w14:paraId="6516FF52" w14:textId="77777777" w:rsidR="00DA73F6" w:rsidRDefault="00DA73F6">
      <w:r>
        <w:br w:type="page"/>
      </w:r>
    </w:p>
    <w:p w14:paraId="57C2E01D" w14:textId="3DF8F872" w:rsidR="00760BFA" w:rsidRDefault="00DA73F6" w:rsidP="001A65A1">
      <w:pPr>
        <w:pStyle w:val="Kop1"/>
      </w:pPr>
      <w:bookmarkStart w:id="10" w:name="_Toc227915990"/>
      <w:r>
        <w:lastRenderedPageBreak/>
        <w:t>Aanbeveling</w:t>
      </w:r>
      <w:bookmarkEnd w:id="10"/>
    </w:p>
    <w:p w14:paraId="472F4B58" w14:textId="77777777" w:rsidR="001A65A1" w:rsidRPr="001A65A1" w:rsidRDefault="001A65A1" w:rsidP="001A65A1">
      <w:r w:rsidRPr="001A65A1">
        <w:t xml:space="preserve">De aanbevolen oplossing is </w:t>
      </w:r>
      <w:r w:rsidRPr="001A65A1">
        <w:rPr>
          <w:b/>
          <w:bCs/>
        </w:rPr>
        <w:t>Oplossing 1: de PN532 met externe antenne</w:t>
      </w:r>
      <w:r w:rsidRPr="001A65A1">
        <w:t xml:space="preserve">, aangevuld met time </w:t>
      </w:r>
      <w:proofErr w:type="spellStart"/>
      <w:r w:rsidRPr="001A65A1">
        <w:t>multiplexing</w:t>
      </w:r>
      <w:proofErr w:type="spellEnd"/>
      <w:r w:rsidRPr="001A65A1">
        <w:t xml:space="preserve"> indien nodig.</w:t>
      </w:r>
    </w:p>
    <w:p w14:paraId="7C6A51B9" w14:textId="77777777" w:rsidR="001A65A1" w:rsidRPr="001A65A1" w:rsidRDefault="001A65A1" w:rsidP="001A65A1">
      <w:r w:rsidRPr="001A65A1">
        <w:t>De PN532 met externe antenne lost het afstandsprobleem op tegen lage kosten, zonder dat er nieuwe tags aangeschaft hoeven te worden. De antenne wordt onderin het kluisje gemonteerd via een coaxkabel, zodat een product dat de klant neerlegt automatisch boven de antenne valt en gescand wordt. De reader-</w:t>
      </w:r>
      <w:proofErr w:type="spellStart"/>
      <w:r w:rsidRPr="001A65A1">
        <w:t>electronica</w:t>
      </w:r>
      <w:proofErr w:type="spellEnd"/>
      <w:r w:rsidRPr="001A65A1">
        <w:t xml:space="preserve"> blijft achteraan in het kluisje.</w:t>
      </w:r>
    </w:p>
    <w:p w14:paraId="15CE0F7C" w14:textId="77777777" w:rsidR="001A65A1" w:rsidRPr="001A65A1" w:rsidRDefault="001A65A1" w:rsidP="001A65A1">
      <w:r w:rsidRPr="001A65A1">
        <w:t xml:space="preserve">Time </w:t>
      </w:r>
      <w:proofErr w:type="spellStart"/>
      <w:r w:rsidRPr="001A65A1">
        <w:t>multiplexing</w:t>
      </w:r>
      <w:proofErr w:type="spellEnd"/>
      <w:r w:rsidRPr="001A65A1">
        <w:t xml:space="preserve"> wordt pas toegevoegd als tijdens het testen daadwerkelijk interferentie tussen aangrenzende kluisjes wordt geconstateerd. Dit is puur een softwarewijziging van een paar regels code en kost geen extra hardware.</w:t>
      </w:r>
    </w:p>
    <w:p w14:paraId="1D34C378" w14:textId="77777777" w:rsidR="001A65A1" w:rsidRPr="001A65A1" w:rsidRDefault="001A65A1" w:rsidP="001A65A1">
      <w:r w:rsidRPr="001A65A1">
        <w:t>Oplossing 2 (UHF) wordt niet aanbevolen voor dit project vanwege de significant hogere kosten (±€90 per kluisje vs. ±€15) en de noodzaak om alle bestaande tags te vervangen. Het is wel de meest professionele en toekomstbestendige oplossing voor een grootschalige uitrol.</w:t>
      </w:r>
    </w:p>
    <w:p w14:paraId="678FC870" w14:textId="77777777" w:rsidR="00DA73F6" w:rsidRDefault="00DA73F6" w:rsidP="00DA73F6"/>
    <w:p w14:paraId="65D9969D" w14:textId="77777777" w:rsidR="00F714DF" w:rsidRPr="008345CE" w:rsidRDefault="00F714DF" w:rsidP="00C50DCD"/>
    <w:p w14:paraId="7408A696" w14:textId="77777777" w:rsidR="008345CE" w:rsidRPr="006A0C37" w:rsidRDefault="008345CE" w:rsidP="008345CE"/>
    <w:p w14:paraId="5CA89DF8" w14:textId="77777777" w:rsidR="00E248EB" w:rsidRDefault="00E248EB"/>
    <w:sectPr w:rsidR="00E248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4BDA"/>
    <w:multiLevelType w:val="hybridMultilevel"/>
    <w:tmpl w:val="45D43720"/>
    <w:lvl w:ilvl="0" w:tplc="A9EE8D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717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C"/>
    <w:rsid w:val="00031A03"/>
    <w:rsid w:val="001A30EE"/>
    <w:rsid w:val="001A55B4"/>
    <w:rsid w:val="001A65A1"/>
    <w:rsid w:val="002B616E"/>
    <w:rsid w:val="00387569"/>
    <w:rsid w:val="00574770"/>
    <w:rsid w:val="005E5FDF"/>
    <w:rsid w:val="00627DB1"/>
    <w:rsid w:val="006A0C37"/>
    <w:rsid w:val="00760BFA"/>
    <w:rsid w:val="008345CE"/>
    <w:rsid w:val="00962E2A"/>
    <w:rsid w:val="00BA5668"/>
    <w:rsid w:val="00C048FC"/>
    <w:rsid w:val="00C50DCD"/>
    <w:rsid w:val="00C937F9"/>
    <w:rsid w:val="00C93C33"/>
    <w:rsid w:val="00CF15A3"/>
    <w:rsid w:val="00DA73F6"/>
    <w:rsid w:val="00DC0F2A"/>
    <w:rsid w:val="00DD015C"/>
    <w:rsid w:val="00E248EB"/>
    <w:rsid w:val="00F714DF"/>
    <w:rsid w:val="00FF049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7CF9"/>
  <w15:chartTrackingRefBased/>
  <w15:docId w15:val="{E0E28316-61F3-4AA1-9996-0C0834EF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0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0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C048F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048F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048F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048F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048F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048F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048F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048F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048F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C048F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048F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048F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048F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048F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048F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048FC"/>
    <w:rPr>
      <w:rFonts w:eastAsiaTheme="majorEastAsia" w:cstheme="majorBidi"/>
      <w:color w:val="272727" w:themeColor="text1" w:themeTint="D8"/>
    </w:rPr>
  </w:style>
  <w:style w:type="paragraph" w:styleId="Titel">
    <w:name w:val="Title"/>
    <w:basedOn w:val="Standaard"/>
    <w:next w:val="Standaard"/>
    <w:link w:val="TitelChar"/>
    <w:uiPriority w:val="10"/>
    <w:qFormat/>
    <w:rsid w:val="00C0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048F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048F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048F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048F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048FC"/>
    <w:rPr>
      <w:i/>
      <w:iCs/>
      <w:color w:val="404040" w:themeColor="text1" w:themeTint="BF"/>
    </w:rPr>
  </w:style>
  <w:style w:type="paragraph" w:styleId="Lijstalinea">
    <w:name w:val="List Paragraph"/>
    <w:basedOn w:val="Standaard"/>
    <w:uiPriority w:val="34"/>
    <w:qFormat/>
    <w:rsid w:val="00C048FC"/>
    <w:pPr>
      <w:ind w:left="720"/>
      <w:contextualSpacing/>
    </w:pPr>
  </w:style>
  <w:style w:type="character" w:styleId="Intensievebenadrukking">
    <w:name w:val="Intense Emphasis"/>
    <w:basedOn w:val="Standaardalinea-lettertype"/>
    <w:uiPriority w:val="21"/>
    <w:qFormat/>
    <w:rsid w:val="00C048FC"/>
    <w:rPr>
      <w:i/>
      <w:iCs/>
      <w:color w:val="0F4761" w:themeColor="accent1" w:themeShade="BF"/>
    </w:rPr>
  </w:style>
  <w:style w:type="paragraph" w:styleId="Duidelijkcitaat">
    <w:name w:val="Intense Quote"/>
    <w:basedOn w:val="Standaard"/>
    <w:next w:val="Standaard"/>
    <w:link w:val="DuidelijkcitaatChar"/>
    <w:uiPriority w:val="30"/>
    <w:qFormat/>
    <w:rsid w:val="00C0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048FC"/>
    <w:rPr>
      <w:i/>
      <w:iCs/>
      <w:color w:val="0F4761" w:themeColor="accent1" w:themeShade="BF"/>
    </w:rPr>
  </w:style>
  <w:style w:type="character" w:styleId="Intensieveverwijzing">
    <w:name w:val="Intense Reference"/>
    <w:basedOn w:val="Standaardalinea-lettertype"/>
    <w:uiPriority w:val="32"/>
    <w:qFormat/>
    <w:rsid w:val="00C048FC"/>
    <w:rPr>
      <w:b/>
      <w:bCs/>
      <w:smallCaps/>
      <w:color w:val="0F4761" w:themeColor="accent1" w:themeShade="BF"/>
      <w:spacing w:val="5"/>
    </w:rPr>
  </w:style>
  <w:style w:type="paragraph" w:styleId="Kopvaninhoudsopgave">
    <w:name w:val="TOC Heading"/>
    <w:basedOn w:val="Kop1"/>
    <w:next w:val="Standaard"/>
    <w:uiPriority w:val="39"/>
    <w:unhideWhenUsed/>
    <w:qFormat/>
    <w:rsid w:val="00DC0F2A"/>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DC0F2A"/>
    <w:pPr>
      <w:spacing w:after="100"/>
    </w:pPr>
  </w:style>
  <w:style w:type="paragraph" w:styleId="Inhopg2">
    <w:name w:val="toc 2"/>
    <w:basedOn w:val="Standaard"/>
    <w:next w:val="Standaard"/>
    <w:autoRedefine/>
    <w:uiPriority w:val="39"/>
    <w:unhideWhenUsed/>
    <w:rsid w:val="00DC0F2A"/>
    <w:pPr>
      <w:spacing w:after="100"/>
      <w:ind w:left="220"/>
    </w:pPr>
  </w:style>
  <w:style w:type="paragraph" w:styleId="Inhopg3">
    <w:name w:val="toc 3"/>
    <w:basedOn w:val="Standaard"/>
    <w:next w:val="Standaard"/>
    <w:autoRedefine/>
    <w:uiPriority w:val="39"/>
    <w:unhideWhenUsed/>
    <w:rsid w:val="00DC0F2A"/>
    <w:pPr>
      <w:spacing w:after="100"/>
      <w:ind w:left="440"/>
    </w:pPr>
  </w:style>
  <w:style w:type="character" w:styleId="Hyperlink">
    <w:name w:val="Hyperlink"/>
    <w:basedOn w:val="Standaardalinea-lettertype"/>
    <w:uiPriority w:val="99"/>
    <w:unhideWhenUsed/>
    <w:rsid w:val="00DC0F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CB214-04B2-4A6E-9BB4-9C0C206AD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839</Words>
  <Characters>4616</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Buitenhuis BA, Albert</dc:creator>
  <cp:keywords/>
  <dc:description/>
  <cp:lastModifiedBy>Buitenhuis BA, Albert</cp:lastModifiedBy>
  <cp:revision>22</cp:revision>
  <dcterms:created xsi:type="dcterms:W3CDTF">2026-04-24T06:18:00Z</dcterms:created>
  <dcterms:modified xsi:type="dcterms:W3CDTF">2026-04-24T07:39:00Z</dcterms:modified>
</cp:coreProperties>
</file>