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5E5" w:rsidRDefault="00220965" w:rsidP="00B625E5">
      <w:pPr>
        <w:pStyle w:val="a6"/>
        <w:numPr>
          <w:ilvl w:val="0"/>
          <w:numId w:val="1"/>
        </w:numPr>
        <w:ind w:firstLineChars="0"/>
        <w:jc w:val="left"/>
        <w:rPr>
          <w:sz w:val="32"/>
          <w:szCs w:val="32"/>
        </w:rPr>
      </w:pPr>
      <w:r>
        <w:rPr>
          <w:noProof/>
          <w:sz w:val="32"/>
          <w:szCs w:val="32"/>
        </w:rPr>
        <w:pict>
          <v:shapetype id="_x0000_t202" coordsize="21600,21600" o:spt="202" path="m,l,21600r21600,l21600,xe">
            <v:stroke joinstyle="miter"/>
            <v:path gradientshapeok="t" o:connecttype="rect"/>
          </v:shapetype>
          <v:shape id="_x0000_s2059" type="#_x0000_t202" style="position:absolute;left:0;text-align:left;margin-left:458.5pt;margin-top:-41.9pt;width:143.85pt;height:54.75pt;z-index:251659263;mso-height-percent:200;mso-height-percent:200;mso-width-relative:margin;mso-height-relative:margin">
            <v:textbox style="mso-fit-shape-to-text:t">
              <w:txbxContent>
                <w:p w:rsidR="00826FF6" w:rsidRDefault="00826FF6">
                  <w:r>
                    <w:rPr>
                      <w:rFonts w:hint="eastAsia"/>
                    </w:rPr>
                    <w:t>正常流程</w:t>
                  </w:r>
                </w:p>
                <w:p w:rsidR="00826FF6" w:rsidRDefault="00826FF6"/>
                <w:p w:rsidR="00826FF6" w:rsidRDefault="00826FF6">
                  <w:r>
                    <w:rPr>
                      <w:rFonts w:hint="eastAsia"/>
                    </w:rPr>
                    <w:t>异常流程</w:t>
                  </w:r>
                </w:p>
              </w:txbxContent>
            </v:textbox>
          </v:shape>
        </w:pict>
      </w:r>
      <w:r>
        <w:rPr>
          <w:noProof/>
          <w:sz w:val="32"/>
          <w:szCs w:val="32"/>
        </w:rPr>
        <w:pict>
          <v:shapetype id="_x0000_t32" coordsize="21600,21600" o:spt="32" o:oned="t" path="m,l21600,21600e" filled="f">
            <v:path arrowok="t" fillok="f" o:connecttype="none"/>
            <o:lock v:ext="edit" shapetype="t"/>
          </v:shapetype>
          <v:shape id="_x0000_s2058" type="#_x0000_t32" style="position:absolute;left:0;text-align:left;margin-left:528pt;margin-top:.75pt;width:60pt;height:0;z-index:251662336" o:connectortype="straight" strokecolor="red">
            <v:stroke endarrow="block"/>
          </v:shape>
        </w:pict>
      </w:r>
      <w:r>
        <w:rPr>
          <w:noProof/>
          <w:sz w:val="32"/>
          <w:szCs w:val="32"/>
        </w:rPr>
        <w:pict>
          <v:shape id="_x0000_s2057" type="#_x0000_t32" style="position:absolute;left:0;text-align:left;margin-left:528pt;margin-top:-31.5pt;width:60pt;height:0;z-index:251661312" o:connectortype="straight" strokecolor="#0070c0">
            <v:stroke endarrow="block"/>
          </v:shape>
        </w:pict>
      </w:r>
      <w:r w:rsidR="00324883" w:rsidRPr="00B625E5">
        <w:rPr>
          <w:rFonts w:hint="eastAsia"/>
          <w:sz w:val="32"/>
          <w:szCs w:val="32"/>
        </w:rPr>
        <w:t>流程图</w:t>
      </w:r>
    </w:p>
    <w:p w:rsidR="00324883" w:rsidRPr="00B625E5" w:rsidRDefault="00220965" w:rsidP="00B625E5">
      <w:pPr>
        <w:widowControl/>
        <w:jc w:val="left"/>
        <w:rPr>
          <w:sz w:val="32"/>
          <w:szCs w:val="32"/>
        </w:rPr>
      </w:pPr>
      <w:r w:rsidRPr="002209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94.75pt;margin-top:1.1pt;width:848.4pt;height:444.55pt;z-index:251660288">
            <v:imagedata r:id="rId8" o:title=""/>
          </v:shape>
          <o:OLEObject Type="Embed" ProgID="Visio.Drawing.11" ShapeID="_x0000_s2055" DrawAspect="Content" ObjectID="_1555504391" r:id="rId9"/>
        </w:pict>
      </w:r>
      <w:r w:rsidR="00B625E5">
        <w:rPr>
          <w:sz w:val="32"/>
          <w:szCs w:val="32"/>
        </w:rPr>
        <w:br w:type="page"/>
      </w:r>
    </w:p>
    <w:p w:rsidR="00324883" w:rsidRDefault="00324883" w:rsidP="00324883">
      <w:pPr>
        <w:pStyle w:val="a6"/>
        <w:numPr>
          <w:ilvl w:val="0"/>
          <w:numId w:val="1"/>
        </w:numPr>
        <w:ind w:firstLineChars="0"/>
        <w:rPr>
          <w:noProof/>
          <w:sz w:val="32"/>
          <w:szCs w:val="32"/>
        </w:rPr>
      </w:pPr>
      <w:r w:rsidRPr="00324883">
        <w:rPr>
          <w:rFonts w:hint="eastAsia"/>
          <w:noProof/>
          <w:sz w:val="32"/>
          <w:szCs w:val="32"/>
        </w:rPr>
        <w:lastRenderedPageBreak/>
        <w:t>流程说明</w:t>
      </w:r>
    </w:p>
    <w:p w:rsidR="00831846" w:rsidRPr="00831846" w:rsidRDefault="00831846" w:rsidP="00831846">
      <w:pPr>
        <w:rPr>
          <w:noProof/>
          <w:sz w:val="32"/>
          <w:szCs w:val="32"/>
        </w:rPr>
      </w:pPr>
    </w:p>
    <w:tbl>
      <w:tblPr>
        <w:tblW w:w="5022" w:type="pct"/>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5"/>
        <w:gridCol w:w="1304"/>
        <w:gridCol w:w="1318"/>
        <w:gridCol w:w="940"/>
        <w:gridCol w:w="1233"/>
        <w:gridCol w:w="1130"/>
        <w:gridCol w:w="925"/>
        <w:gridCol w:w="1139"/>
        <w:gridCol w:w="1973"/>
        <w:gridCol w:w="1130"/>
        <w:gridCol w:w="1116"/>
        <w:gridCol w:w="1233"/>
      </w:tblGrid>
      <w:tr w:rsidR="00656910" w:rsidTr="00656910">
        <w:trPr>
          <w:trHeight w:val="280"/>
          <w:tblHeader/>
          <w:jc w:val="center"/>
        </w:trPr>
        <w:tc>
          <w:tcPr>
            <w:tcW w:w="279" w:type="pct"/>
            <w:vMerge w:val="restar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活动编号</w:t>
            </w:r>
          </w:p>
        </w:tc>
        <w:tc>
          <w:tcPr>
            <w:tcW w:w="458" w:type="pct"/>
            <w:vMerge w:val="restar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流程活动</w:t>
            </w:r>
          </w:p>
        </w:tc>
        <w:tc>
          <w:tcPr>
            <w:tcW w:w="463" w:type="pct"/>
            <w:vMerge w:val="restar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责任部门</w:t>
            </w:r>
            <w:r>
              <w:rPr>
                <w:rFonts w:ascii="Calibri" w:eastAsia="宋体" w:hAnsi="Calibri" w:cs="Times New Roman" w:hint="eastAsia"/>
                <w:b/>
              </w:rPr>
              <w:t>/</w:t>
            </w:r>
            <w:r>
              <w:rPr>
                <w:rFonts w:ascii="Calibri" w:eastAsia="宋体" w:hAnsi="Calibri" w:cs="Times New Roman" w:hint="eastAsia"/>
                <w:b/>
              </w:rPr>
              <w:t>岗位</w:t>
            </w:r>
          </w:p>
        </w:tc>
        <w:tc>
          <w:tcPr>
            <w:tcW w:w="330" w:type="pct"/>
            <w:vMerge w:val="restart"/>
            <w:shd w:val="clear" w:color="auto" w:fill="D9D9D9"/>
            <w:vAlign w:val="center"/>
          </w:tcPr>
          <w:p w:rsidR="002A54E7" w:rsidRPr="009C6198" w:rsidRDefault="002A54E7" w:rsidP="004E7749">
            <w:pPr>
              <w:jc w:val="center"/>
              <w:rPr>
                <w:rFonts w:ascii="Calibri" w:eastAsia="宋体" w:hAnsi="Calibri" w:cs="Times New Roman"/>
                <w:b/>
                <w:highlight w:val="yellow"/>
              </w:rPr>
            </w:pPr>
            <w:r w:rsidRPr="002A54E7">
              <w:rPr>
                <w:rFonts w:ascii="Calibri" w:eastAsia="宋体" w:hAnsi="Calibri" w:cs="Times New Roman" w:hint="eastAsia"/>
                <w:b/>
              </w:rPr>
              <w:t>参与部门</w:t>
            </w:r>
            <w:r w:rsidRPr="002A54E7">
              <w:rPr>
                <w:rFonts w:ascii="Calibri" w:eastAsia="宋体" w:hAnsi="Calibri" w:cs="Times New Roman" w:hint="eastAsia"/>
                <w:b/>
              </w:rPr>
              <w:t>/</w:t>
            </w:r>
            <w:r w:rsidRPr="002A54E7">
              <w:rPr>
                <w:rFonts w:ascii="Calibri" w:eastAsia="宋体" w:hAnsi="Calibri" w:cs="Times New Roman" w:hint="eastAsia"/>
                <w:b/>
              </w:rPr>
              <w:t>岗位</w:t>
            </w:r>
          </w:p>
        </w:tc>
        <w:tc>
          <w:tcPr>
            <w:tcW w:w="433" w:type="pct"/>
            <w:vMerge w:val="restart"/>
            <w:shd w:val="clear" w:color="auto" w:fill="D9D9D9"/>
            <w:vAlign w:val="center"/>
          </w:tcPr>
          <w:p w:rsidR="002A54E7" w:rsidRPr="002A54E7" w:rsidRDefault="002A54E7" w:rsidP="002A54E7">
            <w:pPr>
              <w:jc w:val="center"/>
              <w:rPr>
                <w:rFonts w:ascii="Calibri" w:eastAsia="宋体" w:hAnsi="Calibri" w:cs="Times New Roman"/>
                <w:b/>
              </w:rPr>
            </w:pPr>
            <w:r w:rsidRPr="002A54E7">
              <w:rPr>
                <w:rFonts w:ascii="Calibri" w:eastAsia="宋体" w:hAnsi="Calibri" w:cs="Times New Roman" w:hint="eastAsia"/>
                <w:b/>
              </w:rPr>
              <w:t>输入</w:t>
            </w:r>
          </w:p>
        </w:tc>
        <w:tc>
          <w:tcPr>
            <w:tcW w:w="397" w:type="pct"/>
            <w:vMerge w:val="restart"/>
            <w:shd w:val="clear" w:color="auto" w:fill="D9D9D9"/>
            <w:vAlign w:val="center"/>
          </w:tcPr>
          <w:p w:rsidR="002A54E7" w:rsidRPr="002A54E7" w:rsidRDefault="002A54E7" w:rsidP="002A54E7">
            <w:pPr>
              <w:jc w:val="center"/>
              <w:rPr>
                <w:rFonts w:ascii="Calibri" w:eastAsia="宋体" w:hAnsi="Calibri" w:cs="Times New Roman"/>
                <w:b/>
              </w:rPr>
            </w:pPr>
            <w:r w:rsidRPr="002A54E7">
              <w:rPr>
                <w:rFonts w:ascii="Calibri" w:eastAsia="宋体" w:hAnsi="Calibri" w:cs="Times New Roman" w:hint="eastAsia"/>
                <w:b/>
              </w:rPr>
              <w:t>输出</w:t>
            </w:r>
          </w:p>
        </w:tc>
        <w:tc>
          <w:tcPr>
            <w:tcW w:w="325" w:type="pct"/>
            <w:vMerge w:val="restart"/>
            <w:shd w:val="clear" w:color="auto" w:fill="D9D9D9"/>
            <w:vAlign w:val="center"/>
          </w:tcPr>
          <w:p w:rsidR="002A54E7" w:rsidRPr="002A54E7" w:rsidRDefault="002A54E7" w:rsidP="002A54E7">
            <w:pPr>
              <w:jc w:val="center"/>
              <w:rPr>
                <w:rFonts w:ascii="Calibri" w:eastAsia="宋体" w:hAnsi="Calibri" w:cs="Times New Roman"/>
                <w:b/>
              </w:rPr>
            </w:pPr>
            <w:r w:rsidRPr="002A54E7">
              <w:rPr>
                <w:rFonts w:ascii="Calibri" w:eastAsia="宋体" w:hAnsi="Calibri" w:cs="Times New Roman" w:hint="eastAsia"/>
                <w:b/>
              </w:rPr>
              <w:t>IT</w:t>
            </w:r>
            <w:r w:rsidRPr="002A54E7">
              <w:rPr>
                <w:rFonts w:ascii="Calibri" w:eastAsia="宋体" w:hAnsi="Calibri" w:cs="Times New Roman" w:hint="eastAsia"/>
                <w:b/>
              </w:rPr>
              <w:t>应用平台</w:t>
            </w:r>
            <w:r w:rsidRPr="002A54E7">
              <w:rPr>
                <w:rFonts w:ascii="Calibri" w:eastAsia="宋体" w:hAnsi="Calibri" w:cs="Times New Roman" w:hint="eastAsia"/>
                <w:b/>
              </w:rPr>
              <w:t>/</w:t>
            </w:r>
            <w:r w:rsidRPr="002A54E7">
              <w:rPr>
                <w:rFonts w:ascii="Calibri" w:eastAsia="宋体" w:hAnsi="Calibri" w:cs="Times New Roman" w:hint="eastAsia"/>
                <w:b/>
              </w:rPr>
              <w:t>系统</w:t>
            </w:r>
          </w:p>
        </w:tc>
        <w:tc>
          <w:tcPr>
            <w:tcW w:w="1880" w:type="pct"/>
            <w:gridSpan w:val="4"/>
            <w:shd w:val="clear" w:color="auto" w:fill="D9D9D9"/>
            <w:vAlign w:val="center"/>
          </w:tcPr>
          <w:p w:rsidR="002A54E7" w:rsidRPr="002A54E7" w:rsidRDefault="002A54E7" w:rsidP="002A54E7">
            <w:pPr>
              <w:jc w:val="center"/>
              <w:rPr>
                <w:rFonts w:ascii="Calibri" w:eastAsia="宋体" w:hAnsi="Calibri" w:cs="Times New Roman"/>
                <w:b/>
              </w:rPr>
            </w:pPr>
            <w:r w:rsidRPr="002A54E7">
              <w:rPr>
                <w:rFonts w:ascii="Calibri" w:eastAsia="宋体" w:hAnsi="Calibri" w:cs="Times New Roman" w:hint="eastAsia"/>
                <w:b/>
              </w:rPr>
              <w:t>控制点</w:t>
            </w:r>
          </w:p>
        </w:tc>
        <w:tc>
          <w:tcPr>
            <w:tcW w:w="434" w:type="pct"/>
            <w:vMerge w:val="restart"/>
            <w:shd w:val="clear" w:color="auto" w:fill="D9D9D9"/>
          </w:tcPr>
          <w:p w:rsidR="002A54E7" w:rsidRPr="002A54E7" w:rsidRDefault="002A54E7" w:rsidP="0069771B">
            <w:pPr>
              <w:jc w:val="center"/>
              <w:rPr>
                <w:rFonts w:ascii="Calibri" w:eastAsia="宋体" w:hAnsi="Calibri" w:cs="Times New Roman"/>
                <w:b/>
                <w:bCs/>
              </w:rPr>
            </w:pPr>
            <w:r w:rsidRPr="0069771B">
              <w:rPr>
                <w:rFonts w:ascii="Calibri" w:eastAsia="宋体" w:hAnsi="Calibri" w:cs="Times New Roman" w:hint="eastAsia"/>
                <w:b/>
              </w:rPr>
              <w:t>活动权限说明</w:t>
            </w:r>
          </w:p>
        </w:tc>
      </w:tr>
      <w:tr w:rsidR="00656910" w:rsidTr="00656910">
        <w:trPr>
          <w:trHeight w:val="280"/>
          <w:tblHeader/>
          <w:jc w:val="center"/>
        </w:trPr>
        <w:tc>
          <w:tcPr>
            <w:tcW w:w="279" w:type="pct"/>
            <w:vMerge/>
            <w:tcBorders>
              <w:bottom w:val="single" w:sz="4" w:space="0" w:color="auto"/>
            </w:tcBorders>
            <w:shd w:val="clear" w:color="auto" w:fill="D9D9D9"/>
            <w:vAlign w:val="center"/>
          </w:tcPr>
          <w:p w:rsidR="002A54E7" w:rsidRDefault="002A54E7" w:rsidP="002A54E7">
            <w:pPr>
              <w:jc w:val="center"/>
              <w:rPr>
                <w:rFonts w:ascii="Calibri" w:eastAsia="宋体" w:hAnsi="Calibri" w:cs="Times New Roman"/>
                <w:b/>
              </w:rPr>
            </w:pPr>
          </w:p>
        </w:tc>
        <w:tc>
          <w:tcPr>
            <w:tcW w:w="458" w:type="pct"/>
            <w:vMerge/>
            <w:tcBorders>
              <w:bottom w:val="single" w:sz="4" w:space="0" w:color="auto"/>
            </w:tcBorders>
            <w:shd w:val="clear" w:color="auto" w:fill="D9D9D9"/>
            <w:vAlign w:val="center"/>
          </w:tcPr>
          <w:p w:rsidR="002A54E7" w:rsidRDefault="002A54E7" w:rsidP="002A54E7">
            <w:pPr>
              <w:jc w:val="center"/>
              <w:rPr>
                <w:rFonts w:ascii="Calibri" w:eastAsia="宋体" w:hAnsi="Calibri" w:cs="Times New Roman"/>
                <w:b/>
              </w:rPr>
            </w:pPr>
          </w:p>
        </w:tc>
        <w:tc>
          <w:tcPr>
            <w:tcW w:w="463" w:type="pct"/>
            <w:vMerge/>
            <w:shd w:val="clear" w:color="auto" w:fill="D9D9D9"/>
            <w:vAlign w:val="center"/>
          </w:tcPr>
          <w:p w:rsidR="002A54E7" w:rsidRDefault="002A54E7" w:rsidP="002A54E7">
            <w:pPr>
              <w:jc w:val="center"/>
              <w:rPr>
                <w:rFonts w:ascii="Calibri" w:eastAsia="宋体" w:hAnsi="Calibri" w:cs="Times New Roman"/>
                <w:b/>
              </w:rPr>
            </w:pPr>
          </w:p>
        </w:tc>
        <w:tc>
          <w:tcPr>
            <w:tcW w:w="330" w:type="pct"/>
            <w:vMerge/>
            <w:shd w:val="clear" w:color="auto" w:fill="D9D9D9"/>
          </w:tcPr>
          <w:p w:rsidR="002A54E7" w:rsidRDefault="002A54E7" w:rsidP="002A54E7">
            <w:pPr>
              <w:jc w:val="center"/>
              <w:rPr>
                <w:rFonts w:ascii="Calibri" w:eastAsia="宋体" w:hAnsi="Calibri" w:cs="Times New Roman"/>
                <w:b/>
              </w:rPr>
            </w:pPr>
          </w:p>
        </w:tc>
        <w:tc>
          <w:tcPr>
            <w:tcW w:w="433" w:type="pct"/>
            <w:vMerge/>
            <w:shd w:val="clear" w:color="auto" w:fill="D9D9D9"/>
            <w:vAlign w:val="center"/>
          </w:tcPr>
          <w:p w:rsidR="002A54E7" w:rsidRDefault="002A54E7" w:rsidP="002A54E7">
            <w:pPr>
              <w:jc w:val="center"/>
              <w:rPr>
                <w:rFonts w:ascii="Calibri" w:eastAsia="宋体" w:hAnsi="Calibri" w:cs="Times New Roman"/>
                <w:b/>
              </w:rPr>
            </w:pPr>
          </w:p>
        </w:tc>
        <w:tc>
          <w:tcPr>
            <w:tcW w:w="397" w:type="pct"/>
            <w:vMerge/>
            <w:shd w:val="clear" w:color="auto" w:fill="D9D9D9"/>
            <w:vAlign w:val="center"/>
          </w:tcPr>
          <w:p w:rsidR="002A54E7" w:rsidRDefault="002A54E7" w:rsidP="002A54E7">
            <w:pPr>
              <w:jc w:val="center"/>
              <w:rPr>
                <w:rFonts w:ascii="Calibri" w:eastAsia="宋体" w:hAnsi="Calibri" w:cs="Times New Roman"/>
                <w:b/>
              </w:rPr>
            </w:pPr>
          </w:p>
        </w:tc>
        <w:tc>
          <w:tcPr>
            <w:tcW w:w="325" w:type="pct"/>
            <w:vMerge/>
            <w:shd w:val="clear" w:color="auto" w:fill="D9D9D9"/>
            <w:vAlign w:val="center"/>
          </w:tcPr>
          <w:p w:rsidR="002A54E7" w:rsidRDefault="002A54E7" w:rsidP="002A54E7">
            <w:pPr>
              <w:jc w:val="center"/>
              <w:rPr>
                <w:rFonts w:ascii="Calibri" w:eastAsia="宋体" w:hAnsi="Calibri" w:cs="Times New Roman"/>
                <w:b/>
              </w:rPr>
            </w:pPr>
          </w:p>
        </w:tc>
        <w:tc>
          <w:tcPr>
            <w:tcW w:w="400" w:type="pc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时间效率</w:t>
            </w:r>
          </w:p>
        </w:tc>
        <w:tc>
          <w:tcPr>
            <w:tcW w:w="693" w:type="pc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质量要求</w:t>
            </w:r>
          </w:p>
        </w:tc>
        <w:tc>
          <w:tcPr>
            <w:tcW w:w="397" w:type="pc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成本要求</w:t>
            </w:r>
          </w:p>
        </w:tc>
        <w:tc>
          <w:tcPr>
            <w:tcW w:w="392" w:type="pct"/>
            <w:shd w:val="clear" w:color="auto" w:fill="D9D9D9"/>
            <w:vAlign w:val="center"/>
          </w:tcPr>
          <w:p w:rsidR="002A54E7" w:rsidRDefault="002A54E7" w:rsidP="002A54E7">
            <w:pPr>
              <w:jc w:val="center"/>
              <w:rPr>
                <w:rFonts w:ascii="Calibri" w:eastAsia="宋体" w:hAnsi="Calibri" w:cs="Times New Roman"/>
                <w:b/>
              </w:rPr>
            </w:pPr>
            <w:r>
              <w:rPr>
                <w:rFonts w:ascii="Calibri" w:eastAsia="宋体" w:hAnsi="Calibri" w:cs="Times New Roman" w:hint="eastAsia"/>
                <w:b/>
              </w:rPr>
              <w:t>风险要求</w:t>
            </w:r>
          </w:p>
        </w:tc>
        <w:tc>
          <w:tcPr>
            <w:tcW w:w="434" w:type="pct"/>
            <w:vMerge/>
            <w:shd w:val="clear" w:color="auto" w:fill="D9D9D9"/>
          </w:tcPr>
          <w:p w:rsidR="002A54E7" w:rsidRDefault="002A54E7" w:rsidP="0069771B">
            <w:pPr>
              <w:jc w:val="center"/>
              <w:rPr>
                <w:rFonts w:ascii="Calibri" w:eastAsia="宋体" w:hAnsi="Calibri" w:cs="Times New Roman"/>
                <w:b/>
              </w:rPr>
            </w:pPr>
          </w:p>
        </w:tc>
      </w:tr>
      <w:tr w:rsidR="00656910" w:rsidTr="00656910">
        <w:trPr>
          <w:jc w:val="center"/>
        </w:trPr>
        <w:tc>
          <w:tcPr>
            <w:tcW w:w="279" w:type="pct"/>
            <w:vAlign w:val="center"/>
          </w:tcPr>
          <w:p w:rsidR="002A54E7" w:rsidRDefault="00831846" w:rsidP="002A54E7">
            <w:pPr>
              <w:jc w:val="center"/>
              <w:rPr>
                <w:rFonts w:ascii="Calibri" w:eastAsia="宋体" w:hAnsi="Calibri" w:cs="Times New Roman"/>
              </w:rPr>
            </w:pPr>
            <w:r>
              <w:rPr>
                <w:rFonts w:ascii="Calibri" w:eastAsia="宋体" w:hAnsi="Calibri" w:cs="Times New Roman" w:hint="eastAsia"/>
              </w:rPr>
              <w:t>0</w:t>
            </w:r>
            <w:r w:rsidR="002A54E7">
              <w:rPr>
                <w:rFonts w:hint="eastAsia"/>
              </w:rPr>
              <w:t>/A1</w:t>
            </w:r>
          </w:p>
        </w:tc>
        <w:tc>
          <w:tcPr>
            <w:tcW w:w="458" w:type="pct"/>
            <w:vAlign w:val="center"/>
          </w:tcPr>
          <w:p w:rsidR="002A54E7" w:rsidRDefault="002A54E7" w:rsidP="002A54E7">
            <w:pPr>
              <w:pStyle w:val="IDSGRAPHICCONTENT"/>
              <w:rPr>
                <w:lang w:val="en-US"/>
              </w:rPr>
            </w:pPr>
            <w:r>
              <w:rPr>
                <w:rFonts w:ascii="宋体" w:hAnsi="Calibri" w:cs="宋体" w:hint="eastAsia"/>
                <w:color w:val="000000"/>
                <w:sz w:val="16"/>
                <w:szCs w:val="16"/>
              </w:rPr>
              <w:t>站点需结算电费</w:t>
            </w:r>
          </w:p>
        </w:tc>
        <w:tc>
          <w:tcPr>
            <w:tcW w:w="463" w:type="pct"/>
            <w:vAlign w:val="center"/>
          </w:tcPr>
          <w:p w:rsidR="002A54E7" w:rsidRDefault="00660EEF" w:rsidP="002A54E7">
            <w:pPr>
              <w:pStyle w:val="IDSGRAPHICCONTENT"/>
              <w:rPr>
                <w:lang w:val="en-US"/>
              </w:rPr>
            </w:pPr>
            <w:r>
              <w:rPr>
                <w:rFonts w:hint="eastAsia"/>
                <w:lang w:val="en-US"/>
              </w:rPr>
              <w:t>区县公司抄表员（维系人员）</w:t>
            </w:r>
          </w:p>
        </w:tc>
        <w:tc>
          <w:tcPr>
            <w:tcW w:w="330" w:type="pct"/>
            <w:vAlign w:val="center"/>
          </w:tcPr>
          <w:p w:rsidR="002A54E7" w:rsidRDefault="002A54E7" w:rsidP="002A54E7">
            <w:pPr>
              <w:pStyle w:val="IDSGRAPHICCONTENT"/>
              <w:rPr>
                <w:lang w:val="en-US"/>
              </w:rPr>
            </w:pPr>
          </w:p>
        </w:tc>
        <w:tc>
          <w:tcPr>
            <w:tcW w:w="433" w:type="pct"/>
            <w:vAlign w:val="center"/>
          </w:tcPr>
          <w:p w:rsidR="002A54E7" w:rsidRDefault="002A54E7" w:rsidP="002A54E7">
            <w:pPr>
              <w:pStyle w:val="IDSGRAPHICCONTENT"/>
              <w:rPr>
                <w:lang w:val="en-US"/>
              </w:rPr>
            </w:pPr>
          </w:p>
        </w:tc>
        <w:tc>
          <w:tcPr>
            <w:tcW w:w="397" w:type="pct"/>
            <w:vAlign w:val="center"/>
          </w:tcPr>
          <w:p w:rsidR="002A54E7" w:rsidRDefault="002A54E7" w:rsidP="002A54E7">
            <w:pPr>
              <w:pStyle w:val="IDSGRAPHICCONTENT"/>
              <w:rPr>
                <w:lang w:val="en-US"/>
              </w:rPr>
            </w:pPr>
          </w:p>
        </w:tc>
        <w:tc>
          <w:tcPr>
            <w:tcW w:w="325" w:type="pct"/>
            <w:vAlign w:val="center"/>
          </w:tcPr>
          <w:p w:rsidR="002A54E7" w:rsidRPr="00B42B1B" w:rsidRDefault="002A54E7" w:rsidP="002A54E7">
            <w:pPr>
              <w:pStyle w:val="IDSGRAPHICCONTENT"/>
              <w:rPr>
                <w:lang w:val="en-US"/>
              </w:rPr>
            </w:pPr>
          </w:p>
        </w:tc>
        <w:tc>
          <w:tcPr>
            <w:tcW w:w="400" w:type="pct"/>
            <w:vAlign w:val="center"/>
          </w:tcPr>
          <w:p w:rsidR="002A54E7" w:rsidRPr="00B42B1B" w:rsidRDefault="002A54E7" w:rsidP="002A54E7">
            <w:pPr>
              <w:pStyle w:val="IDSTEXTLeft"/>
              <w:rPr>
                <w:bCs w:val="0"/>
                <w:color w:val="auto"/>
                <w:sz w:val="18"/>
                <w:szCs w:val="20"/>
                <w:lang w:val="en-US"/>
              </w:rPr>
            </w:pPr>
          </w:p>
        </w:tc>
        <w:tc>
          <w:tcPr>
            <w:tcW w:w="693" w:type="pct"/>
            <w:vAlign w:val="center"/>
          </w:tcPr>
          <w:p w:rsidR="002A54E7" w:rsidRPr="00B42B1B" w:rsidRDefault="002A54E7" w:rsidP="002A54E7">
            <w:pPr>
              <w:pStyle w:val="IDSTEXTLeft"/>
              <w:rPr>
                <w:bCs w:val="0"/>
                <w:color w:val="auto"/>
                <w:sz w:val="18"/>
                <w:szCs w:val="20"/>
                <w:lang w:val="en-US"/>
              </w:rPr>
            </w:pPr>
          </w:p>
        </w:tc>
        <w:tc>
          <w:tcPr>
            <w:tcW w:w="397" w:type="pct"/>
            <w:vAlign w:val="center"/>
          </w:tcPr>
          <w:p w:rsidR="002A54E7" w:rsidRPr="00B42B1B" w:rsidRDefault="002A54E7" w:rsidP="002A54E7">
            <w:pPr>
              <w:pStyle w:val="IDSTEXTLeft"/>
              <w:rPr>
                <w:bCs w:val="0"/>
                <w:color w:val="auto"/>
                <w:sz w:val="18"/>
                <w:szCs w:val="20"/>
                <w:lang w:val="en-US"/>
              </w:rPr>
            </w:pPr>
          </w:p>
        </w:tc>
        <w:tc>
          <w:tcPr>
            <w:tcW w:w="392" w:type="pct"/>
            <w:vAlign w:val="center"/>
          </w:tcPr>
          <w:p w:rsidR="002A54E7" w:rsidRPr="00B42B1B" w:rsidRDefault="002A54E7" w:rsidP="002A54E7">
            <w:pPr>
              <w:jc w:val="center"/>
              <w:rPr>
                <w:rFonts w:ascii="Arial" w:eastAsia="宋体" w:hAnsi="Arial" w:cs="Arial"/>
                <w:kern w:val="0"/>
                <w:sz w:val="18"/>
                <w:szCs w:val="20"/>
              </w:rPr>
            </w:pPr>
          </w:p>
        </w:tc>
        <w:tc>
          <w:tcPr>
            <w:tcW w:w="434" w:type="pct"/>
          </w:tcPr>
          <w:p w:rsidR="002A54E7" w:rsidRPr="00B42B1B" w:rsidRDefault="002A54E7" w:rsidP="0069771B">
            <w:pPr>
              <w:jc w:val="center"/>
              <w:rPr>
                <w:rFonts w:ascii="Arial" w:eastAsia="宋体" w:hAnsi="Arial" w:cs="Arial"/>
                <w:kern w:val="0"/>
                <w:sz w:val="18"/>
                <w:szCs w:val="20"/>
              </w:rPr>
            </w:pPr>
          </w:p>
        </w:tc>
      </w:tr>
      <w:tr w:rsidR="00656910" w:rsidTr="00656910">
        <w:trPr>
          <w:jc w:val="center"/>
        </w:trPr>
        <w:tc>
          <w:tcPr>
            <w:tcW w:w="279" w:type="pct"/>
            <w:vAlign w:val="center"/>
          </w:tcPr>
          <w:p w:rsidR="002A54E7" w:rsidRDefault="00831846" w:rsidP="002A54E7">
            <w:pPr>
              <w:jc w:val="center"/>
              <w:rPr>
                <w:rFonts w:ascii="Calibri" w:eastAsia="宋体" w:hAnsi="Calibri" w:cs="Times New Roman"/>
              </w:rPr>
            </w:pPr>
            <w:r>
              <w:rPr>
                <w:rFonts w:ascii="Calibri" w:eastAsia="宋体" w:hAnsi="Calibri" w:cs="Times New Roman" w:hint="eastAsia"/>
              </w:rPr>
              <w:t>1</w:t>
            </w:r>
            <w:r w:rsidR="002A54E7">
              <w:rPr>
                <w:rFonts w:hint="eastAsia"/>
              </w:rPr>
              <w:t>/A1</w:t>
            </w:r>
          </w:p>
        </w:tc>
        <w:tc>
          <w:tcPr>
            <w:tcW w:w="458" w:type="pct"/>
            <w:vAlign w:val="center"/>
          </w:tcPr>
          <w:p w:rsidR="002A54E7" w:rsidRDefault="00476ECA" w:rsidP="00476ECA">
            <w:pPr>
              <w:autoSpaceDE w:val="0"/>
              <w:autoSpaceDN w:val="0"/>
              <w:adjustRightInd w:val="0"/>
              <w:spacing w:line="288" w:lineRule="auto"/>
              <w:jc w:val="center"/>
            </w:pPr>
            <w:r>
              <w:rPr>
                <w:rFonts w:ascii="Arial" w:eastAsia="宋体" w:hAnsi="Arial" w:cs="Arial" w:hint="eastAsia"/>
                <w:kern w:val="0"/>
                <w:sz w:val="18"/>
                <w:szCs w:val="20"/>
              </w:rPr>
              <w:t>抄表收取缴费通知单</w:t>
            </w:r>
          </w:p>
        </w:tc>
        <w:tc>
          <w:tcPr>
            <w:tcW w:w="463" w:type="pct"/>
            <w:vAlign w:val="center"/>
          </w:tcPr>
          <w:p w:rsidR="002A54E7" w:rsidRDefault="001D54F6" w:rsidP="002A54E7">
            <w:pPr>
              <w:pStyle w:val="IDSGRAPHICCONTENT"/>
              <w:rPr>
                <w:lang w:val="en-US"/>
              </w:rPr>
            </w:pPr>
            <w:r>
              <w:rPr>
                <w:rFonts w:hint="eastAsia"/>
                <w:lang w:val="en-US"/>
              </w:rPr>
              <w:t>区县公司抄表员（维系人员）</w:t>
            </w:r>
          </w:p>
        </w:tc>
        <w:tc>
          <w:tcPr>
            <w:tcW w:w="330" w:type="pct"/>
            <w:vAlign w:val="center"/>
          </w:tcPr>
          <w:p w:rsidR="002A54E7" w:rsidRDefault="002A54E7" w:rsidP="002A54E7">
            <w:pPr>
              <w:pStyle w:val="IDSGRAPHICCONTENT"/>
              <w:rPr>
                <w:lang w:val="en-US"/>
              </w:rPr>
            </w:pPr>
          </w:p>
        </w:tc>
        <w:tc>
          <w:tcPr>
            <w:tcW w:w="433" w:type="pct"/>
            <w:vAlign w:val="center"/>
          </w:tcPr>
          <w:p w:rsidR="002A54E7" w:rsidRPr="009C0B3A" w:rsidRDefault="002A54E7" w:rsidP="002A54E7">
            <w:pPr>
              <w:pStyle w:val="IDSGRAPHICCONTENT"/>
              <w:rPr>
                <w:lang w:val="en-US"/>
              </w:rPr>
            </w:pPr>
          </w:p>
        </w:tc>
        <w:tc>
          <w:tcPr>
            <w:tcW w:w="397" w:type="pct"/>
            <w:vAlign w:val="center"/>
          </w:tcPr>
          <w:p w:rsidR="002A54E7" w:rsidRDefault="001D54F6" w:rsidP="002A54E7">
            <w:pPr>
              <w:pStyle w:val="IDSGRAPHICCONTENT"/>
              <w:rPr>
                <w:lang w:val="en-US"/>
              </w:rPr>
            </w:pPr>
            <w:r>
              <w:rPr>
                <w:rFonts w:hint="eastAsia"/>
                <w:lang w:val="en-US"/>
              </w:rPr>
              <w:t>缴费通知单、电表读数照片</w:t>
            </w:r>
          </w:p>
        </w:tc>
        <w:tc>
          <w:tcPr>
            <w:tcW w:w="325" w:type="pct"/>
            <w:vAlign w:val="center"/>
          </w:tcPr>
          <w:p w:rsidR="002A54E7" w:rsidRPr="001D54F6" w:rsidRDefault="002A54E7" w:rsidP="002A54E7">
            <w:pPr>
              <w:pStyle w:val="IDSTEXTLeft"/>
              <w:rPr>
                <w:bCs w:val="0"/>
                <w:color w:val="auto"/>
                <w:sz w:val="18"/>
                <w:szCs w:val="20"/>
                <w:lang w:val="en-US"/>
              </w:rPr>
            </w:pPr>
          </w:p>
        </w:tc>
        <w:tc>
          <w:tcPr>
            <w:tcW w:w="400" w:type="pct"/>
            <w:vAlign w:val="center"/>
          </w:tcPr>
          <w:p w:rsidR="002A54E7" w:rsidRPr="00B42B1B" w:rsidRDefault="0069771B" w:rsidP="002A54E7">
            <w:pPr>
              <w:pStyle w:val="IDSTEXTLeft"/>
              <w:rPr>
                <w:bCs w:val="0"/>
                <w:color w:val="auto"/>
                <w:sz w:val="18"/>
                <w:szCs w:val="20"/>
                <w:lang w:val="en-US"/>
              </w:rPr>
            </w:pPr>
            <w:r>
              <w:rPr>
                <w:rFonts w:hint="eastAsia"/>
                <w:bCs w:val="0"/>
                <w:color w:val="auto"/>
                <w:sz w:val="18"/>
                <w:szCs w:val="20"/>
                <w:lang w:val="en-US"/>
              </w:rPr>
              <w:t>按合同约定的结算周期主动联系业主结算电费</w:t>
            </w:r>
          </w:p>
        </w:tc>
        <w:tc>
          <w:tcPr>
            <w:tcW w:w="693" w:type="pct"/>
            <w:vAlign w:val="center"/>
          </w:tcPr>
          <w:p w:rsidR="002A54E7" w:rsidRPr="00B42B1B" w:rsidRDefault="0069771B" w:rsidP="0069771B">
            <w:pPr>
              <w:pStyle w:val="IDSTEXTLeft"/>
              <w:rPr>
                <w:bCs w:val="0"/>
                <w:color w:val="auto"/>
                <w:sz w:val="18"/>
                <w:szCs w:val="20"/>
                <w:lang w:val="en-US"/>
              </w:rPr>
            </w:pPr>
            <w:r>
              <w:rPr>
                <w:rFonts w:hint="eastAsia"/>
                <w:sz w:val="18"/>
                <w:szCs w:val="20"/>
              </w:rPr>
              <w:t>缴费通知单、电表读数准确</w:t>
            </w:r>
          </w:p>
        </w:tc>
        <w:tc>
          <w:tcPr>
            <w:tcW w:w="397" w:type="pct"/>
            <w:vAlign w:val="center"/>
          </w:tcPr>
          <w:p w:rsidR="002A54E7" w:rsidRPr="00B42B1B" w:rsidRDefault="0069771B" w:rsidP="002A54E7">
            <w:pPr>
              <w:pStyle w:val="IDSTEXTLeft"/>
              <w:rPr>
                <w:bCs w:val="0"/>
                <w:color w:val="auto"/>
                <w:sz w:val="18"/>
                <w:szCs w:val="20"/>
                <w:lang w:val="en-US"/>
              </w:rPr>
            </w:pPr>
            <w:r>
              <w:rPr>
                <w:rFonts w:hint="eastAsia"/>
                <w:bCs w:val="0"/>
                <w:color w:val="auto"/>
                <w:sz w:val="18"/>
                <w:szCs w:val="20"/>
                <w:lang w:val="en-US"/>
              </w:rPr>
              <w:t>按合同约定电价结算</w:t>
            </w:r>
          </w:p>
        </w:tc>
        <w:tc>
          <w:tcPr>
            <w:tcW w:w="392" w:type="pct"/>
            <w:vAlign w:val="center"/>
          </w:tcPr>
          <w:p w:rsidR="002A54E7" w:rsidRPr="00B42B1B" w:rsidRDefault="00FD5FA6" w:rsidP="0069771B">
            <w:pPr>
              <w:jc w:val="center"/>
              <w:rPr>
                <w:rFonts w:ascii="Arial" w:eastAsia="宋体" w:hAnsi="Arial" w:cs="Arial"/>
                <w:kern w:val="0"/>
                <w:sz w:val="18"/>
                <w:szCs w:val="20"/>
              </w:rPr>
            </w:pPr>
            <w:r>
              <w:rPr>
                <w:rFonts w:ascii="Arial" w:eastAsia="宋体" w:hAnsi="Arial" w:cs="Arial" w:hint="eastAsia"/>
                <w:kern w:val="0"/>
                <w:sz w:val="18"/>
                <w:szCs w:val="20"/>
              </w:rPr>
              <w:t>缴费通知单、</w:t>
            </w:r>
            <w:r w:rsidR="001D54F6">
              <w:rPr>
                <w:rFonts w:ascii="Arial" w:eastAsia="宋体" w:hAnsi="Arial" w:cs="Arial" w:hint="eastAsia"/>
                <w:kern w:val="0"/>
                <w:sz w:val="18"/>
                <w:szCs w:val="20"/>
              </w:rPr>
              <w:t>电表读数真实</w:t>
            </w:r>
          </w:p>
        </w:tc>
        <w:tc>
          <w:tcPr>
            <w:tcW w:w="434" w:type="pct"/>
          </w:tcPr>
          <w:p w:rsidR="002A54E7" w:rsidRPr="00B42B1B" w:rsidRDefault="002A54E7"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831846" w:rsidP="002A54E7">
            <w:pPr>
              <w:jc w:val="center"/>
              <w:rPr>
                <w:rFonts w:ascii="Calibri" w:eastAsia="宋体" w:hAnsi="Calibri" w:cs="Times New Roman"/>
              </w:rPr>
            </w:pPr>
            <w:r>
              <w:rPr>
                <w:rFonts w:ascii="Calibri" w:eastAsia="宋体" w:hAnsi="Calibri" w:cs="Times New Roman" w:hint="eastAsia"/>
              </w:rPr>
              <w:t>2</w:t>
            </w:r>
            <w:r w:rsidR="001D54F6">
              <w:rPr>
                <w:rFonts w:hint="eastAsia"/>
              </w:rPr>
              <w:t>/A1</w:t>
            </w:r>
          </w:p>
        </w:tc>
        <w:tc>
          <w:tcPr>
            <w:tcW w:w="458" w:type="pct"/>
            <w:vAlign w:val="center"/>
          </w:tcPr>
          <w:p w:rsidR="001D54F6" w:rsidRDefault="001D54F6" w:rsidP="002A54E7">
            <w:pPr>
              <w:pStyle w:val="IDSGRAPHICCONTENT"/>
              <w:rPr>
                <w:lang w:val="en-US"/>
              </w:rPr>
            </w:pPr>
            <w:r w:rsidRPr="00476ECA">
              <w:rPr>
                <w:rFonts w:hint="eastAsia"/>
                <w:lang w:val="en-US"/>
              </w:rPr>
              <w:t>起草稽核申请单</w:t>
            </w:r>
          </w:p>
        </w:tc>
        <w:tc>
          <w:tcPr>
            <w:tcW w:w="463" w:type="pct"/>
            <w:vAlign w:val="center"/>
          </w:tcPr>
          <w:p w:rsidR="001D54F6" w:rsidRDefault="001D54F6" w:rsidP="001D54F6">
            <w:pPr>
              <w:pStyle w:val="IDSGRAPHICCONTENT"/>
              <w:rPr>
                <w:lang w:val="en-US"/>
              </w:rPr>
            </w:pPr>
            <w:r>
              <w:rPr>
                <w:rFonts w:hint="eastAsia"/>
                <w:lang w:val="en-US"/>
              </w:rPr>
              <w:t>区县公司报账员</w:t>
            </w:r>
          </w:p>
        </w:tc>
        <w:tc>
          <w:tcPr>
            <w:tcW w:w="330" w:type="pct"/>
            <w:vAlign w:val="center"/>
          </w:tcPr>
          <w:p w:rsidR="001D54F6" w:rsidRDefault="004E7749" w:rsidP="004E7749">
            <w:pPr>
              <w:pStyle w:val="IDSGRAPHICCONTENT"/>
              <w:rPr>
                <w:lang w:val="en-US"/>
              </w:rPr>
            </w:pPr>
            <w:r>
              <w:rPr>
                <w:rFonts w:hint="eastAsia"/>
                <w:lang w:val="en-US"/>
              </w:rPr>
              <w:t>区县公司抄表员</w:t>
            </w:r>
          </w:p>
        </w:tc>
        <w:tc>
          <w:tcPr>
            <w:tcW w:w="433" w:type="pct"/>
            <w:vAlign w:val="center"/>
          </w:tcPr>
          <w:p w:rsidR="001D54F6" w:rsidRDefault="004E7749" w:rsidP="002A54E7">
            <w:pPr>
              <w:pStyle w:val="IDSGRAPHICCONTENT"/>
              <w:rPr>
                <w:lang w:val="en-US"/>
              </w:rPr>
            </w:pPr>
            <w:r>
              <w:rPr>
                <w:rFonts w:hint="eastAsia"/>
                <w:lang w:val="en-US"/>
              </w:rPr>
              <w:t>缴费通知单、电表读数照片</w:t>
            </w:r>
          </w:p>
        </w:tc>
        <w:tc>
          <w:tcPr>
            <w:tcW w:w="397" w:type="pct"/>
            <w:vAlign w:val="center"/>
          </w:tcPr>
          <w:p w:rsidR="001D54F6" w:rsidRDefault="004E7749" w:rsidP="002A54E7">
            <w:pPr>
              <w:pStyle w:val="IDSGRAPHICCONTENT"/>
              <w:rPr>
                <w:lang w:val="en-US"/>
              </w:rPr>
            </w:pPr>
            <w:r>
              <w:rPr>
                <w:rFonts w:hint="eastAsia"/>
                <w:lang w:val="en-US"/>
              </w:rPr>
              <w:t>稽核申请单</w:t>
            </w:r>
          </w:p>
        </w:tc>
        <w:tc>
          <w:tcPr>
            <w:tcW w:w="325" w:type="pct"/>
            <w:vAlign w:val="center"/>
          </w:tcPr>
          <w:p w:rsidR="001D54F6" w:rsidRDefault="0069771B" w:rsidP="002A54E7">
            <w:pPr>
              <w:pStyle w:val="IDSGRAPHICCONTENT"/>
              <w:rPr>
                <w:lang w:val="en-US"/>
              </w:rPr>
            </w:pPr>
            <w:r>
              <w:rPr>
                <w:rFonts w:hint="eastAsia"/>
                <w:lang w:val="en-US"/>
              </w:rPr>
              <w:t>电费</w:t>
            </w:r>
            <w:r>
              <w:rPr>
                <w:rFonts w:hint="eastAsia"/>
                <w:lang w:val="en-US"/>
              </w:rPr>
              <w:t>/</w:t>
            </w:r>
            <w:r>
              <w:rPr>
                <w:rFonts w:hint="eastAsia"/>
                <w:lang w:val="en-US"/>
              </w:rPr>
              <w:t>租赁费管理系统</w:t>
            </w:r>
          </w:p>
        </w:tc>
        <w:tc>
          <w:tcPr>
            <w:tcW w:w="400" w:type="pct"/>
            <w:vAlign w:val="center"/>
          </w:tcPr>
          <w:p w:rsidR="001D54F6" w:rsidRDefault="0069771B" w:rsidP="002A54E7">
            <w:pPr>
              <w:pStyle w:val="IDSGRAPHICCONTENT"/>
              <w:rPr>
                <w:lang w:val="en-US"/>
              </w:rPr>
            </w:pPr>
            <w:r>
              <w:rPr>
                <w:rFonts w:hint="eastAsia"/>
                <w:lang w:val="en-US"/>
              </w:rPr>
              <w:t>接到缴费通知单后</w:t>
            </w:r>
            <w:r>
              <w:rPr>
                <w:rFonts w:hint="eastAsia"/>
                <w:lang w:val="en-US"/>
              </w:rPr>
              <w:t>1</w:t>
            </w:r>
            <w:r>
              <w:rPr>
                <w:rFonts w:hint="eastAsia"/>
                <w:lang w:val="en-US"/>
              </w:rPr>
              <w:t>个工作日内提起稽核申请</w:t>
            </w:r>
          </w:p>
        </w:tc>
        <w:tc>
          <w:tcPr>
            <w:tcW w:w="693" w:type="pct"/>
            <w:vAlign w:val="center"/>
          </w:tcPr>
          <w:p w:rsidR="001D54F6" w:rsidRDefault="0069771B" w:rsidP="0069771B">
            <w:pPr>
              <w:pStyle w:val="IDSGRAPHICCONTENT"/>
              <w:rPr>
                <w:lang w:val="en-US"/>
              </w:rPr>
            </w:pPr>
            <w:r>
              <w:rPr>
                <w:rFonts w:hint="eastAsia"/>
                <w:bCs/>
                <w:lang w:val="en-US"/>
              </w:rPr>
              <w:t>按</w:t>
            </w:r>
            <w:r w:rsidR="00FD5FA6">
              <w:rPr>
                <w:rFonts w:hint="eastAsia"/>
                <w:bCs/>
                <w:lang w:val="en-US"/>
              </w:rPr>
              <w:t>缴费</w:t>
            </w:r>
            <w:r>
              <w:rPr>
                <w:rFonts w:hint="eastAsia"/>
                <w:bCs/>
                <w:lang w:val="en-US"/>
              </w:rPr>
              <w:t>通知</w:t>
            </w:r>
            <w:r w:rsidR="00FD5FA6">
              <w:rPr>
                <w:rFonts w:hint="eastAsia"/>
                <w:bCs/>
                <w:lang w:val="en-US"/>
              </w:rPr>
              <w:t>单</w:t>
            </w:r>
            <w:r>
              <w:rPr>
                <w:rFonts w:hint="eastAsia"/>
                <w:bCs/>
                <w:lang w:val="en-US"/>
              </w:rPr>
              <w:t>信息录入系统</w:t>
            </w:r>
          </w:p>
        </w:tc>
        <w:tc>
          <w:tcPr>
            <w:tcW w:w="397" w:type="pct"/>
            <w:vAlign w:val="center"/>
          </w:tcPr>
          <w:p w:rsidR="001D54F6" w:rsidRPr="0069771B" w:rsidRDefault="001D54F6" w:rsidP="002A54E7">
            <w:pPr>
              <w:pStyle w:val="IDSGRAPHICCONTENT"/>
              <w:rPr>
                <w:lang w:val="en-US"/>
              </w:rPr>
            </w:pPr>
          </w:p>
        </w:tc>
        <w:tc>
          <w:tcPr>
            <w:tcW w:w="392" w:type="pct"/>
            <w:vAlign w:val="center"/>
          </w:tcPr>
          <w:p w:rsidR="001D54F6" w:rsidRPr="00B42B1B" w:rsidRDefault="001D54F6" w:rsidP="002A54E7">
            <w:pPr>
              <w:jc w:val="center"/>
              <w:rPr>
                <w:rFonts w:ascii="Arial" w:eastAsia="宋体" w:hAnsi="Arial" w:cs="Arial"/>
                <w:kern w:val="0"/>
                <w:sz w:val="18"/>
                <w:szCs w:val="20"/>
              </w:rPr>
            </w:pPr>
          </w:p>
        </w:tc>
        <w:tc>
          <w:tcPr>
            <w:tcW w:w="434" w:type="pct"/>
          </w:tcPr>
          <w:p w:rsidR="001D54F6" w:rsidRPr="00B42B1B" w:rsidRDefault="00656910" w:rsidP="002A54E7">
            <w:pPr>
              <w:jc w:val="center"/>
              <w:rPr>
                <w:rFonts w:ascii="Arial" w:eastAsia="宋体" w:hAnsi="Arial" w:cs="Arial"/>
                <w:kern w:val="0"/>
                <w:sz w:val="18"/>
                <w:szCs w:val="20"/>
              </w:rPr>
            </w:pPr>
            <w:r>
              <w:rPr>
                <w:rFonts w:ascii="Arial" w:eastAsia="宋体" w:hAnsi="Arial" w:cs="Arial" w:hint="eastAsia"/>
                <w:kern w:val="0"/>
                <w:sz w:val="18"/>
                <w:szCs w:val="20"/>
              </w:rPr>
              <w:t>此环节要求系统可在起草页面显示标杆值，便于报账员及时核查并备注异常原因</w:t>
            </w:r>
          </w:p>
        </w:tc>
      </w:tr>
      <w:tr w:rsidR="00656910" w:rsidTr="00656910">
        <w:trPr>
          <w:jc w:val="center"/>
        </w:trPr>
        <w:tc>
          <w:tcPr>
            <w:tcW w:w="279" w:type="pct"/>
            <w:vAlign w:val="center"/>
          </w:tcPr>
          <w:p w:rsidR="001D54F6" w:rsidRDefault="00831846" w:rsidP="002A54E7">
            <w:pPr>
              <w:jc w:val="center"/>
              <w:rPr>
                <w:rFonts w:ascii="Calibri" w:eastAsia="宋体" w:hAnsi="Calibri" w:cs="Times New Roman"/>
              </w:rPr>
            </w:pPr>
            <w:r>
              <w:rPr>
                <w:rFonts w:ascii="Calibri" w:eastAsia="宋体" w:hAnsi="Calibri" w:cs="Times New Roman" w:hint="eastAsia"/>
              </w:rPr>
              <w:t>3</w:t>
            </w:r>
            <w:r w:rsidR="001D54F6">
              <w:rPr>
                <w:rFonts w:hint="eastAsia"/>
              </w:rPr>
              <w:t>/A1</w:t>
            </w:r>
          </w:p>
        </w:tc>
        <w:tc>
          <w:tcPr>
            <w:tcW w:w="458" w:type="pct"/>
            <w:vAlign w:val="center"/>
          </w:tcPr>
          <w:p w:rsidR="001D54F6" w:rsidRDefault="00C466BB" w:rsidP="00C466BB">
            <w:pPr>
              <w:pStyle w:val="IDSGRAPHICCONTENT"/>
              <w:rPr>
                <w:lang w:val="en-US"/>
              </w:rPr>
            </w:pPr>
            <w:r>
              <w:rPr>
                <w:rFonts w:hint="eastAsia"/>
                <w:lang w:val="en-US"/>
              </w:rPr>
              <w:t>电费管理员审核缴费通知单内关键信息是否与系统录入一致</w:t>
            </w:r>
          </w:p>
        </w:tc>
        <w:tc>
          <w:tcPr>
            <w:tcW w:w="463" w:type="pct"/>
            <w:vAlign w:val="center"/>
          </w:tcPr>
          <w:p w:rsidR="001D54F6" w:rsidRDefault="0069771B" w:rsidP="0069771B">
            <w:pPr>
              <w:pStyle w:val="IDSGRAPHICCONTENT"/>
              <w:rPr>
                <w:lang w:val="en-US"/>
              </w:rPr>
            </w:pPr>
            <w:r>
              <w:rPr>
                <w:rFonts w:hint="eastAsia"/>
                <w:lang w:val="en-US"/>
              </w:rPr>
              <w:t>地市公司电费管理员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C74493" w:rsidP="002A54E7">
            <w:pPr>
              <w:pStyle w:val="IDSGRAPHICCONTENT"/>
              <w:rPr>
                <w:lang w:val="en-US"/>
              </w:rPr>
            </w:pPr>
            <w:r>
              <w:rPr>
                <w:rFonts w:hint="eastAsia"/>
                <w:lang w:val="en-US"/>
              </w:rPr>
              <w:t>稽核申请单</w:t>
            </w:r>
          </w:p>
        </w:tc>
        <w:tc>
          <w:tcPr>
            <w:tcW w:w="397" w:type="pct"/>
            <w:vAlign w:val="center"/>
          </w:tcPr>
          <w:p w:rsidR="001D54F6" w:rsidRPr="008D63AE" w:rsidRDefault="00C74493" w:rsidP="002A54E7">
            <w:pPr>
              <w:pStyle w:val="IDSGRAPHICCONTENT"/>
              <w:rPr>
                <w:lang w:val="en-US"/>
              </w:rPr>
            </w:pPr>
            <w:r>
              <w:rPr>
                <w:rFonts w:hint="eastAsia"/>
                <w:lang w:val="en-US"/>
              </w:rPr>
              <w:t>稽核申请单</w:t>
            </w:r>
          </w:p>
        </w:tc>
        <w:tc>
          <w:tcPr>
            <w:tcW w:w="325" w:type="pct"/>
            <w:vAlign w:val="center"/>
          </w:tcPr>
          <w:p w:rsidR="001D54F6" w:rsidRDefault="00C466BB" w:rsidP="002A54E7">
            <w:pPr>
              <w:pStyle w:val="IDSGRAPHICCONTENT"/>
              <w:rPr>
                <w:lang w:val="en-US"/>
              </w:rPr>
            </w:pPr>
            <w:r>
              <w:rPr>
                <w:rFonts w:hint="eastAsia"/>
                <w:lang w:val="en-US"/>
              </w:rPr>
              <w:t>电费</w:t>
            </w:r>
            <w:r>
              <w:rPr>
                <w:rFonts w:hint="eastAsia"/>
                <w:lang w:val="en-US"/>
              </w:rPr>
              <w:t>/</w:t>
            </w:r>
            <w:r>
              <w:rPr>
                <w:rFonts w:hint="eastAsia"/>
                <w:lang w:val="en-US"/>
              </w:rPr>
              <w:t>租赁费管理系统</w:t>
            </w:r>
          </w:p>
        </w:tc>
        <w:tc>
          <w:tcPr>
            <w:tcW w:w="400" w:type="pct"/>
            <w:vAlign w:val="center"/>
          </w:tcPr>
          <w:p w:rsidR="001D54F6" w:rsidRPr="00B42B1B" w:rsidRDefault="00C466BB" w:rsidP="00C466BB">
            <w:pPr>
              <w:pStyle w:val="1"/>
              <w:rPr>
                <w:rFonts w:ascii="Arial" w:hAnsi="Arial" w:cs="Arial"/>
                <w:kern w:val="0"/>
                <w:sz w:val="18"/>
                <w:szCs w:val="20"/>
              </w:rPr>
            </w:pPr>
            <w:r w:rsidRPr="00C466BB">
              <w:rPr>
                <w:rFonts w:ascii="Arial" w:hAnsi="Arial" w:cs="Arial" w:hint="eastAsia"/>
                <w:kern w:val="0"/>
                <w:sz w:val="18"/>
                <w:szCs w:val="20"/>
              </w:rPr>
              <w:t>接到</w:t>
            </w:r>
            <w:r>
              <w:rPr>
                <w:rFonts w:ascii="Arial" w:hAnsi="Arial" w:cs="Arial" w:hint="eastAsia"/>
                <w:kern w:val="0"/>
                <w:sz w:val="18"/>
                <w:szCs w:val="20"/>
              </w:rPr>
              <w:t>稽核申请</w:t>
            </w:r>
            <w:r w:rsidRPr="00C466BB">
              <w:rPr>
                <w:rFonts w:ascii="Arial" w:hAnsi="Arial" w:cs="Arial" w:hint="eastAsia"/>
                <w:kern w:val="0"/>
                <w:sz w:val="18"/>
                <w:szCs w:val="20"/>
              </w:rPr>
              <w:t>单后</w:t>
            </w:r>
            <w:r w:rsidRPr="00C466BB">
              <w:rPr>
                <w:rFonts w:ascii="Arial" w:hAnsi="Arial" w:cs="Arial" w:hint="eastAsia"/>
                <w:kern w:val="0"/>
                <w:sz w:val="18"/>
                <w:szCs w:val="20"/>
              </w:rPr>
              <w:t>1</w:t>
            </w:r>
            <w:r w:rsidRPr="00C466BB">
              <w:rPr>
                <w:rFonts w:ascii="Arial" w:hAnsi="Arial" w:cs="Arial" w:hint="eastAsia"/>
                <w:kern w:val="0"/>
                <w:sz w:val="18"/>
                <w:szCs w:val="20"/>
              </w:rPr>
              <w:t>个工作日内</w:t>
            </w:r>
            <w:r>
              <w:rPr>
                <w:rFonts w:ascii="Arial" w:hAnsi="Arial" w:cs="Arial" w:hint="eastAsia"/>
                <w:kern w:val="0"/>
                <w:sz w:val="18"/>
                <w:szCs w:val="20"/>
              </w:rPr>
              <w:t>完成审核</w:t>
            </w:r>
          </w:p>
        </w:tc>
        <w:tc>
          <w:tcPr>
            <w:tcW w:w="693" w:type="pct"/>
            <w:vAlign w:val="center"/>
          </w:tcPr>
          <w:p w:rsidR="001D54F6" w:rsidRPr="00C466BB" w:rsidRDefault="00C466BB" w:rsidP="002A54E7">
            <w:pPr>
              <w:pStyle w:val="1"/>
              <w:rPr>
                <w:rFonts w:ascii="Arial" w:hAnsi="Arial" w:cs="Arial"/>
                <w:kern w:val="0"/>
                <w:sz w:val="18"/>
                <w:szCs w:val="20"/>
              </w:rPr>
            </w:pPr>
            <w:r>
              <w:rPr>
                <w:rFonts w:ascii="Arial" w:hAnsi="Arial" w:cs="Arial" w:hint="eastAsia"/>
                <w:kern w:val="0"/>
                <w:sz w:val="18"/>
                <w:szCs w:val="20"/>
              </w:rPr>
              <w:t>审核系统录入的</w:t>
            </w:r>
            <w:r w:rsidRPr="00C466BB">
              <w:rPr>
                <w:rFonts w:ascii="Arial" w:hAnsi="Arial" w:cs="Arial" w:hint="eastAsia"/>
                <w:kern w:val="0"/>
                <w:sz w:val="18"/>
                <w:szCs w:val="20"/>
              </w:rPr>
              <w:t>电表读数、用电时间、电价、费用等关键信息</w:t>
            </w:r>
            <w:r>
              <w:rPr>
                <w:rFonts w:ascii="Arial" w:hAnsi="Arial" w:cs="Arial" w:hint="eastAsia"/>
                <w:kern w:val="0"/>
                <w:sz w:val="18"/>
                <w:szCs w:val="20"/>
              </w:rPr>
              <w:t>是否与缴费通知单一致</w:t>
            </w:r>
          </w:p>
        </w:tc>
        <w:tc>
          <w:tcPr>
            <w:tcW w:w="397" w:type="pct"/>
            <w:vAlign w:val="center"/>
          </w:tcPr>
          <w:p w:rsidR="001D54F6" w:rsidRPr="00C466BB" w:rsidRDefault="00C466BB" w:rsidP="002A54E7">
            <w:pPr>
              <w:pStyle w:val="1"/>
              <w:rPr>
                <w:rFonts w:ascii="Arial" w:hAnsi="Arial" w:cs="Arial"/>
                <w:kern w:val="0"/>
                <w:sz w:val="18"/>
                <w:szCs w:val="20"/>
              </w:rPr>
            </w:pPr>
            <w:r>
              <w:rPr>
                <w:rFonts w:hint="eastAsia"/>
                <w:bCs/>
                <w:sz w:val="18"/>
                <w:szCs w:val="20"/>
              </w:rPr>
              <w:t>按合同约定电价结算</w:t>
            </w:r>
          </w:p>
        </w:tc>
        <w:tc>
          <w:tcPr>
            <w:tcW w:w="392" w:type="pct"/>
            <w:vAlign w:val="center"/>
          </w:tcPr>
          <w:p w:rsidR="001D54F6" w:rsidRPr="00B42B1B" w:rsidRDefault="00C466BB" w:rsidP="002A54E7">
            <w:pPr>
              <w:jc w:val="center"/>
              <w:rPr>
                <w:rFonts w:ascii="Arial" w:eastAsia="宋体" w:hAnsi="Arial" w:cs="Arial"/>
                <w:kern w:val="0"/>
                <w:sz w:val="18"/>
                <w:szCs w:val="20"/>
              </w:rPr>
            </w:pPr>
            <w:r>
              <w:rPr>
                <w:rFonts w:ascii="Arial" w:eastAsia="宋体" w:hAnsi="Arial" w:cs="Arial" w:hint="eastAsia"/>
                <w:kern w:val="0"/>
                <w:sz w:val="18"/>
                <w:szCs w:val="20"/>
              </w:rPr>
              <w:t>缴费通知单、电表读数真实</w:t>
            </w:r>
          </w:p>
        </w:tc>
        <w:tc>
          <w:tcPr>
            <w:tcW w:w="434" w:type="pct"/>
          </w:tcPr>
          <w:p w:rsidR="001D54F6" w:rsidRPr="00B42B1B"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831846" w:rsidP="002A54E7">
            <w:pPr>
              <w:jc w:val="center"/>
              <w:rPr>
                <w:rFonts w:ascii="Calibri" w:eastAsia="宋体" w:hAnsi="Calibri" w:cs="Times New Roman"/>
              </w:rPr>
            </w:pPr>
            <w:r>
              <w:rPr>
                <w:rFonts w:ascii="Calibri" w:eastAsia="宋体" w:hAnsi="Calibri" w:cs="Times New Roman" w:hint="eastAsia"/>
              </w:rPr>
              <w:lastRenderedPageBreak/>
              <w:t>4</w:t>
            </w:r>
            <w:r w:rsidR="001D54F6">
              <w:rPr>
                <w:rFonts w:hint="eastAsia"/>
              </w:rPr>
              <w:t>/A1</w:t>
            </w:r>
          </w:p>
        </w:tc>
        <w:tc>
          <w:tcPr>
            <w:tcW w:w="458" w:type="pct"/>
            <w:vAlign w:val="center"/>
          </w:tcPr>
          <w:p w:rsidR="001D54F6" w:rsidRDefault="001D54F6" w:rsidP="002A54E7">
            <w:pPr>
              <w:pStyle w:val="IDSGRAPHICCONTENT"/>
              <w:rPr>
                <w:lang w:val="en-US"/>
              </w:rPr>
            </w:pPr>
            <w:r w:rsidRPr="00476ECA">
              <w:rPr>
                <w:rFonts w:hint="eastAsia"/>
                <w:lang w:val="en-US"/>
              </w:rPr>
              <w:t>对耗电量、电费进行稽核</w:t>
            </w:r>
          </w:p>
        </w:tc>
        <w:tc>
          <w:tcPr>
            <w:tcW w:w="463" w:type="pct"/>
            <w:vAlign w:val="center"/>
          </w:tcPr>
          <w:p w:rsidR="001D54F6" w:rsidRDefault="00C74493" w:rsidP="002A54E7">
            <w:pPr>
              <w:pStyle w:val="IDSGRAPHICCONTENT"/>
              <w:rPr>
                <w:lang w:val="en-US"/>
              </w:rPr>
            </w:pPr>
            <w:r>
              <w:rPr>
                <w:rFonts w:hint="eastAsia"/>
                <w:lang w:val="en-US"/>
              </w:rPr>
              <w:t>省公司专职稽核员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C74493" w:rsidP="002A54E7">
            <w:pPr>
              <w:pStyle w:val="IDSGRAPHICCONTENT"/>
              <w:rPr>
                <w:lang w:val="en-US"/>
              </w:rPr>
            </w:pPr>
            <w:r>
              <w:rPr>
                <w:rFonts w:hint="eastAsia"/>
                <w:lang w:val="en-US"/>
              </w:rPr>
              <w:t>稽核申请单</w:t>
            </w:r>
          </w:p>
        </w:tc>
        <w:tc>
          <w:tcPr>
            <w:tcW w:w="397" w:type="pct"/>
            <w:vAlign w:val="center"/>
          </w:tcPr>
          <w:p w:rsidR="001D54F6" w:rsidRPr="00B42B1B" w:rsidRDefault="00C74493" w:rsidP="002A54E7">
            <w:pPr>
              <w:pStyle w:val="IDSGRAPHICCONTENT"/>
              <w:rPr>
                <w:lang w:val="en-US"/>
              </w:rPr>
            </w:pPr>
            <w:r>
              <w:rPr>
                <w:rFonts w:hint="eastAsia"/>
                <w:lang w:val="en-US"/>
              </w:rPr>
              <w:t>稽核申请单</w:t>
            </w:r>
          </w:p>
        </w:tc>
        <w:tc>
          <w:tcPr>
            <w:tcW w:w="325" w:type="pct"/>
            <w:vAlign w:val="center"/>
          </w:tcPr>
          <w:p w:rsidR="001D54F6" w:rsidRDefault="00C74493" w:rsidP="002A54E7">
            <w:pPr>
              <w:pStyle w:val="IDSGRAPHICCONTENT"/>
              <w:rPr>
                <w:lang w:val="en-US"/>
              </w:rPr>
            </w:pPr>
            <w:r>
              <w:rPr>
                <w:rFonts w:hint="eastAsia"/>
                <w:lang w:val="en-US"/>
              </w:rPr>
              <w:t>电费</w:t>
            </w:r>
            <w:r>
              <w:rPr>
                <w:rFonts w:hint="eastAsia"/>
                <w:lang w:val="en-US"/>
              </w:rPr>
              <w:t>/</w:t>
            </w:r>
            <w:r>
              <w:rPr>
                <w:rFonts w:hint="eastAsia"/>
                <w:lang w:val="en-US"/>
              </w:rPr>
              <w:t>租赁费管理系统</w:t>
            </w:r>
          </w:p>
        </w:tc>
        <w:tc>
          <w:tcPr>
            <w:tcW w:w="400" w:type="pct"/>
            <w:vAlign w:val="center"/>
          </w:tcPr>
          <w:p w:rsidR="001D54F6" w:rsidRPr="00B42B1B" w:rsidRDefault="007378EC" w:rsidP="002A54E7">
            <w:pPr>
              <w:pStyle w:val="1"/>
              <w:rPr>
                <w:rFonts w:ascii="Arial" w:hAnsi="Arial" w:cs="Arial"/>
                <w:kern w:val="0"/>
                <w:sz w:val="18"/>
                <w:szCs w:val="20"/>
              </w:rPr>
            </w:pPr>
            <w:r w:rsidRPr="00C466BB">
              <w:rPr>
                <w:rFonts w:ascii="Arial" w:hAnsi="Arial" w:cs="Arial" w:hint="eastAsia"/>
                <w:kern w:val="0"/>
                <w:sz w:val="18"/>
                <w:szCs w:val="20"/>
              </w:rPr>
              <w:t>接到</w:t>
            </w:r>
            <w:r>
              <w:rPr>
                <w:rFonts w:ascii="Arial" w:hAnsi="Arial" w:cs="Arial" w:hint="eastAsia"/>
                <w:kern w:val="0"/>
                <w:sz w:val="18"/>
                <w:szCs w:val="20"/>
              </w:rPr>
              <w:t>稽核申请</w:t>
            </w:r>
            <w:r w:rsidRPr="00C466BB">
              <w:rPr>
                <w:rFonts w:ascii="Arial" w:hAnsi="Arial" w:cs="Arial" w:hint="eastAsia"/>
                <w:kern w:val="0"/>
                <w:sz w:val="18"/>
                <w:szCs w:val="20"/>
              </w:rPr>
              <w:t>单后</w:t>
            </w:r>
            <w:r w:rsidRPr="00C466BB">
              <w:rPr>
                <w:rFonts w:ascii="Arial" w:hAnsi="Arial" w:cs="Arial" w:hint="eastAsia"/>
                <w:kern w:val="0"/>
                <w:sz w:val="18"/>
                <w:szCs w:val="20"/>
              </w:rPr>
              <w:t>1</w:t>
            </w:r>
            <w:r w:rsidRPr="00C466BB">
              <w:rPr>
                <w:rFonts w:ascii="Arial" w:hAnsi="Arial" w:cs="Arial" w:hint="eastAsia"/>
                <w:kern w:val="0"/>
                <w:sz w:val="18"/>
                <w:szCs w:val="20"/>
              </w:rPr>
              <w:t>个工作日内</w:t>
            </w:r>
            <w:r>
              <w:rPr>
                <w:rFonts w:ascii="Arial" w:hAnsi="Arial" w:cs="Arial" w:hint="eastAsia"/>
                <w:kern w:val="0"/>
                <w:sz w:val="18"/>
                <w:szCs w:val="20"/>
              </w:rPr>
              <w:t>完成稽核</w:t>
            </w:r>
          </w:p>
        </w:tc>
        <w:tc>
          <w:tcPr>
            <w:tcW w:w="693" w:type="pct"/>
            <w:vAlign w:val="center"/>
          </w:tcPr>
          <w:p w:rsidR="001D54F6" w:rsidRPr="00B42B1B" w:rsidRDefault="007378EC" w:rsidP="002A54E7">
            <w:pPr>
              <w:pStyle w:val="1"/>
              <w:rPr>
                <w:rFonts w:ascii="Arial" w:hAnsi="Arial" w:cs="Arial"/>
                <w:kern w:val="0"/>
                <w:sz w:val="18"/>
                <w:szCs w:val="20"/>
              </w:rPr>
            </w:pPr>
            <w:r>
              <w:rPr>
                <w:rFonts w:ascii="Arial" w:hAnsi="Arial" w:cs="Arial" w:hint="eastAsia"/>
                <w:kern w:val="0"/>
                <w:sz w:val="18"/>
                <w:szCs w:val="20"/>
              </w:rPr>
              <w:t>申请稽核电量在标杆电量合理范围内</w:t>
            </w:r>
          </w:p>
        </w:tc>
        <w:tc>
          <w:tcPr>
            <w:tcW w:w="397" w:type="pct"/>
            <w:vAlign w:val="center"/>
          </w:tcPr>
          <w:p w:rsidR="001D54F6" w:rsidRPr="007378EC" w:rsidRDefault="007378EC" w:rsidP="002A54E7">
            <w:pPr>
              <w:pStyle w:val="1"/>
              <w:rPr>
                <w:rFonts w:ascii="Arial" w:hAnsi="Arial" w:cs="Arial"/>
                <w:kern w:val="0"/>
                <w:sz w:val="18"/>
                <w:szCs w:val="20"/>
              </w:rPr>
            </w:pPr>
            <w:r>
              <w:rPr>
                <w:rFonts w:hint="eastAsia"/>
                <w:bCs/>
                <w:sz w:val="18"/>
                <w:szCs w:val="20"/>
              </w:rPr>
              <w:t>按合同约定电价结算</w:t>
            </w:r>
          </w:p>
        </w:tc>
        <w:tc>
          <w:tcPr>
            <w:tcW w:w="392" w:type="pct"/>
            <w:vAlign w:val="center"/>
          </w:tcPr>
          <w:p w:rsidR="001D54F6" w:rsidRPr="00B42B1B" w:rsidRDefault="007378EC" w:rsidP="002A54E7">
            <w:pPr>
              <w:jc w:val="center"/>
              <w:rPr>
                <w:rFonts w:ascii="Arial" w:eastAsia="宋体" w:hAnsi="Arial" w:cs="Arial"/>
                <w:kern w:val="0"/>
                <w:sz w:val="18"/>
                <w:szCs w:val="20"/>
              </w:rPr>
            </w:pPr>
            <w:r>
              <w:rPr>
                <w:rFonts w:ascii="Arial" w:eastAsia="宋体" w:hAnsi="Arial" w:cs="Arial" w:hint="eastAsia"/>
                <w:kern w:val="0"/>
                <w:sz w:val="18"/>
                <w:szCs w:val="20"/>
              </w:rPr>
              <w:t>标杆电量与实际耗电量相符</w:t>
            </w:r>
          </w:p>
        </w:tc>
        <w:tc>
          <w:tcPr>
            <w:tcW w:w="434" w:type="pct"/>
          </w:tcPr>
          <w:p w:rsidR="001D54F6" w:rsidRPr="00B42B1B" w:rsidRDefault="00C74493" w:rsidP="002A54E7">
            <w:pPr>
              <w:jc w:val="center"/>
              <w:rPr>
                <w:rFonts w:ascii="Arial" w:eastAsia="宋体" w:hAnsi="Arial" w:cs="Arial"/>
                <w:kern w:val="0"/>
                <w:sz w:val="18"/>
                <w:szCs w:val="20"/>
              </w:rPr>
            </w:pPr>
            <w:r>
              <w:rPr>
                <w:rFonts w:ascii="Arial" w:eastAsia="宋体" w:hAnsi="Arial" w:cs="Arial" w:hint="eastAsia"/>
                <w:kern w:val="0"/>
                <w:sz w:val="18"/>
                <w:szCs w:val="20"/>
              </w:rPr>
              <w:t>系统实现自动稽核，超标部分推送人工审核</w:t>
            </w:r>
          </w:p>
        </w:tc>
      </w:tr>
      <w:tr w:rsidR="00656910" w:rsidTr="00656910">
        <w:trPr>
          <w:jc w:val="center"/>
        </w:trPr>
        <w:tc>
          <w:tcPr>
            <w:tcW w:w="279" w:type="pct"/>
            <w:vAlign w:val="center"/>
          </w:tcPr>
          <w:p w:rsidR="001D54F6" w:rsidRDefault="00831846" w:rsidP="002A54E7">
            <w:pPr>
              <w:jc w:val="center"/>
              <w:rPr>
                <w:rFonts w:ascii="Calibri" w:eastAsia="宋体" w:hAnsi="Calibri" w:cs="Times New Roman"/>
              </w:rPr>
            </w:pPr>
            <w:r>
              <w:rPr>
                <w:rFonts w:ascii="Calibri" w:eastAsia="宋体" w:hAnsi="Calibri" w:cs="Times New Roman" w:hint="eastAsia"/>
              </w:rPr>
              <w:t>5</w:t>
            </w:r>
            <w:r w:rsidR="001D54F6">
              <w:rPr>
                <w:rFonts w:hint="eastAsia"/>
              </w:rPr>
              <w:t>/A1</w:t>
            </w:r>
          </w:p>
        </w:tc>
        <w:tc>
          <w:tcPr>
            <w:tcW w:w="458" w:type="pct"/>
            <w:vAlign w:val="center"/>
          </w:tcPr>
          <w:p w:rsidR="001D54F6" w:rsidRDefault="001D54F6" w:rsidP="002A54E7">
            <w:pPr>
              <w:pStyle w:val="IDSGRAPHICCONTENT"/>
              <w:rPr>
                <w:lang w:val="en-US"/>
              </w:rPr>
            </w:pPr>
            <w:r w:rsidRPr="00660EEF">
              <w:rPr>
                <w:rFonts w:hint="eastAsia"/>
                <w:lang w:val="en-US"/>
              </w:rPr>
              <w:t>稽核单确认</w:t>
            </w:r>
          </w:p>
        </w:tc>
        <w:tc>
          <w:tcPr>
            <w:tcW w:w="463" w:type="pct"/>
            <w:vAlign w:val="center"/>
          </w:tcPr>
          <w:p w:rsidR="001D54F6" w:rsidRDefault="007378EC" w:rsidP="002A54E7">
            <w:pPr>
              <w:pStyle w:val="IDSGRAPHICCONTENT"/>
              <w:rPr>
                <w:lang w:val="en-US"/>
              </w:rPr>
            </w:pPr>
            <w:r>
              <w:rPr>
                <w:rFonts w:hint="eastAsia"/>
                <w:lang w:val="en-US"/>
              </w:rPr>
              <w:t>区县公司报账员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1D54F6" w:rsidP="002A54E7">
            <w:pPr>
              <w:pStyle w:val="IDSGRAPHICCONTENT"/>
              <w:rPr>
                <w:lang w:val="en-US"/>
              </w:rPr>
            </w:pPr>
          </w:p>
        </w:tc>
        <w:tc>
          <w:tcPr>
            <w:tcW w:w="397" w:type="pct"/>
            <w:vAlign w:val="center"/>
          </w:tcPr>
          <w:p w:rsidR="001D54F6" w:rsidRPr="00B42B1B" w:rsidRDefault="00AE33F1" w:rsidP="002A54E7">
            <w:pPr>
              <w:pStyle w:val="IDSGRAPHICCONTENT"/>
              <w:rPr>
                <w:lang w:val="en-US"/>
              </w:rPr>
            </w:pPr>
            <w:r>
              <w:rPr>
                <w:rFonts w:hint="eastAsia"/>
                <w:lang w:val="en-US"/>
              </w:rPr>
              <w:t>稽核确认单</w:t>
            </w:r>
          </w:p>
        </w:tc>
        <w:tc>
          <w:tcPr>
            <w:tcW w:w="325" w:type="pct"/>
            <w:vAlign w:val="center"/>
          </w:tcPr>
          <w:p w:rsidR="001D54F6" w:rsidRDefault="00AE33F1" w:rsidP="002A54E7">
            <w:pPr>
              <w:pStyle w:val="IDSGRAPHICCONTENT"/>
              <w:rPr>
                <w:lang w:val="en-US"/>
              </w:rPr>
            </w:pPr>
            <w:r>
              <w:rPr>
                <w:rFonts w:hint="eastAsia"/>
                <w:lang w:val="en-US"/>
              </w:rPr>
              <w:t>电费</w:t>
            </w:r>
            <w:r>
              <w:rPr>
                <w:rFonts w:hint="eastAsia"/>
                <w:lang w:val="en-US"/>
              </w:rPr>
              <w:t>/</w:t>
            </w:r>
            <w:r>
              <w:rPr>
                <w:rFonts w:hint="eastAsia"/>
                <w:lang w:val="en-US"/>
              </w:rPr>
              <w:t>租赁费管理系统</w:t>
            </w:r>
          </w:p>
        </w:tc>
        <w:tc>
          <w:tcPr>
            <w:tcW w:w="400" w:type="pct"/>
            <w:vAlign w:val="center"/>
          </w:tcPr>
          <w:p w:rsidR="001D54F6" w:rsidRPr="00B42B1B" w:rsidRDefault="001D54F6" w:rsidP="002A54E7">
            <w:pPr>
              <w:pStyle w:val="1"/>
              <w:rPr>
                <w:rFonts w:ascii="Arial" w:hAnsi="Arial" w:cs="Arial"/>
                <w:kern w:val="0"/>
                <w:sz w:val="18"/>
                <w:szCs w:val="20"/>
              </w:rPr>
            </w:pPr>
          </w:p>
        </w:tc>
        <w:tc>
          <w:tcPr>
            <w:tcW w:w="693" w:type="pct"/>
            <w:vAlign w:val="center"/>
          </w:tcPr>
          <w:p w:rsidR="001D54F6" w:rsidRPr="00B42B1B" w:rsidRDefault="001D54F6" w:rsidP="002A54E7">
            <w:pPr>
              <w:pStyle w:val="1"/>
              <w:rPr>
                <w:rFonts w:ascii="Arial" w:hAnsi="Arial" w:cs="Arial"/>
                <w:kern w:val="0"/>
                <w:sz w:val="18"/>
                <w:szCs w:val="20"/>
              </w:rPr>
            </w:pPr>
          </w:p>
        </w:tc>
        <w:tc>
          <w:tcPr>
            <w:tcW w:w="397" w:type="pct"/>
            <w:vAlign w:val="center"/>
          </w:tcPr>
          <w:p w:rsidR="001D54F6" w:rsidRPr="00B42B1B" w:rsidRDefault="001D54F6" w:rsidP="002A54E7">
            <w:pPr>
              <w:pStyle w:val="1"/>
              <w:rPr>
                <w:rFonts w:ascii="Arial" w:hAnsi="Arial" w:cs="Arial"/>
                <w:kern w:val="0"/>
                <w:sz w:val="18"/>
                <w:szCs w:val="20"/>
              </w:rPr>
            </w:pPr>
          </w:p>
        </w:tc>
        <w:tc>
          <w:tcPr>
            <w:tcW w:w="392" w:type="pct"/>
            <w:vAlign w:val="center"/>
          </w:tcPr>
          <w:p w:rsidR="001D54F6" w:rsidRPr="00B42B1B" w:rsidRDefault="00AE33F1" w:rsidP="002A54E7">
            <w:pPr>
              <w:jc w:val="center"/>
              <w:rPr>
                <w:rFonts w:ascii="Arial" w:eastAsia="宋体" w:hAnsi="Arial" w:cs="Arial"/>
                <w:kern w:val="0"/>
                <w:sz w:val="18"/>
                <w:szCs w:val="20"/>
              </w:rPr>
            </w:pPr>
            <w:r>
              <w:rPr>
                <w:rFonts w:ascii="Arial" w:eastAsia="宋体" w:hAnsi="Arial" w:cs="Arial" w:hint="eastAsia"/>
                <w:kern w:val="0"/>
                <w:sz w:val="18"/>
                <w:szCs w:val="20"/>
              </w:rPr>
              <w:t>以稽核确认单作为起草报账单的依据</w:t>
            </w:r>
          </w:p>
        </w:tc>
        <w:tc>
          <w:tcPr>
            <w:tcW w:w="434" w:type="pct"/>
          </w:tcPr>
          <w:p w:rsidR="001D54F6" w:rsidRPr="00B42B1B" w:rsidRDefault="001D54F6" w:rsidP="002A54E7">
            <w:pPr>
              <w:jc w:val="center"/>
              <w:rPr>
                <w:rFonts w:ascii="Arial" w:eastAsia="宋体" w:hAnsi="Arial" w:cs="Arial"/>
                <w:kern w:val="0"/>
                <w:sz w:val="18"/>
                <w:szCs w:val="20"/>
              </w:rPr>
            </w:pPr>
          </w:p>
        </w:tc>
      </w:tr>
      <w:tr w:rsidR="00656910" w:rsidRPr="00112E6F" w:rsidTr="00656910">
        <w:trPr>
          <w:jc w:val="center"/>
        </w:trPr>
        <w:tc>
          <w:tcPr>
            <w:tcW w:w="279" w:type="pct"/>
            <w:vAlign w:val="center"/>
          </w:tcPr>
          <w:p w:rsidR="001D54F6" w:rsidRDefault="001D54F6" w:rsidP="002A54E7">
            <w:pPr>
              <w:jc w:val="center"/>
              <w:rPr>
                <w:rFonts w:ascii="Calibri" w:eastAsia="宋体" w:hAnsi="Calibri" w:cs="Times New Roman"/>
              </w:rPr>
            </w:pPr>
            <w:r>
              <w:rPr>
                <w:rFonts w:ascii="Calibri" w:eastAsia="宋体" w:hAnsi="Calibri" w:cs="Times New Roman" w:hint="eastAsia"/>
              </w:rPr>
              <w:t>1</w:t>
            </w:r>
            <w:r>
              <w:rPr>
                <w:rFonts w:hint="eastAsia"/>
              </w:rPr>
              <w:t>/A2</w:t>
            </w:r>
          </w:p>
        </w:tc>
        <w:tc>
          <w:tcPr>
            <w:tcW w:w="458" w:type="pct"/>
            <w:vAlign w:val="center"/>
          </w:tcPr>
          <w:p w:rsidR="001D54F6" w:rsidRDefault="001D54F6" w:rsidP="002A54E7">
            <w:pPr>
              <w:pStyle w:val="IDSGRAPHICCONTENT"/>
              <w:rPr>
                <w:lang w:val="en-US"/>
              </w:rPr>
            </w:pPr>
            <w:r w:rsidRPr="00660EEF">
              <w:rPr>
                <w:rFonts w:hint="eastAsia"/>
                <w:lang w:val="en-US"/>
              </w:rPr>
              <w:t>派单给综资管理员核实资源配置情况或动环管理员核实设备运行情况</w:t>
            </w:r>
          </w:p>
        </w:tc>
        <w:tc>
          <w:tcPr>
            <w:tcW w:w="463" w:type="pct"/>
            <w:vAlign w:val="center"/>
          </w:tcPr>
          <w:p w:rsidR="001D54F6" w:rsidRDefault="00D02BEC" w:rsidP="002A54E7">
            <w:pPr>
              <w:pStyle w:val="IDSGRAPHICCONTENT"/>
              <w:rPr>
                <w:lang w:val="en-US"/>
              </w:rPr>
            </w:pPr>
            <w:r>
              <w:rPr>
                <w:rFonts w:hint="eastAsia"/>
                <w:lang w:val="en-US"/>
              </w:rPr>
              <w:t>网络运维单位</w:t>
            </w:r>
            <w:r w:rsidRPr="00660EEF">
              <w:rPr>
                <w:rFonts w:hint="eastAsia"/>
                <w:lang w:val="en-US"/>
              </w:rPr>
              <w:t>综资管理员</w:t>
            </w:r>
            <w:r>
              <w:rPr>
                <w:rFonts w:hint="eastAsia"/>
                <w:lang w:val="en-US"/>
              </w:rPr>
              <w:t>/</w:t>
            </w:r>
            <w:r w:rsidRPr="00660EEF">
              <w:rPr>
                <w:rFonts w:hint="eastAsia"/>
                <w:lang w:val="en-US"/>
              </w:rPr>
              <w:t>动环管理员</w:t>
            </w:r>
          </w:p>
        </w:tc>
        <w:tc>
          <w:tcPr>
            <w:tcW w:w="330" w:type="pct"/>
            <w:vAlign w:val="center"/>
          </w:tcPr>
          <w:p w:rsidR="001D54F6" w:rsidRDefault="00D02BEC" w:rsidP="002A54E7">
            <w:pPr>
              <w:pStyle w:val="IDSGRAPHICCONTENT"/>
              <w:rPr>
                <w:lang w:val="en-US"/>
              </w:rPr>
            </w:pPr>
            <w:r>
              <w:rPr>
                <w:rFonts w:hint="eastAsia"/>
                <w:lang w:val="en-US"/>
              </w:rPr>
              <w:t>省公司专职稽核员</w:t>
            </w:r>
          </w:p>
        </w:tc>
        <w:tc>
          <w:tcPr>
            <w:tcW w:w="433" w:type="pct"/>
            <w:vAlign w:val="center"/>
          </w:tcPr>
          <w:p w:rsidR="001D54F6" w:rsidRDefault="00D02BEC" w:rsidP="002A54E7">
            <w:pPr>
              <w:pStyle w:val="IDSGRAPHICCONTENT"/>
              <w:rPr>
                <w:lang w:val="en-US"/>
              </w:rPr>
            </w:pPr>
            <w:r>
              <w:rPr>
                <w:rFonts w:hint="eastAsia"/>
                <w:lang w:val="en-US"/>
              </w:rPr>
              <w:t>稽核申请单</w:t>
            </w:r>
          </w:p>
        </w:tc>
        <w:tc>
          <w:tcPr>
            <w:tcW w:w="397" w:type="pct"/>
            <w:vAlign w:val="center"/>
          </w:tcPr>
          <w:p w:rsidR="001D54F6" w:rsidRPr="00B42B1B" w:rsidRDefault="00D02BEC" w:rsidP="002A54E7">
            <w:pPr>
              <w:pStyle w:val="IDSGRAPHICCONTENT"/>
              <w:rPr>
                <w:lang w:val="en-US"/>
              </w:rPr>
            </w:pPr>
            <w:r>
              <w:rPr>
                <w:rFonts w:hint="eastAsia"/>
                <w:lang w:val="en-US"/>
              </w:rPr>
              <w:t>异常核实工单</w:t>
            </w:r>
          </w:p>
        </w:tc>
        <w:tc>
          <w:tcPr>
            <w:tcW w:w="325" w:type="pct"/>
            <w:vAlign w:val="center"/>
          </w:tcPr>
          <w:p w:rsidR="001D54F6" w:rsidRDefault="00114D37" w:rsidP="00D3375F">
            <w:pPr>
              <w:pStyle w:val="IDSGRAPHICCONTENT"/>
              <w:rPr>
                <w:lang w:val="en-US"/>
              </w:rPr>
            </w:pPr>
            <w:r>
              <w:rPr>
                <w:rFonts w:hint="eastAsia"/>
                <w:lang w:val="en-US"/>
              </w:rPr>
              <w:t>运维管理</w:t>
            </w:r>
            <w:r w:rsidR="00D3375F">
              <w:rPr>
                <w:rFonts w:hint="eastAsia"/>
                <w:lang w:val="en-US"/>
              </w:rPr>
              <w:t>系统</w:t>
            </w:r>
          </w:p>
        </w:tc>
        <w:tc>
          <w:tcPr>
            <w:tcW w:w="400" w:type="pct"/>
            <w:vAlign w:val="center"/>
          </w:tcPr>
          <w:p w:rsidR="001D54F6" w:rsidRPr="00B42B1B" w:rsidRDefault="00114D37" w:rsidP="00114D37">
            <w:pPr>
              <w:pStyle w:val="1"/>
              <w:rPr>
                <w:rFonts w:ascii="Arial" w:hAnsi="Arial" w:cs="Arial"/>
                <w:kern w:val="0"/>
                <w:sz w:val="18"/>
                <w:szCs w:val="20"/>
              </w:rPr>
            </w:pPr>
            <w:r w:rsidRPr="00C466BB">
              <w:rPr>
                <w:rFonts w:ascii="Arial" w:hAnsi="Arial" w:cs="Arial" w:hint="eastAsia"/>
                <w:kern w:val="0"/>
                <w:sz w:val="18"/>
                <w:szCs w:val="20"/>
              </w:rPr>
              <w:t>接到</w:t>
            </w:r>
            <w:r>
              <w:rPr>
                <w:rFonts w:ascii="Arial" w:hAnsi="Arial" w:cs="Arial" w:hint="eastAsia"/>
                <w:kern w:val="0"/>
                <w:sz w:val="18"/>
                <w:szCs w:val="20"/>
              </w:rPr>
              <w:t>稽核申请</w:t>
            </w:r>
            <w:r w:rsidRPr="00C466BB">
              <w:rPr>
                <w:rFonts w:ascii="Arial" w:hAnsi="Arial" w:cs="Arial" w:hint="eastAsia"/>
                <w:kern w:val="0"/>
                <w:sz w:val="18"/>
                <w:szCs w:val="20"/>
              </w:rPr>
              <w:t>单后</w:t>
            </w:r>
            <w:r>
              <w:rPr>
                <w:rFonts w:ascii="Arial" w:hAnsi="Arial" w:cs="Arial" w:hint="eastAsia"/>
                <w:kern w:val="0"/>
                <w:sz w:val="18"/>
                <w:szCs w:val="20"/>
              </w:rPr>
              <w:t>2</w:t>
            </w:r>
            <w:r w:rsidRPr="00C466BB">
              <w:rPr>
                <w:rFonts w:ascii="Arial" w:hAnsi="Arial" w:cs="Arial" w:hint="eastAsia"/>
                <w:kern w:val="0"/>
                <w:sz w:val="18"/>
                <w:szCs w:val="20"/>
              </w:rPr>
              <w:t>个工作日内</w:t>
            </w:r>
            <w:r>
              <w:rPr>
                <w:rFonts w:ascii="Arial" w:hAnsi="Arial" w:cs="Arial" w:hint="eastAsia"/>
                <w:kern w:val="0"/>
                <w:sz w:val="18"/>
                <w:szCs w:val="20"/>
              </w:rPr>
              <w:t>完成核实</w:t>
            </w:r>
          </w:p>
        </w:tc>
        <w:tc>
          <w:tcPr>
            <w:tcW w:w="693" w:type="pct"/>
            <w:vAlign w:val="center"/>
          </w:tcPr>
          <w:p w:rsidR="001D54F6" w:rsidRPr="00114D37" w:rsidRDefault="00114D37" w:rsidP="002A54E7">
            <w:pPr>
              <w:pStyle w:val="1"/>
              <w:rPr>
                <w:rFonts w:ascii="Arial" w:hAnsi="Arial" w:cs="Arial"/>
                <w:kern w:val="0"/>
                <w:sz w:val="18"/>
                <w:szCs w:val="20"/>
              </w:rPr>
            </w:pPr>
            <w:r>
              <w:rPr>
                <w:rFonts w:ascii="Arial" w:hAnsi="Arial" w:cs="Arial" w:hint="eastAsia"/>
                <w:kern w:val="0"/>
                <w:sz w:val="18"/>
                <w:szCs w:val="20"/>
              </w:rPr>
              <w:t>核实的信息必须与实际情况一致</w:t>
            </w:r>
          </w:p>
        </w:tc>
        <w:tc>
          <w:tcPr>
            <w:tcW w:w="397" w:type="pct"/>
            <w:vAlign w:val="center"/>
          </w:tcPr>
          <w:p w:rsidR="001D54F6" w:rsidRPr="00114D37" w:rsidRDefault="00114D37" w:rsidP="002A54E7">
            <w:pPr>
              <w:pStyle w:val="1"/>
              <w:rPr>
                <w:rFonts w:ascii="Arial" w:hAnsi="Arial" w:cs="Arial"/>
                <w:kern w:val="0"/>
                <w:sz w:val="18"/>
                <w:szCs w:val="20"/>
              </w:rPr>
            </w:pPr>
            <w:r>
              <w:rPr>
                <w:rFonts w:ascii="Arial" w:hAnsi="Arial" w:cs="Arial" w:hint="eastAsia"/>
                <w:kern w:val="0"/>
                <w:sz w:val="18"/>
                <w:szCs w:val="20"/>
              </w:rPr>
              <w:t>损坏的电表需及时更换</w:t>
            </w:r>
          </w:p>
        </w:tc>
        <w:tc>
          <w:tcPr>
            <w:tcW w:w="392" w:type="pct"/>
            <w:vAlign w:val="center"/>
          </w:tcPr>
          <w:p w:rsidR="001D54F6" w:rsidRPr="00114D37" w:rsidRDefault="00114D37" w:rsidP="002A54E7">
            <w:pPr>
              <w:jc w:val="center"/>
              <w:rPr>
                <w:rFonts w:ascii="Arial" w:eastAsia="宋体" w:hAnsi="Arial" w:cs="Arial"/>
                <w:kern w:val="0"/>
                <w:sz w:val="18"/>
                <w:szCs w:val="20"/>
              </w:rPr>
            </w:pPr>
            <w:r>
              <w:rPr>
                <w:rFonts w:ascii="Arial" w:eastAsia="宋体" w:hAnsi="Arial" w:cs="Arial" w:hint="eastAsia"/>
                <w:kern w:val="0"/>
                <w:sz w:val="18"/>
                <w:szCs w:val="20"/>
              </w:rPr>
              <w:t>临时增减设备需</w:t>
            </w:r>
            <w:r w:rsidR="00112E6F">
              <w:rPr>
                <w:rFonts w:ascii="Arial" w:eastAsia="宋体" w:hAnsi="Arial" w:cs="Arial" w:hint="eastAsia"/>
                <w:kern w:val="0"/>
                <w:sz w:val="18"/>
                <w:szCs w:val="20"/>
              </w:rPr>
              <w:t>提供依据</w:t>
            </w:r>
          </w:p>
        </w:tc>
        <w:tc>
          <w:tcPr>
            <w:tcW w:w="434" w:type="pct"/>
          </w:tcPr>
          <w:p w:rsidR="001D54F6" w:rsidRPr="00112E6F"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1D54F6" w:rsidP="002A54E7">
            <w:pPr>
              <w:jc w:val="center"/>
              <w:rPr>
                <w:rFonts w:ascii="Calibri" w:eastAsia="宋体" w:hAnsi="Calibri" w:cs="Times New Roman"/>
              </w:rPr>
            </w:pPr>
            <w:r>
              <w:rPr>
                <w:rFonts w:ascii="Calibri" w:eastAsia="宋体" w:hAnsi="Calibri" w:cs="Times New Roman" w:hint="eastAsia"/>
              </w:rPr>
              <w:t>2</w:t>
            </w:r>
            <w:r>
              <w:rPr>
                <w:rFonts w:hint="eastAsia"/>
              </w:rPr>
              <w:t>/A2</w:t>
            </w:r>
          </w:p>
        </w:tc>
        <w:tc>
          <w:tcPr>
            <w:tcW w:w="458" w:type="pct"/>
            <w:vAlign w:val="center"/>
          </w:tcPr>
          <w:p w:rsidR="001D54F6" w:rsidRDefault="001D54F6" w:rsidP="002A54E7">
            <w:pPr>
              <w:pStyle w:val="IDSGRAPHICCONTENT"/>
              <w:rPr>
                <w:lang w:val="en-US"/>
              </w:rPr>
            </w:pPr>
            <w:r w:rsidRPr="00AE33F1">
              <w:rPr>
                <w:rFonts w:hint="eastAsia"/>
                <w:lang w:val="en-US"/>
              </w:rPr>
              <w:t>综资数据修正或动环设备维护</w:t>
            </w:r>
          </w:p>
        </w:tc>
        <w:tc>
          <w:tcPr>
            <w:tcW w:w="463" w:type="pct"/>
            <w:vAlign w:val="center"/>
          </w:tcPr>
          <w:p w:rsidR="001D54F6" w:rsidRDefault="00112E6F" w:rsidP="002A54E7">
            <w:pPr>
              <w:pStyle w:val="IDSGRAPHICCONTENT"/>
              <w:rPr>
                <w:lang w:val="en-US"/>
              </w:rPr>
            </w:pPr>
            <w:r>
              <w:rPr>
                <w:rFonts w:hint="eastAsia"/>
                <w:lang w:val="en-US"/>
              </w:rPr>
              <w:t>网络运维单位</w:t>
            </w:r>
            <w:r w:rsidRPr="00660EEF">
              <w:rPr>
                <w:rFonts w:hint="eastAsia"/>
                <w:lang w:val="en-US"/>
              </w:rPr>
              <w:t>综资管理员</w:t>
            </w:r>
            <w:r>
              <w:rPr>
                <w:rFonts w:hint="eastAsia"/>
                <w:lang w:val="en-US"/>
              </w:rPr>
              <w:t>/</w:t>
            </w:r>
            <w:r w:rsidRPr="00660EEF">
              <w:rPr>
                <w:rFonts w:hint="eastAsia"/>
                <w:lang w:val="en-US"/>
              </w:rPr>
              <w:t>动环管理员</w:t>
            </w:r>
          </w:p>
        </w:tc>
        <w:tc>
          <w:tcPr>
            <w:tcW w:w="330" w:type="pct"/>
            <w:vAlign w:val="center"/>
          </w:tcPr>
          <w:p w:rsidR="001D54F6" w:rsidRDefault="00112E6F" w:rsidP="002A54E7">
            <w:pPr>
              <w:pStyle w:val="IDSGRAPHICCONTENT"/>
              <w:rPr>
                <w:lang w:val="en-US"/>
              </w:rPr>
            </w:pPr>
            <w:r>
              <w:rPr>
                <w:rFonts w:hint="eastAsia"/>
                <w:lang w:val="en-US"/>
              </w:rPr>
              <w:t>区县公司抄表员（维系人员）</w:t>
            </w:r>
          </w:p>
        </w:tc>
        <w:tc>
          <w:tcPr>
            <w:tcW w:w="433" w:type="pct"/>
            <w:vAlign w:val="center"/>
          </w:tcPr>
          <w:p w:rsidR="001D54F6" w:rsidRPr="00B42B1B" w:rsidRDefault="00112E6F" w:rsidP="00CC1DAF">
            <w:pPr>
              <w:pStyle w:val="IDSGRAPHICCONTENT"/>
              <w:rPr>
                <w:lang w:val="en-US"/>
              </w:rPr>
            </w:pPr>
            <w:r>
              <w:rPr>
                <w:rFonts w:hint="eastAsia"/>
                <w:lang w:val="en-US"/>
              </w:rPr>
              <w:t>现场核实</w:t>
            </w:r>
            <w:r w:rsidR="00CC1DAF">
              <w:rPr>
                <w:rFonts w:hint="eastAsia"/>
                <w:lang w:val="en-US"/>
              </w:rPr>
              <w:t>、测试</w:t>
            </w:r>
            <w:r>
              <w:rPr>
                <w:rFonts w:hint="eastAsia"/>
                <w:lang w:val="en-US"/>
              </w:rPr>
              <w:t>照片</w:t>
            </w:r>
            <w:r w:rsidR="00CC1DAF">
              <w:rPr>
                <w:rFonts w:hint="eastAsia"/>
                <w:lang w:val="en-US"/>
              </w:rPr>
              <w:t>，</w:t>
            </w:r>
            <w:r>
              <w:rPr>
                <w:rFonts w:hint="eastAsia"/>
                <w:lang w:val="en-US"/>
              </w:rPr>
              <w:t>建设方案等</w:t>
            </w:r>
            <w:r w:rsidR="00CC1DAF">
              <w:rPr>
                <w:rFonts w:hint="eastAsia"/>
                <w:lang w:val="en-US"/>
              </w:rPr>
              <w:t>资料</w:t>
            </w:r>
          </w:p>
        </w:tc>
        <w:tc>
          <w:tcPr>
            <w:tcW w:w="397" w:type="pct"/>
            <w:vAlign w:val="center"/>
          </w:tcPr>
          <w:p w:rsidR="001D54F6" w:rsidRPr="00CC1DAF" w:rsidRDefault="001D54F6" w:rsidP="002A54E7">
            <w:pPr>
              <w:pStyle w:val="IDSGRAPHICCONTENT"/>
              <w:rPr>
                <w:lang w:val="en-US"/>
              </w:rPr>
            </w:pPr>
          </w:p>
        </w:tc>
        <w:tc>
          <w:tcPr>
            <w:tcW w:w="325" w:type="pct"/>
            <w:vAlign w:val="center"/>
          </w:tcPr>
          <w:p w:rsidR="001D54F6" w:rsidRDefault="00CC1DAF" w:rsidP="002A54E7">
            <w:pPr>
              <w:pStyle w:val="IDSGRAPHICCONTENT"/>
              <w:rPr>
                <w:lang w:val="en-US"/>
              </w:rPr>
            </w:pPr>
            <w:r>
              <w:rPr>
                <w:rFonts w:hint="eastAsia"/>
                <w:lang w:val="en-US"/>
              </w:rPr>
              <w:t>综资系统、动环系统</w:t>
            </w:r>
          </w:p>
        </w:tc>
        <w:tc>
          <w:tcPr>
            <w:tcW w:w="400" w:type="pct"/>
            <w:vAlign w:val="center"/>
          </w:tcPr>
          <w:p w:rsidR="001D54F6" w:rsidRPr="00B42B1B" w:rsidRDefault="00CC1DAF" w:rsidP="00CC1DAF">
            <w:pPr>
              <w:pStyle w:val="1"/>
              <w:rPr>
                <w:rFonts w:ascii="Arial" w:hAnsi="Arial" w:cs="Arial"/>
                <w:kern w:val="0"/>
                <w:sz w:val="18"/>
                <w:szCs w:val="20"/>
              </w:rPr>
            </w:pPr>
            <w:r w:rsidRPr="00C466BB">
              <w:rPr>
                <w:rFonts w:ascii="Arial" w:hAnsi="Arial" w:cs="Arial" w:hint="eastAsia"/>
                <w:kern w:val="0"/>
                <w:sz w:val="18"/>
                <w:szCs w:val="20"/>
              </w:rPr>
              <w:t>接到</w:t>
            </w:r>
            <w:r>
              <w:rPr>
                <w:rFonts w:ascii="Arial" w:hAnsi="Arial" w:cs="Arial" w:hint="eastAsia"/>
                <w:kern w:val="0"/>
                <w:sz w:val="18"/>
                <w:szCs w:val="20"/>
              </w:rPr>
              <w:t>稽核申请</w:t>
            </w:r>
            <w:r w:rsidRPr="00C466BB">
              <w:rPr>
                <w:rFonts w:ascii="Arial" w:hAnsi="Arial" w:cs="Arial" w:hint="eastAsia"/>
                <w:kern w:val="0"/>
                <w:sz w:val="18"/>
                <w:szCs w:val="20"/>
              </w:rPr>
              <w:t>单后</w:t>
            </w:r>
            <w:r>
              <w:rPr>
                <w:rFonts w:ascii="Arial" w:hAnsi="Arial" w:cs="Arial" w:hint="eastAsia"/>
                <w:kern w:val="0"/>
                <w:sz w:val="18"/>
                <w:szCs w:val="20"/>
              </w:rPr>
              <w:t>1</w:t>
            </w:r>
            <w:r w:rsidRPr="00C466BB">
              <w:rPr>
                <w:rFonts w:ascii="Arial" w:hAnsi="Arial" w:cs="Arial" w:hint="eastAsia"/>
                <w:kern w:val="0"/>
                <w:sz w:val="18"/>
                <w:szCs w:val="20"/>
              </w:rPr>
              <w:t>个工作日内</w:t>
            </w:r>
            <w:r>
              <w:rPr>
                <w:rFonts w:ascii="Arial" w:hAnsi="Arial" w:cs="Arial" w:hint="eastAsia"/>
                <w:kern w:val="0"/>
                <w:sz w:val="18"/>
                <w:szCs w:val="20"/>
              </w:rPr>
              <w:t>完成修改</w:t>
            </w:r>
          </w:p>
        </w:tc>
        <w:tc>
          <w:tcPr>
            <w:tcW w:w="693" w:type="pct"/>
            <w:vAlign w:val="center"/>
          </w:tcPr>
          <w:p w:rsidR="001D54F6" w:rsidRPr="00B42B1B" w:rsidRDefault="00CC1DAF" w:rsidP="002A54E7">
            <w:pPr>
              <w:pStyle w:val="1"/>
              <w:rPr>
                <w:rFonts w:ascii="Arial" w:hAnsi="Arial" w:cs="Arial"/>
                <w:kern w:val="0"/>
                <w:sz w:val="18"/>
                <w:szCs w:val="20"/>
              </w:rPr>
            </w:pPr>
            <w:r>
              <w:rPr>
                <w:rFonts w:ascii="Arial" w:hAnsi="Arial" w:cs="Arial" w:hint="eastAsia"/>
                <w:kern w:val="0"/>
                <w:sz w:val="18"/>
                <w:szCs w:val="20"/>
              </w:rPr>
              <w:t>更改的信息必须与实际情况一致</w:t>
            </w:r>
          </w:p>
        </w:tc>
        <w:tc>
          <w:tcPr>
            <w:tcW w:w="397" w:type="pct"/>
            <w:vAlign w:val="center"/>
          </w:tcPr>
          <w:p w:rsidR="001D54F6" w:rsidRPr="00CC1DAF" w:rsidRDefault="001D54F6" w:rsidP="002A54E7">
            <w:pPr>
              <w:pStyle w:val="1"/>
              <w:rPr>
                <w:rFonts w:ascii="Arial" w:hAnsi="Arial" w:cs="Arial"/>
                <w:kern w:val="0"/>
                <w:sz w:val="18"/>
                <w:szCs w:val="20"/>
              </w:rPr>
            </w:pPr>
          </w:p>
        </w:tc>
        <w:tc>
          <w:tcPr>
            <w:tcW w:w="392" w:type="pct"/>
            <w:vAlign w:val="center"/>
          </w:tcPr>
          <w:p w:rsidR="001D54F6" w:rsidRPr="00B42B1B" w:rsidRDefault="00112E6F" w:rsidP="002A54E7">
            <w:pPr>
              <w:jc w:val="center"/>
              <w:rPr>
                <w:rFonts w:ascii="Arial" w:eastAsia="宋体" w:hAnsi="Arial" w:cs="Arial"/>
                <w:kern w:val="0"/>
                <w:sz w:val="18"/>
                <w:szCs w:val="20"/>
              </w:rPr>
            </w:pPr>
            <w:r>
              <w:rPr>
                <w:rFonts w:ascii="Arial" w:eastAsia="宋体" w:hAnsi="Arial" w:cs="Arial" w:hint="eastAsia"/>
                <w:kern w:val="0"/>
                <w:sz w:val="18"/>
                <w:szCs w:val="20"/>
              </w:rPr>
              <w:t>必须由</w:t>
            </w:r>
            <w:r w:rsidRPr="00112E6F">
              <w:rPr>
                <w:rFonts w:ascii="Arial" w:eastAsia="宋体" w:hAnsi="Arial" w:cs="Arial" w:hint="eastAsia"/>
                <w:kern w:val="0"/>
                <w:sz w:val="18"/>
                <w:szCs w:val="20"/>
              </w:rPr>
              <w:t>综资管理员核实资源配置情况</w:t>
            </w:r>
            <w:r>
              <w:rPr>
                <w:rFonts w:ascii="Arial" w:eastAsia="宋体" w:hAnsi="Arial" w:cs="Arial" w:hint="eastAsia"/>
                <w:kern w:val="0"/>
                <w:sz w:val="18"/>
                <w:szCs w:val="20"/>
              </w:rPr>
              <w:t>后更改</w:t>
            </w:r>
          </w:p>
        </w:tc>
        <w:tc>
          <w:tcPr>
            <w:tcW w:w="434" w:type="pct"/>
          </w:tcPr>
          <w:p w:rsidR="001D54F6" w:rsidRPr="00B42B1B"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1D54F6" w:rsidP="002A54E7">
            <w:pPr>
              <w:jc w:val="center"/>
              <w:rPr>
                <w:rFonts w:ascii="Calibri" w:eastAsia="宋体" w:hAnsi="Calibri" w:cs="Times New Roman"/>
              </w:rPr>
            </w:pPr>
            <w:r>
              <w:rPr>
                <w:rFonts w:ascii="Calibri" w:eastAsia="宋体" w:hAnsi="Calibri" w:cs="Times New Roman" w:hint="eastAsia"/>
              </w:rPr>
              <w:t>1</w:t>
            </w:r>
            <w:r>
              <w:rPr>
                <w:rFonts w:hint="eastAsia"/>
              </w:rPr>
              <w:t>/A3</w:t>
            </w:r>
          </w:p>
        </w:tc>
        <w:tc>
          <w:tcPr>
            <w:tcW w:w="458" w:type="pct"/>
            <w:vAlign w:val="center"/>
          </w:tcPr>
          <w:p w:rsidR="001D54F6" w:rsidRDefault="001D54F6" w:rsidP="002A54E7">
            <w:pPr>
              <w:pStyle w:val="IDSGRAPHICCONTENT"/>
              <w:rPr>
                <w:lang w:val="en-US"/>
              </w:rPr>
            </w:pPr>
            <w:r w:rsidRPr="00AE33F1">
              <w:rPr>
                <w:rFonts w:hint="eastAsia"/>
                <w:lang w:val="en-US"/>
              </w:rPr>
              <w:t>协调、异常整改</w:t>
            </w:r>
          </w:p>
        </w:tc>
        <w:tc>
          <w:tcPr>
            <w:tcW w:w="463" w:type="pct"/>
            <w:vAlign w:val="center"/>
          </w:tcPr>
          <w:p w:rsidR="001D54F6" w:rsidRDefault="00CC1DAF" w:rsidP="002A54E7">
            <w:pPr>
              <w:pStyle w:val="IDSGRAPHICCONTENT"/>
              <w:rPr>
                <w:lang w:val="en-US"/>
              </w:rPr>
            </w:pPr>
            <w:r>
              <w:rPr>
                <w:rFonts w:hint="eastAsia"/>
                <w:lang w:val="en-US"/>
              </w:rPr>
              <w:t>区县公司抄表员（维系人员）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1D54F6" w:rsidP="002A54E7">
            <w:pPr>
              <w:pStyle w:val="IDSGRAPHICCONTENT"/>
              <w:rPr>
                <w:lang w:val="en-US"/>
              </w:rPr>
            </w:pPr>
          </w:p>
        </w:tc>
        <w:tc>
          <w:tcPr>
            <w:tcW w:w="397" w:type="pct"/>
            <w:vAlign w:val="center"/>
          </w:tcPr>
          <w:p w:rsidR="001D54F6" w:rsidRPr="00B42B1B" w:rsidRDefault="001D54F6" w:rsidP="002A54E7">
            <w:pPr>
              <w:pStyle w:val="IDSGRAPHICCONTENT"/>
              <w:rPr>
                <w:lang w:val="en-US"/>
              </w:rPr>
            </w:pPr>
          </w:p>
        </w:tc>
        <w:tc>
          <w:tcPr>
            <w:tcW w:w="325" w:type="pct"/>
            <w:vAlign w:val="center"/>
          </w:tcPr>
          <w:p w:rsidR="001D54F6" w:rsidRDefault="001D54F6" w:rsidP="002A54E7">
            <w:pPr>
              <w:pStyle w:val="IDSGRAPHICCONTENT"/>
              <w:rPr>
                <w:lang w:val="en-US"/>
              </w:rPr>
            </w:pPr>
          </w:p>
        </w:tc>
        <w:tc>
          <w:tcPr>
            <w:tcW w:w="400" w:type="pct"/>
            <w:vAlign w:val="center"/>
          </w:tcPr>
          <w:p w:rsidR="001D54F6" w:rsidRPr="00B42B1B" w:rsidRDefault="001D54F6" w:rsidP="002A54E7">
            <w:pPr>
              <w:pStyle w:val="1"/>
              <w:rPr>
                <w:rFonts w:ascii="Arial" w:hAnsi="Arial" w:cs="Arial"/>
                <w:kern w:val="0"/>
                <w:sz w:val="18"/>
                <w:szCs w:val="20"/>
              </w:rPr>
            </w:pPr>
          </w:p>
        </w:tc>
        <w:tc>
          <w:tcPr>
            <w:tcW w:w="693" w:type="pct"/>
            <w:vAlign w:val="center"/>
          </w:tcPr>
          <w:p w:rsidR="001D54F6" w:rsidRPr="00B42B1B" w:rsidRDefault="007446A8" w:rsidP="002A54E7">
            <w:pPr>
              <w:pStyle w:val="1"/>
              <w:rPr>
                <w:rFonts w:ascii="Arial" w:hAnsi="Arial" w:cs="Arial"/>
                <w:kern w:val="0"/>
                <w:sz w:val="18"/>
                <w:szCs w:val="20"/>
              </w:rPr>
            </w:pPr>
            <w:r>
              <w:rPr>
                <w:rFonts w:ascii="Arial" w:hAnsi="Arial" w:cs="Arial" w:hint="eastAsia"/>
                <w:kern w:val="0"/>
                <w:sz w:val="18"/>
                <w:szCs w:val="20"/>
              </w:rPr>
              <w:t>协调业主按实际用电量、合同约定电价、合同约定方式结算电费</w:t>
            </w:r>
          </w:p>
        </w:tc>
        <w:tc>
          <w:tcPr>
            <w:tcW w:w="397" w:type="pct"/>
            <w:vAlign w:val="center"/>
          </w:tcPr>
          <w:p w:rsidR="001D54F6" w:rsidRPr="00B42B1B" w:rsidRDefault="001D54F6" w:rsidP="002A54E7">
            <w:pPr>
              <w:pStyle w:val="1"/>
              <w:rPr>
                <w:rFonts w:ascii="Arial" w:hAnsi="Arial" w:cs="Arial"/>
                <w:kern w:val="0"/>
                <w:sz w:val="18"/>
                <w:szCs w:val="20"/>
              </w:rPr>
            </w:pPr>
          </w:p>
        </w:tc>
        <w:tc>
          <w:tcPr>
            <w:tcW w:w="392" w:type="pct"/>
            <w:vAlign w:val="center"/>
          </w:tcPr>
          <w:p w:rsidR="001D54F6" w:rsidRPr="00B42B1B" w:rsidRDefault="007446A8" w:rsidP="007446A8">
            <w:pPr>
              <w:jc w:val="center"/>
              <w:rPr>
                <w:rFonts w:ascii="Arial" w:eastAsia="宋体" w:hAnsi="Arial" w:cs="Arial"/>
                <w:kern w:val="0"/>
                <w:sz w:val="18"/>
                <w:szCs w:val="20"/>
              </w:rPr>
            </w:pPr>
            <w:r>
              <w:rPr>
                <w:rFonts w:ascii="Arial" w:eastAsia="宋体" w:hAnsi="Arial" w:cs="Arial" w:hint="eastAsia"/>
                <w:kern w:val="0"/>
                <w:sz w:val="18"/>
                <w:szCs w:val="20"/>
              </w:rPr>
              <w:t>在谈判记录表上签字盖章</w:t>
            </w:r>
          </w:p>
        </w:tc>
        <w:tc>
          <w:tcPr>
            <w:tcW w:w="434" w:type="pct"/>
          </w:tcPr>
          <w:p w:rsidR="001D54F6" w:rsidRPr="007446A8"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1D54F6" w:rsidP="002A54E7">
            <w:pPr>
              <w:jc w:val="center"/>
              <w:rPr>
                <w:rFonts w:ascii="Calibri" w:eastAsia="宋体" w:hAnsi="Calibri" w:cs="Times New Roman"/>
              </w:rPr>
            </w:pPr>
            <w:r>
              <w:rPr>
                <w:rFonts w:ascii="Calibri" w:eastAsia="宋体" w:hAnsi="Calibri" w:cs="Times New Roman" w:hint="eastAsia"/>
              </w:rPr>
              <w:t>2</w:t>
            </w:r>
            <w:r>
              <w:rPr>
                <w:rFonts w:hint="eastAsia"/>
              </w:rPr>
              <w:t>/A3</w:t>
            </w:r>
          </w:p>
        </w:tc>
        <w:tc>
          <w:tcPr>
            <w:tcW w:w="458" w:type="pct"/>
            <w:vAlign w:val="center"/>
          </w:tcPr>
          <w:p w:rsidR="001D54F6" w:rsidRPr="00AE33F1" w:rsidRDefault="001D54F6" w:rsidP="002A54E7">
            <w:pPr>
              <w:pStyle w:val="IDSGRAPHICCONTENT"/>
              <w:rPr>
                <w:lang w:val="en-US"/>
              </w:rPr>
            </w:pPr>
            <w:r w:rsidRPr="00AE33F1">
              <w:rPr>
                <w:rFonts w:hint="eastAsia"/>
                <w:lang w:val="en-US"/>
              </w:rPr>
              <w:t>县公司领导审批</w:t>
            </w:r>
          </w:p>
        </w:tc>
        <w:tc>
          <w:tcPr>
            <w:tcW w:w="463" w:type="pct"/>
            <w:vAlign w:val="center"/>
          </w:tcPr>
          <w:p w:rsidR="001D54F6" w:rsidRDefault="00CC1DAF" w:rsidP="00CC1DAF">
            <w:pPr>
              <w:pStyle w:val="IDSGRAPHICCONTENT"/>
              <w:rPr>
                <w:lang w:val="en-US"/>
              </w:rPr>
            </w:pPr>
            <w:r>
              <w:rPr>
                <w:rFonts w:hint="eastAsia"/>
                <w:lang w:val="en-US"/>
              </w:rPr>
              <w:t>区县公司决策会成员（含县公司领导）</w:t>
            </w:r>
          </w:p>
        </w:tc>
        <w:tc>
          <w:tcPr>
            <w:tcW w:w="330" w:type="pct"/>
            <w:vAlign w:val="center"/>
          </w:tcPr>
          <w:p w:rsidR="001D54F6" w:rsidRPr="00CC1DAF" w:rsidRDefault="001D54F6" w:rsidP="002A54E7">
            <w:pPr>
              <w:pStyle w:val="IDSGRAPHICCONTENT"/>
              <w:rPr>
                <w:lang w:val="en-US"/>
              </w:rPr>
            </w:pPr>
          </w:p>
        </w:tc>
        <w:tc>
          <w:tcPr>
            <w:tcW w:w="433" w:type="pct"/>
            <w:vAlign w:val="center"/>
          </w:tcPr>
          <w:p w:rsidR="001D54F6" w:rsidRDefault="001D54F6" w:rsidP="002A54E7">
            <w:pPr>
              <w:pStyle w:val="IDSGRAPHICCONTENT"/>
              <w:rPr>
                <w:lang w:val="en-US"/>
              </w:rPr>
            </w:pPr>
          </w:p>
        </w:tc>
        <w:tc>
          <w:tcPr>
            <w:tcW w:w="397" w:type="pct"/>
            <w:vAlign w:val="center"/>
          </w:tcPr>
          <w:p w:rsidR="001D54F6" w:rsidRPr="00B42B1B" w:rsidRDefault="007446A8" w:rsidP="002A54E7">
            <w:pPr>
              <w:pStyle w:val="IDSGRAPHICCONTENT"/>
              <w:rPr>
                <w:lang w:val="en-US"/>
              </w:rPr>
            </w:pPr>
            <w:r>
              <w:rPr>
                <w:rFonts w:hint="eastAsia"/>
                <w:lang w:val="en-US"/>
              </w:rPr>
              <w:t>审批或决策</w:t>
            </w:r>
            <w:r w:rsidR="00E0686A">
              <w:rPr>
                <w:rFonts w:hint="eastAsia"/>
                <w:lang w:val="en-US"/>
              </w:rPr>
              <w:t>材料</w:t>
            </w:r>
          </w:p>
        </w:tc>
        <w:tc>
          <w:tcPr>
            <w:tcW w:w="325" w:type="pct"/>
            <w:vAlign w:val="center"/>
          </w:tcPr>
          <w:p w:rsidR="001D54F6" w:rsidRDefault="00E0686A" w:rsidP="002A54E7">
            <w:pPr>
              <w:pStyle w:val="IDSGRAPHICCONTENT"/>
              <w:rPr>
                <w:lang w:val="en-US"/>
              </w:rPr>
            </w:pPr>
            <w:r>
              <w:rPr>
                <w:rFonts w:hint="eastAsia"/>
                <w:lang w:val="en-US"/>
              </w:rPr>
              <w:t>OA</w:t>
            </w:r>
            <w:r>
              <w:rPr>
                <w:rFonts w:hint="eastAsia"/>
                <w:lang w:val="en-US"/>
              </w:rPr>
              <w:t>系统</w:t>
            </w:r>
          </w:p>
        </w:tc>
        <w:tc>
          <w:tcPr>
            <w:tcW w:w="400" w:type="pct"/>
            <w:vAlign w:val="center"/>
          </w:tcPr>
          <w:p w:rsidR="001D54F6" w:rsidRPr="00B42B1B" w:rsidRDefault="001D54F6" w:rsidP="002A54E7">
            <w:pPr>
              <w:pStyle w:val="1"/>
              <w:rPr>
                <w:rFonts w:ascii="Arial" w:hAnsi="Arial" w:cs="Arial"/>
                <w:kern w:val="0"/>
                <w:sz w:val="18"/>
                <w:szCs w:val="20"/>
              </w:rPr>
            </w:pPr>
          </w:p>
        </w:tc>
        <w:tc>
          <w:tcPr>
            <w:tcW w:w="693" w:type="pct"/>
            <w:vAlign w:val="center"/>
          </w:tcPr>
          <w:p w:rsidR="001D54F6" w:rsidRPr="00B42B1B" w:rsidRDefault="00E0686A" w:rsidP="002A54E7">
            <w:pPr>
              <w:pStyle w:val="1"/>
              <w:rPr>
                <w:rFonts w:ascii="Arial" w:hAnsi="Arial" w:cs="Arial"/>
                <w:kern w:val="0"/>
                <w:sz w:val="18"/>
                <w:szCs w:val="20"/>
              </w:rPr>
            </w:pPr>
            <w:r>
              <w:rPr>
                <w:rFonts w:ascii="Arial" w:hAnsi="Arial" w:cs="Arial" w:hint="eastAsia"/>
                <w:kern w:val="0"/>
                <w:sz w:val="18"/>
                <w:szCs w:val="20"/>
              </w:rPr>
              <w:t>必须含有领导审批痕迹</w:t>
            </w:r>
          </w:p>
        </w:tc>
        <w:tc>
          <w:tcPr>
            <w:tcW w:w="397" w:type="pct"/>
            <w:vAlign w:val="center"/>
          </w:tcPr>
          <w:p w:rsidR="001D54F6" w:rsidRPr="00B42B1B" w:rsidRDefault="001D54F6" w:rsidP="002A54E7">
            <w:pPr>
              <w:pStyle w:val="1"/>
              <w:rPr>
                <w:rFonts w:ascii="Arial" w:hAnsi="Arial" w:cs="Arial"/>
                <w:kern w:val="0"/>
                <w:sz w:val="18"/>
                <w:szCs w:val="20"/>
              </w:rPr>
            </w:pPr>
          </w:p>
        </w:tc>
        <w:tc>
          <w:tcPr>
            <w:tcW w:w="392" w:type="pct"/>
            <w:vAlign w:val="center"/>
          </w:tcPr>
          <w:p w:rsidR="001D54F6" w:rsidRPr="00E0686A" w:rsidRDefault="00656910" w:rsidP="002A54E7">
            <w:pPr>
              <w:jc w:val="center"/>
              <w:rPr>
                <w:rFonts w:ascii="Arial" w:eastAsia="宋体" w:hAnsi="Arial" w:cs="Arial"/>
                <w:kern w:val="0"/>
                <w:sz w:val="18"/>
                <w:szCs w:val="20"/>
              </w:rPr>
            </w:pPr>
            <w:r>
              <w:rPr>
                <w:rFonts w:ascii="Arial" w:eastAsia="宋体" w:hAnsi="Arial" w:cs="Arial" w:hint="eastAsia"/>
                <w:kern w:val="0"/>
                <w:sz w:val="18"/>
                <w:szCs w:val="20"/>
              </w:rPr>
              <w:t>需附</w:t>
            </w:r>
            <w:r w:rsidR="00E0686A">
              <w:rPr>
                <w:rFonts w:ascii="Arial" w:eastAsia="宋体" w:hAnsi="Arial" w:cs="Arial" w:hint="eastAsia"/>
                <w:kern w:val="0"/>
                <w:sz w:val="18"/>
                <w:szCs w:val="20"/>
              </w:rPr>
              <w:t>领导审批或决策的材料做依据</w:t>
            </w:r>
          </w:p>
        </w:tc>
        <w:tc>
          <w:tcPr>
            <w:tcW w:w="434" w:type="pct"/>
          </w:tcPr>
          <w:p w:rsidR="001D54F6" w:rsidRPr="00B42B1B"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1D54F6" w:rsidRDefault="001D54F6" w:rsidP="00B625E5">
            <w:pPr>
              <w:jc w:val="center"/>
              <w:rPr>
                <w:rFonts w:ascii="Calibri" w:eastAsia="宋体" w:hAnsi="Calibri" w:cs="Times New Roman"/>
              </w:rPr>
            </w:pPr>
            <w:r>
              <w:rPr>
                <w:rFonts w:ascii="Calibri" w:eastAsia="宋体" w:hAnsi="Calibri" w:cs="Times New Roman" w:hint="eastAsia"/>
              </w:rPr>
              <w:lastRenderedPageBreak/>
              <w:t>1</w:t>
            </w:r>
            <w:r>
              <w:rPr>
                <w:rFonts w:hint="eastAsia"/>
              </w:rPr>
              <w:t>/B1</w:t>
            </w:r>
          </w:p>
        </w:tc>
        <w:tc>
          <w:tcPr>
            <w:tcW w:w="458" w:type="pct"/>
            <w:vAlign w:val="center"/>
          </w:tcPr>
          <w:p w:rsidR="001D54F6" w:rsidRPr="00AE33F1" w:rsidRDefault="001D54F6" w:rsidP="002A54E7">
            <w:pPr>
              <w:pStyle w:val="IDSGRAPHICCONTENT"/>
              <w:rPr>
                <w:lang w:val="en-US"/>
              </w:rPr>
            </w:pPr>
            <w:r w:rsidRPr="00AE33F1">
              <w:rPr>
                <w:rFonts w:hint="eastAsia"/>
                <w:lang w:val="en-US"/>
              </w:rPr>
              <w:t>生成财务报账单</w:t>
            </w:r>
          </w:p>
        </w:tc>
        <w:tc>
          <w:tcPr>
            <w:tcW w:w="463" w:type="pct"/>
            <w:vAlign w:val="center"/>
          </w:tcPr>
          <w:p w:rsidR="001D54F6" w:rsidRDefault="007D3237" w:rsidP="002A54E7">
            <w:pPr>
              <w:pStyle w:val="IDSGRAPHICCONTENT"/>
              <w:rPr>
                <w:lang w:val="en-US"/>
              </w:rPr>
            </w:pPr>
            <w:r>
              <w:rPr>
                <w:rFonts w:hint="eastAsia"/>
                <w:lang w:val="en-US"/>
              </w:rPr>
              <w:t>区县公司报账员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3359F9" w:rsidP="007D3237">
            <w:pPr>
              <w:pStyle w:val="IDSGRAPHICCONTENT"/>
              <w:rPr>
                <w:lang w:val="en-US"/>
              </w:rPr>
            </w:pPr>
            <w:r>
              <w:rPr>
                <w:rFonts w:hint="eastAsia"/>
                <w:lang w:val="en-US"/>
              </w:rPr>
              <w:t>稽核确认单、</w:t>
            </w:r>
            <w:r w:rsidR="001D54F6">
              <w:rPr>
                <w:rFonts w:hint="eastAsia"/>
                <w:lang w:val="en-US"/>
              </w:rPr>
              <w:t>稽核通过</w:t>
            </w:r>
            <w:r w:rsidR="007D3237">
              <w:rPr>
                <w:rFonts w:hint="eastAsia"/>
                <w:lang w:val="en-US"/>
              </w:rPr>
              <w:t>的数据</w:t>
            </w:r>
            <w:r w:rsidR="003308E5">
              <w:rPr>
                <w:rFonts w:hint="eastAsia"/>
                <w:lang w:val="en-US"/>
              </w:rPr>
              <w:t>、发票等票据</w:t>
            </w:r>
          </w:p>
        </w:tc>
        <w:tc>
          <w:tcPr>
            <w:tcW w:w="397" w:type="pct"/>
            <w:vAlign w:val="center"/>
          </w:tcPr>
          <w:p w:rsidR="001D54F6" w:rsidRPr="00B42B1B" w:rsidRDefault="007D3237" w:rsidP="002A54E7">
            <w:pPr>
              <w:pStyle w:val="IDSGRAPHICCONTENT"/>
              <w:rPr>
                <w:lang w:val="en-US"/>
              </w:rPr>
            </w:pPr>
            <w:r>
              <w:rPr>
                <w:rFonts w:hint="eastAsia"/>
                <w:lang w:val="en-US"/>
              </w:rPr>
              <w:t>财务系统报账单</w:t>
            </w:r>
          </w:p>
        </w:tc>
        <w:tc>
          <w:tcPr>
            <w:tcW w:w="325" w:type="pct"/>
            <w:vAlign w:val="center"/>
          </w:tcPr>
          <w:p w:rsidR="001D54F6" w:rsidRDefault="001D54F6" w:rsidP="002A54E7">
            <w:pPr>
              <w:pStyle w:val="IDSGRAPHICCONTENT"/>
              <w:rPr>
                <w:lang w:val="en-US"/>
              </w:rPr>
            </w:pPr>
            <w:r>
              <w:rPr>
                <w:rFonts w:hint="eastAsia"/>
                <w:lang w:val="en-US"/>
              </w:rPr>
              <w:t>财务</w:t>
            </w:r>
            <w:r w:rsidR="007D3237">
              <w:rPr>
                <w:rFonts w:hint="eastAsia"/>
                <w:lang w:val="en-US"/>
              </w:rPr>
              <w:t>报账</w:t>
            </w:r>
            <w:r>
              <w:rPr>
                <w:rFonts w:hint="eastAsia"/>
                <w:lang w:val="en-US"/>
              </w:rPr>
              <w:t>系统</w:t>
            </w:r>
          </w:p>
        </w:tc>
        <w:tc>
          <w:tcPr>
            <w:tcW w:w="400" w:type="pct"/>
            <w:vAlign w:val="center"/>
          </w:tcPr>
          <w:p w:rsidR="001D54F6" w:rsidRPr="00B42B1B" w:rsidRDefault="001D54F6" w:rsidP="002A54E7">
            <w:pPr>
              <w:pStyle w:val="1"/>
              <w:rPr>
                <w:rFonts w:ascii="Arial" w:hAnsi="Arial" w:cs="Arial"/>
                <w:kern w:val="0"/>
                <w:sz w:val="18"/>
                <w:szCs w:val="20"/>
              </w:rPr>
            </w:pPr>
          </w:p>
        </w:tc>
        <w:tc>
          <w:tcPr>
            <w:tcW w:w="693" w:type="pct"/>
            <w:vAlign w:val="center"/>
          </w:tcPr>
          <w:p w:rsidR="001D54F6" w:rsidRPr="00B42B1B" w:rsidRDefault="001D54F6" w:rsidP="002A54E7">
            <w:pPr>
              <w:pStyle w:val="1"/>
              <w:rPr>
                <w:rFonts w:ascii="Arial" w:hAnsi="Arial" w:cs="Arial"/>
                <w:kern w:val="0"/>
                <w:sz w:val="18"/>
                <w:szCs w:val="20"/>
              </w:rPr>
            </w:pPr>
          </w:p>
        </w:tc>
        <w:tc>
          <w:tcPr>
            <w:tcW w:w="397" w:type="pct"/>
            <w:vAlign w:val="center"/>
          </w:tcPr>
          <w:p w:rsidR="001D54F6" w:rsidRPr="00B42B1B" w:rsidRDefault="001D54F6" w:rsidP="002A54E7">
            <w:pPr>
              <w:pStyle w:val="1"/>
              <w:rPr>
                <w:rFonts w:ascii="Arial" w:hAnsi="Arial" w:cs="Arial"/>
                <w:kern w:val="0"/>
                <w:sz w:val="18"/>
                <w:szCs w:val="20"/>
              </w:rPr>
            </w:pPr>
          </w:p>
        </w:tc>
        <w:tc>
          <w:tcPr>
            <w:tcW w:w="392" w:type="pct"/>
            <w:vAlign w:val="center"/>
          </w:tcPr>
          <w:p w:rsidR="001D54F6" w:rsidRPr="00B42B1B" w:rsidRDefault="003308E5" w:rsidP="002A54E7">
            <w:pPr>
              <w:jc w:val="center"/>
              <w:rPr>
                <w:rFonts w:ascii="Arial" w:eastAsia="宋体" w:hAnsi="Arial" w:cs="Arial"/>
                <w:kern w:val="0"/>
                <w:sz w:val="18"/>
                <w:szCs w:val="20"/>
              </w:rPr>
            </w:pPr>
            <w:r>
              <w:rPr>
                <w:rFonts w:ascii="Arial" w:eastAsia="宋体" w:hAnsi="Arial" w:cs="Arial" w:hint="eastAsia"/>
                <w:kern w:val="0"/>
                <w:sz w:val="18"/>
                <w:szCs w:val="20"/>
              </w:rPr>
              <w:t>需附有稽核确认单</w:t>
            </w:r>
          </w:p>
        </w:tc>
        <w:tc>
          <w:tcPr>
            <w:tcW w:w="434" w:type="pct"/>
          </w:tcPr>
          <w:p w:rsidR="001D54F6" w:rsidRPr="00B42B1B" w:rsidRDefault="003359F9" w:rsidP="003359F9">
            <w:pPr>
              <w:jc w:val="left"/>
              <w:rPr>
                <w:rFonts w:ascii="Arial" w:eastAsia="宋体" w:hAnsi="Arial" w:cs="Arial"/>
                <w:kern w:val="0"/>
                <w:sz w:val="18"/>
                <w:szCs w:val="20"/>
              </w:rPr>
            </w:pPr>
            <w:r>
              <w:rPr>
                <w:rFonts w:hint="eastAsia"/>
              </w:rPr>
              <w:t>要求稽核确认单可以进一步</w:t>
            </w:r>
            <w:r>
              <w:rPr>
                <w:rFonts w:ascii="Times New Roman" w:hAnsi="Times New Roman"/>
              </w:rPr>
              <w:t>钻取</w:t>
            </w:r>
            <w:r>
              <w:rPr>
                <w:rFonts w:ascii="Times New Roman" w:hAnsi="Times New Roman" w:hint="eastAsia"/>
              </w:rPr>
              <w:t>查看稽核明细</w:t>
            </w:r>
          </w:p>
        </w:tc>
      </w:tr>
      <w:tr w:rsidR="00656910" w:rsidTr="00656910">
        <w:trPr>
          <w:jc w:val="center"/>
        </w:trPr>
        <w:tc>
          <w:tcPr>
            <w:tcW w:w="279" w:type="pct"/>
            <w:vAlign w:val="center"/>
          </w:tcPr>
          <w:p w:rsidR="001D54F6" w:rsidRDefault="001D54F6" w:rsidP="002A54E7">
            <w:pPr>
              <w:jc w:val="center"/>
              <w:rPr>
                <w:rFonts w:ascii="Calibri" w:eastAsia="宋体" w:hAnsi="Calibri" w:cs="Times New Roman"/>
              </w:rPr>
            </w:pPr>
            <w:r>
              <w:rPr>
                <w:rFonts w:ascii="Calibri" w:eastAsia="宋体" w:hAnsi="Calibri" w:cs="Times New Roman" w:hint="eastAsia"/>
              </w:rPr>
              <w:t>2</w:t>
            </w:r>
            <w:r>
              <w:rPr>
                <w:rFonts w:hint="eastAsia"/>
              </w:rPr>
              <w:t>/B1</w:t>
            </w:r>
          </w:p>
        </w:tc>
        <w:tc>
          <w:tcPr>
            <w:tcW w:w="458" w:type="pct"/>
            <w:vAlign w:val="center"/>
          </w:tcPr>
          <w:p w:rsidR="001D54F6" w:rsidRPr="00AE33F1" w:rsidRDefault="001D54F6" w:rsidP="002A54E7">
            <w:pPr>
              <w:pStyle w:val="IDSGRAPHICCONTENT"/>
              <w:rPr>
                <w:lang w:val="en-US"/>
              </w:rPr>
            </w:pPr>
            <w:r w:rsidRPr="00AE33F1">
              <w:rPr>
                <w:rFonts w:hint="eastAsia"/>
                <w:lang w:val="en-US"/>
              </w:rPr>
              <w:t>财务审核</w:t>
            </w:r>
          </w:p>
        </w:tc>
        <w:tc>
          <w:tcPr>
            <w:tcW w:w="463" w:type="pct"/>
            <w:vAlign w:val="center"/>
          </w:tcPr>
          <w:p w:rsidR="001D54F6" w:rsidRDefault="003308E5" w:rsidP="002A54E7">
            <w:pPr>
              <w:pStyle w:val="IDSGRAPHICCONTENT"/>
              <w:rPr>
                <w:lang w:val="en-US"/>
              </w:rPr>
            </w:pPr>
            <w:r>
              <w:rPr>
                <w:rFonts w:hint="eastAsia"/>
                <w:lang w:val="en-US"/>
              </w:rPr>
              <w:t>财务部审核员</w:t>
            </w:r>
          </w:p>
        </w:tc>
        <w:tc>
          <w:tcPr>
            <w:tcW w:w="330" w:type="pct"/>
            <w:vAlign w:val="center"/>
          </w:tcPr>
          <w:p w:rsidR="001D54F6" w:rsidRDefault="001D54F6" w:rsidP="002A54E7">
            <w:pPr>
              <w:pStyle w:val="IDSGRAPHICCONTENT"/>
              <w:rPr>
                <w:lang w:val="en-US"/>
              </w:rPr>
            </w:pPr>
          </w:p>
        </w:tc>
        <w:tc>
          <w:tcPr>
            <w:tcW w:w="433" w:type="pct"/>
            <w:vAlign w:val="center"/>
          </w:tcPr>
          <w:p w:rsidR="001D54F6" w:rsidRDefault="003308E5" w:rsidP="002A54E7">
            <w:pPr>
              <w:pStyle w:val="IDSGRAPHICCONTENT"/>
              <w:rPr>
                <w:lang w:val="en-US"/>
              </w:rPr>
            </w:pPr>
            <w:r>
              <w:rPr>
                <w:rFonts w:hint="eastAsia"/>
                <w:lang w:val="en-US"/>
              </w:rPr>
              <w:t>财务系统报账单</w:t>
            </w:r>
          </w:p>
        </w:tc>
        <w:tc>
          <w:tcPr>
            <w:tcW w:w="397" w:type="pct"/>
            <w:vAlign w:val="center"/>
          </w:tcPr>
          <w:p w:rsidR="001D54F6" w:rsidRPr="00B42B1B" w:rsidRDefault="003308E5" w:rsidP="002A54E7">
            <w:pPr>
              <w:pStyle w:val="IDSGRAPHICCONTENT"/>
              <w:rPr>
                <w:lang w:val="en-US"/>
              </w:rPr>
            </w:pPr>
            <w:r>
              <w:rPr>
                <w:rFonts w:hint="eastAsia"/>
                <w:lang w:val="en-US"/>
              </w:rPr>
              <w:t>财务系统报账单</w:t>
            </w:r>
          </w:p>
        </w:tc>
        <w:tc>
          <w:tcPr>
            <w:tcW w:w="325" w:type="pct"/>
            <w:vAlign w:val="center"/>
          </w:tcPr>
          <w:p w:rsidR="001D54F6" w:rsidRDefault="003308E5" w:rsidP="002A54E7">
            <w:pPr>
              <w:pStyle w:val="IDSGRAPHICCONTENT"/>
              <w:rPr>
                <w:lang w:val="en-US"/>
              </w:rPr>
            </w:pPr>
            <w:r>
              <w:rPr>
                <w:rFonts w:hint="eastAsia"/>
                <w:lang w:val="en-US"/>
              </w:rPr>
              <w:t>财务报账系统</w:t>
            </w:r>
          </w:p>
        </w:tc>
        <w:tc>
          <w:tcPr>
            <w:tcW w:w="400" w:type="pct"/>
            <w:vAlign w:val="center"/>
          </w:tcPr>
          <w:p w:rsidR="001D54F6" w:rsidRPr="00B42B1B" w:rsidRDefault="001D54F6" w:rsidP="002A54E7">
            <w:pPr>
              <w:pStyle w:val="1"/>
              <w:rPr>
                <w:rFonts w:ascii="Arial" w:hAnsi="Arial" w:cs="Arial"/>
                <w:kern w:val="0"/>
                <w:sz w:val="18"/>
                <w:szCs w:val="20"/>
              </w:rPr>
            </w:pPr>
          </w:p>
        </w:tc>
        <w:tc>
          <w:tcPr>
            <w:tcW w:w="693" w:type="pct"/>
            <w:vAlign w:val="center"/>
          </w:tcPr>
          <w:p w:rsidR="001D54F6" w:rsidRPr="00B42B1B" w:rsidRDefault="001D54F6" w:rsidP="002A54E7">
            <w:pPr>
              <w:pStyle w:val="1"/>
              <w:rPr>
                <w:rFonts w:ascii="Arial" w:hAnsi="Arial" w:cs="Arial"/>
                <w:kern w:val="0"/>
                <w:sz w:val="18"/>
                <w:szCs w:val="20"/>
              </w:rPr>
            </w:pPr>
          </w:p>
        </w:tc>
        <w:tc>
          <w:tcPr>
            <w:tcW w:w="397" w:type="pct"/>
            <w:vAlign w:val="center"/>
          </w:tcPr>
          <w:p w:rsidR="001D54F6" w:rsidRPr="00B42B1B" w:rsidRDefault="001D54F6" w:rsidP="002A54E7">
            <w:pPr>
              <w:pStyle w:val="1"/>
              <w:rPr>
                <w:rFonts w:ascii="Arial" w:hAnsi="Arial" w:cs="Arial"/>
                <w:kern w:val="0"/>
                <w:sz w:val="18"/>
                <w:szCs w:val="20"/>
              </w:rPr>
            </w:pPr>
          </w:p>
        </w:tc>
        <w:tc>
          <w:tcPr>
            <w:tcW w:w="392" w:type="pct"/>
            <w:vAlign w:val="center"/>
          </w:tcPr>
          <w:p w:rsidR="001D54F6" w:rsidRPr="00B42B1B" w:rsidRDefault="003308E5" w:rsidP="002A54E7">
            <w:pPr>
              <w:jc w:val="center"/>
              <w:rPr>
                <w:rFonts w:ascii="Arial" w:eastAsia="宋体" w:hAnsi="Arial" w:cs="Arial"/>
                <w:kern w:val="0"/>
                <w:sz w:val="18"/>
                <w:szCs w:val="20"/>
              </w:rPr>
            </w:pPr>
            <w:r>
              <w:rPr>
                <w:rFonts w:ascii="Arial" w:eastAsia="宋体" w:hAnsi="Arial" w:cs="Arial" w:hint="eastAsia"/>
                <w:kern w:val="0"/>
                <w:sz w:val="18"/>
                <w:szCs w:val="20"/>
              </w:rPr>
              <w:t>票据合法合规</w:t>
            </w:r>
          </w:p>
        </w:tc>
        <w:tc>
          <w:tcPr>
            <w:tcW w:w="434" w:type="pct"/>
          </w:tcPr>
          <w:p w:rsidR="001D54F6" w:rsidRPr="00B42B1B" w:rsidRDefault="001D54F6"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3308E5" w:rsidRDefault="003308E5" w:rsidP="002A54E7">
            <w:pPr>
              <w:jc w:val="center"/>
              <w:rPr>
                <w:rFonts w:ascii="Calibri" w:eastAsia="宋体" w:hAnsi="Calibri" w:cs="Times New Roman"/>
              </w:rPr>
            </w:pPr>
            <w:r>
              <w:rPr>
                <w:rFonts w:ascii="Calibri" w:eastAsia="宋体" w:hAnsi="Calibri" w:cs="Times New Roman" w:hint="eastAsia"/>
              </w:rPr>
              <w:t>3</w:t>
            </w:r>
            <w:r>
              <w:rPr>
                <w:rFonts w:hint="eastAsia"/>
              </w:rPr>
              <w:t>/B1</w:t>
            </w:r>
          </w:p>
        </w:tc>
        <w:tc>
          <w:tcPr>
            <w:tcW w:w="458" w:type="pct"/>
            <w:vAlign w:val="center"/>
          </w:tcPr>
          <w:p w:rsidR="003308E5" w:rsidRPr="00AE33F1" w:rsidRDefault="003308E5" w:rsidP="002A54E7">
            <w:pPr>
              <w:pStyle w:val="IDSGRAPHICCONTENT"/>
              <w:rPr>
                <w:lang w:val="en-US"/>
              </w:rPr>
            </w:pPr>
            <w:r w:rsidRPr="00AE33F1">
              <w:rPr>
                <w:rFonts w:hint="eastAsia"/>
                <w:lang w:val="en-US"/>
              </w:rPr>
              <w:t>财务结算</w:t>
            </w:r>
          </w:p>
        </w:tc>
        <w:tc>
          <w:tcPr>
            <w:tcW w:w="463" w:type="pct"/>
            <w:vAlign w:val="center"/>
          </w:tcPr>
          <w:p w:rsidR="003308E5" w:rsidRDefault="003308E5" w:rsidP="003308E5">
            <w:pPr>
              <w:pStyle w:val="IDSGRAPHICCONTENT"/>
              <w:rPr>
                <w:lang w:val="en-US"/>
              </w:rPr>
            </w:pPr>
            <w:r>
              <w:rPr>
                <w:rFonts w:hint="eastAsia"/>
                <w:lang w:val="en-US"/>
              </w:rPr>
              <w:t>财务部结算员</w:t>
            </w:r>
          </w:p>
        </w:tc>
        <w:tc>
          <w:tcPr>
            <w:tcW w:w="330" w:type="pct"/>
            <w:vAlign w:val="center"/>
          </w:tcPr>
          <w:p w:rsidR="003308E5" w:rsidRDefault="003308E5" w:rsidP="002A54E7">
            <w:pPr>
              <w:pStyle w:val="IDSGRAPHICCONTENT"/>
              <w:rPr>
                <w:lang w:val="en-US"/>
              </w:rPr>
            </w:pPr>
          </w:p>
        </w:tc>
        <w:tc>
          <w:tcPr>
            <w:tcW w:w="433" w:type="pct"/>
            <w:vAlign w:val="center"/>
          </w:tcPr>
          <w:p w:rsidR="003308E5" w:rsidRDefault="003308E5" w:rsidP="002A54E7">
            <w:pPr>
              <w:pStyle w:val="IDSGRAPHICCONTENT"/>
              <w:rPr>
                <w:lang w:val="en-US"/>
              </w:rPr>
            </w:pPr>
            <w:r>
              <w:rPr>
                <w:rFonts w:hint="eastAsia"/>
                <w:lang w:val="en-US"/>
              </w:rPr>
              <w:t>财务系统报账单</w:t>
            </w:r>
          </w:p>
        </w:tc>
        <w:tc>
          <w:tcPr>
            <w:tcW w:w="397" w:type="pct"/>
            <w:vAlign w:val="center"/>
          </w:tcPr>
          <w:p w:rsidR="003308E5" w:rsidRPr="00B42B1B" w:rsidRDefault="003308E5" w:rsidP="002A54E7">
            <w:pPr>
              <w:pStyle w:val="IDSGRAPHICCONTENT"/>
              <w:rPr>
                <w:lang w:val="en-US"/>
              </w:rPr>
            </w:pPr>
          </w:p>
        </w:tc>
        <w:tc>
          <w:tcPr>
            <w:tcW w:w="325" w:type="pct"/>
            <w:vAlign w:val="center"/>
          </w:tcPr>
          <w:p w:rsidR="003308E5" w:rsidRDefault="003308E5" w:rsidP="002A54E7">
            <w:pPr>
              <w:pStyle w:val="IDSGRAPHICCONTENT"/>
              <w:rPr>
                <w:lang w:val="en-US"/>
              </w:rPr>
            </w:pPr>
            <w:r>
              <w:rPr>
                <w:rFonts w:hint="eastAsia"/>
                <w:lang w:val="en-US"/>
              </w:rPr>
              <w:t>财务报账系统</w:t>
            </w:r>
          </w:p>
        </w:tc>
        <w:tc>
          <w:tcPr>
            <w:tcW w:w="400" w:type="pct"/>
            <w:vAlign w:val="center"/>
          </w:tcPr>
          <w:p w:rsidR="003308E5" w:rsidRPr="00B42B1B" w:rsidRDefault="003308E5" w:rsidP="002A54E7">
            <w:pPr>
              <w:pStyle w:val="1"/>
              <w:rPr>
                <w:rFonts w:ascii="Arial" w:hAnsi="Arial" w:cs="Arial"/>
                <w:kern w:val="0"/>
                <w:sz w:val="18"/>
                <w:szCs w:val="20"/>
              </w:rPr>
            </w:pPr>
          </w:p>
        </w:tc>
        <w:tc>
          <w:tcPr>
            <w:tcW w:w="693" w:type="pct"/>
            <w:vAlign w:val="center"/>
          </w:tcPr>
          <w:p w:rsidR="003308E5" w:rsidRPr="00B42B1B" w:rsidRDefault="003308E5" w:rsidP="002A54E7">
            <w:pPr>
              <w:pStyle w:val="1"/>
              <w:rPr>
                <w:rFonts w:ascii="Arial" w:hAnsi="Arial" w:cs="Arial"/>
                <w:kern w:val="0"/>
                <w:sz w:val="18"/>
                <w:szCs w:val="20"/>
              </w:rPr>
            </w:pPr>
          </w:p>
        </w:tc>
        <w:tc>
          <w:tcPr>
            <w:tcW w:w="397" w:type="pct"/>
            <w:vAlign w:val="center"/>
          </w:tcPr>
          <w:p w:rsidR="003308E5" w:rsidRPr="00B42B1B" w:rsidRDefault="003308E5" w:rsidP="002A54E7">
            <w:pPr>
              <w:pStyle w:val="1"/>
              <w:rPr>
                <w:rFonts w:ascii="Arial" w:hAnsi="Arial" w:cs="Arial"/>
                <w:kern w:val="0"/>
                <w:sz w:val="18"/>
                <w:szCs w:val="20"/>
              </w:rPr>
            </w:pPr>
          </w:p>
        </w:tc>
        <w:tc>
          <w:tcPr>
            <w:tcW w:w="392" w:type="pct"/>
            <w:vAlign w:val="center"/>
          </w:tcPr>
          <w:p w:rsidR="003308E5" w:rsidRPr="00B42B1B" w:rsidRDefault="003308E5" w:rsidP="002A54E7">
            <w:pPr>
              <w:jc w:val="center"/>
              <w:rPr>
                <w:rFonts w:ascii="Arial" w:eastAsia="宋体" w:hAnsi="Arial" w:cs="Arial"/>
                <w:kern w:val="0"/>
                <w:sz w:val="18"/>
                <w:szCs w:val="20"/>
              </w:rPr>
            </w:pPr>
            <w:r>
              <w:rPr>
                <w:rFonts w:ascii="Arial" w:eastAsia="宋体" w:hAnsi="Arial" w:cs="Arial" w:hint="eastAsia"/>
                <w:kern w:val="0"/>
                <w:sz w:val="18"/>
                <w:szCs w:val="20"/>
              </w:rPr>
              <w:t>付款账号与合同一致</w:t>
            </w:r>
          </w:p>
        </w:tc>
        <w:tc>
          <w:tcPr>
            <w:tcW w:w="434" w:type="pct"/>
          </w:tcPr>
          <w:p w:rsidR="003308E5" w:rsidRPr="00B42B1B" w:rsidRDefault="003308E5" w:rsidP="002A54E7">
            <w:pPr>
              <w:jc w:val="center"/>
              <w:rPr>
                <w:rFonts w:ascii="Arial" w:eastAsia="宋体" w:hAnsi="Arial" w:cs="Arial"/>
                <w:kern w:val="0"/>
                <w:sz w:val="18"/>
                <w:szCs w:val="20"/>
              </w:rPr>
            </w:pPr>
          </w:p>
        </w:tc>
      </w:tr>
      <w:tr w:rsidR="00656910" w:rsidTr="00656910">
        <w:trPr>
          <w:jc w:val="center"/>
        </w:trPr>
        <w:tc>
          <w:tcPr>
            <w:tcW w:w="279" w:type="pct"/>
            <w:vAlign w:val="center"/>
          </w:tcPr>
          <w:p w:rsidR="003308E5" w:rsidRDefault="003308E5" w:rsidP="002A54E7">
            <w:pPr>
              <w:jc w:val="center"/>
              <w:rPr>
                <w:rFonts w:ascii="Calibri" w:eastAsia="宋体" w:hAnsi="Calibri" w:cs="Times New Roman"/>
              </w:rPr>
            </w:pPr>
            <w:r>
              <w:rPr>
                <w:rFonts w:ascii="Calibri" w:eastAsia="宋体" w:hAnsi="Calibri" w:cs="Times New Roman" w:hint="eastAsia"/>
              </w:rPr>
              <w:t>4</w:t>
            </w:r>
            <w:r>
              <w:rPr>
                <w:rFonts w:hint="eastAsia"/>
              </w:rPr>
              <w:t>/B1</w:t>
            </w:r>
          </w:p>
        </w:tc>
        <w:tc>
          <w:tcPr>
            <w:tcW w:w="458" w:type="pct"/>
            <w:vAlign w:val="center"/>
          </w:tcPr>
          <w:p w:rsidR="003308E5" w:rsidRPr="00AE33F1" w:rsidRDefault="003308E5" w:rsidP="002A54E7">
            <w:pPr>
              <w:pStyle w:val="IDSGRAPHICCONTENT"/>
              <w:rPr>
                <w:lang w:val="en-US"/>
              </w:rPr>
            </w:pPr>
            <w:r w:rsidRPr="00AE33F1">
              <w:rPr>
                <w:rFonts w:hint="eastAsia"/>
                <w:lang w:val="en-US"/>
              </w:rPr>
              <w:t>确认支付状态</w:t>
            </w:r>
          </w:p>
        </w:tc>
        <w:tc>
          <w:tcPr>
            <w:tcW w:w="463" w:type="pct"/>
            <w:vAlign w:val="center"/>
          </w:tcPr>
          <w:p w:rsidR="003308E5" w:rsidRDefault="003308E5" w:rsidP="002A54E7">
            <w:pPr>
              <w:pStyle w:val="IDSGRAPHICCONTENT"/>
              <w:rPr>
                <w:lang w:val="en-US"/>
              </w:rPr>
            </w:pPr>
            <w:r>
              <w:rPr>
                <w:rFonts w:hint="eastAsia"/>
                <w:lang w:val="en-US"/>
              </w:rPr>
              <w:t>区县公司报账员</w:t>
            </w:r>
          </w:p>
        </w:tc>
        <w:tc>
          <w:tcPr>
            <w:tcW w:w="330" w:type="pct"/>
            <w:vAlign w:val="center"/>
          </w:tcPr>
          <w:p w:rsidR="003308E5" w:rsidRDefault="003308E5" w:rsidP="002A54E7">
            <w:pPr>
              <w:pStyle w:val="IDSGRAPHICCONTENT"/>
              <w:rPr>
                <w:lang w:val="en-US"/>
              </w:rPr>
            </w:pPr>
            <w:r>
              <w:rPr>
                <w:rFonts w:hint="eastAsia"/>
                <w:lang w:val="en-US"/>
              </w:rPr>
              <w:t>财务部结算员</w:t>
            </w:r>
          </w:p>
        </w:tc>
        <w:tc>
          <w:tcPr>
            <w:tcW w:w="433" w:type="pct"/>
            <w:vAlign w:val="center"/>
          </w:tcPr>
          <w:p w:rsidR="003308E5" w:rsidRDefault="003308E5" w:rsidP="002A54E7">
            <w:pPr>
              <w:pStyle w:val="IDSGRAPHICCONTENT"/>
              <w:rPr>
                <w:lang w:val="en-US"/>
              </w:rPr>
            </w:pPr>
          </w:p>
        </w:tc>
        <w:tc>
          <w:tcPr>
            <w:tcW w:w="397" w:type="pct"/>
            <w:vAlign w:val="center"/>
          </w:tcPr>
          <w:p w:rsidR="003308E5" w:rsidRPr="00B42B1B" w:rsidRDefault="003308E5" w:rsidP="002A02B4">
            <w:pPr>
              <w:pStyle w:val="IDSGRAPHICCONTENT"/>
              <w:rPr>
                <w:lang w:val="en-US"/>
              </w:rPr>
            </w:pPr>
            <w:r>
              <w:rPr>
                <w:rFonts w:hint="eastAsia"/>
                <w:lang w:val="en-US"/>
              </w:rPr>
              <w:t>银行</w:t>
            </w:r>
            <w:r w:rsidR="002A02B4">
              <w:rPr>
                <w:rFonts w:hint="eastAsia"/>
                <w:lang w:val="en-US"/>
              </w:rPr>
              <w:t>回执单</w:t>
            </w:r>
          </w:p>
        </w:tc>
        <w:tc>
          <w:tcPr>
            <w:tcW w:w="325" w:type="pct"/>
            <w:vAlign w:val="center"/>
          </w:tcPr>
          <w:p w:rsidR="003308E5" w:rsidRDefault="003308E5" w:rsidP="002A54E7">
            <w:pPr>
              <w:pStyle w:val="IDSGRAPHICCONTENT"/>
              <w:rPr>
                <w:lang w:val="en-US"/>
              </w:rPr>
            </w:pPr>
          </w:p>
        </w:tc>
        <w:tc>
          <w:tcPr>
            <w:tcW w:w="400" w:type="pct"/>
            <w:vAlign w:val="center"/>
          </w:tcPr>
          <w:p w:rsidR="003308E5" w:rsidRPr="00B42B1B" w:rsidRDefault="003308E5" w:rsidP="002A54E7">
            <w:pPr>
              <w:pStyle w:val="1"/>
              <w:rPr>
                <w:rFonts w:ascii="Arial" w:hAnsi="Arial" w:cs="Arial"/>
                <w:kern w:val="0"/>
                <w:sz w:val="18"/>
                <w:szCs w:val="20"/>
              </w:rPr>
            </w:pPr>
          </w:p>
        </w:tc>
        <w:tc>
          <w:tcPr>
            <w:tcW w:w="693" w:type="pct"/>
            <w:vAlign w:val="center"/>
          </w:tcPr>
          <w:p w:rsidR="003308E5" w:rsidRPr="00B42B1B" w:rsidRDefault="003308E5" w:rsidP="002A54E7">
            <w:pPr>
              <w:pStyle w:val="1"/>
              <w:rPr>
                <w:rFonts w:ascii="Arial" w:hAnsi="Arial" w:cs="Arial"/>
                <w:kern w:val="0"/>
                <w:sz w:val="18"/>
                <w:szCs w:val="20"/>
              </w:rPr>
            </w:pPr>
          </w:p>
        </w:tc>
        <w:tc>
          <w:tcPr>
            <w:tcW w:w="397" w:type="pct"/>
            <w:vAlign w:val="center"/>
          </w:tcPr>
          <w:p w:rsidR="003308E5" w:rsidRPr="00B42B1B" w:rsidRDefault="003308E5" w:rsidP="002A54E7">
            <w:pPr>
              <w:pStyle w:val="1"/>
              <w:rPr>
                <w:rFonts w:ascii="Arial" w:hAnsi="Arial" w:cs="Arial"/>
                <w:kern w:val="0"/>
                <w:sz w:val="18"/>
                <w:szCs w:val="20"/>
              </w:rPr>
            </w:pPr>
          </w:p>
        </w:tc>
        <w:tc>
          <w:tcPr>
            <w:tcW w:w="392" w:type="pct"/>
            <w:vAlign w:val="center"/>
          </w:tcPr>
          <w:p w:rsidR="003308E5" w:rsidRPr="00B42B1B" w:rsidRDefault="003308E5" w:rsidP="002A54E7">
            <w:pPr>
              <w:jc w:val="center"/>
              <w:rPr>
                <w:rFonts w:ascii="Arial" w:eastAsia="宋体" w:hAnsi="Arial" w:cs="Arial"/>
                <w:kern w:val="0"/>
                <w:sz w:val="18"/>
                <w:szCs w:val="20"/>
              </w:rPr>
            </w:pPr>
          </w:p>
        </w:tc>
        <w:tc>
          <w:tcPr>
            <w:tcW w:w="434" w:type="pct"/>
          </w:tcPr>
          <w:p w:rsidR="003308E5" w:rsidRPr="00B42B1B" w:rsidRDefault="003308E5" w:rsidP="002A54E7">
            <w:pPr>
              <w:jc w:val="center"/>
              <w:rPr>
                <w:rFonts w:ascii="Arial" w:eastAsia="宋体" w:hAnsi="Arial" w:cs="Arial"/>
                <w:kern w:val="0"/>
                <w:sz w:val="18"/>
                <w:szCs w:val="20"/>
              </w:rPr>
            </w:pPr>
          </w:p>
        </w:tc>
      </w:tr>
    </w:tbl>
    <w:p w:rsidR="00324883" w:rsidRDefault="00324883" w:rsidP="00324883"/>
    <w:p w:rsidR="009F34C3" w:rsidRPr="00C775F2" w:rsidRDefault="009F34C3" w:rsidP="00AC0221">
      <w:pPr>
        <w:pStyle w:val="a6"/>
        <w:ind w:left="947" w:firstLine="640"/>
        <w:rPr>
          <w:noProof/>
          <w:sz w:val="32"/>
          <w:szCs w:val="32"/>
        </w:rPr>
      </w:pPr>
    </w:p>
    <w:sectPr w:rsidR="009F34C3" w:rsidRPr="00C775F2" w:rsidSect="00324883">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2D4" w:rsidRDefault="007122D4" w:rsidP="00324883">
      <w:r>
        <w:separator/>
      </w:r>
    </w:p>
  </w:endnote>
  <w:endnote w:type="continuationSeparator" w:id="0">
    <w:p w:rsidR="007122D4" w:rsidRDefault="007122D4" w:rsidP="003248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2D4" w:rsidRDefault="007122D4" w:rsidP="00324883">
      <w:r>
        <w:separator/>
      </w:r>
    </w:p>
  </w:footnote>
  <w:footnote w:type="continuationSeparator" w:id="0">
    <w:p w:rsidR="007122D4" w:rsidRDefault="007122D4" w:rsidP="003248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7BC"/>
    <w:multiLevelType w:val="hybridMultilevel"/>
    <w:tmpl w:val="3CD65F64"/>
    <w:lvl w:ilvl="0" w:tplc="04090017">
      <w:start w:val="1"/>
      <w:numFmt w:val="chineseCountingThousand"/>
      <w:lvlText w:val="(%1)"/>
      <w:lvlJc w:val="left"/>
      <w:pPr>
        <w:ind w:left="945" w:hanging="945"/>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BB514C"/>
    <w:multiLevelType w:val="hybridMultilevel"/>
    <w:tmpl w:val="B862F5C8"/>
    <w:lvl w:ilvl="0" w:tplc="E9B0C6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1375B"/>
    <w:multiLevelType w:val="hybridMultilevel"/>
    <w:tmpl w:val="8C4495E2"/>
    <w:lvl w:ilvl="0" w:tplc="FFFFFFFF">
      <w:start w:val="1"/>
      <w:numFmt w:val="bullet"/>
      <w:pStyle w:val="a"/>
      <w:lvlText w:val=""/>
      <w:lvlJc w:val="left"/>
      <w:pPr>
        <w:tabs>
          <w:tab w:val="num" w:pos="721"/>
        </w:tabs>
        <w:ind w:left="-59" w:firstLine="420"/>
      </w:pPr>
      <w:rPr>
        <w:rFonts w:ascii="Wingdings" w:hAnsi="Wingdings" w:hint="default"/>
      </w:rPr>
    </w:lvl>
    <w:lvl w:ilvl="1" w:tplc="FFFFFFFF" w:tentative="1">
      <w:start w:val="1"/>
      <w:numFmt w:val="bullet"/>
      <w:lvlText w:val=""/>
      <w:lvlJc w:val="left"/>
      <w:pPr>
        <w:tabs>
          <w:tab w:val="num" w:pos="1275"/>
        </w:tabs>
        <w:ind w:left="1275" w:hanging="420"/>
      </w:pPr>
      <w:rPr>
        <w:rFonts w:ascii="Wingdings" w:hAnsi="Wingdings" w:hint="default"/>
      </w:rPr>
    </w:lvl>
    <w:lvl w:ilvl="2" w:tplc="FFFFFFFF" w:tentative="1">
      <w:start w:val="1"/>
      <w:numFmt w:val="bullet"/>
      <w:lvlText w:val=""/>
      <w:lvlJc w:val="left"/>
      <w:pPr>
        <w:tabs>
          <w:tab w:val="num" w:pos="1695"/>
        </w:tabs>
        <w:ind w:left="1695" w:hanging="420"/>
      </w:pPr>
      <w:rPr>
        <w:rFonts w:ascii="Wingdings" w:hAnsi="Wingdings" w:hint="default"/>
      </w:rPr>
    </w:lvl>
    <w:lvl w:ilvl="3" w:tplc="FFFFFFFF" w:tentative="1">
      <w:start w:val="1"/>
      <w:numFmt w:val="bullet"/>
      <w:lvlText w:val=""/>
      <w:lvlJc w:val="left"/>
      <w:pPr>
        <w:tabs>
          <w:tab w:val="num" w:pos="2115"/>
        </w:tabs>
        <w:ind w:left="2115" w:hanging="420"/>
      </w:pPr>
      <w:rPr>
        <w:rFonts w:ascii="Wingdings" w:hAnsi="Wingdings" w:hint="default"/>
      </w:rPr>
    </w:lvl>
    <w:lvl w:ilvl="4" w:tplc="FFFFFFFF" w:tentative="1">
      <w:start w:val="1"/>
      <w:numFmt w:val="bullet"/>
      <w:lvlText w:val=""/>
      <w:lvlJc w:val="left"/>
      <w:pPr>
        <w:tabs>
          <w:tab w:val="num" w:pos="2535"/>
        </w:tabs>
        <w:ind w:left="2535" w:hanging="420"/>
      </w:pPr>
      <w:rPr>
        <w:rFonts w:ascii="Wingdings" w:hAnsi="Wingdings" w:hint="default"/>
      </w:rPr>
    </w:lvl>
    <w:lvl w:ilvl="5" w:tplc="FFFFFFFF" w:tentative="1">
      <w:start w:val="1"/>
      <w:numFmt w:val="bullet"/>
      <w:lvlText w:val=""/>
      <w:lvlJc w:val="left"/>
      <w:pPr>
        <w:tabs>
          <w:tab w:val="num" w:pos="2955"/>
        </w:tabs>
        <w:ind w:left="2955" w:hanging="420"/>
      </w:pPr>
      <w:rPr>
        <w:rFonts w:ascii="Wingdings" w:hAnsi="Wingdings" w:hint="default"/>
      </w:rPr>
    </w:lvl>
    <w:lvl w:ilvl="6" w:tplc="FFFFFFFF" w:tentative="1">
      <w:start w:val="1"/>
      <w:numFmt w:val="bullet"/>
      <w:lvlText w:val=""/>
      <w:lvlJc w:val="left"/>
      <w:pPr>
        <w:tabs>
          <w:tab w:val="num" w:pos="3375"/>
        </w:tabs>
        <w:ind w:left="3375" w:hanging="420"/>
      </w:pPr>
      <w:rPr>
        <w:rFonts w:ascii="Wingdings" w:hAnsi="Wingdings" w:hint="default"/>
      </w:rPr>
    </w:lvl>
    <w:lvl w:ilvl="7" w:tplc="FFFFFFFF" w:tentative="1">
      <w:start w:val="1"/>
      <w:numFmt w:val="bullet"/>
      <w:lvlText w:val=""/>
      <w:lvlJc w:val="left"/>
      <w:pPr>
        <w:tabs>
          <w:tab w:val="num" w:pos="3795"/>
        </w:tabs>
        <w:ind w:left="3795" w:hanging="420"/>
      </w:pPr>
      <w:rPr>
        <w:rFonts w:ascii="Wingdings" w:hAnsi="Wingdings" w:hint="default"/>
      </w:rPr>
    </w:lvl>
    <w:lvl w:ilvl="8" w:tplc="FFFFFFFF" w:tentative="1">
      <w:start w:val="1"/>
      <w:numFmt w:val="bullet"/>
      <w:lvlText w:val=""/>
      <w:lvlJc w:val="left"/>
      <w:pPr>
        <w:tabs>
          <w:tab w:val="num" w:pos="4215"/>
        </w:tabs>
        <w:ind w:left="4215" w:hanging="420"/>
      </w:pPr>
      <w:rPr>
        <w:rFonts w:ascii="Wingdings" w:hAnsi="Wingdings" w:hint="default"/>
      </w:rPr>
    </w:lvl>
  </w:abstractNum>
  <w:abstractNum w:abstractNumId="3">
    <w:nsid w:val="66BB6D33"/>
    <w:multiLevelType w:val="hybridMultilevel"/>
    <w:tmpl w:val="3CD65F64"/>
    <w:lvl w:ilvl="0" w:tplc="04090017">
      <w:start w:val="1"/>
      <w:numFmt w:val="chineseCountingThousand"/>
      <w:lvlText w:val="(%1)"/>
      <w:lvlJc w:val="left"/>
      <w:pPr>
        <w:ind w:left="945" w:hanging="945"/>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62170C"/>
    <w:multiLevelType w:val="hybridMultilevel"/>
    <w:tmpl w:val="96A4BEE0"/>
    <w:lvl w:ilvl="0" w:tplc="0C928F36">
      <w:start w:val="1"/>
      <w:numFmt w:val="japaneseCounting"/>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4883"/>
    <w:rsid w:val="000622DD"/>
    <w:rsid w:val="00081CF1"/>
    <w:rsid w:val="000C63DD"/>
    <w:rsid w:val="00112E6F"/>
    <w:rsid w:val="00114D37"/>
    <w:rsid w:val="00130C26"/>
    <w:rsid w:val="001403CA"/>
    <w:rsid w:val="001C5556"/>
    <w:rsid w:val="001D54F6"/>
    <w:rsid w:val="0021055E"/>
    <w:rsid w:val="00213C38"/>
    <w:rsid w:val="00220965"/>
    <w:rsid w:val="002A02B4"/>
    <w:rsid w:val="002A54E7"/>
    <w:rsid w:val="00324883"/>
    <w:rsid w:val="003308E5"/>
    <w:rsid w:val="003359F9"/>
    <w:rsid w:val="0040291B"/>
    <w:rsid w:val="00476ECA"/>
    <w:rsid w:val="00495C98"/>
    <w:rsid w:val="004B1AC9"/>
    <w:rsid w:val="004D0A13"/>
    <w:rsid w:val="004E7749"/>
    <w:rsid w:val="005D52FC"/>
    <w:rsid w:val="005D5379"/>
    <w:rsid w:val="00656910"/>
    <w:rsid w:val="00660EEF"/>
    <w:rsid w:val="0069771B"/>
    <w:rsid w:val="006D46FA"/>
    <w:rsid w:val="006E479F"/>
    <w:rsid w:val="006E62B6"/>
    <w:rsid w:val="007122D4"/>
    <w:rsid w:val="007378EC"/>
    <w:rsid w:val="007446A8"/>
    <w:rsid w:val="007C664C"/>
    <w:rsid w:val="007D3237"/>
    <w:rsid w:val="00826FF6"/>
    <w:rsid w:val="00831846"/>
    <w:rsid w:val="00896022"/>
    <w:rsid w:val="009F34C3"/>
    <w:rsid w:val="00A20A29"/>
    <w:rsid w:val="00A56978"/>
    <w:rsid w:val="00AC0221"/>
    <w:rsid w:val="00AE33F1"/>
    <w:rsid w:val="00AE3B6B"/>
    <w:rsid w:val="00B02411"/>
    <w:rsid w:val="00B06516"/>
    <w:rsid w:val="00B45073"/>
    <w:rsid w:val="00B625E5"/>
    <w:rsid w:val="00B72469"/>
    <w:rsid w:val="00B756F7"/>
    <w:rsid w:val="00C4300C"/>
    <w:rsid w:val="00C466BB"/>
    <w:rsid w:val="00C74493"/>
    <w:rsid w:val="00C775F2"/>
    <w:rsid w:val="00CC1DAF"/>
    <w:rsid w:val="00CC6530"/>
    <w:rsid w:val="00CF2780"/>
    <w:rsid w:val="00D02BEC"/>
    <w:rsid w:val="00D3375F"/>
    <w:rsid w:val="00DB52C9"/>
    <w:rsid w:val="00DF4614"/>
    <w:rsid w:val="00E05AAF"/>
    <w:rsid w:val="00E0686A"/>
    <w:rsid w:val="00E4280A"/>
    <w:rsid w:val="00EA2A21"/>
    <w:rsid w:val="00F77110"/>
    <w:rsid w:val="00FC718B"/>
    <w:rsid w:val="00FD5F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red"/>
    </o:shapedefaults>
    <o:shapelayout v:ext="edit">
      <o:idmap v:ext="edit" data="2"/>
      <o:rules v:ext="edit">
        <o:r id="V:Rule3" type="connector" idref="#_x0000_s2058"/>
        <o:r id="V:Rule4"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63D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324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24883"/>
    <w:rPr>
      <w:sz w:val="18"/>
      <w:szCs w:val="18"/>
    </w:rPr>
  </w:style>
  <w:style w:type="paragraph" w:styleId="a5">
    <w:name w:val="footer"/>
    <w:basedOn w:val="a0"/>
    <w:link w:val="Char0"/>
    <w:uiPriority w:val="99"/>
    <w:semiHidden/>
    <w:unhideWhenUsed/>
    <w:rsid w:val="00324883"/>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24883"/>
    <w:rPr>
      <w:sz w:val="18"/>
      <w:szCs w:val="18"/>
    </w:rPr>
  </w:style>
  <w:style w:type="paragraph" w:styleId="a6">
    <w:name w:val="List Paragraph"/>
    <w:basedOn w:val="a0"/>
    <w:uiPriority w:val="34"/>
    <w:qFormat/>
    <w:rsid w:val="00324883"/>
    <w:pPr>
      <w:ind w:firstLineChars="200" w:firstLine="420"/>
    </w:pPr>
  </w:style>
  <w:style w:type="paragraph" w:customStyle="1" w:styleId="a">
    <w:name w:val="带符号正文"/>
    <w:basedOn w:val="a0"/>
    <w:next w:val="a0"/>
    <w:rsid w:val="00324883"/>
    <w:pPr>
      <w:numPr>
        <w:numId w:val="2"/>
      </w:numPr>
      <w:tabs>
        <w:tab w:val="left" w:pos="360"/>
      </w:tabs>
      <w:spacing w:line="300" w:lineRule="auto"/>
      <w:ind w:leftChars="-28" w:left="-28" w:firstLineChars="200" w:firstLine="200"/>
    </w:pPr>
    <w:rPr>
      <w:rFonts w:ascii="宋体" w:eastAsia="宋体" w:hAnsi="Times New Roman" w:cs="Times New Roman"/>
      <w:szCs w:val="20"/>
    </w:rPr>
  </w:style>
  <w:style w:type="paragraph" w:styleId="1">
    <w:name w:val="toc 1"/>
    <w:basedOn w:val="a0"/>
    <w:next w:val="a0"/>
    <w:autoRedefine/>
    <w:rsid w:val="00324883"/>
    <w:rPr>
      <w:rFonts w:ascii="Times New Roman" w:eastAsia="宋体" w:hAnsi="Times New Roman" w:cs="Times New Roman"/>
      <w:szCs w:val="24"/>
    </w:rPr>
  </w:style>
  <w:style w:type="paragraph" w:customStyle="1" w:styleId="IDSGRAPHICCONTENT">
    <w:name w:val="IDS GRAPHIC CONTENT"/>
    <w:basedOn w:val="a0"/>
    <w:next w:val="a0"/>
    <w:rsid w:val="00324883"/>
    <w:pPr>
      <w:widowControl/>
      <w:autoSpaceDE w:val="0"/>
      <w:autoSpaceDN w:val="0"/>
      <w:adjustRightInd w:val="0"/>
      <w:jc w:val="left"/>
    </w:pPr>
    <w:rPr>
      <w:rFonts w:ascii="Arial" w:eastAsia="宋体" w:hAnsi="Arial" w:cs="Arial"/>
      <w:kern w:val="0"/>
      <w:sz w:val="18"/>
      <w:szCs w:val="20"/>
      <w:lang w:val="zh-CN"/>
    </w:rPr>
  </w:style>
  <w:style w:type="paragraph" w:customStyle="1" w:styleId="IDSTEXTLeft">
    <w:name w:val="IDS TEXT(Left)"/>
    <w:basedOn w:val="a0"/>
    <w:rsid w:val="00324883"/>
    <w:pPr>
      <w:widowControl/>
      <w:autoSpaceDE w:val="0"/>
      <w:autoSpaceDN w:val="0"/>
      <w:adjustRightInd w:val="0"/>
      <w:spacing w:before="120" w:line="300" w:lineRule="auto"/>
      <w:jc w:val="left"/>
    </w:pPr>
    <w:rPr>
      <w:rFonts w:ascii="Arial" w:eastAsia="宋体" w:hAnsi="Arial" w:cs="Arial"/>
      <w:bCs/>
      <w:color w:val="000000"/>
      <w:kern w:val="0"/>
      <w:lang w:val="zh-CN"/>
    </w:rPr>
  </w:style>
  <w:style w:type="paragraph" w:styleId="a7">
    <w:name w:val="Balloon Text"/>
    <w:basedOn w:val="a0"/>
    <w:link w:val="Char1"/>
    <w:uiPriority w:val="99"/>
    <w:semiHidden/>
    <w:unhideWhenUsed/>
    <w:rsid w:val="00826FF6"/>
    <w:rPr>
      <w:sz w:val="18"/>
      <w:szCs w:val="18"/>
    </w:rPr>
  </w:style>
  <w:style w:type="character" w:customStyle="1" w:styleId="Char1">
    <w:name w:val="批注框文本 Char"/>
    <w:basedOn w:val="a1"/>
    <w:link w:val="a7"/>
    <w:uiPriority w:val="99"/>
    <w:semiHidden/>
    <w:rsid w:val="00826FF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A8B4B-0BE8-4DDF-B474-7ABD87DA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cmcc</dc:creator>
  <cp:lastModifiedBy>cmcc</cp:lastModifiedBy>
  <cp:revision>3</cp:revision>
  <dcterms:created xsi:type="dcterms:W3CDTF">2017-05-05T07:46:00Z</dcterms:created>
  <dcterms:modified xsi:type="dcterms:W3CDTF">2017-05-05T07:47:00Z</dcterms:modified>
</cp:coreProperties>
</file>