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6ED" w:rsidRDefault="00F506ED" w:rsidP="008B7A00">
      <w:pPr>
        <w:spacing w:after="120"/>
        <w:rPr>
          <w:rFonts w:ascii="Times New Roman" w:hAnsi="Times New Roman" w:cs="Times New Roman"/>
          <w:b/>
          <w:bCs/>
          <w:sz w:val="28"/>
        </w:rPr>
      </w:pPr>
      <w:r>
        <w:rPr>
          <w:rFonts w:ascii="Times New Roman" w:hAnsi="Times New Roman" w:cs="Times New Roman"/>
          <w:b/>
          <w:bCs/>
          <w:sz w:val="28"/>
        </w:rPr>
        <w:t>Data extraction</w:t>
      </w:r>
    </w:p>
    <w:p w:rsidR="00F506ED" w:rsidRDefault="00F506ED" w:rsidP="008B7A00">
      <w:pPr>
        <w:spacing w:after="120"/>
        <w:rPr>
          <w:rFonts w:ascii="Times New Roman" w:hAnsi="Times New Roman" w:cs="Times New Roman"/>
          <w:sz w:val="24"/>
          <w:szCs w:val="24"/>
        </w:rPr>
      </w:pPr>
    </w:p>
    <w:p w:rsidR="00F506ED" w:rsidRPr="00F506ED" w:rsidRDefault="00F506ED" w:rsidP="008B7A00">
      <w:pPr>
        <w:spacing w:after="120"/>
        <w:rPr>
          <w:rFonts w:ascii="Times New Roman" w:hAnsi="Times New Roman" w:cs="Times New Roman"/>
          <w:sz w:val="24"/>
          <w:szCs w:val="24"/>
        </w:rPr>
      </w:pPr>
      <w:r>
        <w:rPr>
          <w:rFonts w:ascii="Times New Roman" w:hAnsi="Times New Roman" w:cs="Times New Roman"/>
          <w:sz w:val="24"/>
          <w:szCs w:val="24"/>
        </w:rPr>
        <w:t xml:space="preserve">There are 2 experiments that we want to get the data from – McGurk experiment and Native – Non-native experiment. In each experiment, there are 2 test files; Clear &amp; Noise for McGurk and Native &amp; </w:t>
      </w:r>
      <w:proofErr w:type="spellStart"/>
      <w:r>
        <w:rPr>
          <w:rFonts w:ascii="Times New Roman" w:hAnsi="Times New Roman" w:cs="Times New Roman"/>
          <w:sz w:val="24"/>
          <w:szCs w:val="24"/>
        </w:rPr>
        <w:t>NonNative</w:t>
      </w:r>
      <w:proofErr w:type="spellEnd"/>
      <w:r>
        <w:rPr>
          <w:rFonts w:ascii="Times New Roman" w:hAnsi="Times New Roman" w:cs="Times New Roman"/>
          <w:sz w:val="24"/>
          <w:szCs w:val="24"/>
        </w:rPr>
        <w:t xml:space="preserve"> for Native-</w:t>
      </w:r>
      <w:proofErr w:type="spellStart"/>
      <w:r>
        <w:rPr>
          <w:rFonts w:ascii="Times New Roman" w:hAnsi="Times New Roman" w:cs="Times New Roman"/>
          <w:sz w:val="24"/>
          <w:szCs w:val="24"/>
        </w:rPr>
        <w:t>NonNative</w:t>
      </w:r>
      <w:proofErr w:type="spellEnd"/>
      <w:r>
        <w:rPr>
          <w:rFonts w:ascii="Times New Roman" w:hAnsi="Times New Roman" w:cs="Times New Roman"/>
          <w:sz w:val="24"/>
          <w:szCs w:val="24"/>
        </w:rPr>
        <w:t xml:space="preserve"> experiment. All subjects have to do all 4 tests so there should be </w:t>
      </w:r>
      <w:r w:rsidR="00FE2450">
        <w:rPr>
          <w:rFonts w:ascii="Times New Roman" w:hAnsi="Times New Roman" w:cs="Times New Roman"/>
          <w:sz w:val="24"/>
          <w:szCs w:val="24"/>
        </w:rPr>
        <w:t>4 sets of d</w:t>
      </w:r>
      <w:r>
        <w:rPr>
          <w:rFonts w:ascii="Times New Roman" w:hAnsi="Times New Roman" w:cs="Times New Roman"/>
          <w:sz w:val="24"/>
          <w:szCs w:val="24"/>
        </w:rPr>
        <w:t>ata from 4 test files for each of them in the data sheet that your program/tool generated. The data details are listed below:</w:t>
      </w:r>
    </w:p>
    <w:p w:rsidR="00F506ED" w:rsidRPr="00FE2450" w:rsidRDefault="00F506ED" w:rsidP="008B7A00">
      <w:pPr>
        <w:spacing w:after="120"/>
        <w:rPr>
          <w:rFonts w:ascii="Times New Roman" w:hAnsi="Times New Roman" w:cs="Times New Roman"/>
          <w:b/>
          <w:bCs/>
          <w:sz w:val="24"/>
          <w:szCs w:val="24"/>
        </w:rPr>
      </w:pPr>
      <w:bookmarkStart w:id="0" w:name="_GoBack"/>
      <w:bookmarkEnd w:id="0"/>
    </w:p>
    <w:p w:rsidR="00BE4962" w:rsidRPr="00F16BE2" w:rsidRDefault="008B7A00" w:rsidP="008B7A00">
      <w:pPr>
        <w:spacing w:after="120"/>
        <w:rPr>
          <w:rFonts w:ascii="Times New Roman" w:hAnsi="Times New Roman" w:cs="Times New Roman"/>
          <w:b/>
          <w:bCs/>
          <w:sz w:val="28"/>
        </w:rPr>
      </w:pPr>
      <w:r w:rsidRPr="00F16BE2">
        <w:rPr>
          <w:rFonts w:ascii="Times New Roman" w:hAnsi="Times New Roman" w:cs="Times New Roman"/>
          <w:b/>
          <w:bCs/>
          <w:sz w:val="28"/>
        </w:rPr>
        <w:t>McGurk experiment data file</w:t>
      </w:r>
    </w:p>
    <w:p w:rsidR="008B7A00" w:rsidRPr="00800533" w:rsidRDefault="008B7A00" w:rsidP="008B7A00">
      <w:pPr>
        <w:spacing w:after="120"/>
        <w:rPr>
          <w:rFonts w:ascii="Times New Roman" w:hAnsi="Times New Roman" w:cs="Times New Roman"/>
          <w:b/>
          <w:bCs/>
          <w:i/>
          <w:iCs/>
          <w:sz w:val="24"/>
          <w:szCs w:val="24"/>
        </w:rPr>
      </w:pPr>
      <w:r w:rsidRPr="00800533">
        <w:rPr>
          <w:rFonts w:ascii="Times New Roman" w:hAnsi="Times New Roman" w:cs="Times New Roman"/>
          <w:b/>
          <w:bCs/>
          <w:i/>
          <w:iCs/>
          <w:sz w:val="24"/>
          <w:szCs w:val="24"/>
        </w:rPr>
        <w:t>Sample of the data</w:t>
      </w:r>
    </w:p>
    <w:p w:rsidR="00800533" w:rsidRDefault="00800533" w:rsidP="008B7A00">
      <w:pPr>
        <w:spacing w:after="120"/>
        <w:rPr>
          <w:rFonts w:ascii="Times New Roman" w:hAnsi="Times New Roman" w:cs="Times New Roman"/>
          <w:sz w:val="24"/>
          <w:szCs w:val="24"/>
        </w:rPr>
      </w:pPr>
      <w:r>
        <w:rPr>
          <w:rFonts w:ascii="Times New Roman" w:hAnsi="Times New Roman" w:cs="Times New Roman"/>
          <w:sz w:val="24"/>
          <w:szCs w:val="24"/>
        </w:rPr>
        <w:t>************************************************************</w:t>
      </w:r>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xml:space="preserve">Subjec022, 06/29/2015 13:26:39 on ITP66820, refresh 16.67ms </w:t>
      </w:r>
      <w:r w:rsidRPr="004211B1">
        <w:rPr>
          <w:rFonts w:ascii="Times New Roman" w:hAnsi="Times New Roman" w:cs="Times New Roman"/>
          <w:color w:val="FF0000"/>
          <w:sz w:val="24"/>
          <w:szCs w:val="24"/>
        </w:rPr>
        <w:t>ID</w:t>
      </w:r>
      <w:r w:rsidRPr="008B7A00">
        <w:rPr>
          <w:rFonts w:ascii="Times New Roman" w:hAnsi="Times New Roman" w:cs="Times New Roman"/>
          <w:sz w:val="24"/>
          <w:szCs w:val="24"/>
        </w:rPr>
        <w:t xml:space="preserve"> </w:t>
      </w:r>
      <w:r w:rsidRPr="00BF7BF5">
        <w:rPr>
          <w:rFonts w:ascii="Times New Roman" w:hAnsi="Times New Roman" w:cs="Times New Roman"/>
          <w:color w:val="FF0000"/>
          <w:sz w:val="24"/>
          <w:szCs w:val="24"/>
        </w:rPr>
        <w:t>D</w:t>
      </w:r>
      <w:proofErr w:type="gramStart"/>
      <w:r w:rsidRPr="00BF7BF5">
        <w:rPr>
          <w:rFonts w:ascii="Times New Roman" w:hAnsi="Times New Roman" w:cs="Times New Roman"/>
          <w:color w:val="FF0000"/>
          <w:sz w:val="24"/>
          <w:szCs w:val="24"/>
        </w:rPr>
        <w:t>,1,ZL</w:t>
      </w:r>
      <w:proofErr w:type="gramEnd"/>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xml:space="preserve">!  Played 47 frames of 48 in </w:t>
      </w:r>
      <w:r w:rsidRPr="00BF7BF5">
        <w:rPr>
          <w:rFonts w:ascii="Times New Roman" w:hAnsi="Times New Roman" w:cs="Times New Roman"/>
          <w:color w:val="FF0000"/>
          <w:sz w:val="24"/>
          <w:szCs w:val="24"/>
        </w:rPr>
        <w:t>lor_Gv</w:t>
      </w:r>
      <w:r w:rsidRPr="005F64F8">
        <w:rPr>
          <w:rFonts w:ascii="Times New Roman" w:hAnsi="Times New Roman" w:cs="Times New Roman"/>
          <w:color w:val="FF0000"/>
          <w:sz w:val="24"/>
          <w:szCs w:val="24"/>
        </w:rPr>
        <w:t>.avi</w:t>
      </w:r>
    </w:p>
    <w:p w:rsidR="008B7A00" w:rsidRPr="008B7A00" w:rsidRDefault="008B7A00" w:rsidP="008B7A00">
      <w:pPr>
        <w:spacing w:after="120"/>
        <w:rPr>
          <w:rFonts w:ascii="Times New Roman" w:hAnsi="Times New Roman" w:cs="Times New Roman"/>
          <w:sz w:val="24"/>
          <w:szCs w:val="24"/>
        </w:rPr>
      </w:pPr>
      <w:r w:rsidRPr="004211B1">
        <w:rPr>
          <w:rFonts w:ascii="Times New Roman" w:hAnsi="Times New Roman" w:cs="Times New Roman"/>
          <w:sz w:val="24"/>
          <w:szCs w:val="24"/>
        </w:rPr>
        <w:t>Item</w:t>
      </w:r>
      <w:r w:rsidRPr="008B7A00">
        <w:rPr>
          <w:rFonts w:ascii="Times New Roman" w:hAnsi="Times New Roman" w:cs="Times New Roman"/>
          <w:sz w:val="24"/>
          <w:szCs w:val="24"/>
        </w:rPr>
        <w:t xml:space="preserve"> </w:t>
      </w:r>
      <w:r w:rsidRPr="00BF7BF5">
        <w:rPr>
          <w:rFonts w:ascii="Times New Roman" w:hAnsi="Times New Roman" w:cs="Times New Roman"/>
          <w:color w:val="FF0000"/>
          <w:sz w:val="24"/>
          <w:szCs w:val="24"/>
        </w:rPr>
        <w:t>36</w:t>
      </w:r>
      <w:r w:rsidRPr="008B7A00">
        <w:rPr>
          <w:rFonts w:ascii="Times New Roman" w:hAnsi="Times New Roman" w:cs="Times New Roman"/>
          <w:sz w:val="24"/>
          <w:szCs w:val="24"/>
        </w:rPr>
        <w:t xml:space="preserve">, </w:t>
      </w:r>
      <w:r w:rsidRPr="00BF7BF5">
        <w:rPr>
          <w:rFonts w:ascii="Times New Roman" w:hAnsi="Times New Roman" w:cs="Times New Roman"/>
          <w:color w:val="FF0000"/>
          <w:sz w:val="24"/>
          <w:szCs w:val="24"/>
        </w:rPr>
        <w:t>-3116.15</w:t>
      </w:r>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xml:space="preserve"> 3116.15</w:t>
      </w:r>
      <w:proofErr w:type="gramStart"/>
      <w:r w:rsidRPr="008B7A00">
        <w:rPr>
          <w:rFonts w:ascii="Times New Roman" w:hAnsi="Times New Roman" w:cs="Times New Roman"/>
          <w:sz w:val="24"/>
          <w:szCs w:val="24"/>
        </w:rPr>
        <w:t>,</w:t>
      </w:r>
      <w:r w:rsidRPr="00BF7BF5">
        <w:rPr>
          <w:rFonts w:ascii="Times New Roman" w:hAnsi="Times New Roman" w:cs="Times New Roman"/>
          <w:color w:val="FF0000"/>
          <w:sz w:val="24"/>
          <w:szCs w:val="24"/>
        </w:rPr>
        <w:t>+</w:t>
      </w:r>
      <w:proofErr w:type="gramEnd"/>
      <w:r w:rsidRPr="00BF7BF5">
        <w:rPr>
          <w:rFonts w:ascii="Times New Roman" w:hAnsi="Times New Roman" w:cs="Times New Roman"/>
          <w:color w:val="FF0000"/>
          <w:sz w:val="24"/>
          <w:szCs w:val="24"/>
        </w:rPr>
        <w:t>2</w:t>
      </w:r>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xml:space="preserve">!  Played 49 frames of 50 in </w:t>
      </w:r>
      <w:r w:rsidRPr="00BF7BF5">
        <w:rPr>
          <w:rFonts w:ascii="Times New Roman" w:hAnsi="Times New Roman" w:cs="Times New Roman"/>
          <w:color w:val="FF0000"/>
          <w:sz w:val="24"/>
          <w:szCs w:val="24"/>
        </w:rPr>
        <w:t>mik_Ga</w:t>
      </w:r>
      <w:r w:rsidRPr="005F64F8">
        <w:rPr>
          <w:rFonts w:ascii="Times New Roman" w:hAnsi="Times New Roman" w:cs="Times New Roman"/>
          <w:color w:val="FF0000"/>
          <w:sz w:val="24"/>
          <w:szCs w:val="24"/>
        </w:rPr>
        <w:t>.avi</w:t>
      </w:r>
    </w:p>
    <w:p w:rsidR="008B7A00" w:rsidRPr="008B7A00" w:rsidRDefault="008B7A00" w:rsidP="008B7A00">
      <w:pPr>
        <w:spacing w:after="120"/>
        <w:rPr>
          <w:rFonts w:ascii="Times New Roman" w:hAnsi="Times New Roman" w:cs="Times New Roman"/>
          <w:sz w:val="24"/>
          <w:szCs w:val="24"/>
        </w:rPr>
      </w:pPr>
      <w:r w:rsidRPr="004211B1">
        <w:rPr>
          <w:rFonts w:ascii="Times New Roman" w:hAnsi="Times New Roman" w:cs="Times New Roman"/>
          <w:sz w:val="24"/>
          <w:szCs w:val="24"/>
        </w:rPr>
        <w:t xml:space="preserve">Item </w:t>
      </w:r>
      <w:r w:rsidRPr="00BF7BF5">
        <w:rPr>
          <w:rFonts w:ascii="Times New Roman" w:hAnsi="Times New Roman" w:cs="Times New Roman"/>
          <w:color w:val="FF0000"/>
          <w:sz w:val="24"/>
          <w:szCs w:val="24"/>
        </w:rPr>
        <w:t>45</w:t>
      </w:r>
      <w:r w:rsidRPr="008B7A00">
        <w:rPr>
          <w:rFonts w:ascii="Times New Roman" w:hAnsi="Times New Roman" w:cs="Times New Roman"/>
          <w:sz w:val="24"/>
          <w:szCs w:val="24"/>
        </w:rPr>
        <w:t xml:space="preserve">, </w:t>
      </w:r>
      <w:r w:rsidRPr="00BF7BF5">
        <w:rPr>
          <w:rFonts w:ascii="Times New Roman" w:hAnsi="Times New Roman" w:cs="Times New Roman"/>
          <w:color w:val="FF0000"/>
          <w:sz w:val="24"/>
          <w:szCs w:val="24"/>
        </w:rPr>
        <w:t>2904.77</w:t>
      </w:r>
    </w:p>
    <w:p w:rsidR="008B7A00" w:rsidRDefault="008B7A00" w:rsidP="008B7A00">
      <w:pPr>
        <w:spacing w:after="120"/>
        <w:rPr>
          <w:rFonts w:ascii="Times New Roman" w:hAnsi="Times New Roman" w:cs="Times New Roman"/>
          <w:color w:val="FF0000"/>
          <w:sz w:val="24"/>
          <w:szCs w:val="24"/>
        </w:rPr>
      </w:pPr>
      <w:r w:rsidRPr="008B7A00">
        <w:rPr>
          <w:rFonts w:ascii="Times New Roman" w:hAnsi="Times New Roman" w:cs="Times New Roman"/>
          <w:sz w:val="24"/>
          <w:szCs w:val="24"/>
        </w:rPr>
        <w:t xml:space="preserve"> 2904.77</w:t>
      </w:r>
      <w:proofErr w:type="gramStart"/>
      <w:r w:rsidRPr="008B7A00">
        <w:rPr>
          <w:rFonts w:ascii="Times New Roman" w:hAnsi="Times New Roman" w:cs="Times New Roman"/>
          <w:sz w:val="24"/>
          <w:szCs w:val="24"/>
        </w:rPr>
        <w:t>,</w:t>
      </w:r>
      <w:r w:rsidR="003C0578">
        <w:rPr>
          <w:rFonts w:ascii="Times New Roman" w:hAnsi="Times New Roman" w:cs="Times New Roman"/>
          <w:color w:val="FF0000"/>
          <w:sz w:val="24"/>
          <w:szCs w:val="24"/>
        </w:rPr>
        <w:t>+</w:t>
      </w:r>
      <w:proofErr w:type="gramEnd"/>
      <w:r w:rsidR="003C0578">
        <w:rPr>
          <w:rFonts w:ascii="Times New Roman" w:hAnsi="Times New Roman" w:cs="Times New Roman"/>
          <w:color w:val="FF0000"/>
          <w:sz w:val="24"/>
          <w:szCs w:val="24"/>
        </w:rPr>
        <w:t>7</w:t>
      </w:r>
    </w:p>
    <w:p w:rsidR="005F64F8" w:rsidRPr="008B7A00" w:rsidRDefault="005F64F8" w:rsidP="008B7A00">
      <w:pPr>
        <w:spacing w:after="120"/>
        <w:rPr>
          <w:rFonts w:ascii="Times New Roman" w:hAnsi="Times New Roman" w:cs="Times New Roman"/>
          <w:sz w:val="24"/>
          <w:szCs w:val="24"/>
        </w:rPr>
      </w:pPr>
      <w:r>
        <w:rPr>
          <w:rFonts w:ascii="Times New Roman" w:hAnsi="Times New Roman" w:cs="Times New Roman"/>
          <w:color w:val="FF0000"/>
          <w:sz w:val="24"/>
          <w:szCs w:val="24"/>
        </w:rPr>
        <w:t>…</w:t>
      </w:r>
    </w:p>
    <w:p w:rsidR="008B7A00" w:rsidRDefault="000A00D4" w:rsidP="00EC2C47">
      <w:pPr>
        <w:tabs>
          <w:tab w:val="left" w:pos="142"/>
        </w:tabs>
        <w:spacing w:after="120"/>
        <w:rPr>
          <w:rFonts w:ascii="Times New Roman" w:hAnsi="Times New Roman" w:cs="Times New Roman"/>
          <w:sz w:val="24"/>
          <w:szCs w:val="24"/>
        </w:rPr>
      </w:pPr>
      <w:r>
        <w:rPr>
          <w:rFonts w:ascii="Times New Roman" w:hAnsi="Times New Roman" w:cs="Times New Roman"/>
          <w:sz w:val="24"/>
          <w:szCs w:val="24"/>
        </w:rPr>
        <w:t xml:space="preserve">The information that we need from the data files is as follow (see ‘Ella </w:t>
      </w:r>
      <w:proofErr w:type="spellStart"/>
      <w:r>
        <w:rPr>
          <w:rFonts w:ascii="Times New Roman" w:hAnsi="Times New Roman" w:cs="Times New Roman"/>
          <w:sz w:val="24"/>
          <w:szCs w:val="24"/>
        </w:rPr>
        <w:t>Honours_Excel</w:t>
      </w:r>
      <w:proofErr w:type="spellEnd"/>
      <w:r>
        <w:rPr>
          <w:rFonts w:ascii="Times New Roman" w:hAnsi="Times New Roman" w:cs="Times New Roman"/>
          <w:sz w:val="24"/>
          <w:szCs w:val="24"/>
        </w:rPr>
        <w:t xml:space="preserve"> data.xlsx</w:t>
      </w:r>
      <w:r w:rsidR="00F16BE2">
        <w:rPr>
          <w:rFonts w:ascii="Times New Roman" w:hAnsi="Times New Roman" w:cs="Times New Roman"/>
          <w:sz w:val="24"/>
          <w:szCs w:val="24"/>
        </w:rPr>
        <w:t xml:space="preserve"> - </w:t>
      </w:r>
      <w:r w:rsidR="00F16BE2" w:rsidRPr="00F16BE2">
        <w:rPr>
          <w:rFonts w:ascii="Times New Roman" w:hAnsi="Times New Roman" w:cs="Times New Roman"/>
          <w:sz w:val="24"/>
          <w:szCs w:val="24"/>
        </w:rPr>
        <w:t>McGurk Template</w:t>
      </w:r>
      <w:r>
        <w:rPr>
          <w:rFonts w:ascii="Times New Roman" w:hAnsi="Times New Roman" w:cs="Times New Roman"/>
          <w:sz w:val="24"/>
          <w:szCs w:val="24"/>
        </w:rPr>
        <w:t>’ file for example of extracting data)</w:t>
      </w:r>
      <w:r w:rsidR="004A1BB1">
        <w:rPr>
          <w:rFonts w:ascii="Times New Roman" w:hAnsi="Times New Roman" w:cs="Times New Roman"/>
          <w:sz w:val="24"/>
          <w:szCs w:val="24"/>
        </w:rPr>
        <w:t>. The look-up key file is ‘McGurkKey.xlsx’</w:t>
      </w:r>
      <w:r>
        <w:rPr>
          <w:rFonts w:ascii="Times New Roman" w:hAnsi="Times New Roman" w:cs="Times New Roman"/>
          <w:sz w:val="24"/>
          <w:szCs w:val="24"/>
        </w:rPr>
        <w:t>:</w:t>
      </w:r>
    </w:p>
    <w:p w:rsidR="000A00D4" w:rsidRDefault="000A00D4" w:rsidP="000A00D4">
      <w:pPr>
        <w:pStyle w:val="ListParagraph"/>
        <w:numPr>
          <w:ilvl w:val="0"/>
          <w:numId w:val="1"/>
        </w:numPr>
        <w:tabs>
          <w:tab w:val="left" w:pos="142"/>
        </w:tabs>
        <w:spacing w:after="120"/>
        <w:rPr>
          <w:rFonts w:ascii="Times New Roman" w:hAnsi="Times New Roman" w:cs="Times New Roman"/>
          <w:sz w:val="24"/>
          <w:szCs w:val="24"/>
        </w:rPr>
      </w:pPr>
      <w:r>
        <w:rPr>
          <w:rFonts w:ascii="Times New Roman" w:hAnsi="Times New Roman" w:cs="Times New Roman"/>
          <w:sz w:val="24"/>
          <w:szCs w:val="24"/>
        </w:rPr>
        <w:t xml:space="preserve">Subject ID from </w:t>
      </w:r>
      <w:r w:rsidRPr="00BF7BF5">
        <w:rPr>
          <w:rFonts w:ascii="Times New Roman" w:hAnsi="Times New Roman" w:cs="Times New Roman"/>
          <w:color w:val="FF0000"/>
          <w:sz w:val="24"/>
          <w:szCs w:val="24"/>
        </w:rPr>
        <w:t>D,1,ZL</w:t>
      </w:r>
      <w:r>
        <w:rPr>
          <w:rFonts w:ascii="Times New Roman" w:hAnsi="Times New Roman" w:cs="Times New Roman"/>
          <w:sz w:val="24"/>
          <w:szCs w:val="24"/>
        </w:rPr>
        <w:t xml:space="preserve">, which will be break down into 4 columns – </w:t>
      </w:r>
      <w:r w:rsidRPr="00F348D6">
        <w:rPr>
          <w:rFonts w:ascii="Times New Roman" w:hAnsi="Times New Roman" w:cs="Times New Roman"/>
          <w:b/>
          <w:bCs/>
          <w:sz w:val="24"/>
          <w:szCs w:val="24"/>
        </w:rPr>
        <w:t>ID</w:t>
      </w:r>
      <w:r>
        <w:rPr>
          <w:rFonts w:ascii="Times New Roman" w:hAnsi="Times New Roman" w:cs="Times New Roman"/>
          <w:sz w:val="24"/>
          <w:szCs w:val="24"/>
        </w:rPr>
        <w:t xml:space="preserve"> (</w:t>
      </w:r>
      <w:r w:rsidRPr="00BF7BF5">
        <w:rPr>
          <w:rFonts w:ascii="Times New Roman" w:hAnsi="Times New Roman" w:cs="Times New Roman"/>
          <w:color w:val="FF0000"/>
          <w:sz w:val="24"/>
          <w:szCs w:val="24"/>
        </w:rPr>
        <w:t>D,1,ZL</w:t>
      </w:r>
      <w:r>
        <w:rPr>
          <w:rFonts w:ascii="Times New Roman" w:hAnsi="Times New Roman" w:cs="Times New Roman"/>
          <w:sz w:val="24"/>
          <w:szCs w:val="24"/>
        </w:rPr>
        <w:t xml:space="preserve">), </w:t>
      </w:r>
      <w:r w:rsidRPr="00F348D6">
        <w:rPr>
          <w:rFonts w:ascii="Times New Roman" w:hAnsi="Times New Roman" w:cs="Times New Roman"/>
          <w:b/>
          <w:bCs/>
          <w:sz w:val="24"/>
          <w:szCs w:val="24"/>
        </w:rPr>
        <w:t>Group</w:t>
      </w:r>
      <w:r>
        <w:rPr>
          <w:rFonts w:ascii="Times New Roman" w:hAnsi="Times New Roman" w:cs="Times New Roman"/>
          <w:sz w:val="24"/>
          <w:szCs w:val="24"/>
        </w:rPr>
        <w:t xml:space="preserve"> (first letter in ID – either </w:t>
      </w:r>
      <w:r w:rsidRPr="000A00D4">
        <w:rPr>
          <w:rFonts w:ascii="Times New Roman" w:hAnsi="Times New Roman" w:cs="Times New Roman"/>
          <w:color w:val="FF0000"/>
          <w:sz w:val="24"/>
          <w:szCs w:val="24"/>
        </w:rPr>
        <w:t>D</w:t>
      </w:r>
      <w:r>
        <w:rPr>
          <w:rFonts w:ascii="Times New Roman" w:hAnsi="Times New Roman" w:cs="Times New Roman"/>
          <w:sz w:val="24"/>
          <w:szCs w:val="24"/>
        </w:rPr>
        <w:t xml:space="preserve"> or </w:t>
      </w:r>
      <w:r w:rsidRPr="000A00D4">
        <w:rPr>
          <w:rFonts w:ascii="Times New Roman" w:hAnsi="Times New Roman" w:cs="Times New Roman"/>
          <w:color w:val="FF0000"/>
          <w:sz w:val="24"/>
          <w:szCs w:val="24"/>
        </w:rPr>
        <w:t>C</w:t>
      </w:r>
      <w:r>
        <w:rPr>
          <w:rFonts w:ascii="Times New Roman" w:hAnsi="Times New Roman" w:cs="Times New Roman"/>
          <w:sz w:val="24"/>
          <w:szCs w:val="24"/>
        </w:rPr>
        <w:t xml:space="preserve">); </w:t>
      </w:r>
      <w:r w:rsidRPr="00F348D6">
        <w:rPr>
          <w:rFonts w:ascii="Times New Roman" w:hAnsi="Times New Roman" w:cs="Times New Roman"/>
          <w:b/>
          <w:bCs/>
          <w:sz w:val="24"/>
          <w:szCs w:val="24"/>
        </w:rPr>
        <w:t>Subject</w:t>
      </w:r>
      <w:r>
        <w:rPr>
          <w:rFonts w:ascii="Times New Roman" w:hAnsi="Times New Roman" w:cs="Times New Roman"/>
          <w:sz w:val="24"/>
          <w:szCs w:val="24"/>
        </w:rPr>
        <w:t xml:space="preserve"> </w:t>
      </w:r>
      <w:r w:rsidR="00F348D6" w:rsidRPr="00F348D6">
        <w:rPr>
          <w:rFonts w:ascii="Times New Roman" w:hAnsi="Times New Roman" w:cs="Times New Roman"/>
          <w:b/>
          <w:bCs/>
          <w:sz w:val="24"/>
          <w:szCs w:val="24"/>
        </w:rPr>
        <w:t>number</w:t>
      </w:r>
      <w:r w:rsidR="00F348D6">
        <w:rPr>
          <w:rFonts w:ascii="Times New Roman" w:hAnsi="Times New Roman" w:cs="Times New Roman"/>
          <w:sz w:val="24"/>
          <w:szCs w:val="24"/>
        </w:rPr>
        <w:t xml:space="preserve"> </w:t>
      </w:r>
      <w:r>
        <w:rPr>
          <w:rFonts w:ascii="Times New Roman" w:hAnsi="Times New Roman" w:cs="Times New Roman"/>
          <w:sz w:val="24"/>
          <w:szCs w:val="24"/>
        </w:rPr>
        <w:t xml:space="preserve">(the letter after the first letter before initials – </w:t>
      </w:r>
      <w:r w:rsidRPr="000A00D4">
        <w:rPr>
          <w:rFonts w:ascii="Times New Roman" w:hAnsi="Times New Roman" w:cs="Times New Roman"/>
          <w:color w:val="FF0000"/>
          <w:sz w:val="24"/>
          <w:szCs w:val="24"/>
        </w:rPr>
        <w:t>1</w:t>
      </w:r>
      <w:r>
        <w:rPr>
          <w:rFonts w:ascii="Times New Roman" w:hAnsi="Times New Roman" w:cs="Times New Roman"/>
          <w:sz w:val="24"/>
          <w:szCs w:val="24"/>
        </w:rPr>
        <w:t xml:space="preserve"> in this case); and </w:t>
      </w:r>
      <w:r w:rsidRPr="00F348D6">
        <w:rPr>
          <w:rFonts w:ascii="Times New Roman" w:hAnsi="Times New Roman" w:cs="Times New Roman"/>
          <w:b/>
          <w:bCs/>
          <w:sz w:val="24"/>
          <w:szCs w:val="24"/>
        </w:rPr>
        <w:t>Initials</w:t>
      </w:r>
      <w:r>
        <w:rPr>
          <w:rFonts w:ascii="Times New Roman" w:hAnsi="Times New Roman" w:cs="Times New Roman"/>
          <w:sz w:val="24"/>
          <w:szCs w:val="24"/>
        </w:rPr>
        <w:t xml:space="preserve"> (the participants’ initials – </w:t>
      </w:r>
      <w:r w:rsidRPr="000A00D4">
        <w:rPr>
          <w:rFonts w:ascii="Times New Roman" w:hAnsi="Times New Roman" w:cs="Times New Roman"/>
          <w:color w:val="FF0000"/>
          <w:sz w:val="24"/>
          <w:szCs w:val="24"/>
        </w:rPr>
        <w:t>ZL</w:t>
      </w:r>
      <w:r>
        <w:rPr>
          <w:rFonts w:ascii="Times New Roman" w:hAnsi="Times New Roman" w:cs="Times New Roman"/>
          <w:sz w:val="24"/>
          <w:szCs w:val="24"/>
        </w:rPr>
        <w:t xml:space="preserve"> </w:t>
      </w:r>
      <w:r w:rsidR="004211B1">
        <w:rPr>
          <w:rFonts w:ascii="Times New Roman" w:hAnsi="Times New Roman" w:cs="Times New Roman"/>
          <w:sz w:val="24"/>
          <w:szCs w:val="24"/>
        </w:rPr>
        <w:t xml:space="preserve">in </w:t>
      </w:r>
      <w:r>
        <w:rPr>
          <w:rFonts w:ascii="Times New Roman" w:hAnsi="Times New Roman" w:cs="Times New Roman"/>
          <w:sz w:val="24"/>
          <w:szCs w:val="24"/>
        </w:rPr>
        <w:t>here)</w:t>
      </w:r>
      <w:r w:rsidR="00F348D6">
        <w:rPr>
          <w:rFonts w:ascii="Times New Roman" w:hAnsi="Times New Roman" w:cs="Times New Roman"/>
          <w:sz w:val="24"/>
          <w:szCs w:val="24"/>
        </w:rPr>
        <w:t>;</w:t>
      </w:r>
    </w:p>
    <w:p w:rsidR="004211B1" w:rsidRDefault="004211B1" w:rsidP="000A00D4">
      <w:pPr>
        <w:pStyle w:val="ListParagraph"/>
        <w:numPr>
          <w:ilvl w:val="0"/>
          <w:numId w:val="1"/>
        </w:numPr>
        <w:tabs>
          <w:tab w:val="left" w:pos="142"/>
        </w:tabs>
        <w:spacing w:after="120"/>
        <w:rPr>
          <w:rFonts w:ascii="Times New Roman" w:hAnsi="Times New Roman" w:cs="Times New Roman"/>
          <w:sz w:val="24"/>
          <w:szCs w:val="24"/>
        </w:rPr>
      </w:pPr>
      <w:r w:rsidRPr="00F348D6">
        <w:rPr>
          <w:rFonts w:ascii="Times New Roman" w:hAnsi="Times New Roman" w:cs="Times New Roman"/>
          <w:b/>
          <w:bCs/>
          <w:sz w:val="24"/>
          <w:szCs w:val="24"/>
        </w:rPr>
        <w:t>Item number</w:t>
      </w:r>
      <w:r>
        <w:rPr>
          <w:rFonts w:ascii="Times New Roman" w:hAnsi="Times New Roman" w:cs="Times New Roman"/>
          <w:sz w:val="24"/>
          <w:szCs w:val="24"/>
        </w:rPr>
        <w:t xml:space="preserve">, e.g. Item </w:t>
      </w:r>
      <w:r w:rsidRPr="004211B1">
        <w:rPr>
          <w:rFonts w:ascii="Times New Roman" w:hAnsi="Times New Roman" w:cs="Times New Roman"/>
          <w:color w:val="FF0000"/>
          <w:sz w:val="24"/>
          <w:szCs w:val="24"/>
        </w:rPr>
        <w:t>36</w:t>
      </w:r>
      <w:r>
        <w:rPr>
          <w:rFonts w:ascii="Times New Roman" w:hAnsi="Times New Roman" w:cs="Times New Roman"/>
          <w:sz w:val="24"/>
          <w:szCs w:val="24"/>
        </w:rPr>
        <w:t xml:space="preserve"> &amp; Item </w:t>
      </w:r>
      <w:r w:rsidRPr="004211B1">
        <w:rPr>
          <w:rFonts w:ascii="Times New Roman" w:hAnsi="Times New Roman" w:cs="Times New Roman"/>
          <w:color w:val="FF0000"/>
          <w:sz w:val="24"/>
          <w:szCs w:val="24"/>
        </w:rPr>
        <w:t>45</w:t>
      </w:r>
      <w:r>
        <w:rPr>
          <w:rFonts w:ascii="Times New Roman" w:hAnsi="Times New Roman" w:cs="Times New Roman"/>
          <w:sz w:val="24"/>
          <w:szCs w:val="24"/>
        </w:rPr>
        <w:t xml:space="preserve"> above</w:t>
      </w:r>
      <w:r w:rsidR="00F348D6">
        <w:rPr>
          <w:rFonts w:ascii="Times New Roman" w:hAnsi="Times New Roman" w:cs="Times New Roman"/>
          <w:sz w:val="24"/>
          <w:szCs w:val="24"/>
        </w:rPr>
        <w:t>;</w:t>
      </w:r>
    </w:p>
    <w:p w:rsidR="00F54A4E" w:rsidRDefault="00F54A4E" w:rsidP="000A00D4">
      <w:pPr>
        <w:pStyle w:val="ListParagraph"/>
        <w:numPr>
          <w:ilvl w:val="0"/>
          <w:numId w:val="1"/>
        </w:numPr>
        <w:tabs>
          <w:tab w:val="left" w:pos="142"/>
        </w:tabs>
        <w:spacing w:after="120"/>
        <w:rPr>
          <w:rFonts w:ascii="Times New Roman" w:hAnsi="Times New Roman" w:cs="Times New Roman"/>
          <w:sz w:val="24"/>
          <w:szCs w:val="24"/>
        </w:rPr>
      </w:pPr>
      <w:r w:rsidRPr="00F348D6">
        <w:rPr>
          <w:rFonts w:ascii="Times New Roman" w:hAnsi="Times New Roman" w:cs="Times New Roman"/>
          <w:b/>
          <w:bCs/>
          <w:sz w:val="24"/>
          <w:szCs w:val="24"/>
        </w:rPr>
        <w:t>Stimulus file name</w:t>
      </w:r>
      <w:r>
        <w:rPr>
          <w:rFonts w:ascii="Times New Roman" w:hAnsi="Times New Roman" w:cs="Times New Roman"/>
          <w:sz w:val="24"/>
          <w:szCs w:val="24"/>
        </w:rPr>
        <w:t xml:space="preserve">, e.g. </w:t>
      </w:r>
      <w:r w:rsidRPr="00BF7BF5">
        <w:rPr>
          <w:rFonts w:ascii="Times New Roman" w:hAnsi="Times New Roman" w:cs="Times New Roman"/>
          <w:color w:val="FF0000"/>
          <w:sz w:val="24"/>
          <w:szCs w:val="24"/>
        </w:rPr>
        <w:t>lor_Gv</w:t>
      </w:r>
      <w:r w:rsidR="005F64F8">
        <w:rPr>
          <w:rFonts w:ascii="Times New Roman" w:hAnsi="Times New Roman" w:cs="Times New Roman"/>
          <w:color w:val="FF0000"/>
          <w:sz w:val="24"/>
          <w:szCs w:val="24"/>
        </w:rPr>
        <w:t>.avi</w:t>
      </w:r>
      <w:r>
        <w:rPr>
          <w:rFonts w:ascii="Times New Roman" w:hAnsi="Times New Roman" w:cs="Times New Roman"/>
          <w:sz w:val="24"/>
          <w:szCs w:val="24"/>
        </w:rPr>
        <w:t xml:space="preserve"> and </w:t>
      </w:r>
      <w:r w:rsidRPr="00BF7BF5">
        <w:rPr>
          <w:rFonts w:ascii="Times New Roman" w:hAnsi="Times New Roman" w:cs="Times New Roman"/>
          <w:color w:val="FF0000"/>
          <w:sz w:val="24"/>
          <w:szCs w:val="24"/>
        </w:rPr>
        <w:t>mik_Ga</w:t>
      </w:r>
      <w:r w:rsidR="005F64F8">
        <w:rPr>
          <w:rFonts w:ascii="Times New Roman" w:hAnsi="Times New Roman" w:cs="Times New Roman"/>
          <w:color w:val="FF0000"/>
          <w:sz w:val="24"/>
          <w:szCs w:val="24"/>
        </w:rPr>
        <w:t>.avi</w:t>
      </w:r>
      <w:r>
        <w:rPr>
          <w:rFonts w:ascii="Times New Roman" w:hAnsi="Times New Roman" w:cs="Times New Roman"/>
          <w:sz w:val="24"/>
          <w:szCs w:val="24"/>
        </w:rPr>
        <w:t xml:space="preserve"> above. Note that in the Noise version these name will be </w:t>
      </w:r>
      <w:r w:rsidRPr="00F54A4E">
        <w:rPr>
          <w:rFonts w:ascii="Times New Roman" w:hAnsi="Times New Roman" w:cs="Times New Roman"/>
          <w:color w:val="FF0000"/>
          <w:sz w:val="24"/>
          <w:szCs w:val="24"/>
        </w:rPr>
        <w:t>lor_Gv_4dB</w:t>
      </w:r>
      <w:r w:rsidR="005F64F8">
        <w:rPr>
          <w:rFonts w:ascii="Times New Roman" w:hAnsi="Times New Roman" w:cs="Times New Roman"/>
          <w:color w:val="FF0000"/>
          <w:sz w:val="24"/>
          <w:szCs w:val="24"/>
        </w:rPr>
        <w:t>.avi</w:t>
      </w:r>
      <w:r w:rsidRPr="00F54A4E">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BF7BF5">
        <w:rPr>
          <w:rFonts w:ascii="Times New Roman" w:hAnsi="Times New Roman" w:cs="Times New Roman"/>
          <w:color w:val="FF0000"/>
          <w:sz w:val="24"/>
          <w:szCs w:val="24"/>
        </w:rPr>
        <w:t>mik_Ga</w:t>
      </w:r>
      <w:r w:rsidRPr="00F54A4E">
        <w:rPr>
          <w:rFonts w:ascii="Times New Roman" w:hAnsi="Times New Roman" w:cs="Times New Roman"/>
          <w:color w:val="FF0000"/>
          <w:sz w:val="24"/>
          <w:szCs w:val="24"/>
        </w:rPr>
        <w:t>_4dB</w:t>
      </w:r>
      <w:r w:rsidR="005F64F8">
        <w:rPr>
          <w:rFonts w:ascii="Times New Roman" w:hAnsi="Times New Roman" w:cs="Times New Roman"/>
          <w:color w:val="FF0000"/>
          <w:sz w:val="24"/>
          <w:szCs w:val="24"/>
        </w:rPr>
        <w:t>.avi</w:t>
      </w:r>
      <w:r w:rsidRPr="00F54A4E">
        <w:rPr>
          <w:rFonts w:ascii="Times New Roman" w:hAnsi="Times New Roman" w:cs="Times New Roman"/>
          <w:color w:val="FF0000"/>
          <w:sz w:val="24"/>
          <w:szCs w:val="24"/>
        </w:rPr>
        <w:t xml:space="preserve"> </w:t>
      </w:r>
      <w:r>
        <w:rPr>
          <w:rFonts w:ascii="Times New Roman" w:hAnsi="Times New Roman" w:cs="Times New Roman"/>
          <w:sz w:val="24"/>
          <w:szCs w:val="24"/>
        </w:rPr>
        <w:t>instead</w:t>
      </w:r>
      <w:r w:rsidR="00F348D6">
        <w:rPr>
          <w:rFonts w:ascii="Times New Roman" w:hAnsi="Times New Roman" w:cs="Times New Roman"/>
          <w:sz w:val="24"/>
          <w:szCs w:val="24"/>
        </w:rPr>
        <w:t>;</w:t>
      </w:r>
    </w:p>
    <w:p w:rsidR="00126018" w:rsidRDefault="00126018" w:rsidP="000A00D4">
      <w:pPr>
        <w:pStyle w:val="ListParagraph"/>
        <w:numPr>
          <w:ilvl w:val="0"/>
          <w:numId w:val="1"/>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 xml:space="preserve">Condition </w:t>
      </w:r>
      <w:r>
        <w:rPr>
          <w:rFonts w:ascii="Times New Roman" w:hAnsi="Times New Roman" w:cs="Times New Roman"/>
          <w:sz w:val="24"/>
          <w:szCs w:val="24"/>
        </w:rPr>
        <w:t>–</w:t>
      </w:r>
      <w:r w:rsidRPr="00126018">
        <w:rPr>
          <w:rFonts w:ascii="Times New Roman" w:hAnsi="Times New Roman" w:cs="Times New Roman"/>
          <w:sz w:val="24"/>
          <w:szCs w:val="24"/>
        </w:rPr>
        <w:t xml:space="preserve"> </w:t>
      </w:r>
      <w:r>
        <w:rPr>
          <w:rFonts w:ascii="Times New Roman" w:hAnsi="Times New Roman" w:cs="Times New Roman"/>
          <w:sz w:val="24"/>
          <w:szCs w:val="24"/>
        </w:rPr>
        <w:t xml:space="preserve">could be either </w:t>
      </w:r>
      <w:r w:rsidRPr="00126018">
        <w:rPr>
          <w:rFonts w:ascii="Times New Roman" w:hAnsi="Times New Roman" w:cs="Times New Roman"/>
          <w:i/>
          <w:iCs/>
          <w:sz w:val="24"/>
          <w:szCs w:val="24"/>
        </w:rPr>
        <w:t>AO</w:t>
      </w:r>
      <w:r>
        <w:rPr>
          <w:rFonts w:ascii="Times New Roman" w:hAnsi="Times New Roman" w:cs="Times New Roman"/>
          <w:sz w:val="24"/>
          <w:szCs w:val="24"/>
        </w:rPr>
        <w:t xml:space="preserve">, </w:t>
      </w:r>
      <w:r w:rsidRPr="00126018">
        <w:rPr>
          <w:rFonts w:ascii="Times New Roman" w:hAnsi="Times New Roman" w:cs="Times New Roman"/>
          <w:i/>
          <w:iCs/>
          <w:sz w:val="24"/>
          <w:szCs w:val="24"/>
        </w:rPr>
        <w:t>AV_C</w:t>
      </w:r>
      <w:r>
        <w:rPr>
          <w:rFonts w:ascii="Times New Roman" w:hAnsi="Times New Roman" w:cs="Times New Roman"/>
          <w:sz w:val="24"/>
          <w:szCs w:val="24"/>
        </w:rPr>
        <w:t xml:space="preserve">, </w:t>
      </w:r>
      <w:r w:rsidRPr="00126018">
        <w:rPr>
          <w:rFonts w:ascii="Times New Roman" w:hAnsi="Times New Roman" w:cs="Times New Roman"/>
          <w:i/>
          <w:iCs/>
          <w:sz w:val="24"/>
          <w:szCs w:val="24"/>
        </w:rPr>
        <w:t>AV_M</w:t>
      </w:r>
      <w:r>
        <w:rPr>
          <w:rFonts w:ascii="Times New Roman" w:hAnsi="Times New Roman" w:cs="Times New Roman"/>
          <w:sz w:val="24"/>
          <w:szCs w:val="24"/>
        </w:rPr>
        <w:t xml:space="preserve">, or </w:t>
      </w:r>
      <w:r w:rsidRPr="00126018">
        <w:rPr>
          <w:rFonts w:ascii="Times New Roman" w:hAnsi="Times New Roman" w:cs="Times New Roman"/>
          <w:i/>
          <w:iCs/>
          <w:sz w:val="24"/>
          <w:szCs w:val="24"/>
        </w:rPr>
        <w:t>VO</w:t>
      </w:r>
      <w:r>
        <w:rPr>
          <w:rFonts w:ascii="Times New Roman" w:hAnsi="Times New Roman" w:cs="Times New Roman"/>
          <w:sz w:val="24"/>
          <w:szCs w:val="24"/>
        </w:rPr>
        <w:t>, see look-up key file in Condition column, you can map the Item number with this condition code;</w:t>
      </w:r>
    </w:p>
    <w:p w:rsidR="005F64F8" w:rsidRDefault="005F64F8" w:rsidP="005F64F8">
      <w:pPr>
        <w:pStyle w:val="ListParagraph"/>
        <w:numPr>
          <w:ilvl w:val="0"/>
          <w:numId w:val="1"/>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Participant response</w:t>
      </w:r>
      <w:r>
        <w:rPr>
          <w:rFonts w:ascii="Times New Roman" w:hAnsi="Times New Roman" w:cs="Times New Roman"/>
          <w:sz w:val="24"/>
          <w:szCs w:val="24"/>
        </w:rPr>
        <w:t xml:space="preserve">, e.g., </w:t>
      </w:r>
      <w:r w:rsidRPr="00BF7BF5">
        <w:rPr>
          <w:rFonts w:ascii="Times New Roman" w:hAnsi="Times New Roman" w:cs="Times New Roman"/>
          <w:color w:val="FF0000"/>
          <w:sz w:val="24"/>
          <w:szCs w:val="24"/>
        </w:rPr>
        <w:t>+2</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Pr>
          <w:rFonts w:ascii="Times New Roman" w:hAnsi="Times New Roman" w:cs="Times New Roman"/>
          <w:color w:val="FF0000"/>
          <w:sz w:val="24"/>
          <w:szCs w:val="24"/>
        </w:rPr>
        <w:t>+7</w:t>
      </w:r>
      <w:r>
        <w:rPr>
          <w:rFonts w:ascii="Times New Roman" w:hAnsi="Times New Roman" w:cs="Times New Roman"/>
          <w:sz w:val="24"/>
          <w:szCs w:val="24"/>
        </w:rPr>
        <w:t xml:space="preserve"> above;</w:t>
      </w:r>
    </w:p>
    <w:p w:rsidR="003C0578" w:rsidRDefault="003C0578" w:rsidP="000A00D4">
      <w:pPr>
        <w:pStyle w:val="ListParagraph"/>
        <w:numPr>
          <w:ilvl w:val="0"/>
          <w:numId w:val="1"/>
        </w:numPr>
        <w:tabs>
          <w:tab w:val="left" w:pos="142"/>
        </w:tabs>
        <w:spacing w:after="120"/>
        <w:rPr>
          <w:rFonts w:ascii="Times New Roman" w:hAnsi="Times New Roman" w:cs="Times New Roman"/>
          <w:sz w:val="24"/>
          <w:szCs w:val="24"/>
        </w:rPr>
      </w:pPr>
      <w:r w:rsidRPr="00F348D6">
        <w:rPr>
          <w:rFonts w:ascii="Times New Roman" w:hAnsi="Times New Roman" w:cs="Times New Roman"/>
          <w:b/>
          <w:bCs/>
          <w:sz w:val="24"/>
          <w:szCs w:val="24"/>
        </w:rPr>
        <w:t>Reaction time</w:t>
      </w:r>
      <w:r>
        <w:rPr>
          <w:rFonts w:ascii="Times New Roman" w:hAnsi="Times New Roman" w:cs="Times New Roman"/>
          <w:sz w:val="24"/>
          <w:szCs w:val="24"/>
        </w:rPr>
        <w:t xml:space="preserve">, e.g. </w:t>
      </w:r>
      <w:r w:rsidRPr="00BF7BF5">
        <w:rPr>
          <w:rFonts w:ascii="Times New Roman" w:hAnsi="Times New Roman" w:cs="Times New Roman"/>
          <w:color w:val="FF0000"/>
          <w:sz w:val="24"/>
          <w:szCs w:val="24"/>
        </w:rPr>
        <w:t>-3116.15</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BF7BF5">
        <w:rPr>
          <w:rFonts w:ascii="Times New Roman" w:hAnsi="Times New Roman" w:cs="Times New Roman"/>
          <w:color w:val="FF0000"/>
          <w:sz w:val="24"/>
          <w:szCs w:val="24"/>
        </w:rPr>
        <w:t>2904.77</w:t>
      </w:r>
      <w:r>
        <w:rPr>
          <w:rFonts w:ascii="Times New Roman" w:hAnsi="Times New Roman" w:cs="Times New Roman"/>
          <w:sz w:val="24"/>
          <w:szCs w:val="24"/>
        </w:rPr>
        <w:t xml:space="preserve"> above. Note that positive number = correct and negative number = incorrect in the Accuracy column</w:t>
      </w:r>
      <w:r w:rsidR="00F348D6">
        <w:rPr>
          <w:rFonts w:ascii="Times New Roman" w:hAnsi="Times New Roman" w:cs="Times New Roman"/>
          <w:sz w:val="24"/>
          <w:szCs w:val="24"/>
        </w:rPr>
        <w:t>;</w:t>
      </w:r>
    </w:p>
    <w:p w:rsidR="003C0578" w:rsidRDefault="003C0578" w:rsidP="000A00D4">
      <w:pPr>
        <w:pStyle w:val="ListParagraph"/>
        <w:numPr>
          <w:ilvl w:val="0"/>
          <w:numId w:val="1"/>
        </w:numPr>
        <w:tabs>
          <w:tab w:val="left" w:pos="142"/>
        </w:tabs>
        <w:spacing w:after="120"/>
        <w:rPr>
          <w:rFonts w:ascii="Times New Roman" w:hAnsi="Times New Roman" w:cs="Times New Roman"/>
          <w:sz w:val="24"/>
          <w:szCs w:val="24"/>
        </w:rPr>
      </w:pPr>
      <w:r w:rsidRPr="00F348D6">
        <w:rPr>
          <w:rFonts w:ascii="Times New Roman" w:hAnsi="Times New Roman" w:cs="Times New Roman"/>
          <w:b/>
          <w:bCs/>
          <w:sz w:val="24"/>
          <w:szCs w:val="24"/>
        </w:rPr>
        <w:t>Accuracy</w:t>
      </w:r>
      <w:r w:rsidR="00F348D6">
        <w:rPr>
          <w:rFonts w:ascii="Times New Roman" w:hAnsi="Times New Roman" w:cs="Times New Roman"/>
          <w:sz w:val="24"/>
          <w:szCs w:val="24"/>
        </w:rPr>
        <w:t xml:space="preserve"> – if reaction time is higher than 0 then accuracy = 1 if reaction time is less than zero (negative) then accuracy = 0;</w:t>
      </w:r>
    </w:p>
    <w:p w:rsidR="00AC54C3" w:rsidRDefault="004A1BB1" w:rsidP="000A00D4">
      <w:pPr>
        <w:pStyle w:val="ListParagraph"/>
        <w:numPr>
          <w:ilvl w:val="0"/>
          <w:numId w:val="1"/>
        </w:numPr>
        <w:tabs>
          <w:tab w:val="left" w:pos="142"/>
        </w:tabs>
        <w:spacing w:after="120"/>
        <w:rPr>
          <w:rFonts w:ascii="Times New Roman" w:hAnsi="Times New Roman" w:cs="Times New Roman"/>
          <w:sz w:val="24"/>
          <w:szCs w:val="24"/>
        </w:rPr>
      </w:pPr>
      <w:r w:rsidRPr="004A1BB1">
        <w:rPr>
          <w:rFonts w:ascii="Times New Roman" w:hAnsi="Times New Roman" w:cs="Times New Roman"/>
          <w:b/>
          <w:bCs/>
          <w:sz w:val="24"/>
          <w:szCs w:val="24"/>
        </w:rPr>
        <w:lastRenderedPageBreak/>
        <w:t>Response – Auditory</w:t>
      </w:r>
      <w:r>
        <w:rPr>
          <w:rFonts w:ascii="Times New Roman" w:hAnsi="Times New Roman" w:cs="Times New Roman"/>
          <w:sz w:val="24"/>
          <w:szCs w:val="24"/>
        </w:rPr>
        <w:t xml:space="preserve">; </w:t>
      </w:r>
      <w:r w:rsidRPr="004A1BB1">
        <w:rPr>
          <w:rFonts w:ascii="Times New Roman" w:hAnsi="Times New Roman" w:cs="Times New Roman"/>
          <w:b/>
          <w:bCs/>
          <w:sz w:val="24"/>
          <w:szCs w:val="24"/>
        </w:rPr>
        <w:t xml:space="preserve">Response </w:t>
      </w:r>
      <w:r w:rsidR="00557152">
        <w:rPr>
          <w:rFonts w:ascii="Times New Roman" w:hAnsi="Times New Roman" w:cs="Times New Roman"/>
          <w:b/>
          <w:bCs/>
          <w:sz w:val="24"/>
          <w:szCs w:val="24"/>
        </w:rPr>
        <w:t>–</w:t>
      </w:r>
      <w:r w:rsidRPr="004A1BB1">
        <w:rPr>
          <w:rFonts w:ascii="Times New Roman" w:hAnsi="Times New Roman" w:cs="Times New Roman"/>
          <w:b/>
          <w:bCs/>
          <w:sz w:val="24"/>
          <w:szCs w:val="24"/>
        </w:rPr>
        <w:t xml:space="preserve"> Visual</w:t>
      </w:r>
      <w:r w:rsidR="00557152">
        <w:rPr>
          <w:rFonts w:ascii="Times New Roman" w:hAnsi="Times New Roman" w:cs="Times New Roman"/>
          <w:b/>
          <w:bCs/>
          <w:sz w:val="24"/>
          <w:szCs w:val="24"/>
        </w:rPr>
        <w:t xml:space="preserve">; </w:t>
      </w:r>
      <w:r w:rsidR="00557152" w:rsidRPr="00557152">
        <w:rPr>
          <w:rFonts w:ascii="Times New Roman" w:hAnsi="Times New Roman" w:cs="Times New Roman"/>
          <w:sz w:val="24"/>
          <w:szCs w:val="24"/>
        </w:rPr>
        <w:t xml:space="preserve">and </w:t>
      </w:r>
      <w:r w:rsidR="00557152">
        <w:rPr>
          <w:rFonts w:ascii="Times New Roman" w:hAnsi="Times New Roman" w:cs="Times New Roman"/>
          <w:b/>
          <w:bCs/>
          <w:sz w:val="24"/>
          <w:szCs w:val="24"/>
        </w:rPr>
        <w:t>Response - Fused</w:t>
      </w:r>
      <w:r>
        <w:rPr>
          <w:rFonts w:ascii="Times New Roman" w:hAnsi="Times New Roman" w:cs="Times New Roman"/>
          <w:sz w:val="24"/>
          <w:szCs w:val="24"/>
        </w:rPr>
        <w:t>, see look-up key file in columns with same names</w:t>
      </w:r>
      <w:r w:rsidR="00B23C84">
        <w:rPr>
          <w:rFonts w:ascii="Times New Roman" w:hAnsi="Times New Roman" w:cs="Times New Roman"/>
          <w:sz w:val="24"/>
          <w:szCs w:val="24"/>
        </w:rPr>
        <w:t xml:space="preserve"> – this data </w:t>
      </w:r>
      <w:r w:rsidR="005F69A9">
        <w:rPr>
          <w:rFonts w:ascii="Times New Roman" w:hAnsi="Times New Roman" w:cs="Times New Roman"/>
          <w:sz w:val="24"/>
          <w:szCs w:val="24"/>
        </w:rPr>
        <w:t>can</w:t>
      </w:r>
      <w:r w:rsidR="00B23C84">
        <w:rPr>
          <w:rFonts w:ascii="Times New Roman" w:hAnsi="Times New Roman" w:cs="Times New Roman"/>
          <w:sz w:val="24"/>
          <w:szCs w:val="24"/>
        </w:rPr>
        <w:t xml:space="preserve"> to be mapped with Condition or Item number whichever one is easier</w:t>
      </w:r>
      <w:r w:rsidR="00CD27F3">
        <w:rPr>
          <w:rFonts w:ascii="Times New Roman" w:hAnsi="Times New Roman" w:cs="Times New Roman"/>
          <w:sz w:val="24"/>
          <w:szCs w:val="24"/>
        </w:rPr>
        <w:t>;</w:t>
      </w:r>
    </w:p>
    <w:p w:rsidR="00CD27F3" w:rsidRDefault="00CD27F3" w:rsidP="000A00D4">
      <w:pPr>
        <w:pStyle w:val="ListParagraph"/>
        <w:numPr>
          <w:ilvl w:val="0"/>
          <w:numId w:val="1"/>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 xml:space="preserve">Response descriptor </w:t>
      </w:r>
      <w:r>
        <w:rPr>
          <w:rFonts w:ascii="Times New Roman" w:hAnsi="Times New Roman" w:cs="Times New Roman"/>
          <w:sz w:val="24"/>
          <w:szCs w:val="24"/>
        </w:rPr>
        <w:t>– either Correct or Incorrect or Ella to fill</w:t>
      </w:r>
      <w:r w:rsidR="00AE3394">
        <w:rPr>
          <w:rFonts w:ascii="Times New Roman" w:hAnsi="Times New Roman" w:cs="Times New Roman"/>
          <w:sz w:val="24"/>
          <w:szCs w:val="24"/>
        </w:rPr>
        <w:t xml:space="preserve"> (or -2 as Johnson suggested; </w:t>
      </w:r>
      <w:r>
        <w:rPr>
          <w:rFonts w:ascii="Times New Roman" w:hAnsi="Times New Roman" w:cs="Times New Roman"/>
          <w:sz w:val="24"/>
          <w:szCs w:val="24"/>
        </w:rPr>
        <w:t>see look-up file)</w:t>
      </w:r>
      <w:r w:rsidR="00AE3394">
        <w:rPr>
          <w:rFonts w:ascii="Times New Roman" w:hAnsi="Times New Roman" w:cs="Times New Roman"/>
          <w:sz w:val="24"/>
          <w:szCs w:val="24"/>
        </w:rPr>
        <w:t>.</w:t>
      </w:r>
    </w:p>
    <w:p w:rsidR="00B23C84" w:rsidRDefault="00B23C84" w:rsidP="00B23C84">
      <w:pPr>
        <w:tabs>
          <w:tab w:val="left" w:pos="142"/>
        </w:tabs>
        <w:spacing w:after="120"/>
        <w:rPr>
          <w:rFonts w:ascii="Times New Roman" w:hAnsi="Times New Roman" w:cs="Times New Roman"/>
          <w:sz w:val="24"/>
          <w:szCs w:val="24"/>
        </w:rPr>
      </w:pPr>
    </w:p>
    <w:p w:rsidR="00B23C84" w:rsidRDefault="00B23C84" w:rsidP="00B23C84">
      <w:pPr>
        <w:tabs>
          <w:tab w:val="left" w:pos="142"/>
        </w:tabs>
        <w:spacing w:after="120"/>
        <w:rPr>
          <w:rFonts w:ascii="Times New Roman" w:hAnsi="Times New Roman" w:cs="Times New Roman"/>
          <w:sz w:val="24"/>
          <w:szCs w:val="24"/>
        </w:rPr>
      </w:pPr>
      <w:r>
        <w:rPr>
          <w:rFonts w:ascii="Times New Roman" w:hAnsi="Times New Roman" w:cs="Times New Roman"/>
          <w:sz w:val="24"/>
          <w:szCs w:val="24"/>
        </w:rPr>
        <w:t>Please note that there is a possibility that the same Item number could occur twice for each participant. If this happens, the first time that particular Item appears will always have ‘No Response’ instead of reaction time and the same Item number will replay again straight after that.</w:t>
      </w:r>
      <w:r w:rsidR="008A5128">
        <w:rPr>
          <w:rFonts w:ascii="Times New Roman" w:hAnsi="Times New Roman" w:cs="Times New Roman"/>
          <w:sz w:val="24"/>
          <w:szCs w:val="24"/>
        </w:rPr>
        <w:t xml:space="preserve"> In case of ‘No Response’ twice for that Item then we will have a missing data and you can just leave ‘No Response’ in the Participant response column, otherwise, you can just use the Reaction time from the 2</w:t>
      </w:r>
      <w:r w:rsidR="008A5128" w:rsidRPr="008A5128">
        <w:rPr>
          <w:rFonts w:ascii="Times New Roman" w:hAnsi="Times New Roman" w:cs="Times New Roman"/>
          <w:sz w:val="24"/>
          <w:szCs w:val="24"/>
          <w:vertAlign w:val="superscript"/>
        </w:rPr>
        <w:t>nd</w:t>
      </w:r>
      <w:r w:rsidR="008A5128">
        <w:rPr>
          <w:rFonts w:ascii="Times New Roman" w:hAnsi="Times New Roman" w:cs="Times New Roman"/>
          <w:sz w:val="24"/>
          <w:szCs w:val="24"/>
        </w:rPr>
        <w:t xml:space="preserve"> play of that Item in the data</w:t>
      </w:r>
      <w:r w:rsidR="008F4718">
        <w:rPr>
          <w:rFonts w:ascii="Times New Roman" w:hAnsi="Times New Roman" w:cs="Times New Roman"/>
          <w:sz w:val="24"/>
          <w:szCs w:val="24"/>
        </w:rPr>
        <w:t xml:space="preserve"> (see </w:t>
      </w:r>
      <w:r w:rsidR="00326F65">
        <w:rPr>
          <w:rFonts w:ascii="Times New Roman" w:hAnsi="Times New Roman" w:cs="Times New Roman"/>
          <w:sz w:val="24"/>
          <w:szCs w:val="24"/>
        </w:rPr>
        <w:t>‘</w:t>
      </w:r>
      <w:r w:rsidR="008F4718">
        <w:rPr>
          <w:rFonts w:ascii="Times New Roman" w:hAnsi="Times New Roman" w:cs="Times New Roman"/>
          <w:sz w:val="24"/>
          <w:szCs w:val="24"/>
        </w:rPr>
        <w:t xml:space="preserve">Ella </w:t>
      </w:r>
      <w:proofErr w:type="spellStart"/>
      <w:r w:rsidR="008F4718">
        <w:rPr>
          <w:rFonts w:ascii="Times New Roman" w:hAnsi="Times New Roman" w:cs="Times New Roman"/>
          <w:sz w:val="24"/>
          <w:szCs w:val="24"/>
        </w:rPr>
        <w:t>Honours_Excel</w:t>
      </w:r>
      <w:proofErr w:type="spellEnd"/>
      <w:r w:rsidR="008F4718">
        <w:rPr>
          <w:rFonts w:ascii="Times New Roman" w:hAnsi="Times New Roman" w:cs="Times New Roman"/>
          <w:sz w:val="24"/>
          <w:szCs w:val="24"/>
        </w:rPr>
        <w:t xml:space="preserve"> data.xlsx – McGurk Template</w:t>
      </w:r>
      <w:r w:rsidR="00326F65">
        <w:rPr>
          <w:rFonts w:ascii="Times New Roman" w:hAnsi="Times New Roman" w:cs="Times New Roman"/>
          <w:sz w:val="24"/>
          <w:szCs w:val="24"/>
        </w:rPr>
        <w:t>’</w:t>
      </w:r>
      <w:r w:rsidR="008F4718">
        <w:rPr>
          <w:rFonts w:ascii="Times New Roman" w:hAnsi="Times New Roman" w:cs="Times New Roman"/>
          <w:sz w:val="24"/>
          <w:szCs w:val="24"/>
        </w:rPr>
        <w:t>)</w:t>
      </w:r>
      <w:r w:rsidR="008A5128">
        <w:rPr>
          <w:rFonts w:ascii="Times New Roman" w:hAnsi="Times New Roman" w:cs="Times New Roman"/>
          <w:sz w:val="24"/>
          <w:szCs w:val="24"/>
        </w:rPr>
        <w:t>.</w:t>
      </w:r>
    </w:p>
    <w:p w:rsidR="002A4CFF" w:rsidRPr="00B23C84" w:rsidRDefault="002A4CFF" w:rsidP="00B23C84">
      <w:pPr>
        <w:tabs>
          <w:tab w:val="left" w:pos="142"/>
        </w:tabs>
        <w:spacing w:after="120"/>
        <w:rPr>
          <w:rFonts w:ascii="Times New Roman" w:hAnsi="Times New Roman" w:cs="Times New Roman"/>
          <w:sz w:val="24"/>
          <w:szCs w:val="24"/>
        </w:rPr>
      </w:pPr>
      <w:r>
        <w:rPr>
          <w:rFonts w:ascii="Times New Roman" w:hAnsi="Times New Roman" w:cs="Times New Roman"/>
          <w:sz w:val="24"/>
          <w:szCs w:val="24"/>
        </w:rPr>
        <w:t>For #4 &amp; #8 above, if you think it’s too difficult to do and will cost more time then you can just leave them out.</w:t>
      </w:r>
    </w:p>
    <w:p w:rsidR="000A00D4" w:rsidRPr="008B7A00" w:rsidRDefault="000A00D4" w:rsidP="00EC2C47">
      <w:pPr>
        <w:tabs>
          <w:tab w:val="left" w:pos="142"/>
        </w:tabs>
        <w:spacing w:after="120"/>
        <w:rPr>
          <w:rFonts w:ascii="Times New Roman" w:hAnsi="Times New Roman" w:cs="Times New Roman"/>
          <w:sz w:val="24"/>
          <w:szCs w:val="24"/>
        </w:rPr>
      </w:pPr>
    </w:p>
    <w:p w:rsidR="008B7A00" w:rsidRPr="00F16BE2" w:rsidRDefault="008B7A00" w:rsidP="008B7A00">
      <w:pPr>
        <w:spacing w:after="120"/>
        <w:rPr>
          <w:rFonts w:ascii="Times New Roman" w:hAnsi="Times New Roman" w:cs="Times New Roman"/>
          <w:b/>
          <w:bCs/>
          <w:sz w:val="28"/>
        </w:rPr>
      </w:pPr>
      <w:r w:rsidRPr="00F16BE2">
        <w:rPr>
          <w:rFonts w:ascii="Times New Roman" w:hAnsi="Times New Roman" w:cs="Times New Roman"/>
          <w:b/>
          <w:bCs/>
          <w:sz w:val="28"/>
        </w:rPr>
        <w:t>Native</w:t>
      </w:r>
      <w:r w:rsidR="00800533" w:rsidRPr="00F16BE2">
        <w:rPr>
          <w:rFonts w:ascii="Times New Roman" w:hAnsi="Times New Roman" w:cs="Times New Roman"/>
          <w:b/>
          <w:bCs/>
          <w:sz w:val="28"/>
        </w:rPr>
        <w:t xml:space="preserve"> – </w:t>
      </w:r>
      <w:proofErr w:type="spellStart"/>
      <w:r w:rsidR="00800533" w:rsidRPr="00F16BE2">
        <w:rPr>
          <w:rFonts w:ascii="Times New Roman" w:hAnsi="Times New Roman" w:cs="Times New Roman"/>
          <w:b/>
          <w:bCs/>
          <w:sz w:val="28"/>
        </w:rPr>
        <w:t>NonNative</w:t>
      </w:r>
      <w:proofErr w:type="spellEnd"/>
      <w:r w:rsidR="00800533" w:rsidRPr="00F16BE2">
        <w:rPr>
          <w:rFonts w:ascii="Times New Roman" w:hAnsi="Times New Roman" w:cs="Times New Roman"/>
          <w:b/>
          <w:bCs/>
          <w:sz w:val="28"/>
        </w:rPr>
        <w:t xml:space="preserve"> experiment data file</w:t>
      </w:r>
    </w:p>
    <w:p w:rsidR="00800533" w:rsidRPr="00800533" w:rsidRDefault="00800533" w:rsidP="008B7A00">
      <w:pPr>
        <w:spacing w:after="120"/>
        <w:rPr>
          <w:rFonts w:ascii="Times New Roman" w:hAnsi="Times New Roman" w:cs="Times New Roman"/>
          <w:b/>
          <w:bCs/>
          <w:i/>
          <w:iCs/>
          <w:sz w:val="24"/>
          <w:szCs w:val="24"/>
        </w:rPr>
      </w:pPr>
      <w:r w:rsidRPr="00800533">
        <w:rPr>
          <w:rFonts w:ascii="Times New Roman" w:hAnsi="Times New Roman" w:cs="Times New Roman"/>
          <w:b/>
          <w:bCs/>
          <w:i/>
          <w:iCs/>
          <w:sz w:val="24"/>
          <w:szCs w:val="24"/>
        </w:rPr>
        <w:t>Sample of the data</w:t>
      </w:r>
    </w:p>
    <w:p w:rsidR="00800533" w:rsidRDefault="00800533" w:rsidP="00800533">
      <w:pPr>
        <w:spacing w:after="120"/>
        <w:rPr>
          <w:rFonts w:ascii="Times New Roman" w:hAnsi="Times New Roman" w:cs="Times New Roman"/>
          <w:sz w:val="24"/>
          <w:szCs w:val="24"/>
        </w:rPr>
      </w:pPr>
      <w:r>
        <w:rPr>
          <w:rFonts w:ascii="Times New Roman" w:hAnsi="Times New Roman" w:cs="Times New Roman"/>
          <w:sz w:val="24"/>
          <w:szCs w:val="24"/>
        </w:rPr>
        <w:t>************************************************************</w:t>
      </w:r>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xml:space="preserve">Subject 3, 06/29/2015 13:02:46 on ITP66820, refresh 16.67ms, ID </w:t>
      </w:r>
      <w:r w:rsidRPr="00BF7BF5">
        <w:rPr>
          <w:rFonts w:ascii="Times New Roman" w:hAnsi="Times New Roman" w:cs="Times New Roman"/>
          <w:color w:val="FF0000"/>
          <w:sz w:val="24"/>
          <w:szCs w:val="24"/>
        </w:rPr>
        <w:t>D</w:t>
      </w:r>
      <w:proofErr w:type="gramStart"/>
      <w:r w:rsidRPr="00BF7BF5">
        <w:rPr>
          <w:rFonts w:ascii="Times New Roman" w:hAnsi="Times New Roman" w:cs="Times New Roman"/>
          <w:color w:val="FF0000"/>
          <w:sz w:val="24"/>
          <w:szCs w:val="24"/>
        </w:rPr>
        <w:t>,1,ZL</w:t>
      </w:r>
      <w:proofErr w:type="gramEnd"/>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xml:space="preserve">  Item       RT</w:t>
      </w:r>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DMDX is running in auto mode (automatically determined raster sync)</w:t>
      </w:r>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Video Mode 1920</w:t>
      </w:r>
      <w:proofErr w:type="gramStart"/>
      <w:r w:rsidRPr="008B7A00">
        <w:rPr>
          <w:rFonts w:ascii="Times New Roman" w:hAnsi="Times New Roman" w:cs="Times New Roman"/>
          <w:sz w:val="24"/>
          <w:szCs w:val="24"/>
        </w:rPr>
        <w:t>,1080,32,60</w:t>
      </w:r>
      <w:proofErr w:type="gramEnd"/>
    </w:p>
    <w:p w:rsidR="008B7A00" w:rsidRPr="008B7A00" w:rsidRDefault="008B7A00" w:rsidP="008B7A00">
      <w:pPr>
        <w:spacing w:after="120"/>
        <w:rPr>
          <w:rFonts w:ascii="Times New Roman" w:hAnsi="Times New Roman" w:cs="Times New Roman"/>
          <w:sz w:val="24"/>
          <w:szCs w:val="24"/>
        </w:rPr>
      </w:pPr>
      <w:r w:rsidRPr="008B7A00">
        <w:rPr>
          <w:rFonts w:ascii="Times New Roman" w:hAnsi="Times New Roman" w:cs="Times New Roman"/>
          <w:sz w:val="24"/>
          <w:szCs w:val="24"/>
        </w:rPr>
        <w:t>!  Item File &lt;C:\Users\hotdesk\Desktop\ELLA'S TASKS\NNN\Ella_NNN-N1.rtf&gt;</w:t>
      </w:r>
    </w:p>
    <w:p w:rsidR="008B7A00" w:rsidRPr="00BF7BF5" w:rsidRDefault="008B7A00" w:rsidP="008B7A00">
      <w:pPr>
        <w:spacing w:after="120"/>
        <w:rPr>
          <w:rFonts w:ascii="Times New Roman" w:hAnsi="Times New Roman" w:cs="Times New Roman"/>
          <w:color w:val="FF0000"/>
          <w:sz w:val="24"/>
          <w:szCs w:val="24"/>
        </w:rPr>
      </w:pPr>
      <w:r w:rsidRPr="008B7A00">
        <w:rPr>
          <w:rFonts w:ascii="Times New Roman" w:hAnsi="Times New Roman" w:cs="Times New Roman"/>
          <w:sz w:val="24"/>
          <w:szCs w:val="24"/>
        </w:rPr>
        <w:t xml:space="preserve">    </w:t>
      </w:r>
      <w:r w:rsidRPr="00BF7BF5">
        <w:rPr>
          <w:rFonts w:ascii="Times New Roman" w:hAnsi="Times New Roman" w:cs="Times New Roman"/>
          <w:color w:val="FF0000"/>
          <w:sz w:val="24"/>
          <w:szCs w:val="24"/>
        </w:rPr>
        <w:t>12   3342.21</w:t>
      </w:r>
    </w:p>
    <w:p w:rsidR="008B7A00" w:rsidRPr="00BF7BF5" w:rsidRDefault="008B7A00" w:rsidP="008B7A00">
      <w:pPr>
        <w:spacing w:after="120"/>
        <w:rPr>
          <w:rFonts w:ascii="Times New Roman" w:hAnsi="Times New Roman" w:cs="Times New Roman"/>
          <w:color w:val="FF0000"/>
          <w:sz w:val="24"/>
          <w:szCs w:val="24"/>
        </w:rPr>
      </w:pPr>
      <w:r w:rsidRPr="00BF7BF5">
        <w:rPr>
          <w:rFonts w:ascii="Times New Roman" w:hAnsi="Times New Roman" w:cs="Times New Roman"/>
          <w:color w:val="FF0000"/>
          <w:sz w:val="24"/>
          <w:szCs w:val="24"/>
        </w:rPr>
        <w:t xml:space="preserve">    13   3285.74</w:t>
      </w:r>
    </w:p>
    <w:p w:rsidR="008B7A00" w:rsidRPr="00BF7BF5" w:rsidRDefault="008B7A00" w:rsidP="008B7A00">
      <w:pPr>
        <w:spacing w:after="120"/>
        <w:rPr>
          <w:rFonts w:ascii="Times New Roman" w:hAnsi="Times New Roman" w:cs="Times New Roman"/>
          <w:color w:val="FF0000"/>
          <w:sz w:val="24"/>
          <w:szCs w:val="24"/>
        </w:rPr>
      </w:pPr>
      <w:r w:rsidRPr="00BF7BF5">
        <w:rPr>
          <w:rFonts w:ascii="Times New Roman" w:hAnsi="Times New Roman" w:cs="Times New Roman"/>
          <w:color w:val="FF0000"/>
          <w:sz w:val="24"/>
          <w:szCs w:val="24"/>
        </w:rPr>
        <w:t xml:space="preserve">    </w:t>
      </w:r>
      <w:proofErr w:type="gramStart"/>
      <w:r w:rsidRPr="00BF7BF5">
        <w:rPr>
          <w:rFonts w:ascii="Times New Roman" w:hAnsi="Times New Roman" w:cs="Times New Roman"/>
          <w:color w:val="FF0000"/>
          <w:sz w:val="24"/>
          <w:szCs w:val="24"/>
        </w:rPr>
        <w:t>14  -</w:t>
      </w:r>
      <w:proofErr w:type="gramEnd"/>
      <w:r w:rsidRPr="00BF7BF5">
        <w:rPr>
          <w:rFonts w:ascii="Times New Roman" w:hAnsi="Times New Roman" w:cs="Times New Roman"/>
          <w:color w:val="FF0000"/>
          <w:sz w:val="24"/>
          <w:szCs w:val="24"/>
        </w:rPr>
        <w:t>3423.42</w:t>
      </w:r>
    </w:p>
    <w:p w:rsidR="008B7A00" w:rsidRDefault="008B7A00" w:rsidP="008B7A00">
      <w:pPr>
        <w:spacing w:after="120"/>
        <w:rPr>
          <w:rFonts w:ascii="Times New Roman" w:hAnsi="Times New Roman" w:cs="Times New Roman"/>
          <w:color w:val="FF0000"/>
          <w:sz w:val="24"/>
          <w:szCs w:val="24"/>
        </w:rPr>
      </w:pPr>
      <w:r w:rsidRPr="00BF7BF5">
        <w:rPr>
          <w:rFonts w:ascii="Times New Roman" w:hAnsi="Times New Roman" w:cs="Times New Roman"/>
          <w:color w:val="FF0000"/>
          <w:sz w:val="24"/>
          <w:szCs w:val="24"/>
        </w:rPr>
        <w:t xml:space="preserve">    11   3349.23</w:t>
      </w:r>
    </w:p>
    <w:p w:rsidR="00F16BE2" w:rsidRDefault="00F16BE2" w:rsidP="008B7A00">
      <w:pPr>
        <w:spacing w:after="120"/>
        <w:rPr>
          <w:rFonts w:ascii="Times New Roman" w:hAnsi="Times New Roman" w:cs="Times New Roman"/>
          <w:color w:val="FF0000"/>
          <w:sz w:val="24"/>
          <w:szCs w:val="24"/>
        </w:rPr>
      </w:pPr>
      <w:r>
        <w:rPr>
          <w:rFonts w:ascii="Times New Roman" w:hAnsi="Times New Roman" w:cs="Times New Roman"/>
          <w:color w:val="FF0000"/>
          <w:sz w:val="24"/>
          <w:szCs w:val="24"/>
        </w:rPr>
        <w:t>…</w:t>
      </w:r>
    </w:p>
    <w:p w:rsidR="00F16BE2" w:rsidRDefault="00F16BE2" w:rsidP="00F16BE2">
      <w:pPr>
        <w:tabs>
          <w:tab w:val="left" w:pos="142"/>
        </w:tabs>
        <w:spacing w:after="120"/>
        <w:rPr>
          <w:rFonts w:ascii="Times New Roman" w:hAnsi="Times New Roman" w:cs="Times New Roman"/>
          <w:sz w:val="24"/>
          <w:szCs w:val="24"/>
        </w:rPr>
      </w:pPr>
      <w:r>
        <w:rPr>
          <w:rFonts w:ascii="Times New Roman" w:hAnsi="Times New Roman" w:cs="Times New Roman"/>
          <w:sz w:val="24"/>
          <w:szCs w:val="24"/>
        </w:rPr>
        <w:t xml:space="preserve">The information that we need from the data files is as follow </w:t>
      </w:r>
      <w:proofErr w:type="gramStart"/>
      <w:r>
        <w:rPr>
          <w:rFonts w:ascii="Times New Roman" w:hAnsi="Times New Roman" w:cs="Times New Roman"/>
          <w:sz w:val="24"/>
          <w:szCs w:val="24"/>
        </w:rPr>
        <w:t>( also</w:t>
      </w:r>
      <w:proofErr w:type="gramEnd"/>
      <w:r>
        <w:rPr>
          <w:rFonts w:ascii="Times New Roman" w:hAnsi="Times New Roman" w:cs="Times New Roman"/>
          <w:sz w:val="24"/>
          <w:szCs w:val="24"/>
        </w:rPr>
        <w:t xml:space="preserve"> see ‘Ella </w:t>
      </w:r>
      <w:proofErr w:type="spellStart"/>
      <w:r>
        <w:rPr>
          <w:rFonts w:ascii="Times New Roman" w:hAnsi="Times New Roman" w:cs="Times New Roman"/>
          <w:sz w:val="24"/>
          <w:szCs w:val="24"/>
        </w:rPr>
        <w:t>Honours_Excel</w:t>
      </w:r>
      <w:proofErr w:type="spellEnd"/>
      <w:r>
        <w:rPr>
          <w:rFonts w:ascii="Times New Roman" w:hAnsi="Times New Roman" w:cs="Times New Roman"/>
          <w:sz w:val="24"/>
          <w:szCs w:val="24"/>
        </w:rPr>
        <w:t xml:space="preserve"> data.xlsx - </w:t>
      </w:r>
      <w:r w:rsidRPr="00F16BE2">
        <w:rPr>
          <w:rFonts w:ascii="Times New Roman" w:hAnsi="Times New Roman" w:cs="Times New Roman"/>
          <w:sz w:val="24"/>
          <w:szCs w:val="24"/>
        </w:rPr>
        <w:t>N-NN Template</w:t>
      </w:r>
      <w:r>
        <w:rPr>
          <w:rFonts w:ascii="Times New Roman" w:hAnsi="Times New Roman" w:cs="Times New Roman"/>
          <w:sz w:val="24"/>
          <w:szCs w:val="24"/>
        </w:rPr>
        <w:t>’ file for example of extracting data). The look-up key file is ‘N-NNKey.xlsx’:</w:t>
      </w:r>
    </w:p>
    <w:p w:rsidR="005A3932" w:rsidRDefault="005A3932" w:rsidP="005A3932">
      <w:pPr>
        <w:pStyle w:val="ListParagraph"/>
        <w:numPr>
          <w:ilvl w:val="0"/>
          <w:numId w:val="2"/>
        </w:numPr>
        <w:tabs>
          <w:tab w:val="left" w:pos="142"/>
        </w:tabs>
        <w:spacing w:after="120"/>
        <w:rPr>
          <w:rFonts w:ascii="Times New Roman" w:hAnsi="Times New Roman" w:cs="Times New Roman"/>
          <w:sz w:val="24"/>
          <w:szCs w:val="24"/>
        </w:rPr>
      </w:pPr>
      <w:r>
        <w:rPr>
          <w:rFonts w:ascii="Times New Roman" w:hAnsi="Times New Roman" w:cs="Times New Roman"/>
          <w:sz w:val="24"/>
          <w:szCs w:val="24"/>
        </w:rPr>
        <w:t xml:space="preserve">Subject ID from </w:t>
      </w:r>
      <w:r w:rsidRPr="00BF7BF5">
        <w:rPr>
          <w:rFonts w:ascii="Times New Roman" w:hAnsi="Times New Roman" w:cs="Times New Roman"/>
          <w:color w:val="FF0000"/>
          <w:sz w:val="24"/>
          <w:szCs w:val="24"/>
        </w:rPr>
        <w:t>D,1,ZL</w:t>
      </w:r>
      <w:r>
        <w:rPr>
          <w:rFonts w:ascii="Times New Roman" w:hAnsi="Times New Roman" w:cs="Times New Roman"/>
          <w:sz w:val="24"/>
          <w:szCs w:val="24"/>
        </w:rPr>
        <w:t xml:space="preserve">, which will be break down into 4 columns – </w:t>
      </w:r>
      <w:r w:rsidRPr="00F348D6">
        <w:rPr>
          <w:rFonts w:ascii="Times New Roman" w:hAnsi="Times New Roman" w:cs="Times New Roman"/>
          <w:b/>
          <w:bCs/>
          <w:sz w:val="24"/>
          <w:szCs w:val="24"/>
        </w:rPr>
        <w:t>ID</w:t>
      </w:r>
      <w:r>
        <w:rPr>
          <w:rFonts w:ascii="Times New Roman" w:hAnsi="Times New Roman" w:cs="Times New Roman"/>
          <w:sz w:val="24"/>
          <w:szCs w:val="24"/>
        </w:rPr>
        <w:t xml:space="preserve"> (</w:t>
      </w:r>
      <w:r w:rsidRPr="00BF7BF5">
        <w:rPr>
          <w:rFonts w:ascii="Times New Roman" w:hAnsi="Times New Roman" w:cs="Times New Roman"/>
          <w:color w:val="FF0000"/>
          <w:sz w:val="24"/>
          <w:szCs w:val="24"/>
        </w:rPr>
        <w:t>D,1,ZL</w:t>
      </w:r>
      <w:r>
        <w:rPr>
          <w:rFonts w:ascii="Times New Roman" w:hAnsi="Times New Roman" w:cs="Times New Roman"/>
          <w:sz w:val="24"/>
          <w:szCs w:val="24"/>
        </w:rPr>
        <w:t xml:space="preserve">), </w:t>
      </w:r>
      <w:r w:rsidRPr="00F348D6">
        <w:rPr>
          <w:rFonts w:ascii="Times New Roman" w:hAnsi="Times New Roman" w:cs="Times New Roman"/>
          <w:b/>
          <w:bCs/>
          <w:sz w:val="24"/>
          <w:szCs w:val="24"/>
        </w:rPr>
        <w:t>Group</w:t>
      </w:r>
      <w:r>
        <w:rPr>
          <w:rFonts w:ascii="Times New Roman" w:hAnsi="Times New Roman" w:cs="Times New Roman"/>
          <w:sz w:val="24"/>
          <w:szCs w:val="24"/>
        </w:rPr>
        <w:t xml:space="preserve"> (first letter in ID – either </w:t>
      </w:r>
      <w:r w:rsidRPr="000A00D4">
        <w:rPr>
          <w:rFonts w:ascii="Times New Roman" w:hAnsi="Times New Roman" w:cs="Times New Roman"/>
          <w:color w:val="FF0000"/>
          <w:sz w:val="24"/>
          <w:szCs w:val="24"/>
        </w:rPr>
        <w:t>D</w:t>
      </w:r>
      <w:r>
        <w:rPr>
          <w:rFonts w:ascii="Times New Roman" w:hAnsi="Times New Roman" w:cs="Times New Roman"/>
          <w:sz w:val="24"/>
          <w:szCs w:val="24"/>
        </w:rPr>
        <w:t xml:space="preserve"> or </w:t>
      </w:r>
      <w:r w:rsidRPr="000A00D4">
        <w:rPr>
          <w:rFonts w:ascii="Times New Roman" w:hAnsi="Times New Roman" w:cs="Times New Roman"/>
          <w:color w:val="FF0000"/>
          <w:sz w:val="24"/>
          <w:szCs w:val="24"/>
        </w:rPr>
        <w:t>C</w:t>
      </w:r>
      <w:r>
        <w:rPr>
          <w:rFonts w:ascii="Times New Roman" w:hAnsi="Times New Roman" w:cs="Times New Roman"/>
          <w:sz w:val="24"/>
          <w:szCs w:val="24"/>
        </w:rPr>
        <w:t xml:space="preserve">); </w:t>
      </w:r>
      <w:r w:rsidRPr="00F348D6">
        <w:rPr>
          <w:rFonts w:ascii="Times New Roman" w:hAnsi="Times New Roman" w:cs="Times New Roman"/>
          <w:b/>
          <w:bCs/>
          <w:sz w:val="24"/>
          <w:szCs w:val="24"/>
        </w:rPr>
        <w:t>Subject</w:t>
      </w:r>
      <w:r>
        <w:rPr>
          <w:rFonts w:ascii="Times New Roman" w:hAnsi="Times New Roman" w:cs="Times New Roman"/>
          <w:sz w:val="24"/>
          <w:szCs w:val="24"/>
        </w:rPr>
        <w:t xml:space="preserve"> </w:t>
      </w:r>
      <w:r w:rsidRPr="00F348D6">
        <w:rPr>
          <w:rFonts w:ascii="Times New Roman" w:hAnsi="Times New Roman" w:cs="Times New Roman"/>
          <w:b/>
          <w:bCs/>
          <w:sz w:val="24"/>
          <w:szCs w:val="24"/>
        </w:rPr>
        <w:t>number</w:t>
      </w:r>
      <w:r>
        <w:rPr>
          <w:rFonts w:ascii="Times New Roman" w:hAnsi="Times New Roman" w:cs="Times New Roman"/>
          <w:sz w:val="24"/>
          <w:szCs w:val="24"/>
        </w:rPr>
        <w:t xml:space="preserve"> (the letter after the first letter before initials – </w:t>
      </w:r>
      <w:r w:rsidRPr="000A00D4">
        <w:rPr>
          <w:rFonts w:ascii="Times New Roman" w:hAnsi="Times New Roman" w:cs="Times New Roman"/>
          <w:color w:val="FF0000"/>
          <w:sz w:val="24"/>
          <w:szCs w:val="24"/>
        </w:rPr>
        <w:t>1</w:t>
      </w:r>
      <w:r>
        <w:rPr>
          <w:rFonts w:ascii="Times New Roman" w:hAnsi="Times New Roman" w:cs="Times New Roman"/>
          <w:sz w:val="24"/>
          <w:szCs w:val="24"/>
        </w:rPr>
        <w:t xml:space="preserve"> in this case); and </w:t>
      </w:r>
      <w:r w:rsidRPr="00F348D6">
        <w:rPr>
          <w:rFonts w:ascii="Times New Roman" w:hAnsi="Times New Roman" w:cs="Times New Roman"/>
          <w:b/>
          <w:bCs/>
          <w:sz w:val="24"/>
          <w:szCs w:val="24"/>
        </w:rPr>
        <w:t>Initials</w:t>
      </w:r>
      <w:r>
        <w:rPr>
          <w:rFonts w:ascii="Times New Roman" w:hAnsi="Times New Roman" w:cs="Times New Roman"/>
          <w:sz w:val="24"/>
          <w:szCs w:val="24"/>
        </w:rPr>
        <w:t xml:space="preserve"> (the participants’ initials – </w:t>
      </w:r>
      <w:r w:rsidRPr="000A00D4">
        <w:rPr>
          <w:rFonts w:ascii="Times New Roman" w:hAnsi="Times New Roman" w:cs="Times New Roman"/>
          <w:color w:val="FF0000"/>
          <w:sz w:val="24"/>
          <w:szCs w:val="24"/>
        </w:rPr>
        <w:t>ZL</w:t>
      </w:r>
      <w:r>
        <w:rPr>
          <w:rFonts w:ascii="Times New Roman" w:hAnsi="Times New Roman" w:cs="Times New Roman"/>
          <w:sz w:val="24"/>
          <w:szCs w:val="24"/>
        </w:rPr>
        <w:t xml:space="preserve"> in here) – </w:t>
      </w:r>
      <w:r w:rsidRPr="00F7251F">
        <w:rPr>
          <w:rFonts w:ascii="Times New Roman" w:hAnsi="Times New Roman" w:cs="Times New Roman"/>
          <w:b/>
          <w:bCs/>
          <w:color w:val="FF0000"/>
          <w:sz w:val="24"/>
          <w:szCs w:val="24"/>
        </w:rPr>
        <w:t>This is the SAME as in McGurk file</w:t>
      </w:r>
      <w:r>
        <w:rPr>
          <w:rFonts w:ascii="Times New Roman" w:hAnsi="Times New Roman" w:cs="Times New Roman"/>
          <w:sz w:val="24"/>
          <w:szCs w:val="24"/>
        </w:rPr>
        <w:t>;</w:t>
      </w:r>
    </w:p>
    <w:p w:rsidR="00412B0A" w:rsidRDefault="00412B0A" w:rsidP="005A3932">
      <w:pPr>
        <w:pStyle w:val="ListParagraph"/>
        <w:numPr>
          <w:ilvl w:val="0"/>
          <w:numId w:val="2"/>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lastRenderedPageBreak/>
        <w:t>Condition</w:t>
      </w:r>
      <w:r>
        <w:rPr>
          <w:rFonts w:ascii="Times New Roman" w:hAnsi="Times New Roman" w:cs="Times New Roman"/>
          <w:sz w:val="24"/>
          <w:szCs w:val="24"/>
        </w:rPr>
        <w:t xml:space="preserve"> could be either Native or </w:t>
      </w:r>
      <w:proofErr w:type="spellStart"/>
      <w:r>
        <w:rPr>
          <w:rFonts w:ascii="Times New Roman" w:hAnsi="Times New Roman" w:cs="Times New Roman"/>
          <w:sz w:val="24"/>
          <w:szCs w:val="24"/>
        </w:rPr>
        <w:t>NonNative</w:t>
      </w:r>
      <w:proofErr w:type="spellEnd"/>
      <w:r>
        <w:rPr>
          <w:rFonts w:ascii="Times New Roman" w:hAnsi="Times New Roman" w:cs="Times New Roman"/>
          <w:sz w:val="24"/>
          <w:szCs w:val="24"/>
        </w:rPr>
        <w:t xml:space="preserve"> depending on the file you get the data from.</w:t>
      </w:r>
    </w:p>
    <w:p w:rsidR="00412B0A" w:rsidRDefault="00412B0A" w:rsidP="00412B0A">
      <w:pPr>
        <w:pStyle w:val="ListParagraph"/>
        <w:numPr>
          <w:ilvl w:val="0"/>
          <w:numId w:val="2"/>
        </w:numPr>
        <w:tabs>
          <w:tab w:val="left" w:pos="142"/>
        </w:tabs>
        <w:spacing w:after="120"/>
        <w:rPr>
          <w:rFonts w:ascii="Times New Roman" w:hAnsi="Times New Roman" w:cs="Times New Roman"/>
          <w:sz w:val="24"/>
          <w:szCs w:val="24"/>
        </w:rPr>
      </w:pPr>
      <w:r w:rsidRPr="00F348D6">
        <w:rPr>
          <w:rFonts w:ascii="Times New Roman" w:hAnsi="Times New Roman" w:cs="Times New Roman"/>
          <w:b/>
          <w:bCs/>
          <w:sz w:val="24"/>
          <w:szCs w:val="24"/>
        </w:rPr>
        <w:t>Item number</w:t>
      </w:r>
      <w:r>
        <w:rPr>
          <w:rFonts w:ascii="Times New Roman" w:hAnsi="Times New Roman" w:cs="Times New Roman"/>
          <w:sz w:val="24"/>
          <w:szCs w:val="24"/>
        </w:rPr>
        <w:t xml:space="preserve"> = first 2 number in each line, e.g. Item </w:t>
      </w:r>
      <w:r>
        <w:rPr>
          <w:rFonts w:ascii="Times New Roman" w:hAnsi="Times New Roman" w:cs="Times New Roman"/>
          <w:color w:val="FF0000"/>
          <w:sz w:val="24"/>
          <w:szCs w:val="24"/>
        </w:rPr>
        <w:t>12</w:t>
      </w:r>
      <w:r>
        <w:rPr>
          <w:rFonts w:ascii="Times New Roman" w:hAnsi="Times New Roman" w:cs="Times New Roman"/>
          <w:sz w:val="24"/>
          <w:szCs w:val="24"/>
        </w:rPr>
        <w:t xml:space="preserve"> &amp; Item </w:t>
      </w:r>
      <w:r>
        <w:rPr>
          <w:rFonts w:ascii="Times New Roman" w:hAnsi="Times New Roman" w:cs="Times New Roman"/>
          <w:color w:val="FF0000"/>
          <w:sz w:val="24"/>
          <w:szCs w:val="24"/>
        </w:rPr>
        <w:t>13</w:t>
      </w:r>
      <w:r>
        <w:rPr>
          <w:rFonts w:ascii="Times New Roman" w:hAnsi="Times New Roman" w:cs="Times New Roman"/>
          <w:sz w:val="24"/>
          <w:szCs w:val="24"/>
        </w:rPr>
        <w:t xml:space="preserve"> above;</w:t>
      </w:r>
    </w:p>
    <w:p w:rsidR="00412B0A" w:rsidRDefault="00412B0A" w:rsidP="005A3932">
      <w:pPr>
        <w:pStyle w:val="ListParagraph"/>
        <w:numPr>
          <w:ilvl w:val="0"/>
          <w:numId w:val="2"/>
        </w:numPr>
        <w:tabs>
          <w:tab w:val="left" w:pos="142"/>
        </w:tabs>
        <w:spacing w:after="120"/>
        <w:rPr>
          <w:rFonts w:ascii="Times New Roman" w:hAnsi="Times New Roman" w:cs="Times New Roman"/>
          <w:sz w:val="24"/>
          <w:szCs w:val="24"/>
        </w:rPr>
      </w:pPr>
      <w:r w:rsidRPr="00412B0A">
        <w:rPr>
          <w:rFonts w:ascii="Times New Roman" w:hAnsi="Times New Roman" w:cs="Times New Roman"/>
          <w:b/>
          <w:bCs/>
          <w:sz w:val="24"/>
          <w:szCs w:val="24"/>
        </w:rPr>
        <w:t>Block</w:t>
      </w:r>
      <w:r>
        <w:rPr>
          <w:rFonts w:ascii="Times New Roman" w:hAnsi="Times New Roman" w:cs="Times New Roman"/>
          <w:sz w:val="24"/>
          <w:szCs w:val="24"/>
        </w:rPr>
        <w:t xml:space="preserve"> = to the first number of the Item number, e.g., 1 from </w:t>
      </w:r>
      <w:r>
        <w:rPr>
          <w:rFonts w:ascii="Times New Roman" w:hAnsi="Times New Roman" w:cs="Times New Roman"/>
          <w:color w:val="FF0000"/>
          <w:sz w:val="24"/>
          <w:szCs w:val="24"/>
        </w:rPr>
        <w:t>12</w:t>
      </w:r>
      <w:r>
        <w:rPr>
          <w:rFonts w:ascii="Times New Roman" w:hAnsi="Times New Roman" w:cs="Times New Roman"/>
          <w:sz w:val="24"/>
          <w:szCs w:val="24"/>
        </w:rPr>
        <w:t>;</w:t>
      </w:r>
    </w:p>
    <w:p w:rsidR="00412B0A" w:rsidRDefault="00412B0A" w:rsidP="005A3932">
      <w:pPr>
        <w:pStyle w:val="ListParagraph"/>
        <w:numPr>
          <w:ilvl w:val="0"/>
          <w:numId w:val="2"/>
        </w:numPr>
        <w:tabs>
          <w:tab w:val="left" w:pos="142"/>
        </w:tabs>
        <w:spacing w:after="120"/>
        <w:rPr>
          <w:rFonts w:ascii="Times New Roman" w:hAnsi="Times New Roman" w:cs="Times New Roman"/>
          <w:sz w:val="24"/>
          <w:szCs w:val="24"/>
        </w:rPr>
      </w:pPr>
      <w:r w:rsidRPr="00412B0A">
        <w:rPr>
          <w:rFonts w:ascii="Times New Roman" w:hAnsi="Times New Roman" w:cs="Times New Roman"/>
          <w:b/>
          <w:bCs/>
          <w:sz w:val="24"/>
          <w:szCs w:val="24"/>
        </w:rPr>
        <w:t>Trial</w:t>
      </w:r>
      <w:r>
        <w:rPr>
          <w:rFonts w:ascii="Times New Roman" w:hAnsi="Times New Roman" w:cs="Times New Roman"/>
          <w:sz w:val="24"/>
          <w:szCs w:val="24"/>
        </w:rPr>
        <w:t xml:space="preserve"> = the second number of the Item number, e.g., 2 from </w:t>
      </w:r>
      <w:r>
        <w:rPr>
          <w:rFonts w:ascii="Times New Roman" w:hAnsi="Times New Roman" w:cs="Times New Roman"/>
          <w:color w:val="FF0000"/>
          <w:sz w:val="24"/>
          <w:szCs w:val="24"/>
        </w:rPr>
        <w:t>12</w:t>
      </w:r>
      <w:r>
        <w:rPr>
          <w:rFonts w:ascii="Times New Roman" w:hAnsi="Times New Roman" w:cs="Times New Roman"/>
          <w:sz w:val="24"/>
          <w:szCs w:val="24"/>
        </w:rPr>
        <w:t>;</w:t>
      </w:r>
    </w:p>
    <w:p w:rsidR="00E03B98" w:rsidRDefault="00E03B98" w:rsidP="005A3932">
      <w:pPr>
        <w:pStyle w:val="ListParagraph"/>
        <w:numPr>
          <w:ilvl w:val="0"/>
          <w:numId w:val="2"/>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 xml:space="preserve">Audio stimuli </w:t>
      </w:r>
      <w:r>
        <w:rPr>
          <w:rFonts w:ascii="Times New Roman" w:hAnsi="Times New Roman"/>
          <w:sz w:val="24"/>
          <w:szCs w:val="24"/>
        </w:rPr>
        <w:t>get information from look-up file in column with same name;</w:t>
      </w:r>
    </w:p>
    <w:p w:rsidR="00F7251F" w:rsidRDefault="00F7251F" w:rsidP="005A3932">
      <w:pPr>
        <w:pStyle w:val="ListParagraph"/>
        <w:numPr>
          <w:ilvl w:val="0"/>
          <w:numId w:val="2"/>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Reaction time</w:t>
      </w:r>
      <w:r w:rsidRPr="00F7251F">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e.g. </w:t>
      </w:r>
      <w:r>
        <w:rPr>
          <w:rFonts w:ascii="Times New Roman" w:hAnsi="Times New Roman" w:cs="Times New Roman"/>
          <w:color w:val="FF0000"/>
          <w:sz w:val="24"/>
          <w:szCs w:val="24"/>
        </w:rPr>
        <w:t xml:space="preserve">3342.21 </w:t>
      </w:r>
      <w:r>
        <w:rPr>
          <w:rFonts w:ascii="Times New Roman" w:hAnsi="Times New Roman" w:cs="Times New Roman"/>
          <w:sz w:val="24"/>
          <w:szCs w:val="24"/>
        </w:rPr>
        <w:t xml:space="preserve">and </w:t>
      </w:r>
      <w:r>
        <w:rPr>
          <w:rFonts w:ascii="Times New Roman" w:hAnsi="Times New Roman" w:cs="Times New Roman"/>
          <w:color w:val="FF0000"/>
          <w:sz w:val="24"/>
          <w:szCs w:val="24"/>
        </w:rPr>
        <w:t>-3423.42</w:t>
      </w:r>
      <w:r>
        <w:rPr>
          <w:rFonts w:ascii="Times New Roman" w:hAnsi="Times New Roman" w:cs="Times New Roman"/>
          <w:sz w:val="24"/>
          <w:szCs w:val="24"/>
        </w:rPr>
        <w:t xml:space="preserve"> above. If more than zero then ‘Correct’; less than zero = ‘Incorrect’</w:t>
      </w:r>
      <w:r w:rsidR="003678C1">
        <w:rPr>
          <w:rFonts w:ascii="Times New Roman" w:hAnsi="Times New Roman" w:cs="Times New Roman"/>
          <w:sz w:val="24"/>
          <w:szCs w:val="24"/>
        </w:rPr>
        <w:t>;</w:t>
      </w:r>
    </w:p>
    <w:p w:rsidR="002A3C2D" w:rsidRDefault="002A3C2D" w:rsidP="002A3C2D">
      <w:pPr>
        <w:pStyle w:val="ListParagraph"/>
        <w:numPr>
          <w:ilvl w:val="0"/>
          <w:numId w:val="1"/>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Accuracy</w:t>
      </w:r>
      <w:r>
        <w:rPr>
          <w:rFonts w:ascii="Times New Roman" w:hAnsi="Times New Roman" w:cs="Times New Roman"/>
          <w:sz w:val="24"/>
          <w:szCs w:val="24"/>
        </w:rPr>
        <w:t xml:space="preserve"> – if reaction time is higher than 0 then accuracy = 1 if reaction time is less than zero (negative) then accuracy = 0;</w:t>
      </w:r>
    </w:p>
    <w:p w:rsidR="00E03B98" w:rsidRDefault="00E03B98" w:rsidP="005A3932">
      <w:pPr>
        <w:pStyle w:val="ListParagraph"/>
        <w:numPr>
          <w:ilvl w:val="0"/>
          <w:numId w:val="2"/>
        </w:numPr>
        <w:tabs>
          <w:tab w:val="left" w:pos="142"/>
        </w:tabs>
        <w:spacing w:after="120"/>
        <w:rPr>
          <w:rFonts w:ascii="Times New Roman" w:hAnsi="Times New Roman" w:cs="Times New Roman"/>
          <w:sz w:val="24"/>
          <w:szCs w:val="24"/>
        </w:rPr>
      </w:pPr>
      <w:r>
        <w:rPr>
          <w:rFonts w:ascii="Times New Roman" w:hAnsi="Times New Roman" w:cs="Times New Roman"/>
          <w:b/>
          <w:bCs/>
          <w:sz w:val="24"/>
          <w:szCs w:val="24"/>
        </w:rPr>
        <w:t xml:space="preserve">Target response </w:t>
      </w:r>
      <w:r>
        <w:rPr>
          <w:rFonts w:ascii="Times New Roman" w:hAnsi="Times New Roman" w:cs="Times New Roman"/>
          <w:sz w:val="24"/>
          <w:szCs w:val="24"/>
        </w:rPr>
        <w:t xml:space="preserve">get information from </w:t>
      </w:r>
      <w:r w:rsidRPr="002A3C2D">
        <w:rPr>
          <w:rFonts w:ascii="Times New Roman" w:hAnsi="Times New Roman" w:cs="Times New Roman"/>
          <w:b/>
          <w:bCs/>
          <w:sz w:val="24"/>
          <w:szCs w:val="24"/>
        </w:rPr>
        <w:t>Target response</w:t>
      </w:r>
      <w:r>
        <w:rPr>
          <w:rFonts w:ascii="Times New Roman" w:hAnsi="Times New Roman" w:cs="Times New Roman"/>
          <w:sz w:val="24"/>
          <w:szCs w:val="24"/>
        </w:rPr>
        <w:t xml:space="preserve"> column in N-NN</w:t>
      </w:r>
      <w:r w:rsidR="002A3C2D">
        <w:rPr>
          <w:rFonts w:ascii="Times New Roman" w:hAnsi="Times New Roman" w:cs="Times New Roman"/>
          <w:sz w:val="24"/>
          <w:szCs w:val="24"/>
        </w:rPr>
        <w:t>Key.xlsx;</w:t>
      </w:r>
    </w:p>
    <w:p w:rsidR="00E03B98" w:rsidRDefault="00E03B98" w:rsidP="005A3932">
      <w:pPr>
        <w:pStyle w:val="ListParagraph"/>
        <w:numPr>
          <w:ilvl w:val="0"/>
          <w:numId w:val="2"/>
        </w:numPr>
        <w:tabs>
          <w:tab w:val="left" w:pos="142"/>
        </w:tabs>
        <w:spacing w:after="120"/>
        <w:rPr>
          <w:rFonts w:ascii="Times New Roman" w:hAnsi="Times New Roman" w:cs="Times New Roman"/>
          <w:sz w:val="24"/>
          <w:szCs w:val="24"/>
        </w:rPr>
      </w:pPr>
      <w:r w:rsidRPr="009D4F9A">
        <w:rPr>
          <w:rFonts w:ascii="Times New Roman" w:hAnsi="Times New Roman" w:cs="Times New Roman"/>
          <w:b/>
          <w:bCs/>
          <w:sz w:val="24"/>
          <w:szCs w:val="24"/>
        </w:rPr>
        <w:t>Participant response</w:t>
      </w:r>
      <w:r w:rsidR="002A3C2D">
        <w:rPr>
          <w:rFonts w:ascii="Times New Roman" w:hAnsi="Times New Roman" w:cs="Times New Roman"/>
          <w:sz w:val="24"/>
          <w:szCs w:val="24"/>
        </w:rPr>
        <w:t>, if ‘Correct</w:t>
      </w:r>
      <w:r w:rsidR="00D6576E">
        <w:rPr>
          <w:rFonts w:ascii="Times New Roman" w:hAnsi="Times New Roman" w:cs="Times New Roman"/>
          <w:sz w:val="24"/>
          <w:szCs w:val="24"/>
        </w:rPr>
        <w:t xml:space="preserve">’ then = Target response; if ‘Incorrect’ then OPPOSITE to Target response, e.g., </w:t>
      </w:r>
      <w:r w:rsidR="00D6576E" w:rsidRPr="00D6576E">
        <w:rPr>
          <w:rFonts w:ascii="Times New Roman" w:hAnsi="Times New Roman" w:cs="Times New Roman"/>
          <w:b/>
          <w:bCs/>
          <w:sz w:val="24"/>
          <w:szCs w:val="24"/>
        </w:rPr>
        <w:t>Target response</w:t>
      </w:r>
      <w:r w:rsidR="00D6576E">
        <w:rPr>
          <w:rFonts w:ascii="Times New Roman" w:hAnsi="Times New Roman" w:cs="Times New Roman"/>
          <w:sz w:val="24"/>
          <w:szCs w:val="24"/>
        </w:rPr>
        <w:t xml:space="preserve"> = </w:t>
      </w:r>
      <w:r w:rsidR="00D6576E" w:rsidRPr="001B5AEE">
        <w:rPr>
          <w:rFonts w:ascii="Times New Roman" w:hAnsi="Times New Roman" w:cs="Times New Roman"/>
          <w:color w:val="FF0000"/>
          <w:sz w:val="24"/>
          <w:szCs w:val="24"/>
        </w:rPr>
        <w:t>SAME</w:t>
      </w:r>
      <w:r w:rsidR="00D6576E">
        <w:rPr>
          <w:rFonts w:ascii="Times New Roman" w:hAnsi="Times New Roman" w:cs="Times New Roman"/>
          <w:sz w:val="24"/>
          <w:szCs w:val="24"/>
        </w:rPr>
        <w:t xml:space="preserve">, </w:t>
      </w:r>
      <w:r w:rsidR="00D6576E" w:rsidRPr="00D6576E">
        <w:rPr>
          <w:rFonts w:ascii="Times New Roman" w:hAnsi="Times New Roman" w:cs="Times New Roman"/>
          <w:b/>
          <w:bCs/>
          <w:sz w:val="24"/>
          <w:szCs w:val="24"/>
        </w:rPr>
        <w:t>Accuracy</w:t>
      </w:r>
      <w:r w:rsidR="00D6576E">
        <w:rPr>
          <w:rFonts w:ascii="Times New Roman" w:hAnsi="Times New Roman" w:cs="Times New Roman"/>
          <w:sz w:val="24"/>
          <w:szCs w:val="24"/>
        </w:rPr>
        <w:t xml:space="preserve"> = </w:t>
      </w:r>
      <w:r w:rsidR="00D6576E" w:rsidRPr="001B5AEE">
        <w:rPr>
          <w:rFonts w:ascii="Times New Roman" w:hAnsi="Times New Roman" w:cs="Times New Roman"/>
          <w:color w:val="FF0000"/>
          <w:sz w:val="24"/>
          <w:szCs w:val="24"/>
        </w:rPr>
        <w:t>1</w:t>
      </w:r>
      <w:r w:rsidR="00D6576E">
        <w:rPr>
          <w:rFonts w:ascii="Times New Roman" w:hAnsi="Times New Roman" w:cs="Times New Roman"/>
          <w:sz w:val="24"/>
          <w:szCs w:val="24"/>
        </w:rPr>
        <w:t xml:space="preserve">, then </w:t>
      </w:r>
      <w:r w:rsidR="00D6576E" w:rsidRPr="00D6576E">
        <w:rPr>
          <w:rFonts w:ascii="Times New Roman" w:hAnsi="Times New Roman" w:cs="Times New Roman"/>
          <w:b/>
          <w:bCs/>
          <w:sz w:val="24"/>
          <w:szCs w:val="24"/>
        </w:rPr>
        <w:t>Participant response</w:t>
      </w:r>
      <w:r w:rsidR="00D6576E">
        <w:rPr>
          <w:rFonts w:ascii="Times New Roman" w:hAnsi="Times New Roman" w:cs="Times New Roman"/>
          <w:sz w:val="24"/>
          <w:szCs w:val="24"/>
        </w:rPr>
        <w:t xml:space="preserve"> = </w:t>
      </w:r>
      <w:r w:rsidR="00D6576E" w:rsidRPr="001B5AEE">
        <w:rPr>
          <w:rFonts w:ascii="Times New Roman" w:hAnsi="Times New Roman" w:cs="Times New Roman"/>
          <w:color w:val="FF0000"/>
          <w:sz w:val="24"/>
          <w:szCs w:val="24"/>
        </w:rPr>
        <w:t>SAME</w:t>
      </w:r>
      <w:r w:rsidR="00D6576E">
        <w:rPr>
          <w:rFonts w:ascii="Times New Roman" w:hAnsi="Times New Roman" w:cs="Times New Roman"/>
          <w:sz w:val="24"/>
          <w:szCs w:val="24"/>
        </w:rPr>
        <w:t xml:space="preserve">; if </w:t>
      </w:r>
      <w:r w:rsidR="00D6576E" w:rsidRPr="00D6576E">
        <w:rPr>
          <w:rFonts w:ascii="Times New Roman" w:hAnsi="Times New Roman" w:cs="Times New Roman"/>
          <w:b/>
          <w:bCs/>
          <w:sz w:val="24"/>
          <w:szCs w:val="24"/>
        </w:rPr>
        <w:t>Target response</w:t>
      </w:r>
      <w:r w:rsidR="00D6576E">
        <w:rPr>
          <w:rFonts w:ascii="Times New Roman" w:hAnsi="Times New Roman" w:cs="Times New Roman"/>
          <w:sz w:val="24"/>
          <w:szCs w:val="24"/>
        </w:rPr>
        <w:t xml:space="preserve"> = </w:t>
      </w:r>
      <w:r w:rsidR="00D6576E" w:rsidRPr="001B5AEE">
        <w:rPr>
          <w:rFonts w:ascii="Times New Roman" w:hAnsi="Times New Roman" w:cs="Times New Roman"/>
          <w:color w:val="FF0000"/>
          <w:sz w:val="24"/>
          <w:szCs w:val="24"/>
        </w:rPr>
        <w:t>DIFFEREN</w:t>
      </w:r>
      <w:r w:rsidR="00D6576E">
        <w:rPr>
          <w:rFonts w:ascii="Times New Roman" w:hAnsi="Times New Roman" w:cs="Times New Roman"/>
          <w:sz w:val="24"/>
          <w:szCs w:val="24"/>
        </w:rPr>
        <w:t xml:space="preserve">T, </w:t>
      </w:r>
      <w:r w:rsidR="00D6576E" w:rsidRPr="00D6576E">
        <w:rPr>
          <w:rFonts w:ascii="Times New Roman" w:hAnsi="Times New Roman" w:cs="Times New Roman"/>
          <w:b/>
          <w:bCs/>
          <w:sz w:val="24"/>
          <w:szCs w:val="24"/>
        </w:rPr>
        <w:t xml:space="preserve">Accuracy </w:t>
      </w:r>
      <w:r w:rsidR="00D6576E">
        <w:rPr>
          <w:rFonts w:ascii="Times New Roman" w:hAnsi="Times New Roman" w:cs="Times New Roman"/>
          <w:sz w:val="24"/>
          <w:szCs w:val="24"/>
        </w:rPr>
        <w:t xml:space="preserve">= </w:t>
      </w:r>
      <w:r w:rsidR="00D6576E" w:rsidRPr="001B5AEE">
        <w:rPr>
          <w:rFonts w:ascii="Times New Roman" w:hAnsi="Times New Roman" w:cs="Times New Roman"/>
          <w:color w:val="FF0000"/>
          <w:sz w:val="24"/>
          <w:szCs w:val="24"/>
        </w:rPr>
        <w:t>0</w:t>
      </w:r>
      <w:r w:rsidR="00D6576E">
        <w:rPr>
          <w:rFonts w:ascii="Times New Roman" w:hAnsi="Times New Roman" w:cs="Times New Roman"/>
          <w:sz w:val="24"/>
          <w:szCs w:val="24"/>
        </w:rPr>
        <w:t xml:space="preserve">, then </w:t>
      </w:r>
      <w:r w:rsidR="00D6576E" w:rsidRPr="00D6576E">
        <w:rPr>
          <w:rFonts w:ascii="Times New Roman" w:hAnsi="Times New Roman" w:cs="Times New Roman"/>
          <w:b/>
          <w:bCs/>
          <w:sz w:val="24"/>
          <w:szCs w:val="24"/>
        </w:rPr>
        <w:t>Participant response</w:t>
      </w:r>
      <w:r w:rsidR="00D6576E">
        <w:rPr>
          <w:rFonts w:ascii="Times New Roman" w:hAnsi="Times New Roman" w:cs="Times New Roman"/>
          <w:sz w:val="24"/>
          <w:szCs w:val="24"/>
        </w:rPr>
        <w:t xml:space="preserve"> = </w:t>
      </w:r>
      <w:r w:rsidR="00D6576E" w:rsidRPr="001B5AEE">
        <w:rPr>
          <w:rFonts w:ascii="Times New Roman" w:hAnsi="Times New Roman" w:cs="Times New Roman"/>
          <w:color w:val="FF0000"/>
          <w:sz w:val="24"/>
          <w:szCs w:val="24"/>
        </w:rPr>
        <w:t>SAME</w:t>
      </w:r>
      <w:r w:rsidR="001B5AEE">
        <w:rPr>
          <w:rFonts w:ascii="Times New Roman" w:hAnsi="Times New Roman" w:cs="Times New Roman"/>
          <w:sz w:val="24"/>
          <w:szCs w:val="24"/>
        </w:rPr>
        <w:t>;</w:t>
      </w:r>
    </w:p>
    <w:p w:rsidR="00E03B98" w:rsidRDefault="00E03B98" w:rsidP="005A3932">
      <w:pPr>
        <w:pStyle w:val="ListParagraph"/>
        <w:numPr>
          <w:ilvl w:val="0"/>
          <w:numId w:val="2"/>
        </w:numPr>
        <w:tabs>
          <w:tab w:val="left" w:pos="142"/>
        </w:tabs>
        <w:spacing w:after="120"/>
        <w:rPr>
          <w:rFonts w:ascii="Times New Roman" w:hAnsi="Times New Roman" w:cs="Times New Roman"/>
          <w:sz w:val="24"/>
          <w:szCs w:val="24"/>
        </w:rPr>
      </w:pPr>
      <w:r w:rsidRPr="00CC23B5">
        <w:rPr>
          <w:rFonts w:ascii="Times New Roman" w:hAnsi="Times New Roman" w:cs="Times New Roman"/>
          <w:b/>
          <w:bCs/>
          <w:sz w:val="24"/>
          <w:szCs w:val="24"/>
        </w:rPr>
        <w:t>Response type</w:t>
      </w:r>
      <w:r w:rsidR="00CC23B5">
        <w:rPr>
          <w:rFonts w:ascii="Times New Roman" w:hAnsi="Times New Roman" w:cs="Times New Roman"/>
          <w:sz w:val="24"/>
          <w:szCs w:val="24"/>
        </w:rPr>
        <w:t xml:space="preserve"> – check table below</w:t>
      </w:r>
    </w:p>
    <w:tbl>
      <w:tblPr>
        <w:tblW w:w="568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201"/>
        <w:gridCol w:w="1693"/>
      </w:tblGrid>
      <w:tr w:rsidR="00CC23B5" w:rsidRPr="00CC23B5" w:rsidTr="00CC23B5">
        <w:trPr>
          <w:trHeight w:val="300"/>
          <w:jc w:val="center"/>
        </w:trPr>
        <w:tc>
          <w:tcPr>
            <w:tcW w:w="1794" w:type="dxa"/>
            <w:shd w:val="clear" w:color="auto" w:fill="auto"/>
            <w:noWrap/>
            <w:vAlign w:val="bottom"/>
            <w:hideMark/>
          </w:tcPr>
          <w:p w:rsidR="00CC23B5" w:rsidRPr="00CC23B5" w:rsidRDefault="00CC23B5" w:rsidP="00CC23B5">
            <w:pPr>
              <w:spacing w:after="0" w:line="240" w:lineRule="auto"/>
              <w:jc w:val="center"/>
              <w:rPr>
                <w:rFonts w:ascii="Calibri" w:eastAsia="Times New Roman" w:hAnsi="Calibri" w:cs="Times New Roman"/>
                <w:b/>
                <w:bCs/>
                <w:color w:val="000000"/>
                <w:szCs w:val="22"/>
                <w:lang w:eastAsia="en-AU"/>
              </w:rPr>
            </w:pPr>
            <w:r w:rsidRPr="00CC23B5">
              <w:rPr>
                <w:rFonts w:ascii="Calibri" w:eastAsia="Times New Roman" w:hAnsi="Calibri" w:cs="Times New Roman"/>
                <w:b/>
                <w:bCs/>
                <w:color w:val="000000"/>
                <w:szCs w:val="22"/>
                <w:lang w:eastAsia="en-AU"/>
              </w:rPr>
              <w:t>Target</w:t>
            </w:r>
            <w:r w:rsidRPr="00B906E6">
              <w:rPr>
                <w:rFonts w:ascii="Calibri" w:eastAsia="Times New Roman" w:hAnsi="Calibri" w:cs="Times New Roman"/>
                <w:b/>
                <w:bCs/>
                <w:color w:val="000000"/>
                <w:szCs w:val="22"/>
                <w:lang w:eastAsia="en-AU"/>
              </w:rPr>
              <w:t xml:space="preserve"> response</w:t>
            </w:r>
          </w:p>
        </w:tc>
        <w:tc>
          <w:tcPr>
            <w:tcW w:w="2201" w:type="dxa"/>
            <w:shd w:val="clear" w:color="auto" w:fill="auto"/>
            <w:noWrap/>
            <w:vAlign w:val="bottom"/>
            <w:hideMark/>
          </w:tcPr>
          <w:p w:rsidR="00CC23B5" w:rsidRPr="00CC23B5" w:rsidRDefault="00CC23B5" w:rsidP="00CC23B5">
            <w:pPr>
              <w:spacing w:after="0" w:line="240" w:lineRule="auto"/>
              <w:jc w:val="center"/>
              <w:rPr>
                <w:rFonts w:ascii="Calibri" w:eastAsia="Times New Roman" w:hAnsi="Calibri" w:cs="Times New Roman"/>
                <w:b/>
                <w:bCs/>
                <w:color w:val="000000"/>
                <w:szCs w:val="22"/>
                <w:lang w:eastAsia="en-AU"/>
              </w:rPr>
            </w:pPr>
            <w:r w:rsidRPr="00B906E6">
              <w:rPr>
                <w:rFonts w:ascii="Calibri" w:eastAsia="Times New Roman" w:hAnsi="Calibri" w:cs="Times New Roman"/>
                <w:b/>
                <w:bCs/>
                <w:color w:val="000000"/>
                <w:szCs w:val="22"/>
                <w:lang w:eastAsia="en-AU"/>
              </w:rPr>
              <w:t>Participant response</w:t>
            </w:r>
          </w:p>
        </w:tc>
        <w:tc>
          <w:tcPr>
            <w:tcW w:w="1693" w:type="dxa"/>
            <w:shd w:val="clear" w:color="auto" w:fill="auto"/>
            <w:noWrap/>
            <w:vAlign w:val="bottom"/>
            <w:hideMark/>
          </w:tcPr>
          <w:p w:rsidR="00CC23B5" w:rsidRPr="00CC23B5" w:rsidRDefault="00CC23B5" w:rsidP="00CC23B5">
            <w:pPr>
              <w:spacing w:after="0" w:line="240" w:lineRule="auto"/>
              <w:jc w:val="center"/>
              <w:rPr>
                <w:rFonts w:ascii="Calibri" w:eastAsia="Times New Roman" w:hAnsi="Calibri" w:cs="Times New Roman"/>
                <w:b/>
                <w:bCs/>
                <w:color w:val="000000"/>
                <w:szCs w:val="22"/>
                <w:lang w:eastAsia="en-AU"/>
              </w:rPr>
            </w:pPr>
            <w:r w:rsidRPr="00CC23B5">
              <w:rPr>
                <w:rFonts w:ascii="Calibri" w:eastAsia="Times New Roman" w:hAnsi="Calibri" w:cs="Times New Roman"/>
                <w:b/>
                <w:bCs/>
                <w:color w:val="000000"/>
                <w:szCs w:val="22"/>
                <w:lang w:eastAsia="en-AU"/>
              </w:rPr>
              <w:t>Response Type</w:t>
            </w:r>
          </w:p>
        </w:tc>
      </w:tr>
      <w:tr w:rsidR="00CC23B5" w:rsidRPr="00CC23B5" w:rsidTr="00CC23B5">
        <w:trPr>
          <w:trHeight w:val="300"/>
          <w:jc w:val="center"/>
        </w:trPr>
        <w:tc>
          <w:tcPr>
            <w:tcW w:w="1794"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000000"/>
                <w:szCs w:val="22"/>
                <w:lang w:eastAsia="en-AU"/>
              </w:rPr>
            </w:pPr>
            <w:r w:rsidRPr="00CC23B5">
              <w:rPr>
                <w:rFonts w:ascii="Calibri" w:eastAsia="Times New Roman" w:hAnsi="Calibri" w:cs="Times New Roman"/>
                <w:i/>
                <w:iCs/>
                <w:color w:val="000000"/>
                <w:szCs w:val="22"/>
                <w:lang w:eastAsia="en-AU"/>
              </w:rPr>
              <w:t>Same</w:t>
            </w:r>
          </w:p>
        </w:tc>
        <w:tc>
          <w:tcPr>
            <w:tcW w:w="2201"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FF0000"/>
                <w:szCs w:val="22"/>
                <w:lang w:eastAsia="en-AU"/>
              </w:rPr>
            </w:pPr>
            <w:r w:rsidRPr="00CC23B5">
              <w:rPr>
                <w:rFonts w:ascii="Calibri" w:eastAsia="Times New Roman" w:hAnsi="Calibri" w:cs="Times New Roman"/>
                <w:i/>
                <w:iCs/>
                <w:color w:val="FF0000"/>
                <w:szCs w:val="22"/>
                <w:lang w:eastAsia="en-AU"/>
              </w:rPr>
              <w:t>Same</w:t>
            </w:r>
          </w:p>
        </w:tc>
        <w:tc>
          <w:tcPr>
            <w:tcW w:w="1693"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b/>
                <w:bCs/>
                <w:i/>
                <w:iCs/>
                <w:color w:val="FF0000"/>
                <w:szCs w:val="22"/>
                <w:lang w:eastAsia="en-AU"/>
              </w:rPr>
            </w:pPr>
            <w:r w:rsidRPr="00CC23B5">
              <w:rPr>
                <w:rFonts w:ascii="Calibri" w:eastAsia="Times New Roman" w:hAnsi="Calibri" w:cs="Times New Roman"/>
                <w:b/>
                <w:bCs/>
                <w:i/>
                <w:iCs/>
                <w:color w:val="FF0000"/>
                <w:szCs w:val="22"/>
                <w:lang w:eastAsia="en-AU"/>
              </w:rPr>
              <w:t>CR</w:t>
            </w:r>
          </w:p>
        </w:tc>
      </w:tr>
      <w:tr w:rsidR="00CC23B5" w:rsidRPr="00CC23B5" w:rsidTr="00CC23B5">
        <w:trPr>
          <w:trHeight w:val="300"/>
          <w:jc w:val="center"/>
        </w:trPr>
        <w:tc>
          <w:tcPr>
            <w:tcW w:w="1794"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000000"/>
                <w:szCs w:val="22"/>
                <w:lang w:eastAsia="en-AU"/>
              </w:rPr>
            </w:pPr>
            <w:r w:rsidRPr="00CC23B5">
              <w:rPr>
                <w:rFonts w:ascii="Calibri" w:eastAsia="Times New Roman" w:hAnsi="Calibri" w:cs="Times New Roman"/>
                <w:i/>
                <w:iCs/>
                <w:color w:val="000000"/>
                <w:szCs w:val="22"/>
                <w:lang w:eastAsia="en-AU"/>
              </w:rPr>
              <w:t>Same</w:t>
            </w:r>
          </w:p>
        </w:tc>
        <w:tc>
          <w:tcPr>
            <w:tcW w:w="2201"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FF0000"/>
                <w:szCs w:val="22"/>
                <w:lang w:eastAsia="en-AU"/>
              </w:rPr>
            </w:pPr>
            <w:r w:rsidRPr="00CC23B5">
              <w:rPr>
                <w:rFonts w:ascii="Calibri" w:eastAsia="Times New Roman" w:hAnsi="Calibri" w:cs="Times New Roman"/>
                <w:i/>
                <w:iCs/>
                <w:color w:val="FF0000"/>
                <w:szCs w:val="22"/>
                <w:lang w:eastAsia="en-AU"/>
              </w:rPr>
              <w:t>Different</w:t>
            </w:r>
          </w:p>
        </w:tc>
        <w:tc>
          <w:tcPr>
            <w:tcW w:w="1693"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b/>
                <w:bCs/>
                <w:i/>
                <w:iCs/>
                <w:color w:val="FF0000"/>
                <w:szCs w:val="22"/>
                <w:lang w:eastAsia="en-AU"/>
              </w:rPr>
            </w:pPr>
            <w:r w:rsidRPr="00CC23B5">
              <w:rPr>
                <w:rFonts w:ascii="Calibri" w:eastAsia="Times New Roman" w:hAnsi="Calibri" w:cs="Times New Roman"/>
                <w:b/>
                <w:bCs/>
                <w:i/>
                <w:iCs/>
                <w:color w:val="FF0000"/>
                <w:szCs w:val="22"/>
                <w:lang w:eastAsia="en-AU"/>
              </w:rPr>
              <w:t>False+</w:t>
            </w:r>
          </w:p>
        </w:tc>
      </w:tr>
      <w:tr w:rsidR="00CC23B5" w:rsidRPr="00CC23B5" w:rsidTr="00CC23B5">
        <w:trPr>
          <w:trHeight w:val="300"/>
          <w:jc w:val="center"/>
        </w:trPr>
        <w:tc>
          <w:tcPr>
            <w:tcW w:w="1794"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000000"/>
                <w:szCs w:val="22"/>
                <w:lang w:eastAsia="en-AU"/>
              </w:rPr>
            </w:pPr>
            <w:r w:rsidRPr="00CC23B5">
              <w:rPr>
                <w:rFonts w:ascii="Calibri" w:eastAsia="Times New Roman" w:hAnsi="Calibri" w:cs="Times New Roman"/>
                <w:i/>
                <w:iCs/>
                <w:color w:val="000000"/>
                <w:szCs w:val="22"/>
                <w:lang w:eastAsia="en-AU"/>
              </w:rPr>
              <w:t>Different</w:t>
            </w:r>
          </w:p>
        </w:tc>
        <w:tc>
          <w:tcPr>
            <w:tcW w:w="2201"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FF0000"/>
                <w:szCs w:val="22"/>
                <w:lang w:eastAsia="en-AU"/>
              </w:rPr>
            </w:pPr>
            <w:r w:rsidRPr="00CC23B5">
              <w:rPr>
                <w:rFonts w:ascii="Calibri" w:eastAsia="Times New Roman" w:hAnsi="Calibri" w:cs="Times New Roman"/>
                <w:i/>
                <w:iCs/>
                <w:color w:val="FF0000"/>
                <w:szCs w:val="22"/>
                <w:lang w:eastAsia="en-AU"/>
              </w:rPr>
              <w:t>Same</w:t>
            </w:r>
          </w:p>
        </w:tc>
        <w:tc>
          <w:tcPr>
            <w:tcW w:w="1693"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b/>
                <w:bCs/>
                <w:i/>
                <w:iCs/>
                <w:color w:val="FF0000"/>
                <w:szCs w:val="22"/>
                <w:lang w:eastAsia="en-AU"/>
              </w:rPr>
            </w:pPr>
            <w:r w:rsidRPr="00CC23B5">
              <w:rPr>
                <w:rFonts w:ascii="Calibri" w:eastAsia="Times New Roman" w:hAnsi="Calibri" w:cs="Times New Roman"/>
                <w:b/>
                <w:bCs/>
                <w:i/>
                <w:iCs/>
                <w:color w:val="FF0000"/>
                <w:szCs w:val="22"/>
                <w:lang w:eastAsia="en-AU"/>
              </w:rPr>
              <w:t>Miss</w:t>
            </w:r>
          </w:p>
        </w:tc>
      </w:tr>
      <w:tr w:rsidR="00CC23B5" w:rsidRPr="00CC23B5" w:rsidTr="00CC23B5">
        <w:trPr>
          <w:trHeight w:val="300"/>
          <w:jc w:val="center"/>
        </w:trPr>
        <w:tc>
          <w:tcPr>
            <w:tcW w:w="1794"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000000"/>
                <w:szCs w:val="22"/>
                <w:lang w:eastAsia="en-AU"/>
              </w:rPr>
            </w:pPr>
            <w:r w:rsidRPr="00CC23B5">
              <w:rPr>
                <w:rFonts w:ascii="Calibri" w:eastAsia="Times New Roman" w:hAnsi="Calibri" w:cs="Times New Roman"/>
                <w:i/>
                <w:iCs/>
                <w:color w:val="000000"/>
                <w:szCs w:val="22"/>
                <w:lang w:eastAsia="en-AU"/>
              </w:rPr>
              <w:t>Different</w:t>
            </w:r>
          </w:p>
        </w:tc>
        <w:tc>
          <w:tcPr>
            <w:tcW w:w="2201"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i/>
                <w:iCs/>
                <w:color w:val="FF0000"/>
                <w:szCs w:val="22"/>
                <w:lang w:eastAsia="en-AU"/>
              </w:rPr>
            </w:pPr>
            <w:r w:rsidRPr="00CC23B5">
              <w:rPr>
                <w:rFonts w:ascii="Calibri" w:eastAsia="Times New Roman" w:hAnsi="Calibri" w:cs="Times New Roman"/>
                <w:i/>
                <w:iCs/>
                <w:color w:val="FF0000"/>
                <w:szCs w:val="22"/>
                <w:lang w:eastAsia="en-AU"/>
              </w:rPr>
              <w:t>Different</w:t>
            </w:r>
          </w:p>
        </w:tc>
        <w:tc>
          <w:tcPr>
            <w:tcW w:w="1693" w:type="dxa"/>
            <w:shd w:val="clear" w:color="auto" w:fill="auto"/>
            <w:noWrap/>
            <w:vAlign w:val="bottom"/>
            <w:hideMark/>
          </w:tcPr>
          <w:p w:rsidR="00CC23B5" w:rsidRPr="00CC23B5" w:rsidRDefault="00CC23B5" w:rsidP="00CC23B5">
            <w:pPr>
              <w:spacing w:after="0" w:line="240" w:lineRule="auto"/>
              <w:rPr>
                <w:rFonts w:ascii="Calibri" w:eastAsia="Times New Roman" w:hAnsi="Calibri" w:cs="Times New Roman"/>
                <w:b/>
                <w:bCs/>
                <w:i/>
                <w:iCs/>
                <w:color w:val="FF0000"/>
                <w:szCs w:val="22"/>
                <w:lang w:eastAsia="en-AU"/>
              </w:rPr>
            </w:pPr>
            <w:r w:rsidRPr="00CC23B5">
              <w:rPr>
                <w:rFonts w:ascii="Calibri" w:eastAsia="Times New Roman" w:hAnsi="Calibri" w:cs="Times New Roman"/>
                <w:b/>
                <w:bCs/>
                <w:i/>
                <w:iCs/>
                <w:color w:val="FF0000"/>
                <w:szCs w:val="22"/>
                <w:lang w:eastAsia="en-AU"/>
              </w:rPr>
              <w:t>Hit</w:t>
            </w:r>
          </w:p>
        </w:tc>
      </w:tr>
    </w:tbl>
    <w:p w:rsidR="00CC23B5" w:rsidRPr="00CC23B5" w:rsidRDefault="00CC23B5" w:rsidP="00CC23B5">
      <w:pPr>
        <w:tabs>
          <w:tab w:val="left" w:pos="142"/>
        </w:tabs>
        <w:spacing w:after="120"/>
        <w:rPr>
          <w:rFonts w:ascii="Times New Roman" w:hAnsi="Times New Roman" w:cs="Times New Roman"/>
          <w:sz w:val="24"/>
          <w:szCs w:val="24"/>
        </w:rPr>
      </w:pPr>
    </w:p>
    <w:p w:rsidR="005A3932" w:rsidRPr="00DA007B" w:rsidRDefault="00F2384E" w:rsidP="008B7A00">
      <w:pPr>
        <w:spacing w:after="120"/>
        <w:rPr>
          <w:rFonts w:ascii="Times New Roman" w:hAnsi="Times New Roman" w:cs="Times New Roman"/>
          <w:sz w:val="24"/>
          <w:szCs w:val="24"/>
        </w:rPr>
      </w:pPr>
      <w:r>
        <w:rPr>
          <w:rFonts w:ascii="Times New Roman" w:hAnsi="Times New Roman" w:cs="Times New Roman"/>
          <w:sz w:val="24"/>
          <w:szCs w:val="24"/>
        </w:rPr>
        <w:t>Note: the Item numbers are the same in both test files (Native and Non-Native).</w:t>
      </w:r>
    </w:p>
    <w:sectPr w:rsidR="005A3932" w:rsidRPr="00DA0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166AC"/>
    <w:multiLevelType w:val="hybridMultilevel"/>
    <w:tmpl w:val="E0C2F7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4C61317"/>
    <w:multiLevelType w:val="hybridMultilevel"/>
    <w:tmpl w:val="E0C2F7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00"/>
    <w:rsid w:val="00001CE4"/>
    <w:rsid w:val="00002703"/>
    <w:rsid w:val="00007D29"/>
    <w:rsid w:val="00011290"/>
    <w:rsid w:val="00011544"/>
    <w:rsid w:val="0001386E"/>
    <w:rsid w:val="00016EF0"/>
    <w:rsid w:val="000213CB"/>
    <w:rsid w:val="00023ABD"/>
    <w:rsid w:val="000248D7"/>
    <w:rsid w:val="00036F34"/>
    <w:rsid w:val="00037AD0"/>
    <w:rsid w:val="00040ECB"/>
    <w:rsid w:val="00052362"/>
    <w:rsid w:val="000524AB"/>
    <w:rsid w:val="00057D09"/>
    <w:rsid w:val="00061847"/>
    <w:rsid w:val="000641A2"/>
    <w:rsid w:val="000717E1"/>
    <w:rsid w:val="00087F31"/>
    <w:rsid w:val="0009462E"/>
    <w:rsid w:val="000A00D4"/>
    <w:rsid w:val="000A2DD8"/>
    <w:rsid w:val="000A3CA2"/>
    <w:rsid w:val="000C004F"/>
    <w:rsid w:val="000C0810"/>
    <w:rsid w:val="000C0978"/>
    <w:rsid w:val="000C57C2"/>
    <w:rsid w:val="000C7703"/>
    <w:rsid w:val="000D2FED"/>
    <w:rsid w:val="000D302A"/>
    <w:rsid w:val="000D3183"/>
    <w:rsid w:val="000E22BE"/>
    <w:rsid w:val="000E30C0"/>
    <w:rsid w:val="000E364F"/>
    <w:rsid w:val="000E75B4"/>
    <w:rsid w:val="000E7A1B"/>
    <w:rsid w:val="000F0F8F"/>
    <w:rsid w:val="000F6955"/>
    <w:rsid w:val="000F79BF"/>
    <w:rsid w:val="00101FFE"/>
    <w:rsid w:val="00120844"/>
    <w:rsid w:val="00123272"/>
    <w:rsid w:val="00126018"/>
    <w:rsid w:val="0013255D"/>
    <w:rsid w:val="0014598E"/>
    <w:rsid w:val="00145F4F"/>
    <w:rsid w:val="00146A97"/>
    <w:rsid w:val="001603CA"/>
    <w:rsid w:val="00173488"/>
    <w:rsid w:val="00174FAB"/>
    <w:rsid w:val="001800A6"/>
    <w:rsid w:val="0018072F"/>
    <w:rsid w:val="001862F2"/>
    <w:rsid w:val="0018659E"/>
    <w:rsid w:val="00191170"/>
    <w:rsid w:val="0019418A"/>
    <w:rsid w:val="001A234B"/>
    <w:rsid w:val="001A243A"/>
    <w:rsid w:val="001B082B"/>
    <w:rsid w:val="001B20F4"/>
    <w:rsid w:val="001B2423"/>
    <w:rsid w:val="001B4FAB"/>
    <w:rsid w:val="001B5AEE"/>
    <w:rsid w:val="001B7F35"/>
    <w:rsid w:val="001C02A5"/>
    <w:rsid w:val="001C03BE"/>
    <w:rsid w:val="001C34F8"/>
    <w:rsid w:val="001C4240"/>
    <w:rsid w:val="001D4BD7"/>
    <w:rsid w:val="001D5739"/>
    <w:rsid w:val="001D7379"/>
    <w:rsid w:val="0020569A"/>
    <w:rsid w:val="00205C2F"/>
    <w:rsid w:val="00207BC5"/>
    <w:rsid w:val="00207C3E"/>
    <w:rsid w:val="00211A56"/>
    <w:rsid w:val="00222B81"/>
    <w:rsid w:val="0022638E"/>
    <w:rsid w:val="00237D99"/>
    <w:rsid w:val="002443B1"/>
    <w:rsid w:val="0025300C"/>
    <w:rsid w:val="00253040"/>
    <w:rsid w:val="002538CF"/>
    <w:rsid w:val="00263300"/>
    <w:rsid w:val="00264626"/>
    <w:rsid w:val="00266537"/>
    <w:rsid w:val="00274060"/>
    <w:rsid w:val="00274E75"/>
    <w:rsid w:val="002757EE"/>
    <w:rsid w:val="002777AE"/>
    <w:rsid w:val="002800A6"/>
    <w:rsid w:val="00281CA0"/>
    <w:rsid w:val="00282567"/>
    <w:rsid w:val="00283AB7"/>
    <w:rsid w:val="002856A6"/>
    <w:rsid w:val="002863BB"/>
    <w:rsid w:val="00291334"/>
    <w:rsid w:val="002950C1"/>
    <w:rsid w:val="00295A11"/>
    <w:rsid w:val="002A2F1D"/>
    <w:rsid w:val="002A3C2D"/>
    <w:rsid w:val="002A41E3"/>
    <w:rsid w:val="002A4CFF"/>
    <w:rsid w:val="002A5DFF"/>
    <w:rsid w:val="002A6FB7"/>
    <w:rsid w:val="002A7DF5"/>
    <w:rsid w:val="002B5C84"/>
    <w:rsid w:val="002B6B70"/>
    <w:rsid w:val="002C2523"/>
    <w:rsid w:val="002C6193"/>
    <w:rsid w:val="002C6F47"/>
    <w:rsid w:val="002D2E62"/>
    <w:rsid w:val="002D7D2F"/>
    <w:rsid w:val="002E348D"/>
    <w:rsid w:val="002E6F39"/>
    <w:rsid w:val="002F7974"/>
    <w:rsid w:val="002F7A42"/>
    <w:rsid w:val="00302E9D"/>
    <w:rsid w:val="00312371"/>
    <w:rsid w:val="00315C94"/>
    <w:rsid w:val="003210CC"/>
    <w:rsid w:val="00324A9D"/>
    <w:rsid w:val="00326A7D"/>
    <w:rsid w:val="00326F65"/>
    <w:rsid w:val="00327714"/>
    <w:rsid w:val="00331C97"/>
    <w:rsid w:val="00352C58"/>
    <w:rsid w:val="00353570"/>
    <w:rsid w:val="00356D23"/>
    <w:rsid w:val="003606EF"/>
    <w:rsid w:val="003652ED"/>
    <w:rsid w:val="00366FED"/>
    <w:rsid w:val="003678C1"/>
    <w:rsid w:val="003706F2"/>
    <w:rsid w:val="00371C05"/>
    <w:rsid w:val="0037417D"/>
    <w:rsid w:val="003813C6"/>
    <w:rsid w:val="00384B35"/>
    <w:rsid w:val="00384DB0"/>
    <w:rsid w:val="00385A63"/>
    <w:rsid w:val="0038773D"/>
    <w:rsid w:val="00387F01"/>
    <w:rsid w:val="00396A29"/>
    <w:rsid w:val="00397548"/>
    <w:rsid w:val="00397EC5"/>
    <w:rsid w:val="003A2B48"/>
    <w:rsid w:val="003A2FA3"/>
    <w:rsid w:val="003A57BB"/>
    <w:rsid w:val="003A6E73"/>
    <w:rsid w:val="003A727E"/>
    <w:rsid w:val="003B4AA0"/>
    <w:rsid w:val="003B7263"/>
    <w:rsid w:val="003B745F"/>
    <w:rsid w:val="003B7E95"/>
    <w:rsid w:val="003C0578"/>
    <w:rsid w:val="003C5BA3"/>
    <w:rsid w:val="003D2E62"/>
    <w:rsid w:val="003D46BD"/>
    <w:rsid w:val="003D659D"/>
    <w:rsid w:val="003E7C8D"/>
    <w:rsid w:val="003F6AC6"/>
    <w:rsid w:val="00401AEA"/>
    <w:rsid w:val="004023C6"/>
    <w:rsid w:val="00404241"/>
    <w:rsid w:val="00412B0A"/>
    <w:rsid w:val="004170A5"/>
    <w:rsid w:val="004211B1"/>
    <w:rsid w:val="004335D3"/>
    <w:rsid w:val="0044434D"/>
    <w:rsid w:val="0044747D"/>
    <w:rsid w:val="00451501"/>
    <w:rsid w:val="00452C62"/>
    <w:rsid w:val="004609F7"/>
    <w:rsid w:val="004664E7"/>
    <w:rsid w:val="00473228"/>
    <w:rsid w:val="00474D92"/>
    <w:rsid w:val="0047558C"/>
    <w:rsid w:val="00476934"/>
    <w:rsid w:val="00476BBC"/>
    <w:rsid w:val="004777FD"/>
    <w:rsid w:val="00482BC0"/>
    <w:rsid w:val="0049226B"/>
    <w:rsid w:val="00493DF1"/>
    <w:rsid w:val="004A1BB1"/>
    <w:rsid w:val="004B5E53"/>
    <w:rsid w:val="004C4AC0"/>
    <w:rsid w:val="004C4C34"/>
    <w:rsid w:val="004C5261"/>
    <w:rsid w:val="004C53A5"/>
    <w:rsid w:val="004D2DF0"/>
    <w:rsid w:val="004D5858"/>
    <w:rsid w:val="004E0E44"/>
    <w:rsid w:val="004E12E9"/>
    <w:rsid w:val="004E46B5"/>
    <w:rsid w:val="004F24D3"/>
    <w:rsid w:val="00500D90"/>
    <w:rsid w:val="0050186D"/>
    <w:rsid w:val="00501DD5"/>
    <w:rsid w:val="005037A7"/>
    <w:rsid w:val="0050549F"/>
    <w:rsid w:val="00505FD9"/>
    <w:rsid w:val="005150F3"/>
    <w:rsid w:val="00522825"/>
    <w:rsid w:val="00522A4B"/>
    <w:rsid w:val="00536F8C"/>
    <w:rsid w:val="00542E0A"/>
    <w:rsid w:val="00543A09"/>
    <w:rsid w:val="00552755"/>
    <w:rsid w:val="00553710"/>
    <w:rsid w:val="00553B52"/>
    <w:rsid w:val="00557152"/>
    <w:rsid w:val="00566490"/>
    <w:rsid w:val="005705C9"/>
    <w:rsid w:val="00571C3A"/>
    <w:rsid w:val="0057438B"/>
    <w:rsid w:val="00580994"/>
    <w:rsid w:val="00581FE4"/>
    <w:rsid w:val="00590A52"/>
    <w:rsid w:val="00590A7D"/>
    <w:rsid w:val="005955B8"/>
    <w:rsid w:val="00597456"/>
    <w:rsid w:val="005A3932"/>
    <w:rsid w:val="005A394F"/>
    <w:rsid w:val="005A7F36"/>
    <w:rsid w:val="005B73AE"/>
    <w:rsid w:val="005C0664"/>
    <w:rsid w:val="005D0819"/>
    <w:rsid w:val="005D6816"/>
    <w:rsid w:val="005E3015"/>
    <w:rsid w:val="005E609C"/>
    <w:rsid w:val="005E65C6"/>
    <w:rsid w:val="005F64F8"/>
    <w:rsid w:val="005F69A9"/>
    <w:rsid w:val="006069D7"/>
    <w:rsid w:val="006140FB"/>
    <w:rsid w:val="00616FA8"/>
    <w:rsid w:val="0061784A"/>
    <w:rsid w:val="00621AE5"/>
    <w:rsid w:val="0062392A"/>
    <w:rsid w:val="00631784"/>
    <w:rsid w:val="00636204"/>
    <w:rsid w:val="0064292B"/>
    <w:rsid w:val="0065225C"/>
    <w:rsid w:val="00656A5D"/>
    <w:rsid w:val="006612D5"/>
    <w:rsid w:val="006708A9"/>
    <w:rsid w:val="00671398"/>
    <w:rsid w:val="00676B6B"/>
    <w:rsid w:val="00683E5D"/>
    <w:rsid w:val="00691FD5"/>
    <w:rsid w:val="006A12EE"/>
    <w:rsid w:val="006A7CEF"/>
    <w:rsid w:val="006B2DCE"/>
    <w:rsid w:val="006B4F4F"/>
    <w:rsid w:val="006B5F07"/>
    <w:rsid w:val="006C0DD7"/>
    <w:rsid w:val="006C2C5F"/>
    <w:rsid w:val="006C4C35"/>
    <w:rsid w:val="006C6FB6"/>
    <w:rsid w:val="006E5B57"/>
    <w:rsid w:val="006E5FBF"/>
    <w:rsid w:val="006F1A58"/>
    <w:rsid w:val="00702065"/>
    <w:rsid w:val="00712547"/>
    <w:rsid w:val="00715F4B"/>
    <w:rsid w:val="00716B82"/>
    <w:rsid w:val="00717EC0"/>
    <w:rsid w:val="00733797"/>
    <w:rsid w:val="00736D85"/>
    <w:rsid w:val="00736DB9"/>
    <w:rsid w:val="00737AA0"/>
    <w:rsid w:val="00740167"/>
    <w:rsid w:val="0074720F"/>
    <w:rsid w:val="00755E16"/>
    <w:rsid w:val="0075657E"/>
    <w:rsid w:val="0076296C"/>
    <w:rsid w:val="00772616"/>
    <w:rsid w:val="00772766"/>
    <w:rsid w:val="00775805"/>
    <w:rsid w:val="00782655"/>
    <w:rsid w:val="00783FE1"/>
    <w:rsid w:val="00784D98"/>
    <w:rsid w:val="00792A0D"/>
    <w:rsid w:val="00793D2C"/>
    <w:rsid w:val="00795F43"/>
    <w:rsid w:val="007A425F"/>
    <w:rsid w:val="007C4124"/>
    <w:rsid w:val="007D1937"/>
    <w:rsid w:val="007E207A"/>
    <w:rsid w:val="007E359D"/>
    <w:rsid w:val="007E58DB"/>
    <w:rsid w:val="007E68F8"/>
    <w:rsid w:val="007F382A"/>
    <w:rsid w:val="007F40C0"/>
    <w:rsid w:val="00800533"/>
    <w:rsid w:val="008008D8"/>
    <w:rsid w:val="0080406E"/>
    <w:rsid w:val="00813878"/>
    <w:rsid w:val="00814F08"/>
    <w:rsid w:val="00822E5B"/>
    <w:rsid w:val="00825D00"/>
    <w:rsid w:val="008277AB"/>
    <w:rsid w:val="00857D90"/>
    <w:rsid w:val="00865106"/>
    <w:rsid w:val="008715EA"/>
    <w:rsid w:val="00873881"/>
    <w:rsid w:val="0087762C"/>
    <w:rsid w:val="008819F5"/>
    <w:rsid w:val="0089220A"/>
    <w:rsid w:val="008935A9"/>
    <w:rsid w:val="008949CF"/>
    <w:rsid w:val="008958A4"/>
    <w:rsid w:val="008A5128"/>
    <w:rsid w:val="008B0D25"/>
    <w:rsid w:val="008B7A00"/>
    <w:rsid w:val="008C0471"/>
    <w:rsid w:val="008C3DAA"/>
    <w:rsid w:val="008C68F9"/>
    <w:rsid w:val="008C6A0F"/>
    <w:rsid w:val="008D2D9A"/>
    <w:rsid w:val="008E0393"/>
    <w:rsid w:val="008E2C0D"/>
    <w:rsid w:val="008F0961"/>
    <w:rsid w:val="008F14A9"/>
    <w:rsid w:val="008F3D68"/>
    <w:rsid w:val="008F3D6B"/>
    <w:rsid w:val="008F4718"/>
    <w:rsid w:val="008F58F7"/>
    <w:rsid w:val="009069CF"/>
    <w:rsid w:val="009128C2"/>
    <w:rsid w:val="0091433B"/>
    <w:rsid w:val="009144BC"/>
    <w:rsid w:val="009150C3"/>
    <w:rsid w:val="00921BBC"/>
    <w:rsid w:val="009276B0"/>
    <w:rsid w:val="00936711"/>
    <w:rsid w:val="00936DA7"/>
    <w:rsid w:val="00945B35"/>
    <w:rsid w:val="00947FBA"/>
    <w:rsid w:val="009511AB"/>
    <w:rsid w:val="0096374C"/>
    <w:rsid w:val="00975CE7"/>
    <w:rsid w:val="0099015C"/>
    <w:rsid w:val="00995700"/>
    <w:rsid w:val="009A3AD4"/>
    <w:rsid w:val="009B3046"/>
    <w:rsid w:val="009B741E"/>
    <w:rsid w:val="009B76C0"/>
    <w:rsid w:val="009C626C"/>
    <w:rsid w:val="009D4F9A"/>
    <w:rsid w:val="009E16C1"/>
    <w:rsid w:val="009E1AC8"/>
    <w:rsid w:val="009E6FC2"/>
    <w:rsid w:val="009F059F"/>
    <w:rsid w:val="009F1F28"/>
    <w:rsid w:val="009F29D7"/>
    <w:rsid w:val="009F2FE0"/>
    <w:rsid w:val="009F317C"/>
    <w:rsid w:val="00A0259D"/>
    <w:rsid w:val="00A0461D"/>
    <w:rsid w:val="00A05A6F"/>
    <w:rsid w:val="00A16BB5"/>
    <w:rsid w:val="00A16D27"/>
    <w:rsid w:val="00A2548D"/>
    <w:rsid w:val="00A27542"/>
    <w:rsid w:val="00A319B4"/>
    <w:rsid w:val="00A32398"/>
    <w:rsid w:val="00A36D7E"/>
    <w:rsid w:val="00A40D5B"/>
    <w:rsid w:val="00A50BE2"/>
    <w:rsid w:val="00A57A70"/>
    <w:rsid w:val="00A6136E"/>
    <w:rsid w:val="00A626F8"/>
    <w:rsid w:val="00A64CFE"/>
    <w:rsid w:val="00A67126"/>
    <w:rsid w:val="00A67DEA"/>
    <w:rsid w:val="00A75F4F"/>
    <w:rsid w:val="00A76649"/>
    <w:rsid w:val="00A767CD"/>
    <w:rsid w:val="00A82B3A"/>
    <w:rsid w:val="00A84A08"/>
    <w:rsid w:val="00A85D37"/>
    <w:rsid w:val="00A95AB7"/>
    <w:rsid w:val="00A9725A"/>
    <w:rsid w:val="00AB0EAC"/>
    <w:rsid w:val="00AB2F15"/>
    <w:rsid w:val="00AB3B64"/>
    <w:rsid w:val="00AB585F"/>
    <w:rsid w:val="00AB6ABB"/>
    <w:rsid w:val="00AC3A3C"/>
    <w:rsid w:val="00AC54C3"/>
    <w:rsid w:val="00AD0032"/>
    <w:rsid w:val="00AD4BD9"/>
    <w:rsid w:val="00AD7386"/>
    <w:rsid w:val="00AE3394"/>
    <w:rsid w:val="00AE563C"/>
    <w:rsid w:val="00AE5B96"/>
    <w:rsid w:val="00AF762C"/>
    <w:rsid w:val="00B07CFA"/>
    <w:rsid w:val="00B07D47"/>
    <w:rsid w:val="00B11625"/>
    <w:rsid w:val="00B147F9"/>
    <w:rsid w:val="00B14C5A"/>
    <w:rsid w:val="00B15EC9"/>
    <w:rsid w:val="00B21B52"/>
    <w:rsid w:val="00B224F5"/>
    <w:rsid w:val="00B23C84"/>
    <w:rsid w:val="00B25EE9"/>
    <w:rsid w:val="00B374E0"/>
    <w:rsid w:val="00B4498E"/>
    <w:rsid w:val="00B45BE1"/>
    <w:rsid w:val="00B555EA"/>
    <w:rsid w:val="00B602F4"/>
    <w:rsid w:val="00B60959"/>
    <w:rsid w:val="00B64D20"/>
    <w:rsid w:val="00B66890"/>
    <w:rsid w:val="00B66E7A"/>
    <w:rsid w:val="00B67FB4"/>
    <w:rsid w:val="00B718F9"/>
    <w:rsid w:val="00B76683"/>
    <w:rsid w:val="00B82C2A"/>
    <w:rsid w:val="00B85C00"/>
    <w:rsid w:val="00B9052E"/>
    <w:rsid w:val="00B906E6"/>
    <w:rsid w:val="00B941DB"/>
    <w:rsid w:val="00B94C47"/>
    <w:rsid w:val="00BA3107"/>
    <w:rsid w:val="00BB4F0F"/>
    <w:rsid w:val="00BC492C"/>
    <w:rsid w:val="00BD2088"/>
    <w:rsid w:val="00BE095A"/>
    <w:rsid w:val="00BE3D73"/>
    <w:rsid w:val="00BE4564"/>
    <w:rsid w:val="00BE4962"/>
    <w:rsid w:val="00BE4E47"/>
    <w:rsid w:val="00BF726B"/>
    <w:rsid w:val="00BF7BF5"/>
    <w:rsid w:val="00C0532E"/>
    <w:rsid w:val="00C0676B"/>
    <w:rsid w:val="00C10470"/>
    <w:rsid w:val="00C12830"/>
    <w:rsid w:val="00C156D6"/>
    <w:rsid w:val="00C238D7"/>
    <w:rsid w:val="00C25E94"/>
    <w:rsid w:val="00C34CA8"/>
    <w:rsid w:val="00C37E52"/>
    <w:rsid w:val="00C37F60"/>
    <w:rsid w:val="00C40656"/>
    <w:rsid w:val="00C42F7E"/>
    <w:rsid w:val="00C44905"/>
    <w:rsid w:val="00C511BA"/>
    <w:rsid w:val="00C70C37"/>
    <w:rsid w:val="00C73C44"/>
    <w:rsid w:val="00C816B4"/>
    <w:rsid w:val="00C85093"/>
    <w:rsid w:val="00C85FF8"/>
    <w:rsid w:val="00C90CF2"/>
    <w:rsid w:val="00CA44A1"/>
    <w:rsid w:val="00CA5BFD"/>
    <w:rsid w:val="00CA7A35"/>
    <w:rsid w:val="00CB4C6E"/>
    <w:rsid w:val="00CC23B5"/>
    <w:rsid w:val="00CC37DC"/>
    <w:rsid w:val="00CC556E"/>
    <w:rsid w:val="00CD27F3"/>
    <w:rsid w:val="00CD3BE9"/>
    <w:rsid w:val="00CD42CD"/>
    <w:rsid w:val="00CF124E"/>
    <w:rsid w:val="00CF1BFA"/>
    <w:rsid w:val="00CF45D2"/>
    <w:rsid w:val="00D06929"/>
    <w:rsid w:val="00D07A81"/>
    <w:rsid w:val="00D12072"/>
    <w:rsid w:val="00D13FB9"/>
    <w:rsid w:val="00D140F8"/>
    <w:rsid w:val="00D155D4"/>
    <w:rsid w:val="00D167B7"/>
    <w:rsid w:val="00D219D0"/>
    <w:rsid w:val="00D2343E"/>
    <w:rsid w:val="00D269C7"/>
    <w:rsid w:val="00D36093"/>
    <w:rsid w:val="00D40A8D"/>
    <w:rsid w:val="00D4325C"/>
    <w:rsid w:val="00D45D5A"/>
    <w:rsid w:val="00D52A5D"/>
    <w:rsid w:val="00D56349"/>
    <w:rsid w:val="00D607F7"/>
    <w:rsid w:val="00D63884"/>
    <w:rsid w:val="00D652DA"/>
    <w:rsid w:val="00D6576E"/>
    <w:rsid w:val="00D70E23"/>
    <w:rsid w:val="00D73452"/>
    <w:rsid w:val="00D73F72"/>
    <w:rsid w:val="00D757FA"/>
    <w:rsid w:val="00D80B5B"/>
    <w:rsid w:val="00D83B9F"/>
    <w:rsid w:val="00D85156"/>
    <w:rsid w:val="00D87276"/>
    <w:rsid w:val="00D95FFD"/>
    <w:rsid w:val="00D965C6"/>
    <w:rsid w:val="00D9741F"/>
    <w:rsid w:val="00DA007B"/>
    <w:rsid w:val="00DA1EB3"/>
    <w:rsid w:val="00DA38A0"/>
    <w:rsid w:val="00DA4011"/>
    <w:rsid w:val="00DA7049"/>
    <w:rsid w:val="00DB6D0D"/>
    <w:rsid w:val="00DC53EC"/>
    <w:rsid w:val="00DD02B1"/>
    <w:rsid w:val="00DD4AB1"/>
    <w:rsid w:val="00DE443C"/>
    <w:rsid w:val="00DE5C01"/>
    <w:rsid w:val="00DF1FC8"/>
    <w:rsid w:val="00DF4D36"/>
    <w:rsid w:val="00E01EDE"/>
    <w:rsid w:val="00E02694"/>
    <w:rsid w:val="00E03B98"/>
    <w:rsid w:val="00E06B6F"/>
    <w:rsid w:val="00E1174D"/>
    <w:rsid w:val="00E11B81"/>
    <w:rsid w:val="00E2612A"/>
    <w:rsid w:val="00E33A9C"/>
    <w:rsid w:val="00E3682C"/>
    <w:rsid w:val="00E40EC2"/>
    <w:rsid w:val="00E55A81"/>
    <w:rsid w:val="00E55BD4"/>
    <w:rsid w:val="00E623C4"/>
    <w:rsid w:val="00E666F0"/>
    <w:rsid w:val="00E81F1E"/>
    <w:rsid w:val="00E830C1"/>
    <w:rsid w:val="00E92236"/>
    <w:rsid w:val="00E93C0D"/>
    <w:rsid w:val="00EA63B6"/>
    <w:rsid w:val="00EB05DA"/>
    <w:rsid w:val="00EB6913"/>
    <w:rsid w:val="00EB7FA4"/>
    <w:rsid w:val="00EC1C03"/>
    <w:rsid w:val="00EC2C47"/>
    <w:rsid w:val="00EC3FBF"/>
    <w:rsid w:val="00ED6763"/>
    <w:rsid w:val="00EE5C73"/>
    <w:rsid w:val="00EE7BD1"/>
    <w:rsid w:val="00EF5E92"/>
    <w:rsid w:val="00F00429"/>
    <w:rsid w:val="00F024FF"/>
    <w:rsid w:val="00F16BE2"/>
    <w:rsid w:val="00F2384E"/>
    <w:rsid w:val="00F24917"/>
    <w:rsid w:val="00F25BB8"/>
    <w:rsid w:val="00F27711"/>
    <w:rsid w:val="00F31040"/>
    <w:rsid w:val="00F348D6"/>
    <w:rsid w:val="00F379E3"/>
    <w:rsid w:val="00F41546"/>
    <w:rsid w:val="00F42014"/>
    <w:rsid w:val="00F423AF"/>
    <w:rsid w:val="00F456BD"/>
    <w:rsid w:val="00F4639D"/>
    <w:rsid w:val="00F506ED"/>
    <w:rsid w:val="00F526C6"/>
    <w:rsid w:val="00F5349E"/>
    <w:rsid w:val="00F54A4E"/>
    <w:rsid w:val="00F5718C"/>
    <w:rsid w:val="00F61644"/>
    <w:rsid w:val="00F70555"/>
    <w:rsid w:val="00F717F9"/>
    <w:rsid w:val="00F7251F"/>
    <w:rsid w:val="00F73547"/>
    <w:rsid w:val="00F767DF"/>
    <w:rsid w:val="00F87177"/>
    <w:rsid w:val="00F93D7A"/>
    <w:rsid w:val="00FA09CB"/>
    <w:rsid w:val="00FA7A65"/>
    <w:rsid w:val="00FB3BE0"/>
    <w:rsid w:val="00FB41AF"/>
    <w:rsid w:val="00FB5F71"/>
    <w:rsid w:val="00FC08D0"/>
    <w:rsid w:val="00FC1DD9"/>
    <w:rsid w:val="00FC7BE2"/>
    <w:rsid w:val="00FD21A0"/>
    <w:rsid w:val="00FD6011"/>
    <w:rsid w:val="00FD64F3"/>
    <w:rsid w:val="00FE2450"/>
    <w:rsid w:val="00FE3D4E"/>
    <w:rsid w:val="00FE5D6C"/>
    <w:rsid w:val="00FF4596"/>
    <w:rsid w:val="00FF7273"/>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0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Benjawan Kasisopa</dc:creator>
  <cp:lastModifiedBy>Benjawan Kasisopa</cp:lastModifiedBy>
  <cp:revision>38</cp:revision>
  <dcterms:created xsi:type="dcterms:W3CDTF">2015-07-23T21:35:00Z</dcterms:created>
  <dcterms:modified xsi:type="dcterms:W3CDTF">2015-07-24T00:55:00Z</dcterms:modified>
</cp:coreProperties>
</file>