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31092" w14:textId="77777777" w:rsidR="006B4DA8" w:rsidRDefault="00000000">
      <w:pPr>
        <w:jc w:val="center"/>
        <w:rPr>
          <w:rFonts w:ascii="黑体" w:eastAsia="黑体"/>
          <w:color w:val="000000"/>
          <w:sz w:val="32"/>
          <w:szCs w:val="32"/>
        </w:rPr>
      </w:pPr>
      <w:r>
        <w:rPr>
          <w:rFonts w:ascii="黑体" w:eastAsia="黑体" w:hint="eastAsia"/>
          <w:color w:val="000000"/>
          <w:sz w:val="32"/>
          <w:szCs w:val="32"/>
        </w:rPr>
        <w:t>西北大学信息科学与技术学院</w:t>
      </w:r>
    </w:p>
    <w:p w14:paraId="0EAFB48B" w14:textId="77777777" w:rsidR="006B4DA8" w:rsidRDefault="00000000">
      <w:pPr>
        <w:jc w:val="center"/>
        <w:rPr>
          <w:rFonts w:ascii="黑体" w:eastAsia="黑体"/>
          <w:color w:val="000000"/>
          <w:sz w:val="32"/>
          <w:szCs w:val="32"/>
        </w:rPr>
      </w:pPr>
      <w:r>
        <w:rPr>
          <w:rFonts w:ascii="黑体" w:eastAsia="黑体" w:hint="eastAsia"/>
          <w:color w:val="000000"/>
          <w:sz w:val="32"/>
          <w:szCs w:val="32"/>
        </w:rPr>
        <w:t>本科毕业设计开题报告/答辩登记表</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
        <w:gridCol w:w="1261"/>
        <w:gridCol w:w="258"/>
        <w:gridCol w:w="1622"/>
        <w:gridCol w:w="8"/>
        <w:gridCol w:w="840"/>
        <w:gridCol w:w="553"/>
        <w:gridCol w:w="796"/>
        <w:gridCol w:w="858"/>
        <w:gridCol w:w="22"/>
        <w:gridCol w:w="1128"/>
        <w:gridCol w:w="6"/>
        <w:gridCol w:w="1428"/>
      </w:tblGrid>
      <w:tr w:rsidR="006B4DA8" w14:paraId="381EA277" w14:textId="77777777">
        <w:trPr>
          <w:gridBefore w:val="1"/>
          <w:wBefore w:w="9" w:type="dxa"/>
          <w:trHeight w:hRule="exact" w:val="567"/>
          <w:jc w:val="center"/>
        </w:trPr>
        <w:tc>
          <w:tcPr>
            <w:tcW w:w="1519" w:type="dxa"/>
            <w:gridSpan w:val="2"/>
            <w:vAlign w:val="center"/>
          </w:tcPr>
          <w:p w14:paraId="05ADE395" w14:textId="77777777" w:rsidR="006B4DA8" w:rsidRDefault="00000000">
            <w:pPr>
              <w:spacing w:beforeLines="15" w:before="46" w:afterLines="15" w:after="46"/>
              <w:jc w:val="center"/>
              <w:rPr>
                <w:sz w:val="24"/>
              </w:rPr>
            </w:pPr>
            <w:r>
              <w:rPr>
                <w:rFonts w:hint="eastAsia"/>
                <w:sz w:val="24"/>
              </w:rPr>
              <w:t>学生学号</w:t>
            </w:r>
          </w:p>
        </w:tc>
        <w:tc>
          <w:tcPr>
            <w:tcW w:w="1630" w:type="dxa"/>
            <w:gridSpan w:val="2"/>
            <w:vAlign w:val="center"/>
          </w:tcPr>
          <w:p w14:paraId="7B008F9C" w14:textId="77777777" w:rsidR="006B4DA8" w:rsidRDefault="00000000">
            <w:pPr>
              <w:spacing w:beforeLines="15" w:before="46" w:afterLines="15" w:after="46"/>
              <w:jc w:val="center"/>
              <w:rPr>
                <w:sz w:val="24"/>
              </w:rPr>
            </w:pPr>
            <w:r>
              <w:rPr>
                <w:rFonts w:hint="eastAsia"/>
                <w:sz w:val="24"/>
              </w:rPr>
              <w:t>2019117160</w:t>
            </w:r>
          </w:p>
        </w:tc>
        <w:tc>
          <w:tcPr>
            <w:tcW w:w="840" w:type="dxa"/>
            <w:vAlign w:val="center"/>
          </w:tcPr>
          <w:p w14:paraId="5F92549F" w14:textId="77777777" w:rsidR="006B4DA8" w:rsidRDefault="00000000">
            <w:pPr>
              <w:spacing w:beforeLines="15" w:before="46" w:afterLines="15" w:after="46"/>
              <w:jc w:val="center"/>
              <w:rPr>
                <w:sz w:val="24"/>
              </w:rPr>
            </w:pPr>
            <w:r>
              <w:rPr>
                <w:rFonts w:hint="eastAsia"/>
                <w:sz w:val="24"/>
              </w:rPr>
              <w:t>姓名</w:t>
            </w:r>
          </w:p>
        </w:tc>
        <w:tc>
          <w:tcPr>
            <w:tcW w:w="1349" w:type="dxa"/>
            <w:gridSpan w:val="2"/>
            <w:vAlign w:val="center"/>
          </w:tcPr>
          <w:p w14:paraId="0BC548D5" w14:textId="77777777" w:rsidR="006B4DA8" w:rsidRDefault="00000000">
            <w:pPr>
              <w:spacing w:beforeLines="15" w:before="46" w:afterLines="15" w:after="46"/>
              <w:jc w:val="center"/>
              <w:rPr>
                <w:sz w:val="24"/>
              </w:rPr>
            </w:pPr>
            <w:r>
              <w:rPr>
                <w:rFonts w:hint="eastAsia"/>
                <w:sz w:val="24"/>
              </w:rPr>
              <w:t>詹超</w:t>
            </w:r>
          </w:p>
        </w:tc>
        <w:tc>
          <w:tcPr>
            <w:tcW w:w="858" w:type="dxa"/>
            <w:vAlign w:val="center"/>
          </w:tcPr>
          <w:p w14:paraId="2A87CA87" w14:textId="77777777" w:rsidR="006B4DA8" w:rsidRDefault="00000000">
            <w:pPr>
              <w:spacing w:beforeLines="15" w:before="46" w:afterLines="15" w:after="46"/>
              <w:jc w:val="center"/>
              <w:rPr>
                <w:sz w:val="24"/>
              </w:rPr>
            </w:pPr>
            <w:r>
              <w:rPr>
                <w:rFonts w:hint="eastAsia"/>
                <w:sz w:val="24"/>
              </w:rPr>
              <w:t>年级</w:t>
            </w:r>
          </w:p>
        </w:tc>
        <w:tc>
          <w:tcPr>
            <w:tcW w:w="2584" w:type="dxa"/>
            <w:gridSpan w:val="4"/>
            <w:vAlign w:val="center"/>
          </w:tcPr>
          <w:p w14:paraId="36716AE5" w14:textId="77777777" w:rsidR="006B4DA8" w:rsidRDefault="00000000">
            <w:pPr>
              <w:spacing w:beforeLines="15" w:before="46" w:afterLines="15" w:after="46"/>
              <w:jc w:val="center"/>
              <w:rPr>
                <w:sz w:val="24"/>
              </w:rPr>
            </w:pPr>
            <w:r>
              <w:rPr>
                <w:rFonts w:hint="eastAsia"/>
                <w:sz w:val="24"/>
              </w:rPr>
              <w:t>2019</w:t>
            </w:r>
            <w:r>
              <w:rPr>
                <w:rFonts w:hint="eastAsia"/>
                <w:sz w:val="24"/>
              </w:rPr>
              <w:t>级</w:t>
            </w:r>
          </w:p>
        </w:tc>
      </w:tr>
      <w:tr w:rsidR="006B4DA8" w14:paraId="1284B02B" w14:textId="77777777">
        <w:trPr>
          <w:gridBefore w:val="1"/>
          <w:wBefore w:w="9" w:type="dxa"/>
          <w:trHeight w:hRule="exact" w:val="567"/>
          <w:jc w:val="center"/>
        </w:trPr>
        <w:tc>
          <w:tcPr>
            <w:tcW w:w="1519" w:type="dxa"/>
            <w:gridSpan w:val="2"/>
            <w:vAlign w:val="center"/>
          </w:tcPr>
          <w:p w14:paraId="0A4B8FD1" w14:textId="77777777" w:rsidR="006B4DA8" w:rsidRDefault="00000000">
            <w:pPr>
              <w:spacing w:beforeLines="15" w:before="46" w:afterLines="15" w:after="46"/>
              <w:jc w:val="center"/>
              <w:rPr>
                <w:sz w:val="24"/>
              </w:rPr>
            </w:pPr>
            <w:r>
              <w:rPr>
                <w:rFonts w:hint="eastAsia"/>
                <w:sz w:val="24"/>
              </w:rPr>
              <w:t>专业</w:t>
            </w:r>
          </w:p>
        </w:tc>
        <w:tc>
          <w:tcPr>
            <w:tcW w:w="7261" w:type="dxa"/>
            <w:gridSpan w:val="10"/>
            <w:vAlign w:val="center"/>
          </w:tcPr>
          <w:p w14:paraId="0FD8FD93" w14:textId="77777777" w:rsidR="006B4DA8" w:rsidRDefault="00000000">
            <w:pPr>
              <w:spacing w:beforeLines="15" w:before="46" w:afterLines="15" w:after="46"/>
              <w:jc w:val="center"/>
              <w:rPr>
                <w:sz w:val="24"/>
              </w:rPr>
            </w:pPr>
            <w:r>
              <w:rPr>
                <w:rFonts w:hint="eastAsia"/>
                <w:sz w:val="24"/>
              </w:rPr>
              <w:t>计算机科学与技术</w:t>
            </w:r>
          </w:p>
        </w:tc>
      </w:tr>
      <w:tr w:rsidR="006B4DA8" w14:paraId="0E229840" w14:textId="77777777">
        <w:trPr>
          <w:gridBefore w:val="1"/>
          <w:wBefore w:w="9" w:type="dxa"/>
          <w:trHeight w:hRule="exact" w:val="737"/>
          <w:jc w:val="center"/>
        </w:trPr>
        <w:tc>
          <w:tcPr>
            <w:tcW w:w="1519" w:type="dxa"/>
            <w:gridSpan w:val="2"/>
            <w:vAlign w:val="center"/>
          </w:tcPr>
          <w:p w14:paraId="07672B34" w14:textId="77777777" w:rsidR="006B4DA8" w:rsidRDefault="00000000">
            <w:pPr>
              <w:spacing w:beforeLines="15" w:before="46" w:afterLines="15" w:after="46"/>
              <w:jc w:val="center"/>
              <w:rPr>
                <w:sz w:val="24"/>
              </w:rPr>
            </w:pPr>
            <w:r>
              <w:rPr>
                <w:rFonts w:hint="eastAsia"/>
                <w:sz w:val="24"/>
              </w:rPr>
              <w:t>论文（设计）题</w:t>
            </w:r>
            <w:r>
              <w:rPr>
                <w:rFonts w:hint="eastAsia"/>
                <w:sz w:val="24"/>
              </w:rPr>
              <w:t xml:space="preserve">      </w:t>
            </w:r>
            <w:r>
              <w:rPr>
                <w:rFonts w:hint="eastAsia"/>
                <w:sz w:val="24"/>
              </w:rPr>
              <w:t>目</w:t>
            </w:r>
          </w:p>
        </w:tc>
        <w:tc>
          <w:tcPr>
            <w:tcW w:w="7261" w:type="dxa"/>
            <w:gridSpan w:val="10"/>
            <w:vAlign w:val="center"/>
          </w:tcPr>
          <w:p w14:paraId="1BF12B9B" w14:textId="77777777" w:rsidR="006B4DA8" w:rsidRDefault="00000000">
            <w:pPr>
              <w:spacing w:beforeLines="15" w:before="46" w:afterLines="15" w:after="46"/>
              <w:jc w:val="center"/>
              <w:rPr>
                <w:sz w:val="24"/>
              </w:rPr>
            </w:pPr>
            <w:r>
              <w:rPr>
                <w:rFonts w:hint="eastAsia"/>
                <w:sz w:val="24"/>
              </w:rPr>
              <w:t>基于强化学习的时序大数据分析方法研究与开发</w:t>
            </w:r>
          </w:p>
        </w:tc>
      </w:tr>
      <w:tr w:rsidR="006B4DA8" w14:paraId="50F53DFA" w14:textId="77777777">
        <w:trPr>
          <w:gridBefore w:val="1"/>
          <w:wBefore w:w="9" w:type="dxa"/>
          <w:trHeight w:hRule="exact" w:val="736"/>
          <w:jc w:val="center"/>
        </w:trPr>
        <w:tc>
          <w:tcPr>
            <w:tcW w:w="1519" w:type="dxa"/>
            <w:gridSpan w:val="2"/>
            <w:vAlign w:val="center"/>
          </w:tcPr>
          <w:p w14:paraId="603798E7" w14:textId="77777777" w:rsidR="006B4DA8" w:rsidRDefault="00000000">
            <w:pPr>
              <w:spacing w:beforeLines="15" w:before="46" w:afterLines="15" w:after="46"/>
              <w:jc w:val="center"/>
              <w:rPr>
                <w:sz w:val="24"/>
              </w:rPr>
            </w:pPr>
            <w:r>
              <w:rPr>
                <w:rFonts w:hint="eastAsia"/>
                <w:sz w:val="24"/>
              </w:rPr>
              <w:t>指导教师</w:t>
            </w:r>
          </w:p>
          <w:p w14:paraId="4FF1C4F6" w14:textId="77777777" w:rsidR="006B4DA8" w:rsidRDefault="00000000">
            <w:pPr>
              <w:spacing w:beforeLines="15" w:before="46" w:afterLines="15" w:after="46"/>
              <w:jc w:val="center"/>
              <w:rPr>
                <w:sz w:val="24"/>
              </w:rPr>
            </w:pPr>
            <w:r>
              <w:rPr>
                <w:rFonts w:hint="eastAsia"/>
                <w:sz w:val="24"/>
              </w:rPr>
              <w:t>姓</w:t>
            </w:r>
            <w:r>
              <w:rPr>
                <w:rFonts w:hint="eastAsia"/>
                <w:sz w:val="24"/>
              </w:rPr>
              <w:t xml:space="preserve">    </w:t>
            </w:r>
            <w:r>
              <w:rPr>
                <w:rFonts w:hint="eastAsia"/>
                <w:sz w:val="24"/>
              </w:rPr>
              <w:t>名</w:t>
            </w:r>
          </w:p>
        </w:tc>
        <w:tc>
          <w:tcPr>
            <w:tcW w:w="1630" w:type="dxa"/>
            <w:gridSpan w:val="2"/>
            <w:vAlign w:val="center"/>
          </w:tcPr>
          <w:p w14:paraId="091DF28E" w14:textId="77777777" w:rsidR="006B4DA8" w:rsidRDefault="00000000">
            <w:pPr>
              <w:spacing w:beforeLines="15" w:before="46" w:afterLines="15" w:after="46"/>
              <w:jc w:val="center"/>
              <w:rPr>
                <w:sz w:val="24"/>
              </w:rPr>
            </w:pPr>
            <w:r>
              <w:rPr>
                <w:rFonts w:hint="eastAsia"/>
                <w:sz w:val="24"/>
              </w:rPr>
              <w:t>秦宝生</w:t>
            </w:r>
          </w:p>
        </w:tc>
        <w:tc>
          <w:tcPr>
            <w:tcW w:w="2189" w:type="dxa"/>
            <w:gridSpan w:val="3"/>
            <w:vAlign w:val="center"/>
          </w:tcPr>
          <w:p w14:paraId="5CEED540" w14:textId="77777777" w:rsidR="006B4DA8" w:rsidRDefault="00000000">
            <w:pPr>
              <w:spacing w:beforeLines="15" w:before="46" w:afterLines="15" w:after="46"/>
              <w:jc w:val="center"/>
              <w:rPr>
                <w:sz w:val="24"/>
              </w:rPr>
            </w:pPr>
            <w:r>
              <w:rPr>
                <w:rFonts w:hint="eastAsia"/>
                <w:sz w:val="24"/>
              </w:rPr>
              <w:t>专业技术职务</w:t>
            </w:r>
          </w:p>
        </w:tc>
        <w:tc>
          <w:tcPr>
            <w:tcW w:w="858" w:type="dxa"/>
            <w:vAlign w:val="center"/>
          </w:tcPr>
          <w:p w14:paraId="5177E3C5" w14:textId="77777777" w:rsidR="006B4DA8" w:rsidRDefault="006B4DA8">
            <w:pPr>
              <w:spacing w:beforeLines="15" w:before="46" w:afterLines="15" w:after="46"/>
              <w:jc w:val="center"/>
              <w:rPr>
                <w:sz w:val="24"/>
              </w:rPr>
            </w:pPr>
          </w:p>
        </w:tc>
        <w:tc>
          <w:tcPr>
            <w:tcW w:w="1156" w:type="dxa"/>
            <w:gridSpan w:val="3"/>
            <w:vAlign w:val="center"/>
          </w:tcPr>
          <w:p w14:paraId="7F69EF81" w14:textId="77777777" w:rsidR="006B4DA8" w:rsidRDefault="00000000">
            <w:pPr>
              <w:spacing w:beforeLines="15" w:before="46" w:afterLines="15" w:after="46"/>
              <w:jc w:val="center"/>
              <w:rPr>
                <w:sz w:val="24"/>
              </w:rPr>
            </w:pPr>
            <w:r>
              <w:rPr>
                <w:rFonts w:hint="eastAsia"/>
                <w:sz w:val="24"/>
              </w:rPr>
              <w:t>开题报告日期</w:t>
            </w:r>
          </w:p>
        </w:tc>
        <w:tc>
          <w:tcPr>
            <w:tcW w:w="1428" w:type="dxa"/>
            <w:vAlign w:val="center"/>
          </w:tcPr>
          <w:p w14:paraId="1E161A22" w14:textId="77777777" w:rsidR="006B4DA8" w:rsidRDefault="006B4DA8">
            <w:pPr>
              <w:spacing w:beforeLines="15" w:before="46" w:afterLines="15" w:after="46"/>
              <w:jc w:val="center"/>
              <w:rPr>
                <w:sz w:val="24"/>
              </w:rPr>
            </w:pPr>
          </w:p>
        </w:tc>
      </w:tr>
      <w:tr w:rsidR="006B4DA8" w14:paraId="5D249F8D" w14:textId="77777777">
        <w:trPr>
          <w:gridBefore w:val="1"/>
          <w:wBefore w:w="9" w:type="dxa"/>
          <w:trHeight w:hRule="exact" w:val="737"/>
          <w:jc w:val="center"/>
        </w:trPr>
        <w:tc>
          <w:tcPr>
            <w:tcW w:w="1519" w:type="dxa"/>
            <w:gridSpan w:val="2"/>
            <w:vAlign w:val="center"/>
          </w:tcPr>
          <w:p w14:paraId="6B577F6D" w14:textId="77777777" w:rsidR="006B4DA8" w:rsidRDefault="00000000">
            <w:pPr>
              <w:spacing w:beforeLines="15" w:before="46" w:afterLines="15" w:after="46"/>
              <w:jc w:val="center"/>
              <w:rPr>
                <w:sz w:val="24"/>
              </w:rPr>
            </w:pPr>
            <w:r>
              <w:rPr>
                <w:rFonts w:hint="eastAsia"/>
                <w:sz w:val="24"/>
              </w:rPr>
              <w:t>企业导师</w:t>
            </w:r>
          </w:p>
          <w:p w14:paraId="16C0701C" w14:textId="77777777" w:rsidR="006B4DA8" w:rsidRDefault="00000000">
            <w:pPr>
              <w:spacing w:beforeLines="15" w:before="46" w:afterLines="15" w:after="46"/>
              <w:jc w:val="center"/>
              <w:rPr>
                <w:sz w:val="24"/>
              </w:rPr>
            </w:pPr>
            <w:r>
              <w:rPr>
                <w:rFonts w:hint="eastAsia"/>
                <w:sz w:val="24"/>
              </w:rPr>
              <w:t>姓</w:t>
            </w:r>
            <w:r>
              <w:rPr>
                <w:rFonts w:hint="eastAsia"/>
                <w:sz w:val="24"/>
              </w:rPr>
              <w:t xml:space="preserve">    </w:t>
            </w:r>
            <w:r>
              <w:rPr>
                <w:rFonts w:hint="eastAsia"/>
                <w:sz w:val="24"/>
              </w:rPr>
              <w:t>名</w:t>
            </w:r>
          </w:p>
        </w:tc>
        <w:tc>
          <w:tcPr>
            <w:tcW w:w="1622" w:type="dxa"/>
            <w:vAlign w:val="center"/>
          </w:tcPr>
          <w:p w14:paraId="6F99B138" w14:textId="77777777" w:rsidR="006B4DA8" w:rsidRDefault="00000000">
            <w:pPr>
              <w:spacing w:beforeLines="15" w:before="46" w:afterLines="15" w:after="46"/>
              <w:jc w:val="center"/>
              <w:rPr>
                <w:sz w:val="24"/>
              </w:rPr>
            </w:pPr>
            <w:r>
              <w:rPr>
                <w:rFonts w:hint="eastAsia"/>
                <w:sz w:val="24"/>
              </w:rPr>
              <w:t>吴江</w:t>
            </w:r>
          </w:p>
        </w:tc>
        <w:tc>
          <w:tcPr>
            <w:tcW w:w="1401" w:type="dxa"/>
            <w:gridSpan w:val="3"/>
            <w:vAlign w:val="center"/>
          </w:tcPr>
          <w:p w14:paraId="7630A362" w14:textId="77777777" w:rsidR="006B4DA8" w:rsidRDefault="00000000">
            <w:pPr>
              <w:spacing w:beforeLines="15" w:before="46" w:afterLines="15" w:after="46"/>
              <w:jc w:val="center"/>
              <w:rPr>
                <w:sz w:val="24"/>
              </w:rPr>
            </w:pPr>
            <w:r>
              <w:rPr>
                <w:rFonts w:hint="eastAsia"/>
                <w:sz w:val="24"/>
              </w:rPr>
              <w:t>文献综述成绩</w:t>
            </w:r>
          </w:p>
        </w:tc>
        <w:tc>
          <w:tcPr>
            <w:tcW w:w="1676" w:type="dxa"/>
            <w:gridSpan w:val="3"/>
            <w:vAlign w:val="center"/>
          </w:tcPr>
          <w:p w14:paraId="42F8D220" w14:textId="77777777" w:rsidR="006B4DA8" w:rsidRDefault="006B4DA8">
            <w:pPr>
              <w:spacing w:beforeLines="15" w:before="46" w:afterLines="15" w:after="46"/>
              <w:jc w:val="center"/>
              <w:rPr>
                <w:sz w:val="24"/>
              </w:rPr>
            </w:pPr>
          </w:p>
        </w:tc>
        <w:tc>
          <w:tcPr>
            <w:tcW w:w="1128" w:type="dxa"/>
            <w:vAlign w:val="center"/>
          </w:tcPr>
          <w:p w14:paraId="5EA1E246" w14:textId="77777777" w:rsidR="006B4DA8" w:rsidRDefault="00000000">
            <w:pPr>
              <w:spacing w:beforeLines="15" w:before="46" w:afterLines="15" w:after="46"/>
              <w:jc w:val="center"/>
              <w:rPr>
                <w:sz w:val="24"/>
              </w:rPr>
            </w:pPr>
            <w:r>
              <w:rPr>
                <w:rFonts w:hint="eastAsia"/>
                <w:sz w:val="24"/>
              </w:rPr>
              <w:t>开题报告成绩</w:t>
            </w:r>
          </w:p>
        </w:tc>
        <w:tc>
          <w:tcPr>
            <w:tcW w:w="1434" w:type="dxa"/>
            <w:gridSpan w:val="2"/>
            <w:vAlign w:val="center"/>
          </w:tcPr>
          <w:p w14:paraId="037290AB" w14:textId="77777777" w:rsidR="006B4DA8" w:rsidRDefault="006B4DA8">
            <w:pPr>
              <w:spacing w:beforeLines="15" w:before="46" w:afterLines="15" w:after="46"/>
              <w:jc w:val="center"/>
              <w:rPr>
                <w:sz w:val="24"/>
              </w:rPr>
            </w:pPr>
          </w:p>
        </w:tc>
      </w:tr>
      <w:tr w:rsidR="006B4DA8" w14:paraId="1AC2FFAF" w14:textId="77777777">
        <w:trPr>
          <w:trHeight w:val="271"/>
          <w:jc w:val="center"/>
        </w:trPr>
        <w:tc>
          <w:tcPr>
            <w:tcW w:w="8789" w:type="dxa"/>
            <w:gridSpan w:val="13"/>
            <w:vAlign w:val="center"/>
          </w:tcPr>
          <w:p w14:paraId="6109BD3C" w14:textId="77777777" w:rsidR="006B4DA8" w:rsidRDefault="00000000">
            <w:r>
              <w:rPr>
                <w:rFonts w:hint="eastAsia"/>
              </w:rPr>
              <w:t>答辩小组成员（姓名，职称）：</w:t>
            </w:r>
          </w:p>
          <w:p w14:paraId="4DAD9EE8" w14:textId="77777777" w:rsidR="006B4DA8" w:rsidRDefault="006B4DA8"/>
          <w:p w14:paraId="18B60AA4" w14:textId="77777777" w:rsidR="006B4DA8" w:rsidRDefault="006B4DA8"/>
        </w:tc>
      </w:tr>
      <w:tr w:rsidR="006B4DA8" w14:paraId="7D6FC9D8" w14:textId="77777777">
        <w:trPr>
          <w:trHeight w:val="842"/>
          <w:jc w:val="center"/>
        </w:trPr>
        <w:tc>
          <w:tcPr>
            <w:tcW w:w="8789" w:type="dxa"/>
            <w:gridSpan w:val="13"/>
            <w:vAlign w:val="center"/>
          </w:tcPr>
          <w:p w14:paraId="45D7A8B4" w14:textId="77777777" w:rsidR="006B4DA8" w:rsidRDefault="00000000">
            <w:r>
              <w:rPr>
                <w:rFonts w:hint="eastAsia"/>
              </w:rPr>
              <w:t>答辩小组组长签字：</w:t>
            </w:r>
            <w:r>
              <w:rPr>
                <w:rFonts w:hint="eastAsia"/>
              </w:rPr>
              <w:t xml:space="preserve"> </w:t>
            </w:r>
            <w:r>
              <w:t xml:space="preserve">                                  </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c>
      </w:tr>
      <w:tr w:rsidR="006B4DA8" w14:paraId="2FB746B7" w14:textId="77777777">
        <w:trPr>
          <w:gridBefore w:val="1"/>
          <w:wBefore w:w="9" w:type="dxa"/>
          <w:trHeight w:val="344"/>
          <w:jc w:val="center"/>
        </w:trPr>
        <w:tc>
          <w:tcPr>
            <w:tcW w:w="8780" w:type="dxa"/>
            <w:gridSpan w:val="12"/>
          </w:tcPr>
          <w:p w14:paraId="449F561C" w14:textId="77777777" w:rsidR="006B4DA8" w:rsidRDefault="00000000">
            <w:pPr>
              <w:spacing w:beforeLines="15" w:before="46" w:afterLines="15" w:after="46"/>
              <w:jc w:val="center"/>
              <w:rPr>
                <w:b/>
                <w:bCs/>
                <w:color w:val="000000"/>
                <w:sz w:val="24"/>
              </w:rPr>
            </w:pPr>
            <w:r>
              <w:rPr>
                <w:rFonts w:hint="eastAsia"/>
                <w:b/>
                <w:bCs/>
                <w:color w:val="000000"/>
                <w:sz w:val="24"/>
              </w:rPr>
              <w:t>开</w:t>
            </w:r>
            <w:r>
              <w:rPr>
                <w:rFonts w:hint="eastAsia"/>
                <w:b/>
                <w:bCs/>
                <w:color w:val="000000"/>
                <w:sz w:val="24"/>
              </w:rPr>
              <w:t xml:space="preserve"> </w:t>
            </w:r>
            <w:r>
              <w:rPr>
                <w:rFonts w:hint="eastAsia"/>
                <w:b/>
                <w:bCs/>
                <w:color w:val="000000"/>
                <w:sz w:val="24"/>
              </w:rPr>
              <w:t>题</w:t>
            </w:r>
            <w:r>
              <w:rPr>
                <w:rFonts w:hint="eastAsia"/>
                <w:b/>
                <w:bCs/>
                <w:color w:val="000000"/>
                <w:sz w:val="24"/>
              </w:rPr>
              <w:t xml:space="preserve"> </w:t>
            </w:r>
            <w:r>
              <w:rPr>
                <w:rFonts w:hint="eastAsia"/>
                <w:b/>
                <w:bCs/>
                <w:color w:val="000000"/>
                <w:sz w:val="24"/>
              </w:rPr>
              <w:t>报</w:t>
            </w:r>
            <w:r>
              <w:rPr>
                <w:rFonts w:hint="eastAsia"/>
                <w:b/>
                <w:bCs/>
                <w:color w:val="000000"/>
                <w:sz w:val="24"/>
              </w:rPr>
              <w:t xml:space="preserve"> </w:t>
            </w:r>
            <w:r>
              <w:rPr>
                <w:rFonts w:hint="eastAsia"/>
                <w:b/>
                <w:bCs/>
                <w:color w:val="000000"/>
                <w:sz w:val="24"/>
              </w:rPr>
              <w:t>告</w:t>
            </w:r>
            <w:r>
              <w:rPr>
                <w:rFonts w:hint="eastAsia"/>
                <w:b/>
                <w:bCs/>
                <w:color w:val="000000"/>
                <w:sz w:val="24"/>
              </w:rPr>
              <w:t xml:space="preserve"> </w:t>
            </w:r>
            <w:r>
              <w:rPr>
                <w:rFonts w:hint="eastAsia"/>
                <w:b/>
                <w:bCs/>
                <w:color w:val="000000"/>
                <w:sz w:val="24"/>
              </w:rPr>
              <w:t>内</w:t>
            </w:r>
            <w:r>
              <w:rPr>
                <w:rFonts w:hint="eastAsia"/>
                <w:b/>
                <w:bCs/>
                <w:color w:val="000000"/>
                <w:sz w:val="24"/>
              </w:rPr>
              <w:t xml:space="preserve"> </w:t>
            </w:r>
            <w:r>
              <w:rPr>
                <w:rFonts w:hint="eastAsia"/>
                <w:b/>
                <w:bCs/>
                <w:color w:val="000000"/>
                <w:sz w:val="24"/>
              </w:rPr>
              <w:t>容</w:t>
            </w:r>
          </w:p>
        </w:tc>
      </w:tr>
      <w:tr w:rsidR="006B4DA8" w14:paraId="09EF3CBE" w14:textId="77777777">
        <w:trPr>
          <w:gridBefore w:val="1"/>
          <w:wBefore w:w="9" w:type="dxa"/>
          <w:trHeight w:val="406"/>
          <w:jc w:val="center"/>
        </w:trPr>
        <w:tc>
          <w:tcPr>
            <w:tcW w:w="1261" w:type="dxa"/>
            <w:tcBorders>
              <w:bottom w:val="single" w:sz="4" w:space="0" w:color="auto"/>
            </w:tcBorders>
            <w:vAlign w:val="center"/>
          </w:tcPr>
          <w:p w14:paraId="2520AC74" w14:textId="77777777" w:rsidR="006B4DA8" w:rsidRDefault="00000000">
            <w:pPr>
              <w:spacing w:line="360" w:lineRule="auto"/>
              <w:rPr>
                <w:color w:val="000000"/>
                <w:sz w:val="24"/>
              </w:rPr>
            </w:pPr>
            <w:r>
              <w:rPr>
                <w:rFonts w:hint="eastAsia"/>
                <w:color w:val="000000"/>
                <w:sz w:val="24"/>
              </w:rPr>
              <w:t>选题来源</w:t>
            </w:r>
          </w:p>
        </w:tc>
        <w:tc>
          <w:tcPr>
            <w:tcW w:w="7519" w:type="dxa"/>
            <w:gridSpan w:val="11"/>
            <w:tcBorders>
              <w:bottom w:val="single" w:sz="4" w:space="0" w:color="auto"/>
            </w:tcBorders>
            <w:vAlign w:val="center"/>
          </w:tcPr>
          <w:p w14:paraId="7184AD0A" w14:textId="77777777" w:rsidR="006B4DA8" w:rsidRDefault="00000000">
            <w:pPr>
              <w:rPr>
                <w:color w:val="000000"/>
                <w:sz w:val="24"/>
              </w:rPr>
            </w:pPr>
            <w:r>
              <w:rPr>
                <w:rFonts w:hint="eastAsia"/>
                <w:color w:val="000000"/>
                <w:sz w:val="24"/>
              </w:rPr>
              <w:t>1</w:t>
            </w:r>
            <w:r>
              <w:rPr>
                <w:rFonts w:hint="eastAsia"/>
                <w:color w:val="000000"/>
                <w:sz w:val="24"/>
              </w:rPr>
              <w:t>．教师指定（</w:t>
            </w:r>
            <w:r>
              <w:rPr>
                <w:rFonts w:ascii="宋体" w:hAnsi="宋体" w:hint="eastAsia"/>
                <w:color w:val="000000"/>
                <w:sz w:val="22"/>
                <w:szCs w:val="22"/>
              </w:rPr>
              <w:t>√</w:t>
            </w:r>
            <w:r>
              <w:rPr>
                <w:rFonts w:hint="eastAsia"/>
                <w:color w:val="000000"/>
                <w:sz w:val="24"/>
              </w:rPr>
              <w:t>）</w:t>
            </w:r>
            <w:r>
              <w:rPr>
                <w:rFonts w:hint="eastAsia"/>
                <w:color w:val="000000"/>
                <w:sz w:val="24"/>
              </w:rPr>
              <w:t>2</w:t>
            </w:r>
            <w:r>
              <w:rPr>
                <w:rFonts w:hint="eastAsia"/>
                <w:color w:val="000000"/>
                <w:sz w:val="24"/>
              </w:rPr>
              <w:t>．教师课题（</w:t>
            </w:r>
            <w:r>
              <w:rPr>
                <w:rFonts w:hint="eastAsia"/>
                <w:color w:val="000000"/>
                <w:sz w:val="24"/>
              </w:rPr>
              <w:t xml:space="preserve"> </w:t>
            </w:r>
            <w:r>
              <w:rPr>
                <w:rFonts w:hint="eastAsia"/>
                <w:color w:val="000000"/>
                <w:sz w:val="24"/>
              </w:rPr>
              <w:t>）</w:t>
            </w:r>
            <w:r>
              <w:rPr>
                <w:rFonts w:hint="eastAsia"/>
                <w:color w:val="000000"/>
                <w:sz w:val="24"/>
              </w:rPr>
              <w:t>3</w:t>
            </w:r>
            <w:r>
              <w:rPr>
                <w:rFonts w:hint="eastAsia"/>
                <w:color w:val="000000"/>
                <w:sz w:val="24"/>
              </w:rPr>
              <w:t>．创新基金项目（</w:t>
            </w:r>
            <w:r>
              <w:rPr>
                <w:rFonts w:hint="eastAsia"/>
                <w:color w:val="000000"/>
                <w:sz w:val="24"/>
              </w:rPr>
              <w:t xml:space="preserve"> </w:t>
            </w:r>
            <w:r>
              <w:rPr>
                <w:rFonts w:hint="eastAsia"/>
                <w:color w:val="000000"/>
                <w:sz w:val="24"/>
              </w:rPr>
              <w:t>）</w:t>
            </w:r>
            <w:r>
              <w:rPr>
                <w:rFonts w:hint="eastAsia"/>
                <w:color w:val="000000"/>
                <w:sz w:val="24"/>
              </w:rPr>
              <w:t>4</w:t>
            </w:r>
            <w:r>
              <w:rPr>
                <w:rFonts w:hint="eastAsia"/>
                <w:color w:val="000000"/>
                <w:sz w:val="24"/>
              </w:rPr>
              <w:t>．自选（</w:t>
            </w:r>
            <w:r>
              <w:rPr>
                <w:rFonts w:hint="eastAsia"/>
                <w:color w:val="000000"/>
                <w:sz w:val="24"/>
              </w:rPr>
              <w:t xml:space="preserve"> </w:t>
            </w:r>
            <w:r>
              <w:rPr>
                <w:rFonts w:hint="eastAsia"/>
                <w:color w:val="000000"/>
                <w:sz w:val="24"/>
              </w:rPr>
              <w:t>）</w:t>
            </w:r>
          </w:p>
        </w:tc>
      </w:tr>
      <w:tr w:rsidR="006B4DA8" w14:paraId="70D9ABBD" w14:textId="77777777">
        <w:trPr>
          <w:gridBefore w:val="1"/>
          <w:wBefore w:w="9" w:type="dxa"/>
          <w:trHeight w:val="6379"/>
          <w:jc w:val="center"/>
        </w:trPr>
        <w:tc>
          <w:tcPr>
            <w:tcW w:w="1261" w:type="dxa"/>
            <w:vAlign w:val="center"/>
          </w:tcPr>
          <w:p w14:paraId="39F9EBE9" w14:textId="77777777" w:rsidR="006B4DA8" w:rsidRDefault="00000000">
            <w:pPr>
              <w:rPr>
                <w:rFonts w:ascii="宋体" w:hAnsi="宋体"/>
                <w:color w:val="000000"/>
                <w:sz w:val="24"/>
              </w:rPr>
            </w:pPr>
            <w:r>
              <w:rPr>
                <w:rFonts w:ascii="宋体" w:hAnsi="宋体" w:hint="eastAsia"/>
                <w:color w:val="000000"/>
                <w:sz w:val="24"/>
              </w:rPr>
              <w:t>设计选题的背景与意义、理论与实证准备、拟解决的问题、研究（设计）方法与技术路线</w:t>
            </w:r>
          </w:p>
        </w:tc>
        <w:tc>
          <w:tcPr>
            <w:tcW w:w="7519" w:type="dxa"/>
            <w:gridSpan w:val="11"/>
          </w:tcPr>
          <w:p w14:paraId="5F345E85" w14:textId="37D7AC22" w:rsidR="00E608D7" w:rsidRDefault="00E608D7" w:rsidP="0034629A">
            <w:pPr>
              <w:pStyle w:val="a3"/>
              <w:numPr>
                <w:ilvl w:val="0"/>
                <w:numId w:val="1"/>
              </w:numPr>
              <w:ind w:firstLineChars="0"/>
              <w:rPr>
                <w:b/>
                <w:bCs/>
                <w:color w:val="000000"/>
                <w:sz w:val="24"/>
              </w:rPr>
            </w:pPr>
            <w:r w:rsidRPr="00E608D7">
              <w:rPr>
                <w:rFonts w:hint="eastAsia"/>
                <w:b/>
                <w:bCs/>
                <w:color w:val="000000"/>
                <w:sz w:val="24"/>
              </w:rPr>
              <w:t>选题的背景与意义</w:t>
            </w:r>
          </w:p>
          <w:p w14:paraId="67F371EF" w14:textId="59483E06" w:rsidR="0034629A" w:rsidRPr="00F17EB3" w:rsidRDefault="0034629A" w:rsidP="006A5A76">
            <w:pPr>
              <w:ind w:firstLineChars="200" w:firstLine="480"/>
              <w:rPr>
                <w:rFonts w:asciiTheme="minorEastAsia" w:eastAsiaTheme="minorEastAsia" w:hAnsiTheme="minorEastAsia"/>
                <w:color w:val="000000"/>
                <w:sz w:val="24"/>
              </w:rPr>
            </w:pPr>
            <w:bookmarkStart w:id="0" w:name="_Hlk128698868"/>
            <w:r w:rsidRPr="00F17EB3">
              <w:rPr>
                <w:rFonts w:asciiTheme="minorEastAsia" w:eastAsiaTheme="minorEastAsia" w:hAnsiTheme="minorEastAsia" w:hint="eastAsia"/>
                <w:color w:val="000000"/>
                <w:sz w:val="24"/>
              </w:rPr>
              <w:t>机器学习</w:t>
            </w:r>
            <w:r w:rsidR="00FA1669" w:rsidRPr="00F17EB3">
              <w:rPr>
                <w:rFonts w:asciiTheme="minorEastAsia" w:eastAsiaTheme="minorEastAsia" w:hAnsiTheme="minorEastAsia" w:hint="eastAsia"/>
                <w:color w:val="000000"/>
                <w:sz w:val="24"/>
              </w:rPr>
              <w:t>指计算机通过分析和学习大量已有数据，从而拥有预测判断和做出最佳决策的能力。</w:t>
            </w:r>
            <w:r w:rsidR="00FD6314" w:rsidRPr="00F17EB3">
              <w:rPr>
                <w:rFonts w:asciiTheme="minorEastAsia" w:eastAsiaTheme="minorEastAsia" w:hAnsiTheme="minorEastAsia" w:hint="eastAsia"/>
                <w:color w:val="000000"/>
                <w:sz w:val="24"/>
              </w:rPr>
              <w:t>其代表算法有专家系统、深度学习、人工神经网络、决策树、强化学习等。它根据算法来解析数据，进行学习，进而用于对真实世界做出预测和决策，随着发展被广泛应用于医疗健康、无人驾驶、游戏娱乐、A</w:t>
            </w:r>
            <w:r w:rsidR="00FD6314" w:rsidRPr="00F17EB3">
              <w:rPr>
                <w:rFonts w:asciiTheme="minorEastAsia" w:eastAsiaTheme="minorEastAsia" w:hAnsiTheme="minorEastAsia"/>
                <w:color w:val="000000"/>
                <w:sz w:val="24"/>
              </w:rPr>
              <w:t>I</w:t>
            </w:r>
            <w:r w:rsidR="00FD6314" w:rsidRPr="00F17EB3">
              <w:rPr>
                <w:rFonts w:asciiTheme="minorEastAsia" w:eastAsiaTheme="minorEastAsia" w:hAnsiTheme="minorEastAsia" w:hint="eastAsia"/>
                <w:color w:val="000000"/>
                <w:sz w:val="24"/>
              </w:rPr>
              <w:t>智慧助手等领域</w:t>
            </w:r>
            <w:r w:rsidR="008149C8" w:rsidRPr="00F17EB3">
              <w:rPr>
                <w:rFonts w:asciiTheme="minorEastAsia" w:eastAsiaTheme="minorEastAsia" w:hAnsiTheme="minorEastAsia" w:hint="eastAsia"/>
                <w:color w:val="000000"/>
                <w:sz w:val="24"/>
              </w:rPr>
              <w:t>[</w:t>
            </w:r>
            <w:r w:rsidR="008149C8" w:rsidRPr="00F17EB3">
              <w:rPr>
                <w:rFonts w:asciiTheme="minorEastAsia" w:eastAsiaTheme="minorEastAsia" w:hAnsiTheme="minorEastAsia"/>
                <w:color w:val="000000"/>
                <w:sz w:val="24"/>
              </w:rPr>
              <w:t>1]</w:t>
            </w:r>
            <w:r w:rsidR="0013785F" w:rsidRPr="00F17EB3">
              <w:rPr>
                <w:rFonts w:asciiTheme="minorEastAsia" w:eastAsiaTheme="minorEastAsia" w:hAnsiTheme="minorEastAsia" w:hint="eastAsia"/>
                <w:color w:val="000000"/>
                <w:sz w:val="24"/>
              </w:rPr>
              <w:t>。</w:t>
            </w:r>
          </w:p>
          <w:bookmarkEnd w:id="0"/>
          <w:p w14:paraId="7799AAE5" w14:textId="10C678EC" w:rsidR="00F071B9" w:rsidRPr="00F17EB3" w:rsidRDefault="0013785F" w:rsidP="006A5A76">
            <w:pPr>
              <w:ind w:firstLineChars="200" w:firstLine="480"/>
              <w:rPr>
                <w:rFonts w:asciiTheme="minorEastAsia" w:eastAsiaTheme="minorEastAsia" w:hAnsiTheme="minorEastAsia"/>
                <w:color w:val="000000"/>
                <w:sz w:val="24"/>
              </w:rPr>
            </w:pPr>
            <w:r w:rsidRPr="00F17EB3">
              <w:rPr>
                <w:rFonts w:asciiTheme="minorEastAsia" w:eastAsiaTheme="minorEastAsia" w:hAnsiTheme="minorEastAsia" w:hint="eastAsia"/>
                <w:color w:val="000000"/>
                <w:sz w:val="24"/>
              </w:rPr>
              <w:t>强化学习</w:t>
            </w:r>
            <w:r w:rsidR="00121700" w:rsidRPr="00F17EB3">
              <w:rPr>
                <w:rFonts w:asciiTheme="minorEastAsia" w:eastAsiaTheme="minorEastAsia" w:hAnsiTheme="minorEastAsia" w:hint="eastAsia"/>
                <w:color w:val="000000"/>
                <w:sz w:val="24"/>
              </w:rPr>
              <w:t>是一种交互式学习，其</w:t>
            </w:r>
            <w:r w:rsidRPr="00F17EB3">
              <w:rPr>
                <w:rFonts w:asciiTheme="minorEastAsia" w:eastAsiaTheme="minorEastAsia" w:hAnsiTheme="minorEastAsia" w:hint="eastAsia"/>
                <w:color w:val="000000"/>
                <w:sz w:val="24"/>
              </w:rPr>
              <w:t>基本思想是智能体学习如何将环境状态映射到动作，目的是在交互过程中获取最大累积奖赏值，允许从经验中学习，侧重于学习解决问题的策略，是一种典型的奖惩式学习。强化学习通常分为基于值函数和基于策略的强化学习</w:t>
            </w:r>
            <w:r w:rsidR="00E4598B" w:rsidRPr="00F17EB3">
              <w:rPr>
                <w:rFonts w:asciiTheme="minorEastAsia" w:eastAsiaTheme="minorEastAsia" w:hAnsiTheme="minorEastAsia" w:hint="eastAsia"/>
                <w:color w:val="000000"/>
                <w:sz w:val="24"/>
              </w:rPr>
              <w:t>，</w:t>
            </w:r>
            <w:r w:rsidR="00A377B7" w:rsidRPr="00F17EB3">
              <w:rPr>
                <w:rFonts w:asciiTheme="minorEastAsia" w:eastAsiaTheme="minorEastAsia" w:hAnsiTheme="minorEastAsia" w:hint="eastAsia"/>
                <w:color w:val="000000"/>
                <w:sz w:val="24"/>
              </w:rPr>
              <w:t>基于值函数方法主要</w:t>
            </w:r>
            <w:r w:rsidR="00E4598B" w:rsidRPr="00F17EB3">
              <w:rPr>
                <w:rFonts w:asciiTheme="minorEastAsia" w:eastAsiaTheme="minorEastAsia" w:hAnsiTheme="minorEastAsia" w:hint="eastAsia"/>
                <w:color w:val="000000"/>
                <w:sz w:val="24"/>
              </w:rPr>
              <w:t>为Q</w:t>
            </w:r>
            <w:r w:rsidR="00E4598B" w:rsidRPr="00F17EB3">
              <w:rPr>
                <w:rFonts w:asciiTheme="minorEastAsia" w:eastAsiaTheme="minorEastAsia" w:hAnsiTheme="minorEastAsia"/>
                <w:color w:val="000000"/>
                <w:sz w:val="24"/>
              </w:rPr>
              <w:t>-</w:t>
            </w:r>
            <w:r w:rsidR="00E4598B" w:rsidRPr="00F17EB3">
              <w:rPr>
                <w:rFonts w:asciiTheme="minorEastAsia" w:eastAsiaTheme="minorEastAsia" w:hAnsiTheme="minorEastAsia" w:hint="eastAsia"/>
                <w:color w:val="000000"/>
                <w:sz w:val="24"/>
              </w:rPr>
              <w:t>learning算法，</w:t>
            </w:r>
            <w:r w:rsidR="00A377B7" w:rsidRPr="00F17EB3">
              <w:rPr>
                <w:rFonts w:asciiTheme="minorEastAsia" w:eastAsiaTheme="minorEastAsia" w:hAnsiTheme="minorEastAsia" w:hint="eastAsia"/>
                <w:color w:val="000000"/>
                <w:sz w:val="24"/>
              </w:rPr>
              <w:t>基于策略方法主要</w:t>
            </w:r>
            <w:r w:rsidR="00E4598B" w:rsidRPr="00F17EB3">
              <w:rPr>
                <w:rFonts w:asciiTheme="minorEastAsia" w:eastAsiaTheme="minorEastAsia" w:hAnsiTheme="minorEastAsia" w:hint="eastAsia"/>
                <w:color w:val="000000"/>
                <w:sz w:val="24"/>
              </w:rPr>
              <w:t>为循环强化学习</w:t>
            </w:r>
            <w:r w:rsidR="00446600" w:rsidRPr="00F17EB3">
              <w:rPr>
                <w:rFonts w:asciiTheme="minorEastAsia" w:eastAsiaTheme="minorEastAsia" w:hAnsiTheme="minorEastAsia" w:hint="eastAsia"/>
                <w:color w:val="000000"/>
                <w:sz w:val="24"/>
              </w:rPr>
              <w:t>算法</w:t>
            </w:r>
            <w:r w:rsidR="006E0C5C" w:rsidRPr="00F17EB3">
              <w:rPr>
                <w:rFonts w:asciiTheme="minorEastAsia" w:eastAsiaTheme="minorEastAsia" w:hAnsiTheme="minorEastAsia" w:hint="eastAsia"/>
                <w:color w:val="000000"/>
                <w:sz w:val="24"/>
              </w:rPr>
              <w:t>[</w:t>
            </w:r>
            <w:r w:rsidR="006E0C5C" w:rsidRPr="00F17EB3">
              <w:rPr>
                <w:rFonts w:asciiTheme="minorEastAsia" w:eastAsiaTheme="minorEastAsia" w:hAnsiTheme="minorEastAsia"/>
                <w:color w:val="000000"/>
                <w:sz w:val="24"/>
              </w:rPr>
              <w:t>5]</w:t>
            </w:r>
            <w:r w:rsidR="00E4598B" w:rsidRPr="00F17EB3">
              <w:rPr>
                <w:rFonts w:asciiTheme="minorEastAsia" w:eastAsiaTheme="minorEastAsia" w:hAnsiTheme="minorEastAsia" w:hint="eastAsia"/>
                <w:color w:val="000000"/>
                <w:sz w:val="24"/>
              </w:rPr>
              <w:t>。</w:t>
            </w:r>
          </w:p>
          <w:p w14:paraId="19EED072" w14:textId="52972AE6" w:rsidR="0013785F" w:rsidRPr="00F17EB3" w:rsidRDefault="00055823" w:rsidP="006A5A76">
            <w:pPr>
              <w:ind w:firstLineChars="200" w:firstLine="480"/>
              <w:rPr>
                <w:rFonts w:asciiTheme="minorEastAsia" w:eastAsiaTheme="minorEastAsia" w:hAnsiTheme="minorEastAsia" w:hint="eastAsia"/>
                <w:color w:val="000000"/>
                <w:sz w:val="24"/>
              </w:rPr>
            </w:pPr>
            <w:r w:rsidRPr="00F17EB3">
              <w:rPr>
                <w:rFonts w:asciiTheme="minorEastAsia" w:eastAsiaTheme="minorEastAsia" w:hAnsiTheme="minorEastAsia"/>
                <w:color w:val="000000"/>
                <w:sz w:val="24"/>
              </w:rPr>
              <w:t>Watkins(1992)</w:t>
            </w:r>
            <w:r w:rsidR="00121700" w:rsidRPr="00F17EB3">
              <w:rPr>
                <w:rFonts w:asciiTheme="minorEastAsia" w:eastAsiaTheme="minorEastAsia" w:hAnsiTheme="minorEastAsia" w:hint="eastAsia"/>
                <w:color w:val="000000"/>
                <w:sz w:val="24"/>
              </w:rPr>
              <w:t>最早</w:t>
            </w:r>
            <w:r w:rsidRPr="00F17EB3">
              <w:rPr>
                <w:rFonts w:asciiTheme="minorEastAsia" w:eastAsiaTheme="minorEastAsia" w:hAnsiTheme="minorEastAsia"/>
                <w:color w:val="000000"/>
                <w:sz w:val="24"/>
              </w:rPr>
              <w:t>提出</w:t>
            </w:r>
            <w:r w:rsidRPr="00F17EB3">
              <w:rPr>
                <w:rFonts w:asciiTheme="minorEastAsia" w:eastAsiaTheme="minorEastAsia" w:hAnsiTheme="minorEastAsia" w:hint="eastAsia"/>
                <w:color w:val="000000"/>
                <w:sz w:val="24"/>
              </w:rPr>
              <w:t>了</w:t>
            </w:r>
            <w:r w:rsidR="00E4598B" w:rsidRPr="00F17EB3">
              <w:rPr>
                <w:rFonts w:asciiTheme="minorEastAsia" w:eastAsiaTheme="minorEastAsia" w:hAnsiTheme="minorEastAsia" w:hint="eastAsia"/>
                <w:color w:val="000000"/>
                <w:sz w:val="24"/>
              </w:rPr>
              <w:t>广为人知的</w:t>
            </w:r>
            <w:r w:rsidRPr="00F17EB3">
              <w:rPr>
                <w:rFonts w:asciiTheme="minorEastAsia" w:eastAsiaTheme="minorEastAsia" w:hAnsiTheme="minorEastAsia"/>
                <w:color w:val="000000"/>
                <w:sz w:val="24"/>
              </w:rPr>
              <w:t>Q</w:t>
            </w:r>
            <w:r w:rsidR="002C0F6D" w:rsidRPr="00F17EB3">
              <w:rPr>
                <w:rFonts w:asciiTheme="minorEastAsia" w:eastAsiaTheme="minorEastAsia" w:hAnsiTheme="minorEastAsia"/>
                <w:color w:val="000000"/>
                <w:sz w:val="24"/>
              </w:rPr>
              <w:t>-</w:t>
            </w:r>
            <w:r w:rsidR="0070587D" w:rsidRPr="00F17EB3">
              <w:rPr>
                <w:rFonts w:asciiTheme="minorEastAsia" w:eastAsiaTheme="minorEastAsia" w:hAnsiTheme="minorEastAsia"/>
                <w:color w:val="000000"/>
                <w:sz w:val="24"/>
              </w:rPr>
              <w:t>l</w:t>
            </w:r>
            <w:r w:rsidRPr="00F17EB3">
              <w:rPr>
                <w:rFonts w:asciiTheme="minorEastAsia" w:eastAsiaTheme="minorEastAsia" w:hAnsiTheme="minorEastAsia"/>
                <w:color w:val="000000"/>
                <w:sz w:val="24"/>
              </w:rPr>
              <w:t>earning算法</w:t>
            </w:r>
            <w:r w:rsidR="00523B0D" w:rsidRPr="00F17EB3">
              <w:rPr>
                <w:rFonts w:asciiTheme="minorEastAsia" w:eastAsiaTheme="minorEastAsia" w:hAnsiTheme="minorEastAsia" w:hint="eastAsia"/>
                <w:color w:val="000000"/>
                <w:sz w:val="24"/>
              </w:rPr>
              <w:t>[</w:t>
            </w:r>
            <w:r w:rsidR="00523B0D" w:rsidRPr="00F17EB3">
              <w:rPr>
                <w:rFonts w:asciiTheme="minorEastAsia" w:eastAsiaTheme="minorEastAsia" w:hAnsiTheme="minorEastAsia"/>
                <w:color w:val="000000"/>
                <w:sz w:val="24"/>
              </w:rPr>
              <w:t>7]</w:t>
            </w:r>
            <w:r w:rsidRPr="00F17EB3">
              <w:rPr>
                <w:rFonts w:asciiTheme="minorEastAsia" w:eastAsiaTheme="minorEastAsia" w:hAnsiTheme="minorEastAsia"/>
                <w:color w:val="000000"/>
                <w:sz w:val="24"/>
              </w:rPr>
              <w:t>，</w:t>
            </w:r>
            <w:r w:rsidRPr="00F17EB3">
              <w:rPr>
                <w:rFonts w:asciiTheme="minorEastAsia" w:eastAsiaTheme="minorEastAsia" w:hAnsiTheme="minorEastAsia" w:hint="eastAsia"/>
                <w:color w:val="000000"/>
                <w:sz w:val="24"/>
              </w:rPr>
              <w:t>算法的主要思想是根据处理过程中新状态下新动作的价值，不断迭代更新Q函数的状态-动作值，实现函数最大化，从而提升预测准确度和实现优化</w:t>
            </w:r>
            <w:r w:rsidRPr="00F17EB3">
              <w:rPr>
                <w:rFonts w:asciiTheme="minorEastAsia" w:eastAsiaTheme="minorEastAsia" w:hAnsiTheme="minorEastAsia"/>
                <w:color w:val="000000"/>
                <w:sz w:val="24"/>
              </w:rPr>
              <w:t>。</w:t>
            </w:r>
            <w:r w:rsidR="00E4598B" w:rsidRPr="00F17EB3">
              <w:rPr>
                <w:rFonts w:asciiTheme="minorEastAsia" w:eastAsiaTheme="minorEastAsia" w:hAnsiTheme="minorEastAsia" w:hint="eastAsia"/>
                <w:color w:val="000000"/>
                <w:sz w:val="24"/>
              </w:rPr>
              <w:t>Q</w:t>
            </w:r>
            <w:r w:rsidR="00E4598B" w:rsidRPr="00F17EB3">
              <w:rPr>
                <w:rFonts w:asciiTheme="minorEastAsia" w:eastAsiaTheme="minorEastAsia" w:hAnsiTheme="minorEastAsia"/>
                <w:color w:val="000000"/>
                <w:sz w:val="24"/>
              </w:rPr>
              <w:t>-learnin</w:t>
            </w:r>
            <w:r w:rsidR="00E4598B" w:rsidRPr="00F17EB3">
              <w:rPr>
                <w:rFonts w:asciiTheme="minorEastAsia" w:eastAsiaTheme="minorEastAsia" w:hAnsiTheme="minorEastAsia" w:hint="eastAsia"/>
                <w:color w:val="000000"/>
                <w:sz w:val="24"/>
              </w:rPr>
              <w:t>g算法具体流程如下：</w:t>
            </w:r>
          </w:p>
          <w:p w14:paraId="56508679" w14:textId="6B760D1F" w:rsidR="00055823" w:rsidRPr="00F17EB3" w:rsidRDefault="00055823" w:rsidP="00922F0F">
            <w:pPr>
              <w:jc w:val="center"/>
              <w:rPr>
                <w:rFonts w:asciiTheme="minorEastAsia" w:eastAsiaTheme="minorEastAsia" w:hAnsiTheme="minorEastAsia"/>
                <w:color w:val="000000"/>
                <w:sz w:val="24"/>
              </w:rPr>
            </w:pPr>
            <w:r w:rsidRPr="00F17EB3">
              <w:rPr>
                <w:rFonts w:asciiTheme="minorEastAsia" w:eastAsiaTheme="minorEastAsia" w:hAnsiTheme="minorEastAsia"/>
                <w:noProof/>
              </w:rPr>
              <w:lastRenderedPageBreak/>
              <w:drawing>
                <wp:inline distT="0" distB="0" distL="0" distR="0" wp14:anchorId="12A6B2D4" wp14:editId="11D8C0BD">
                  <wp:extent cx="4241165" cy="1757328"/>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9860" cy="1760931"/>
                          </a:xfrm>
                          <a:prstGeom prst="rect">
                            <a:avLst/>
                          </a:prstGeom>
                          <a:noFill/>
                          <a:ln>
                            <a:noFill/>
                          </a:ln>
                        </pic:spPr>
                      </pic:pic>
                    </a:graphicData>
                  </a:graphic>
                </wp:inline>
              </w:drawing>
            </w:r>
          </w:p>
          <w:p w14:paraId="15CC85BA" w14:textId="75A37A40" w:rsidR="00E4598B" w:rsidRPr="00F17EB3" w:rsidRDefault="00E4598B" w:rsidP="00055823">
            <w:pPr>
              <w:ind w:firstLine="420"/>
              <w:rPr>
                <w:rFonts w:asciiTheme="minorEastAsia" w:eastAsiaTheme="minorEastAsia" w:hAnsiTheme="minorEastAsia"/>
                <w:color w:val="000000"/>
                <w:sz w:val="24"/>
              </w:rPr>
            </w:pPr>
            <w:r w:rsidRPr="00F17EB3">
              <w:rPr>
                <w:rFonts w:asciiTheme="minorEastAsia" w:eastAsiaTheme="minorEastAsia" w:hAnsiTheme="minorEastAsia"/>
                <w:color w:val="000000"/>
                <w:sz w:val="24"/>
              </w:rPr>
              <w:t>Q-learning算法采用一个Q-</w:t>
            </w:r>
            <w:proofErr w:type="spellStart"/>
            <w:r w:rsidRPr="00F17EB3">
              <w:rPr>
                <w:rFonts w:asciiTheme="minorEastAsia" w:eastAsiaTheme="minorEastAsia" w:hAnsiTheme="minorEastAsia"/>
                <w:color w:val="000000"/>
                <w:sz w:val="24"/>
              </w:rPr>
              <w:t>tabel</w:t>
            </w:r>
            <w:proofErr w:type="spellEnd"/>
            <w:r w:rsidRPr="00F17EB3">
              <w:rPr>
                <w:rFonts w:asciiTheme="minorEastAsia" w:eastAsiaTheme="minorEastAsia" w:hAnsiTheme="minorEastAsia"/>
                <w:color w:val="000000"/>
                <w:sz w:val="24"/>
              </w:rPr>
              <w:t>来记录每个状态下的动作值，当状态空间或动作空间较大时，需要的存储空间也会较大。如果状态空间或动作空间连续，则该算法无法使用。因此，Q-learning算法只能用于解决离散低维状态空间和动作空间类问题。</w:t>
            </w:r>
          </w:p>
          <w:p w14:paraId="15113910" w14:textId="76260303" w:rsidR="00F071B9" w:rsidRPr="00F17EB3" w:rsidRDefault="00D35A90" w:rsidP="00D35A90">
            <w:pPr>
              <w:ind w:firstLine="420"/>
              <w:rPr>
                <w:rFonts w:asciiTheme="minorEastAsia" w:eastAsiaTheme="minorEastAsia" w:hAnsiTheme="minorEastAsia" w:hint="eastAsia"/>
                <w:color w:val="000000"/>
                <w:sz w:val="24"/>
              </w:rPr>
            </w:pPr>
            <w:r w:rsidRPr="00F17EB3">
              <w:rPr>
                <w:rFonts w:asciiTheme="minorEastAsia" w:eastAsiaTheme="minorEastAsia" w:hAnsiTheme="minorEastAsia" w:hint="eastAsia"/>
                <w:color w:val="000000"/>
                <w:sz w:val="24"/>
              </w:rPr>
              <w:t>为了解决</w:t>
            </w:r>
            <w:r w:rsidRPr="00F17EB3">
              <w:rPr>
                <w:rFonts w:asciiTheme="minorEastAsia" w:eastAsiaTheme="minorEastAsia" w:hAnsiTheme="minorEastAsia"/>
                <w:color w:val="000000"/>
                <w:sz w:val="24"/>
              </w:rPr>
              <w:t>状态空间或动作空间连续</w:t>
            </w:r>
            <w:r w:rsidRPr="00F17EB3">
              <w:rPr>
                <w:rFonts w:asciiTheme="minorEastAsia" w:eastAsiaTheme="minorEastAsia" w:hAnsiTheme="minorEastAsia" w:hint="eastAsia"/>
                <w:color w:val="000000"/>
                <w:sz w:val="24"/>
              </w:rPr>
              <w:t>，Q</w:t>
            </w:r>
            <w:r w:rsidRPr="00F17EB3">
              <w:rPr>
                <w:rFonts w:asciiTheme="minorEastAsia" w:eastAsiaTheme="minorEastAsia" w:hAnsiTheme="minorEastAsia"/>
                <w:color w:val="000000"/>
                <w:sz w:val="24"/>
              </w:rPr>
              <w:t>-</w:t>
            </w:r>
            <w:r w:rsidRPr="00F17EB3">
              <w:rPr>
                <w:rFonts w:asciiTheme="minorEastAsia" w:eastAsiaTheme="minorEastAsia" w:hAnsiTheme="minorEastAsia" w:hint="eastAsia"/>
                <w:color w:val="000000"/>
                <w:sz w:val="24"/>
              </w:rPr>
              <w:t>learning算法无法使用的问题，</w:t>
            </w:r>
            <w:r w:rsidR="00905A20" w:rsidRPr="00F17EB3">
              <w:rPr>
                <w:rFonts w:asciiTheme="minorEastAsia" w:eastAsiaTheme="minorEastAsia" w:hAnsiTheme="minorEastAsia" w:hint="eastAsia"/>
                <w:color w:val="000000"/>
                <w:sz w:val="24"/>
              </w:rPr>
              <w:t>之后的</w:t>
            </w:r>
            <w:r w:rsidRPr="00F17EB3">
              <w:rPr>
                <w:rFonts w:asciiTheme="minorEastAsia" w:eastAsiaTheme="minorEastAsia" w:hAnsiTheme="minorEastAsia" w:hint="eastAsia"/>
                <w:color w:val="000000"/>
                <w:sz w:val="24"/>
              </w:rPr>
              <w:t>学者将</w:t>
            </w:r>
            <w:r w:rsidRPr="00F17EB3">
              <w:rPr>
                <w:rFonts w:asciiTheme="minorEastAsia" w:eastAsiaTheme="minorEastAsia" w:hAnsiTheme="minorEastAsia" w:hint="eastAsia"/>
                <w:color w:val="000000"/>
                <w:sz w:val="24"/>
              </w:rPr>
              <w:t>将深度学习与强化学习相结合，综合深度学习的环境感知和特征提取能力和强化学习动态决策领域的能力</w:t>
            </w:r>
            <w:r w:rsidR="00523B0D" w:rsidRPr="00F17EB3">
              <w:rPr>
                <w:rFonts w:asciiTheme="minorEastAsia" w:eastAsiaTheme="minorEastAsia" w:hAnsiTheme="minorEastAsia" w:hint="eastAsia"/>
                <w:color w:val="000000"/>
                <w:sz w:val="24"/>
              </w:rPr>
              <w:t>[</w:t>
            </w:r>
            <w:r w:rsidR="00523B0D" w:rsidRPr="00F17EB3">
              <w:rPr>
                <w:rFonts w:asciiTheme="minorEastAsia" w:eastAsiaTheme="minorEastAsia" w:hAnsiTheme="minorEastAsia"/>
                <w:color w:val="000000"/>
                <w:sz w:val="24"/>
              </w:rPr>
              <w:t>13]</w:t>
            </w:r>
            <w:r w:rsidRPr="00F17EB3">
              <w:rPr>
                <w:rFonts w:asciiTheme="minorEastAsia" w:eastAsiaTheme="minorEastAsia" w:hAnsiTheme="minorEastAsia" w:hint="eastAsia"/>
                <w:color w:val="000000"/>
                <w:sz w:val="24"/>
              </w:rPr>
              <w:t>，</w:t>
            </w:r>
            <w:r w:rsidR="0063604A" w:rsidRPr="00F17EB3">
              <w:rPr>
                <w:rFonts w:asciiTheme="minorEastAsia" w:eastAsiaTheme="minorEastAsia" w:hAnsiTheme="minorEastAsia" w:hint="eastAsia"/>
                <w:color w:val="000000"/>
                <w:sz w:val="24"/>
              </w:rPr>
              <w:t>可以</w:t>
            </w:r>
            <w:r w:rsidRPr="00F17EB3">
              <w:rPr>
                <w:rFonts w:asciiTheme="minorEastAsia" w:eastAsiaTheme="minorEastAsia" w:hAnsiTheme="minorEastAsia" w:hint="eastAsia"/>
                <w:color w:val="000000"/>
                <w:sz w:val="24"/>
              </w:rPr>
              <w:t>为复杂系统提供感知决策的自主学习能力</w:t>
            </w:r>
            <w:r w:rsidR="0063604A" w:rsidRPr="00F17EB3">
              <w:rPr>
                <w:rFonts w:asciiTheme="minorEastAsia" w:eastAsiaTheme="minorEastAsia" w:hAnsiTheme="minorEastAsia" w:hint="eastAsia"/>
                <w:color w:val="000000"/>
                <w:sz w:val="24"/>
              </w:rPr>
              <w:t>，这种学习方法</w:t>
            </w:r>
            <w:r w:rsidR="00D209D8" w:rsidRPr="00F17EB3">
              <w:rPr>
                <w:rFonts w:asciiTheme="minorEastAsia" w:eastAsiaTheme="minorEastAsia" w:hAnsiTheme="minorEastAsia" w:hint="eastAsia"/>
                <w:color w:val="000000"/>
                <w:sz w:val="24"/>
              </w:rPr>
              <w:t>也</w:t>
            </w:r>
            <w:r w:rsidR="0063604A" w:rsidRPr="00F17EB3">
              <w:rPr>
                <w:rFonts w:asciiTheme="minorEastAsia" w:eastAsiaTheme="minorEastAsia" w:hAnsiTheme="minorEastAsia" w:hint="eastAsia"/>
                <w:color w:val="000000"/>
                <w:sz w:val="24"/>
              </w:rPr>
              <w:t>被称为深度强化学习</w:t>
            </w:r>
            <w:r w:rsidR="00C57E8F" w:rsidRPr="00F17EB3">
              <w:rPr>
                <w:rFonts w:asciiTheme="minorEastAsia" w:eastAsiaTheme="minorEastAsia" w:hAnsiTheme="minorEastAsia" w:hint="eastAsia"/>
                <w:color w:val="000000"/>
                <w:sz w:val="24"/>
              </w:rPr>
              <w:t>，</w:t>
            </w:r>
            <w:r w:rsidRPr="00F17EB3">
              <w:rPr>
                <w:rFonts w:asciiTheme="minorEastAsia" w:eastAsiaTheme="minorEastAsia" w:hAnsiTheme="minorEastAsia" w:hint="eastAsia"/>
                <w:color w:val="000000"/>
                <w:sz w:val="24"/>
              </w:rPr>
              <w:t>主要包含深度Q网络（DQN）算法及其改进算法，深度确定性策略梯度（DDPG）、信赖域策略优化（TRPO）</w:t>
            </w:r>
            <w:r w:rsidR="00C57E8F" w:rsidRPr="00F17EB3">
              <w:rPr>
                <w:rFonts w:asciiTheme="minorEastAsia" w:eastAsiaTheme="minorEastAsia" w:hAnsiTheme="minorEastAsia" w:hint="eastAsia"/>
                <w:color w:val="000000"/>
                <w:sz w:val="24"/>
              </w:rPr>
              <w:t>等算法</w:t>
            </w:r>
            <w:r w:rsidR="00523B0D" w:rsidRPr="00F17EB3">
              <w:rPr>
                <w:rFonts w:asciiTheme="minorEastAsia" w:eastAsiaTheme="minorEastAsia" w:hAnsiTheme="minorEastAsia" w:hint="eastAsia"/>
                <w:color w:val="000000"/>
                <w:sz w:val="24"/>
              </w:rPr>
              <w:t>[</w:t>
            </w:r>
            <w:r w:rsidR="00523B0D" w:rsidRPr="00F17EB3">
              <w:rPr>
                <w:rFonts w:asciiTheme="minorEastAsia" w:eastAsiaTheme="minorEastAsia" w:hAnsiTheme="minorEastAsia"/>
                <w:color w:val="000000"/>
                <w:sz w:val="24"/>
              </w:rPr>
              <w:t>14]</w:t>
            </w:r>
            <w:r w:rsidR="00C57E8F" w:rsidRPr="00F17EB3">
              <w:rPr>
                <w:rFonts w:asciiTheme="minorEastAsia" w:eastAsiaTheme="minorEastAsia" w:hAnsiTheme="minorEastAsia" w:hint="eastAsia"/>
                <w:color w:val="000000"/>
                <w:sz w:val="24"/>
              </w:rPr>
              <w:t>。</w:t>
            </w:r>
          </w:p>
          <w:p w14:paraId="63B9491B" w14:textId="18E20F1D" w:rsidR="00055823" w:rsidRPr="00F17EB3" w:rsidRDefault="002C0F6D" w:rsidP="00A003B6">
            <w:pPr>
              <w:ind w:firstLineChars="200" w:firstLine="480"/>
              <w:rPr>
                <w:rFonts w:asciiTheme="minorEastAsia" w:eastAsiaTheme="minorEastAsia" w:hAnsiTheme="minorEastAsia"/>
                <w:color w:val="000000"/>
                <w:sz w:val="24"/>
              </w:rPr>
            </w:pPr>
            <w:proofErr w:type="spellStart"/>
            <w:r w:rsidRPr="00F17EB3">
              <w:rPr>
                <w:rFonts w:asciiTheme="minorEastAsia" w:eastAsiaTheme="minorEastAsia" w:hAnsiTheme="minorEastAsia" w:hint="eastAsia"/>
                <w:color w:val="000000"/>
                <w:sz w:val="24"/>
              </w:rPr>
              <w:t>Mnih</w:t>
            </w:r>
            <w:proofErr w:type="spellEnd"/>
            <w:r w:rsidR="00D35A90" w:rsidRPr="00F17EB3">
              <w:rPr>
                <w:rFonts w:asciiTheme="minorEastAsia" w:eastAsiaTheme="minorEastAsia" w:hAnsiTheme="minorEastAsia" w:hint="eastAsia"/>
                <w:color w:val="000000"/>
                <w:sz w:val="24"/>
              </w:rPr>
              <w:t>最早</w:t>
            </w:r>
            <w:r w:rsidRPr="00F17EB3">
              <w:rPr>
                <w:rFonts w:asciiTheme="minorEastAsia" w:eastAsiaTheme="minorEastAsia" w:hAnsiTheme="minorEastAsia" w:hint="eastAsia"/>
                <w:color w:val="000000"/>
                <w:sz w:val="24"/>
              </w:rPr>
              <w:t>对强化学习Q-</w:t>
            </w:r>
            <w:r w:rsidR="0070587D" w:rsidRPr="00F17EB3">
              <w:rPr>
                <w:rFonts w:asciiTheme="minorEastAsia" w:eastAsiaTheme="minorEastAsia" w:hAnsiTheme="minorEastAsia"/>
                <w:color w:val="000000"/>
                <w:sz w:val="24"/>
              </w:rPr>
              <w:t>l</w:t>
            </w:r>
            <w:r w:rsidRPr="00F17EB3">
              <w:rPr>
                <w:rFonts w:asciiTheme="minorEastAsia" w:eastAsiaTheme="minorEastAsia" w:hAnsiTheme="minorEastAsia" w:hint="eastAsia"/>
                <w:color w:val="000000"/>
                <w:sz w:val="24"/>
              </w:rPr>
              <w:t>earning算法结合深度神经网络进行了改进</w:t>
            </w:r>
            <w:r w:rsidR="00523B0D" w:rsidRPr="00F17EB3">
              <w:rPr>
                <w:rFonts w:asciiTheme="minorEastAsia" w:eastAsiaTheme="minorEastAsia" w:hAnsiTheme="minorEastAsia" w:hint="eastAsia"/>
                <w:color w:val="000000"/>
                <w:sz w:val="24"/>
              </w:rPr>
              <w:t>[</w:t>
            </w:r>
            <w:r w:rsidR="00523B0D" w:rsidRPr="00F17EB3">
              <w:rPr>
                <w:rFonts w:asciiTheme="minorEastAsia" w:eastAsiaTheme="minorEastAsia" w:hAnsiTheme="minorEastAsia"/>
                <w:color w:val="000000"/>
                <w:sz w:val="24"/>
              </w:rPr>
              <w:t>15]</w:t>
            </w:r>
            <w:r w:rsidRPr="00F17EB3">
              <w:rPr>
                <w:rFonts w:asciiTheme="minorEastAsia" w:eastAsiaTheme="minorEastAsia" w:hAnsiTheme="minorEastAsia" w:hint="eastAsia"/>
                <w:color w:val="000000"/>
                <w:sz w:val="24"/>
              </w:rPr>
              <w:t>，通过引入单独的Q函数网络，即用神经网络前向传播的输出替代原本Q-</w:t>
            </w:r>
            <w:r w:rsidR="0070587D" w:rsidRPr="00F17EB3">
              <w:rPr>
                <w:rFonts w:asciiTheme="minorEastAsia" w:eastAsiaTheme="minorEastAsia" w:hAnsiTheme="minorEastAsia"/>
                <w:color w:val="000000"/>
                <w:sz w:val="24"/>
              </w:rPr>
              <w:t>l</w:t>
            </w:r>
            <w:r w:rsidRPr="00F17EB3">
              <w:rPr>
                <w:rFonts w:asciiTheme="minorEastAsia" w:eastAsiaTheme="minorEastAsia" w:hAnsiTheme="minorEastAsia" w:hint="eastAsia"/>
                <w:color w:val="000000"/>
                <w:sz w:val="24"/>
              </w:rPr>
              <w:t>earning算法Q表中存储的状态-动作值解决了传统Q-</w:t>
            </w:r>
            <w:proofErr w:type="spellStart"/>
            <w:r w:rsidRPr="00F17EB3">
              <w:rPr>
                <w:rFonts w:asciiTheme="minorEastAsia" w:eastAsiaTheme="minorEastAsia" w:hAnsiTheme="minorEastAsia" w:hint="eastAsia"/>
                <w:color w:val="000000"/>
                <w:sz w:val="24"/>
              </w:rPr>
              <w:t>Learing</w:t>
            </w:r>
            <w:proofErr w:type="spellEnd"/>
            <w:r w:rsidRPr="00F17EB3">
              <w:rPr>
                <w:rFonts w:asciiTheme="minorEastAsia" w:eastAsiaTheme="minorEastAsia" w:hAnsiTheme="minorEastAsia" w:hint="eastAsia"/>
                <w:color w:val="000000"/>
                <w:sz w:val="24"/>
              </w:rPr>
              <w:t>中面对过于复杂的状态和动作时难以维护Q表逐个进行更新的问题</w:t>
            </w:r>
            <w:r w:rsidR="00047296" w:rsidRPr="00F17EB3">
              <w:rPr>
                <w:rFonts w:asciiTheme="minorEastAsia" w:eastAsiaTheme="minorEastAsia" w:hAnsiTheme="minorEastAsia" w:hint="eastAsia"/>
                <w:color w:val="000000"/>
                <w:sz w:val="24"/>
              </w:rPr>
              <w:t>。</w:t>
            </w:r>
          </w:p>
          <w:p w14:paraId="3A8B6096" w14:textId="77777777" w:rsidR="00665865" w:rsidRPr="00F17EB3" w:rsidRDefault="00704818" w:rsidP="00704818">
            <w:pPr>
              <w:ind w:firstLine="480"/>
              <w:rPr>
                <w:rFonts w:asciiTheme="minorEastAsia" w:eastAsiaTheme="minorEastAsia" w:hAnsiTheme="minorEastAsia"/>
                <w:color w:val="000000"/>
                <w:sz w:val="24"/>
              </w:rPr>
            </w:pPr>
            <w:r w:rsidRPr="00F17EB3">
              <w:rPr>
                <w:rFonts w:asciiTheme="minorEastAsia" w:eastAsiaTheme="minorEastAsia" w:hAnsiTheme="minorEastAsia" w:hint="eastAsia"/>
                <w:color w:val="000000"/>
                <w:sz w:val="24"/>
              </w:rPr>
              <w:t>随着近年来信息产业的高速发展，以及计算机处理能力的不断提升，数字化已经进入越来越多的领域，同时为金融市场利用计算机进行交易也带来了更多可能性。在此基础上，众多学者尝试将计算机理论研究内容应用于量化投资领域，利用深度学习、强化学习和深度强化学习的算法、理论为金融领域的海量时序数据进行数据分析、交易策略构建和应用成为研究热点，</w:t>
            </w:r>
          </w:p>
          <w:p w14:paraId="5AEE8680" w14:textId="3539FDB6" w:rsidR="0025556E" w:rsidRPr="00F17EB3" w:rsidRDefault="0077340F" w:rsidP="0025556E">
            <w:pPr>
              <w:ind w:firstLine="420"/>
              <w:rPr>
                <w:rFonts w:asciiTheme="minorEastAsia" w:eastAsiaTheme="minorEastAsia" w:hAnsiTheme="minorEastAsia"/>
                <w:color w:val="000000"/>
                <w:sz w:val="24"/>
              </w:rPr>
            </w:pPr>
            <w:r w:rsidRPr="00F17EB3">
              <w:rPr>
                <w:rFonts w:asciiTheme="minorEastAsia" w:eastAsiaTheme="minorEastAsia" w:hAnsiTheme="minorEastAsia" w:hint="eastAsia"/>
                <w:color w:val="000000"/>
                <w:sz w:val="24"/>
              </w:rPr>
              <w:t>量化投资具有</w:t>
            </w:r>
            <w:r w:rsidRPr="00F17EB3">
              <w:rPr>
                <w:rFonts w:asciiTheme="minorEastAsia" w:eastAsiaTheme="minorEastAsia" w:hAnsiTheme="minorEastAsia" w:hint="eastAsia"/>
                <w:color w:val="000000"/>
                <w:sz w:val="24"/>
              </w:rPr>
              <w:t>科学性、纪律性、系统性、及时性和准确性等特点</w:t>
            </w:r>
            <w:r w:rsidRPr="00F17EB3">
              <w:rPr>
                <w:rFonts w:asciiTheme="minorEastAsia" w:eastAsiaTheme="minorEastAsia" w:hAnsiTheme="minorEastAsia" w:hint="eastAsia"/>
                <w:color w:val="000000"/>
                <w:sz w:val="24"/>
              </w:rPr>
              <w:t>，对于具有高维、非线性、高噪声、随机性的金融时序数据分析</w:t>
            </w:r>
            <w:r w:rsidR="00523B0D" w:rsidRPr="00F17EB3">
              <w:rPr>
                <w:rFonts w:asciiTheme="minorEastAsia" w:eastAsiaTheme="minorEastAsia" w:hAnsiTheme="minorEastAsia" w:hint="eastAsia"/>
                <w:color w:val="000000"/>
                <w:sz w:val="24"/>
              </w:rPr>
              <w:t>[</w:t>
            </w:r>
            <w:r w:rsidR="00523B0D" w:rsidRPr="00F17EB3">
              <w:rPr>
                <w:rFonts w:asciiTheme="minorEastAsia" w:eastAsiaTheme="minorEastAsia" w:hAnsiTheme="minorEastAsia"/>
                <w:color w:val="000000"/>
                <w:sz w:val="24"/>
              </w:rPr>
              <w:t>5]</w:t>
            </w:r>
            <w:r w:rsidRPr="00F17EB3">
              <w:rPr>
                <w:rFonts w:asciiTheme="minorEastAsia" w:eastAsiaTheme="minorEastAsia" w:hAnsiTheme="minorEastAsia" w:hint="eastAsia"/>
                <w:color w:val="000000"/>
                <w:sz w:val="24"/>
              </w:rPr>
              <w:t>，强化学习</w:t>
            </w:r>
            <w:r w:rsidR="00F813B3" w:rsidRPr="00F17EB3">
              <w:rPr>
                <w:rFonts w:asciiTheme="minorEastAsia" w:eastAsiaTheme="minorEastAsia" w:hAnsiTheme="minorEastAsia" w:hint="eastAsia"/>
                <w:color w:val="000000"/>
                <w:sz w:val="24"/>
              </w:rPr>
              <w:t>可以</w:t>
            </w:r>
            <w:r w:rsidRPr="00F17EB3">
              <w:rPr>
                <w:rFonts w:asciiTheme="minorEastAsia" w:eastAsiaTheme="minorEastAsia" w:hAnsiTheme="minorEastAsia" w:hint="eastAsia"/>
                <w:color w:val="000000"/>
                <w:sz w:val="24"/>
              </w:rPr>
              <w:t>通过不断“试错”的学习方式与环境进行交互，通过多个适合的决策来达到期望值目标，同时利用环境反馈的奖励值与环境进行交互，具有在线学习、自动探索和自动持续学习产生决策的能力，</w:t>
            </w:r>
            <w:r w:rsidR="006C7508" w:rsidRPr="00F17EB3">
              <w:rPr>
                <w:rFonts w:asciiTheme="minorEastAsia" w:eastAsiaTheme="minorEastAsia" w:hAnsiTheme="minorEastAsia" w:hint="eastAsia"/>
                <w:color w:val="000000"/>
                <w:sz w:val="24"/>
              </w:rPr>
              <w:t>符合量化投资特点，深度强化学习利用</w:t>
            </w:r>
            <w:r w:rsidR="006C7508" w:rsidRPr="00F17EB3">
              <w:rPr>
                <w:rFonts w:asciiTheme="minorEastAsia" w:eastAsiaTheme="minorEastAsia" w:hAnsiTheme="minorEastAsia" w:hint="eastAsia"/>
                <w:color w:val="000000"/>
                <w:sz w:val="24"/>
              </w:rPr>
              <w:t>神经网络结构</w:t>
            </w:r>
            <w:r w:rsidR="006C7508" w:rsidRPr="00F17EB3">
              <w:rPr>
                <w:rFonts w:asciiTheme="minorEastAsia" w:eastAsiaTheme="minorEastAsia" w:hAnsiTheme="minorEastAsia" w:hint="eastAsia"/>
                <w:color w:val="000000"/>
                <w:sz w:val="24"/>
              </w:rPr>
              <w:t>获得</w:t>
            </w:r>
            <w:r w:rsidR="006C7508" w:rsidRPr="00F17EB3">
              <w:rPr>
                <w:rFonts w:asciiTheme="minorEastAsia" w:eastAsiaTheme="minorEastAsia" w:hAnsiTheme="minorEastAsia" w:hint="eastAsia"/>
                <w:color w:val="000000"/>
                <w:sz w:val="24"/>
              </w:rPr>
              <w:t>更强的</w:t>
            </w:r>
            <w:r w:rsidR="006C7508" w:rsidRPr="00F17EB3">
              <w:rPr>
                <w:rFonts w:asciiTheme="minorEastAsia" w:eastAsiaTheme="minorEastAsia" w:hAnsiTheme="minorEastAsia" w:hint="eastAsia"/>
                <w:color w:val="000000"/>
                <w:sz w:val="24"/>
              </w:rPr>
              <w:t>环境</w:t>
            </w:r>
            <w:r w:rsidR="006C7508" w:rsidRPr="00F17EB3">
              <w:rPr>
                <w:rFonts w:asciiTheme="minorEastAsia" w:eastAsiaTheme="minorEastAsia" w:hAnsiTheme="minorEastAsia" w:hint="eastAsia"/>
                <w:color w:val="000000"/>
                <w:sz w:val="24"/>
              </w:rPr>
              <w:t>感知和表征能力，</w:t>
            </w:r>
            <w:r w:rsidR="006C7508" w:rsidRPr="00F17EB3">
              <w:rPr>
                <w:rFonts w:asciiTheme="minorEastAsia" w:eastAsiaTheme="minorEastAsia" w:hAnsiTheme="minorEastAsia" w:hint="eastAsia"/>
                <w:color w:val="000000"/>
                <w:sz w:val="24"/>
              </w:rPr>
              <w:t>可以从高维数据中学习控制策略，进而利用强化学习方法做出决策并调整，为构建量化投资策略提供了可行的方法。</w:t>
            </w:r>
          </w:p>
          <w:p w14:paraId="729FFA5C" w14:textId="3181A27D" w:rsidR="007F74EB" w:rsidRPr="00F17EB3" w:rsidRDefault="007F74EB" w:rsidP="0025556E">
            <w:pPr>
              <w:ind w:firstLine="420"/>
              <w:rPr>
                <w:rFonts w:asciiTheme="minorEastAsia" w:eastAsiaTheme="minorEastAsia" w:hAnsiTheme="minorEastAsia"/>
                <w:color w:val="000000"/>
                <w:sz w:val="24"/>
              </w:rPr>
            </w:pPr>
            <w:r w:rsidRPr="00F17EB3">
              <w:rPr>
                <w:rFonts w:asciiTheme="minorEastAsia" w:eastAsiaTheme="minorEastAsia" w:hAnsiTheme="minorEastAsia" w:hint="eastAsia"/>
                <w:color w:val="000000"/>
                <w:sz w:val="24"/>
              </w:rPr>
              <w:t>本文利用</w:t>
            </w:r>
            <w:r w:rsidR="003903ED" w:rsidRPr="00F17EB3">
              <w:rPr>
                <w:rFonts w:asciiTheme="minorEastAsia" w:eastAsiaTheme="minorEastAsia" w:hAnsiTheme="minorEastAsia" w:hint="eastAsia"/>
                <w:color w:val="000000"/>
                <w:sz w:val="24"/>
              </w:rPr>
              <w:t>强化</w:t>
            </w:r>
            <w:r w:rsidRPr="00F17EB3">
              <w:rPr>
                <w:rFonts w:asciiTheme="minorEastAsia" w:eastAsiaTheme="minorEastAsia" w:hAnsiTheme="minorEastAsia" w:hint="eastAsia"/>
                <w:color w:val="000000"/>
                <w:sz w:val="24"/>
              </w:rPr>
              <w:t>学习方法设计股票趋势预测模型，</w:t>
            </w:r>
            <w:r w:rsidR="00C52414" w:rsidRPr="00F17EB3">
              <w:rPr>
                <w:rFonts w:asciiTheme="minorEastAsia" w:eastAsiaTheme="minorEastAsia" w:hAnsiTheme="minorEastAsia" w:hint="eastAsia"/>
                <w:color w:val="000000"/>
                <w:sz w:val="24"/>
              </w:rPr>
              <w:t>构建</w:t>
            </w:r>
            <w:r w:rsidR="00C5165F" w:rsidRPr="00F17EB3">
              <w:rPr>
                <w:rFonts w:asciiTheme="minorEastAsia" w:eastAsiaTheme="minorEastAsia" w:hAnsiTheme="minorEastAsia" w:hint="eastAsia"/>
                <w:color w:val="000000"/>
                <w:sz w:val="24"/>
              </w:rPr>
              <w:t>基于Q</w:t>
            </w:r>
            <w:r w:rsidR="00C5165F" w:rsidRPr="00F17EB3">
              <w:rPr>
                <w:rFonts w:asciiTheme="minorEastAsia" w:eastAsiaTheme="minorEastAsia" w:hAnsiTheme="minorEastAsia"/>
                <w:color w:val="000000"/>
                <w:sz w:val="24"/>
              </w:rPr>
              <w:t>-L</w:t>
            </w:r>
            <w:r w:rsidR="00C5165F" w:rsidRPr="00F17EB3">
              <w:rPr>
                <w:rFonts w:asciiTheme="minorEastAsia" w:eastAsiaTheme="minorEastAsia" w:hAnsiTheme="minorEastAsia" w:hint="eastAsia"/>
                <w:color w:val="000000"/>
                <w:sz w:val="24"/>
              </w:rPr>
              <w:t>earning算法</w:t>
            </w:r>
            <w:r w:rsidR="00C52414" w:rsidRPr="00F17EB3">
              <w:rPr>
                <w:rFonts w:asciiTheme="minorEastAsia" w:eastAsiaTheme="minorEastAsia" w:hAnsiTheme="minorEastAsia" w:hint="eastAsia"/>
                <w:color w:val="000000"/>
                <w:sz w:val="24"/>
              </w:rPr>
              <w:t>的模型</w:t>
            </w:r>
            <w:r w:rsidR="00C22B72" w:rsidRPr="00F17EB3">
              <w:rPr>
                <w:rFonts w:asciiTheme="minorEastAsia" w:eastAsiaTheme="minorEastAsia" w:hAnsiTheme="minorEastAsia" w:hint="eastAsia"/>
                <w:color w:val="000000"/>
                <w:sz w:val="24"/>
              </w:rPr>
              <w:t>，构建基于深度神经</w:t>
            </w:r>
            <w:r w:rsidR="00F7013E" w:rsidRPr="00F17EB3">
              <w:rPr>
                <w:rFonts w:asciiTheme="minorEastAsia" w:eastAsiaTheme="minorEastAsia" w:hAnsiTheme="minorEastAsia" w:hint="eastAsia"/>
                <w:color w:val="000000"/>
                <w:sz w:val="24"/>
              </w:rPr>
              <w:t>网络</w:t>
            </w:r>
            <w:r w:rsidRPr="00F17EB3">
              <w:rPr>
                <w:rFonts w:asciiTheme="minorEastAsia" w:eastAsiaTheme="minorEastAsia" w:hAnsiTheme="minorEastAsia" w:hint="eastAsia"/>
                <w:color w:val="000000"/>
                <w:sz w:val="24"/>
              </w:rPr>
              <w:t>的</w:t>
            </w:r>
            <w:r w:rsidR="00C52414" w:rsidRPr="00F17EB3">
              <w:rPr>
                <w:rFonts w:asciiTheme="minorEastAsia" w:eastAsiaTheme="minorEastAsia" w:hAnsiTheme="minorEastAsia" w:hint="eastAsia"/>
                <w:color w:val="000000"/>
                <w:sz w:val="24"/>
              </w:rPr>
              <w:t>D</w:t>
            </w:r>
            <w:r w:rsidR="00C52414" w:rsidRPr="00F17EB3">
              <w:rPr>
                <w:rFonts w:asciiTheme="minorEastAsia" w:eastAsiaTheme="minorEastAsia" w:hAnsiTheme="minorEastAsia"/>
                <w:color w:val="000000"/>
                <w:sz w:val="24"/>
              </w:rPr>
              <w:t>QN</w:t>
            </w:r>
            <w:r w:rsidR="00C955F6" w:rsidRPr="00F17EB3">
              <w:rPr>
                <w:rFonts w:asciiTheme="minorEastAsia" w:eastAsiaTheme="minorEastAsia" w:hAnsiTheme="minorEastAsia" w:hint="eastAsia"/>
                <w:color w:val="000000"/>
                <w:sz w:val="24"/>
              </w:rPr>
              <w:t>算法</w:t>
            </w:r>
            <w:r w:rsidR="00665865" w:rsidRPr="00F17EB3">
              <w:rPr>
                <w:rFonts w:asciiTheme="minorEastAsia" w:eastAsiaTheme="minorEastAsia" w:hAnsiTheme="minorEastAsia" w:hint="eastAsia"/>
                <w:color w:val="000000"/>
                <w:sz w:val="24"/>
              </w:rPr>
              <w:t>趋势预测模型，</w:t>
            </w:r>
            <w:r w:rsidRPr="00F17EB3">
              <w:rPr>
                <w:rFonts w:asciiTheme="minorEastAsia" w:eastAsiaTheme="minorEastAsia" w:hAnsiTheme="minorEastAsia" w:hint="eastAsia"/>
                <w:color w:val="000000"/>
                <w:sz w:val="24"/>
              </w:rPr>
              <w:t>提高模型预测准确率和决策速度。</w:t>
            </w:r>
            <w:r w:rsidR="00F071B9" w:rsidRPr="00F17EB3">
              <w:rPr>
                <w:rFonts w:asciiTheme="minorEastAsia" w:eastAsiaTheme="minorEastAsia" w:hAnsiTheme="minorEastAsia" w:hint="eastAsia"/>
                <w:color w:val="000000"/>
                <w:sz w:val="24"/>
              </w:rPr>
              <w:t>通过</w:t>
            </w:r>
            <w:r w:rsidR="00BE424C" w:rsidRPr="00F17EB3">
              <w:rPr>
                <w:rFonts w:asciiTheme="minorEastAsia" w:eastAsiaTheme="minorEastAsia" w:hAnsiTheme="minorEastAsia" w:hint="eastAsia"/>
                <w:color w:val="000000"/>
                <w:sz w:val="24"/>
              </w:rPr>
              <w:t>趋势预测模型，</w:t>
            </w:r>
            <w:r w:rsidR="00BE424C" w:rsidRPr="00F17EB3">
              <w:rPr>
                <w:rFonts w:asciiTheme="minorEastAsia" w:eastAsiaTheme="minorEastAsia" w:hAnsiTheme="minorEastAsia" w:hint="eastAsia"/>
                <w:color w:val="000000"/>
                <w:sz w:val="24"/>
              </w:rPr>
              <w:t>实现构建量化投资策略，</w:t>
            </w:r>
            <w:r w:rsidR="00665865" w:rsidRPr="00F17EB3">
              <w:rPr>
                <w:rFonts w:asciiTheme="minorEastAsia" w:eastAsiaTheme="minorEastAsia" w:hAnsiTheme="minorEastAsia" w:hint="eastAsia"/>
                <w:color w:val="000000"/>
                <w:sz w:val="24"/>
              </w:rPr>
              <w:t>进</w:t>
            </w:r>
            <w:r w:rsidR="00BE424C" w:rsidRPr="00F17EB3">
              <w:rPr>
                <w:rFonts w:asciiTheme="minorEastAsia" w:eastAsiaTheme="minorEastAsia" w:hAnsiTheme="minorEastAsia" w:hint="eastAsia"/>
                <w:color w:val="000000"/>
                <w:sz w:val="24"/>
              </w:rPr>
              <w:t>而提高回报率，降低投资风险。</w:t>
            </w:r>
          </w:p>
          <w:p w14:paraId="41B52027" w14:textId="77777777" w:rsidR="003903ED" w:rsidRPr="007F74EB" w:rsidRDefault="003903ED" w:rsidP="003903ED">
            <w:pPr>
              <w:rPr>
                <w:rFonts w:ascii="宋体" w:hAnsi="宋体"/>
                <w:color w:val="000000"/>
                <w:sz w:val="24"/>
              </w:rPr>
            </w:pPr>
          </w:p>
          <w:p w14:paraId="176976AB" w14:textId="304CA4F3" w:rsidR="009750B2" w:rsidRPr="000575EB" w:rsidRDefault="00E608D7" w:rsidP="000575EB">
            <w:pPr>
              <w:pStyle w:val="a3"/>
              <w:numPr>
                <w:ilvl w:val="0"/>
                <w:numId w:val="1"/>
              </w:numPr>
              <w:ind w:firstLineChars="0"/>
              <w:rPr>
                <w:color w:val="000000"/>
                <w:sz w:val="24"/>
              </w:rPr>
            </w:pPr>
            <w:r>
              <w:rPr>
                <w:rFonts w:hint="eastAsia"/>
                <w:b/>
                <w:bCs/>
                <w:color w:val="000000"/>
                <w:sz w:val="24"/>
              </w:rPr>
              <w:t>理论与实证准备</w:t>
            </w:r>
            <w:r w:rsidR="0013785F">
              <w:rPr>
                <w:rFonts w:hint="eastAsia"/>
                <w:b/>
                <w:bCs/>
                <w:color w:val="000000"/>
                <w:sz w:val="24"/>
              </w:rPr>
              <w:t>。</w:t>
            </w:r>
          </w:p>
          <w:p w14:paraId="254AFD73" w14:textId="43B300E2" w:rsidR="000B499F" w:rsidRDefault="000B499F" w:rsidP="00D7350D">
            <w:pPr>
              <w:ind w:firstLine="480"/>
              <w:rPr>
                <w:rFonts w:ascii="宋体" w:hAnsi="宋体"/>
                <w:color w:val="000000"/>
                <w:sz w:val="24"/>
              </w:rPr>
            </w:pPr>
            <w:r w:rsidRPr="000B499F">
              <w:rPr>
                <w:rFonts w:ascii="宋体" w:hAnsi="宋体"/>
                <w:color w:val="000000"/>
                <w:sz w:val="24"/>
              </w:rPr>
              <w:t>Q-learning算法采用一个Q-</w:t>
            </w:r>
            <w:proofErr w:type="spellStart"/>
            <w:r w:rsidRPr="000B499F">
              <w:rPr>
                <w:rFonts w:ascii="宋体" w:hAnsi="宋体"/>
                <w:color w:val="000000"/>
                <w:sz w:val="24"/>
              </w:rPr>
              <w:t>tabel</w:t>
            </w:r>
            <w:proofErr w:type="spellEnd"/>
            <w:r w:rsidRPr="000B499F">
              <w:rPr>
                <w:rFonts w:ascii="宋体" w:hAnsi="宋体"/>
                <w:color w:val="000000"/>
                <w:sz w:val="24"/>
              </w:rPr>
              <w:t>来记录每个状态下的动作值，当状态空间或动作空间较大时，需要的存储空间也会较大。如果状态</w:t>
            </w:r>
            <w:r w:rsidRPr="000B499F">
              <w:rPr>
                <w:rFonts w:ascii="宋体" w:hAnsi="宋体"/>
                <w:color w:val="000000"/>
                <w:sz w:val="24"/>
              </w:rPr>
              <w:lastRenderedPageBreak/>
              <w:t>空间或动作空间连续，则该算法无法使用。因此，Q-learning算法只能用于解决离散低维状态空间和动作空间类问题。DQN算法的核心就是用一个人工神经网络来代替Q-</w:t>
            </w:r>
            <w:proofErr w:type="spellStart"/>
            <w:r w:rsidRPr="000B499F">
              <w:rPr>
                <w:rFonts w:ascii="宋体" w:hAnsi="宋体"/>
                <w:color w:val="000000"/>
                <w:sz w:val="24"/>
              </w:rPr>
              <w:t>tabel</w:t>
            </w:r>
            <w:proofErr w:type="spellEnd"/>
            <w:r w:rsidRPr="000B499F">
              <w:rPr>
                <w:rFonts w:ascii="宋体" w:hAnsi="宋体"/>
                <w:color w:val="000000"/>
                <w:sz w:val="24"/>
              </w:rPr>
              <w:t>，即动作价值函数。网络的输入为状态信息，输出为每个动作的价值，因此DQN算法可以用来解决连续状态空间和离散动作空间问题，无法解决连续动作空间类问题。</w:t>
            </w:r>
          </w:p>
          <w:p w14:paraId="40E3BE0D" w14:textId="76D6B0D6" w:rsidR="00D7350D" w:rsidRPr="00D7350D" w:rsidRDefault="00D7350D" w:rsidP="00D7350D">
            <w:pPr>
              <w:ind w:firstLine="480"/>
              <w:rPr>
                <w:rFonts w:ascii="宋体" w:hAnsi="宋体"/>
                <w:color w:val="000000"/>
                <w:sz w:val="24"/>
              </w:rPr>
            </w:pPr>
            <w:r w:rsidRPr="00D7350D">
              <w:rPr>
                <w:rFonts w:ascii="宋体" w:hAnsi="宋体" w:hint="eastAsia"/>
                <w:color w:val="000000"/>
                <w:sz w:val="24"/>
              </w:rPr>
              <w:t>Watkins（1992）[7]提出了</w:t>
            </w:r>
            <w:proofErr w:type="spellStart"/>
            <w:r w:rsidRPr="00D7350D">
              <w:rPr>
                <w:rFonts w:ascii="宋体" w:hAnsi="宋体" w:hint="eastAsia"/>
                <w:color w:val="000000"/>
                <w:sz w:val="24"/>
              </w:rPr>
              <w:t>QLearning</w:t>
            </w:r>
            <w:proofErr w:type="spellEnd"/>
            <w:r w:rsidRPr="00D7350D">
              <w:rPr>
                <w:rFonts w:ascii="宋体" w:hAnsi="宋体" w:hint="eastAsia"/>
                <w:color w:val="000000"/>
                <w:sz w:val="24"/>
              </w:rPr>
              <w:t>算法，算法的主要思想是根据处理过程中新状态下新动作的价值，不断迭代更新Q函数的状态-动作值，实现函数最大化，从而提升预测准确度和实现优化。</w:t>
            </w:r>
          </w:p>
          <w:p w14:paraId="6ED885E4" w14:textId="1B2873E8" w:rsidR="00D7350D" w:rsidRDefault="00D7350D" w:rsidP="00D7350D">
            <w:pPr>
              <w:ind w:firstLine="480"/>
              <w:rPr>
                <w:rFonts w:ascii="宋体" w:hAnsi="宋体"/>
                <w:color w:val="000000"/>
                <w:sz w:val="24"/>
              </w:rPr>
            </w:pPr>
            <w:r w:rsidRPr="00D7350D">
              <w:rPr>
                <w:rFonts w:ascii="宋体" w:hAnsi="宋体" w:hint="eastAsia"/>
                <w:color w:val="000000"/>
                <w:sz w:val="24"/>
              </w:rPr>
              <w:t>Lee（2007）[8]将多个Q-Learning智能体结合，让多智能体分工合作参与股票价格预测和交易选择，在韩国的KOSPI200股指上进行自动交易测试，结果得到较好的收益率，在风险管理也取得不错效果。</w:t>
            </w:r>
          </w:p>
          <w:p w14:paraId="4CA1F3BD" w14:textId="77777777" w:rsidR="00B12990" w:rsidRDefault="00B12990" w:rsidP="00D7350D">
            <w:pPr>
              <w:ind w:firstLine="480"/>
              <w:rPr>
                <w:rFonts w:ascii="宋体" w:hAnsi="宋体"/>
                <w:color w:val="000000"/>
                <w:sz w:val="24"/>
              </w:rPr>
            </w:pPr>
            <w:r w:rsidRPr="00B12990">
              <w:rPr>
                <w:rFonts w:ascii="宋体" w:hAnsi="宋体" w:hint="eastAsia"/>
                <w:color w:val="000000"/>
                <w:sz w:val="24"/>
              </w:rPr>
              <w:t>Moody（199</w:t>
            </w:r>
            <w:r w:rsidRPr="00B12990">
              <w:rPr>
                <w:rFonts w:ascii="宋体" w:hAnsi="宋体"/>
                <w:color w:val="000000"/>
                <w:sz w:val="24"/>
              </w:rPr>
              <w:t>8</w:t>
            </w:r>
            <w:r w:rsidRPr="00B12990">
              <w:rPr>
                <w:rFonts w:ascii="宋体" w:hAnsi="宋体" w:hint="eastAsia"/>
                <w:color w:val="000000"/>
                <w:sz w:val="24"/>
              </w:rPr>
              <w:t>）</w:t>
            </w:r>
            <w:r w:rsidRPr="00B12990">
              <w:rPr>
                <w:rFonts w:ascii="宋体" w:hAnsi="宋体"/>
                <w:color w:val="000000"/>
                <w:sz w:val="24"/>
              </w:rPr>
              <w:t>[9]</w:t>
            </w:r>
            <w:r w:rsidRPr="00B12990">
              <w:rPr>
                <w:rFonts w:ascii="宋体" w:hAnsi="宋体" w:hint="eastAsia"/>
                <w:color w:val="000000"/>
                <w:sz w:val="24"/>
              </w:rPr>
              <w:t>提出了循环强化学习（Recurrent Reinforcement Learning，RRL）并将RRL算法应用于训练交易策略和投资组合管理当中，优化了模型的目标函数，并在标普500和部分美股中进行测试，、在交易次数少于传统的Q-learning策略的同时有着更高的回报。</w:t>
            </w:r>
          </w:p>
          <w:p w14:paraId="2050CE79" w14:textId="77777777" w:rsidR="00B12990" w:rsidRDefault="00B12990" w:rsidP="00D7350D">
            <w:pPr>
              <w:ind w:firstLine="480"/>
              <w:rPr>
                <w:rFonts w:ascii="宋体" w:hAnsi="宋体"/>
                <w:color w:val="000000"/>
                <w:sz w:val="24"/>
              </w:rPr>
            </w:pPr>
            <w:r w:rsidRPr="00B12990">
              <w:rPr>
                <w:rFonts w:ascii="宋体" w:hAnsi="宋体"/>
                <w:color w:val="000000"/>
                <w:sz w:val="24"/>
              </w:rPr>
              <w:t>Gold</w:t>
            </w:r>
            <w:r w:rsidRPr="00B12990">
              <w:rPr>
                <w:rFonts w:ascii="宋体" w:hAnsi="宋体" w:hint="eastAsia"/>
                <w:color w:val="000000"/>
                <w:sz w:val="24"/>
              </w:rPr>
              <w:t>（2003）[</w:t>
            </w:r>
            <w:r w:rsidRPr="00B12990">
              <w:rPr>
                <w:rFonts w:ascii="宋体" w:hAnsi="宋体"/>
                <w:color w:val="000000"/>
                <w:sz w:val="24"/>
              </w:rPr>
              <w:t>10]</w:t>
            </w:r>
            <w:r w:rsidRPr="00B12990">
              <w:rPr>
                <w:rFonts w:ascii="宋体" w:hAnsi="宋体" w:hint="eastAsia"/>
                <w:color w:val="000000"/>
                <w:sz w:val="24"/>
              </w:rPr>
              <w:t>提出将</w:t>
            </w:r>
            <w:r w:rsidRPr="00B12990">
              <w:rPr>
                <w:rFonts w:ascii="宋体" w:hAnsi="宋体"/>
                <w:color w:val="000000"/>
                <w:sz w:val="24"/>
              </w:rPr>
              <w:t>RRL模型中的多层神经网络替换为单层</w:t>
            </w:r>
            <w:r w:rsidRPr="00B12990">
              <w:rPr>
                <w:rFonts w:ascii="宋体" w:hAnsi="宋体" w:hint="eastAsia"/>
                <w:color w:val="000000"/>
                <w:sz w:val="24"/>
              </w:rPr>
              <w:t>神经网络</w:t>
            </w:r>
            <w:r w:rsidRPr="00B12990">
              <w:rPr>
                <w:rFonts w:ascii="宋体" w:hAnsi="宋体"/>
                <w:color w:val="000000"/>
                <w:sz w:val="24"/>
              </w:rPr>
              <w:t>，并在25个外汇</w:t>
            </w:r>
            <w:r w:rsidRPr="00B12990">
              <w:rPr>
                <w:rFonts w:ascii="宋体" w:hAnsi="宋体" w:hint="eastAsia"/>
                <w:color w:val="000000"/>
                <w:sz w:val="24"/>
              </w:rPr>
              <w:t>交易市场</w:t>
            </w:r>
            <w:r w:rsidRPr="00B12990">
              <w:rPr>
                <w:rFonts w:ascii="宋体" w:hAnsi="宋体"/>
                <w:color w:val="000000"/>
                <w:sz w:val="24"/>
              </w:rPr>
              <w:t>上进行</w:t>
            </w:r>
            <w:r w:rsidRPr="00B12990">
              <w:rPr>
                <w:rFonts w:ascii="宋体" w:hAnsi="宋体" w:hint="eastAsia"/>
                <w:color w:val="000000"/>
                <w:sz w:val="24"/>
              </w:rPr>
              <w:t>自动</w:t>
            </w:r>
            <w:r w:rsidRPr="00B12990">
              <w:rPr>
                <w:rFonts w:ascii="宋体" w:hAnsi="宋体"/>
                <w:color w:val="000000"/>
                <w:sz w:val="24"/>
              </w:rPr>
              <w:t>交易测试，</w:t>
            </w:r>
            <w:r w:rsidRPr="00B12990">
              <w:rPr>
                <w:rFonts w:ascii="宋体" w:hAnsi="宋体" w:hint="eastAsia"/>
                <w:color w:val="000000"/>
                <w:sz w:val="24"/>
              </w:rPr>
              <w:t>测试结果表明</w:t>
            </w:r>
            <w:r w:rsidRPr="00B12990">
              <w:rPr>
                <w:rFonts w:ascii="宋体" w:hAnsi="宋体"/>
                <w:color w:val="000000"/>
                <w:sz w:val="24"/>
              </w:rPr>
              <w:t>发现多层</w:t>
            </w:r>
            <w:r w:rsidRPr="00B12990">
              <w:rPr>
                <w:rFonts w:ascii="宋体" w:hAnsi="宋体" w:hint="eastAsia"/>
                <w:color w:val="000000"/>
                <w:sz w:val="24"/>
              </w:rPr>
              <w:t>RRL</w:t>
            </w:r>
            <w:r w:rsidRPr="00B12990">
              <w:rPr>
                <w:rFonts w:ascii="宋体" w:hAnsi="宋体"/>
                <w:color w:val="000000"/>
                <w:sz w:val="24"/>
              </w:rPr>
              <w:t>的效果更差，</w:t>
            </w:r>
            <w:r w:rsidRPr="00B12990">
              <w:rPr>
                <w:rFonts w:ascii="宋体" w:hAnsi="宋体" w:hint="eastAsia"/>
                <w:color w:val="000000"/>
                <w:sz w:val="24"/>
              </w:rPr>
              <w:t>说明了多层RRL没有显著提升，实验中</w:t>
            </w:r>
            <w:r w:rsidRPr="00B12990">
              <w:rPr>
                <w:rFonts w:ascii="宋体" w:hAnsi="宋体"/>
                <w:color w:val="000000"/>
                <w:sz w:val="24"/>
              </w:rPr>
              <w:t>学者们</w:t>
            </w:r>
            <w:r w:rsidRPr="00B12990">
              <w:rPr>
                <w:rFonts w:ascii="宋体" w:hAnsi="宋体" w:hint="eastAsia"/>
                <w:color w:val="000000"/>
                <w:sz w:val="24"/>
              </w:rPr>
              <w:t>没有采用</w:t>
            </w:r>
            <w:r w:rsidRPr="00B12990">
              <w:rPr>
                <w:rFonts w:ascii="宋体" w:hAnsi="宋体"/>
                <w:color w:val="000000"/>
                <w:sz w:val="24"/>
              </w:rPr>
              <w:t>正则化和Dropout等方法，</w:t>
            </w:r>
            <w:r w:rsidRPr="00B12990">
              <w:rPr>
                <w:rFonts w:ascii="宋体" w:hAnsi="宋体" w:hint="eastAsia"/>
                <w:color w:val="000000"/>
                <w:sz w:val="24"/>
              </w:rPr>
              <w:t>实验</w:t>
            </w:r>
            <w:r w:rsidRPr="00B12990">
              <w:rPr>
                <w:rFonts w:ascii="宋体" w:hAnsi="宋体"/>
                <w:color w:val="000000"/>
                <w:sz w:val="24"/>
              </w:rPr>
              <w:t>出现过拟合的现象。</w:t>
            </w:r>
          </w:p>
          <w:p w14:paraId="452E33B3" w14:textId="77777777" w:rsidR="00B12990" w:rsidRDefault="00B12990" w:rsidP="00D7350D">
            <w:pPr>
              <w:ind w:firstLine="480"/>
              <w:rPr>
                <w:rFonts w:ascii="宋体" w:hAnsi="宋体"/>
                <w:color w:val="000000"/>
                <w:sz w:val="24"/>
              </w:rPr>
            </w:pPr>
            <w:r w:rsidRPr="00B12990">
              <w:rPr>
                <w:rFonts w:ascii="宋体" w:hAnsi="宋体" w:hint="eastAsia"/>
                <w:color w:val="000000"/>
                <w:sz w:val="24"/>
              </w:rPr>
              <w:t>Almahdi（2017）[</w:t>
            </w:r>
            <w:r w:rsidRPr="00B12990">
              <w:rPr>
                <w:rFonts w:ascii="宋体" w:hAnsi="宋体"/>
                <w:color w:val="000000"/>
                <w:sz w:val="24"/>
              </w:rPr>
              <w:t>11]</w:t>
            </w:r>
            <w:r w:rsidRPr="00B12990">
              <w:rPr>
                <w:rFonts w:ascii="宋体" w:hAnsi="宋体" w:hint="eastAsia"/>
                <w:color w:val="000000"/>
                <w:sz w:val="24"/>
              </w:rPr>
              <w:t>提出了基于RRL模型的多目标函数自动交易算法，可以根据市场风格自适应选用交易函数，实验结果表明该模型显著由于单一目标函数RRL模型。</w:t>
            </w:r>
          </w:p>
          <w:p w14:paraId="79F346FF" w14:textId="570DBD90" w:rsidR="00B12990" w:rsidRPr="00D7350D" w:rsidRDefault="00B12990" w:rsidP="00D7350D">
            <w:pPr>
              <w:ind w:firstLine="480"/>
              <w:rPr>
                <w:rFonts w:ascii="宋体" w:hAnsi="宋体" w:hint="eastAsia"/>
                <w:color w:val="000000"/>
                <w:sz w:val="24"/>
              </w:rPr>
            </w:pPr>
            <w:r w:rsidRPr="00B12990">
              <w:rPr>
                <w:rFonts w:ascii="宋体" w:hAnsi="宋体" w:hint="eastAsia"/>
                <w:color w:val="000000"/>
                <w:sz w:val="24"/>
              </w:rPr>
              <w:t>国内学者梁天新（2019）[</w:t>
            </w:r>
            <w:r w:rsidRPr="00B12990">
              <w:rPr>
                <w:rFonts w:ascii="宋体" w:hAnsi="宋体"/>
                <w:color w:val="000000"/>
                <w:sz w:val="24"/>
              </w:rPr>
              <w:t>12]</w:t>
            </w:r>
            <w:r w:rsidRPr="00B12990">
              <w:rPr>
                <w:rFonts w:ascii="宋体" w:hAnsi="宋体" w:hint="eastAsia"/>
                <w:color w:val="000000"/>
                <w:sz w:val="24"/>
              </w:rPr>
              <w:t>通过对强化学习在量化交易策略的研究，认为经典RRL模型将持续发展,但是RRL基于循环的自适应框架不会改变，目标函数的采用会更加多样化,时序特征提取方式将更多选择深度学习模型</w:t>
            </w:r>
          </w:p>
          <w:p w14:paraId="05D6D566" w14:textId="77777777" w:rsidR="00D7350D" w:rsidRPr="00D7350D" w:rsidRDefault="00D7350D" w:rsidP="00D7350D">
            <w:pPr>
              <w:ind w:firstLine="480"/>
              <w:rPr>
                <w:rFonts w:ascii="宋体" w:hAnsi="宋体"/>
                <w:color w:val="000000"/>
                <w:sz w:val="24"/>
              </w:rPr>
            </w:pPr>
            <w:r w:rsidRPr="00D7350D">
              <w:rPr>
                <w:rFonts w:ascii="宋体" w:hAnsi="宋体" w:hint="eastAsia"/>
                <w:color w:val="000000"/>
                <w:sz w:val="24"/>
              </w:rPr>
              <w:t>Deng（2016）[</w:t>
            </w:r>
            <w:r w:rsidRPr="00D7350D">
              <w:rPr>
                <w:rFonts w:ascii="宋体" w:hAnsi="宋体"/>
                <w:color w:val="000000"/>
                <w:sz w:val="24"/>
              </w:rPr>
              <w:t>16]</w:t>
            </w:r>
            <w:r w:rsidRPr="00D7350D">
              <w:rPr>
                <w:rFonts w:ascii="宋体" w:hAnsi="宋体" w:hint="eastAsia"/>
                <w:color w:val="000000"/>
                <w:sz w:val="24"/>
              </w:rPr>
              <w:t>使用深度神经网络(DNN)、循环强化学习模型(RRL)和模糊学习(fuzzy learning)的交易策略算法(FRDNN)，应用模糊学习来减少数据中的不确定性，并使用DNN来利用数据的高维度非线性特征，最后利用RRL算法来进行交易行为选择，通过在中国的股票指数和期货市场上进行测试，FRDNN模型的收益显著高于RRL模型。</w:t>
            </w:r>
          </w:p>
          <w:p w14:paraId="1DC56ADF" w14:textId="77777777" w:rsidR="00D7350D" w:rsidRPr="00D7350D" w:rsidRDefault="00D7350D" w:rsidP="00D7350D">
            <w:pPr>
              <w:ind w:firstLine="480"/>
              <w:rPr>
                <w:rFonts w:ascii="宋体" w:hAnsi="宋体"/>
                <w:color w:val="000000"/>
                <w:sz w:val="24"/>
              </w:rPr>
            </w:pPr>
            <w:r w:rsidRPr="00D7350D">
              <w:rPr>
                <w:rFonts w:ascii="宋体" w:hAnsi="宋体" w:hint="eastAsia"/>
                <w:color w:val="000000"/>
                <w:sz w:val="24"/>
              </w:rPr>
              <w:t>齐岳（2018）[</w:t>
            </w:r>
            <w:r w:rsidRPr="00D7350D">
              <w:rPr>
                <w:rFonts w:ascii="宋体" w:hAnsi="宋体"/>
                <w:color w:val="000000"/>
                <w:sz w:val="24"/>
              </w:rPr>
              <w:t>17]</w:t>
            </w:r>
            <w:r w:rsidRPr="00D7350D">
              <w:rPr>
                <w:rFonts w:ascii="宋体" w:hAnsi="宋体" w:hint="eastAsia"/>
                <w:color w:val="000000"/>
                <w:sz w:val="24"/>
              </w:rPr>
              <w:t>建立了改进的深度确定性策略梯度DDPG算法应用于投资组合管理，对选取的16只中证100指数成分股作为风险资产进行实验。结果表明该算法的收益率明显高于其他对照组，验证了算法的有效性。</w:t>
            </w:r>
          </w:p>
          <w:p w14:paraId="39A1A50F" w14:textId="77777777" w:rsidR="00D7350D" w:rsidRPr="00D7350D" w:rsidRDefault="00D7350D" w:rsidP="00D7350D">
            <w:pPr>
              <w:ind w:firstLine="480"/>
              <w:rPr>
                <w:rFonts w:ascii="宋体" w:hAnsi="宋体"/>
                <w:color w:val="000000"/>
                <w:sz w:val="24"/>
              </w:rPr>
            </w:pPr>
            <w:r w:rsidRPr="00D7350D">
              <w:rPr>
                <w:rFonts w:ascii="宋体" w:hAnsi="宋体" w:hint="eastAsia"/>
                <w:color w:val="000000"/>
                <w:sz w:val="24"/>
              </w:rPr>
              <w:t>韩道岐（2020）[</w:t>
            </w:r>
            <w:r w:rsidRPr="00D7350D">
              <w:rPr>
                <w:rFonts w:ascii="宋体" w:hAnsi="宋体"/>
                <w:color w:val="000000"/>
                <w:sz w:val="24"/>
              </w:rPr>
              <w:t>18]</w:t>
            </w:r>
            <w:r w:rsidRPr="00D7350D">
              <w:rPr>
                <w:rFonts w:ascii="宋体" w:hAnsi="宋体" w:hint="eastAsia"/>
                <w:color w:val="000000"/>
                <w:sz w:val="24"/>
              </w:rPr>
              <w:t>建立了基于双价值网络深度强化学习（DDQN）的智能股市交易模型，并利用中国股市1400多支股票的长周期数据进行多组对比实验，结果表明该模型具有发现市场价格变化，适应市场环境，做出正确操作策略的能力。</w:t>
            </w:r>
          </w:p>
          <w:p w14:paraId="09460532" w14:textId="77777777" w:rsidR="00D7350D" w:rsidRPr="00D7350D" w:rsidRDefault="00D7350D" w:rsidP="00D7350D">
            <w:pPr>
              <w:ind w:firstLine="480"/>
              <w:rPr>
                <w:rFonts w:ascii="宋体" w:hAnsi="宋体"/>
                <w:color w:val="000000"/>
                <w:sz w:val="24"/>
              </w:rPr>
            </w:pPr>
            <w:r w:rsidRPr="00D7350D">
              <w:rPr>
                <w:rFonts w:ascii="宋体" w:hAnsi="宋体" w:hint="eastAsia"/>
                <w:color w:val="000000"/>
                <w:sz w:val="24"/>
              </w:rPr>
              <w:t>梁少文（2021）[</w:t>
            </w:r>
            <w:r w:rsidRPr="00D7350D">
              <w:rPr>
                <w:rFonts w:ascii="宋体" w:hAnsi="宋体"/>
                <w:color w:val="000000"/>
                <w:sz w:val="24"/>
              </w:rPr>
              <w:t>19]</w:t>
            </w:r>
            <w:r w:rsidRPr="00D7350D">
              <w:rPr>
                <w:rFonts w:ascii="宋体" w:hAnsi="宋体" w:hint="eastAsia"/>
                <w:color w:val="000000"/>
                <w:sz w:val="24"/>
              </w:rPr>
              <w:t>将Q-Learning中不符合现实的最佳行为映射到相近的交易策略中，建立了LSTM-DNN混合模型降低数据维度，通过DQN算法来识别最佳交易操作，得到了比基准策略更好的收益率，缺点是未降低风险，同时处理大数据时对算力要求提高，对算法效率提出挑战。</w:t>
            </w:r>
          </w:p>
          <w:p w14:paraId="5E421359" w14:textId="77777777" w:rsidR="00D7350D" w:rsidRPr="00D7350D" w:rsidRDefault="00D7350D" w:rsidP="00D7350D">
            <w:pPr>
              <w:ind w:firstLine="480"/>
              <w:rPr>
                <w:rFonts w:ascii="宋体" w:hAnsi="宋体"/>
                <w:color w:val="000000"/>
                <w:sz w:val="24"/>
              </w:rPr>
            </w:pPr>
            <w:r w:rsidRPr="00D7350D">
              <w:rPr>
                <w:rFonts w:ascii="宋体" w:hAnsi="宋体" w:hint="eastAsia"/>
                <w:color w:val="000000"/>
                <w:sz w:val="24"/>
              </w:rPr>
              <w:t>王康（2021）[</w:t>
            </w:r>
            <w:r w:rsidRPr="00D7350D">
              <w:rPr>
                <w:rFonts w:ascii="宋体" w:hAnsi="宋体"/>
                <w:color w:val="000000"/>
                <w:sz w:val="24"/>
              </w:rPr>
              <w:t>20]</w:t>
            </w:r>
            <w:r w:rsidRPr="00D7350D">
              <w:rPr>
                <w:rFonts w:ascii="宋体" w:hAnsi="宋体" w:hint="eastAsia"/>
                <w:color w:val="000000"/>
                <w:sz w:val="24"/>
              </w:rPr>
              <w:t>将双延迟深度确定性策略梯度算法（TD3）和策略梯度算法（PG）应用于中国市场龙头企业中成交量较大的5支股票</w:t>
            </w:r>
            <w:r w:rsidRPr="00D7350D">
              <w:rPr>
                <w:rFonts w:ascii="宋体" w:hAnsi="宋体" w:hint="eastAsia"/>
                <w:color w:val="000000"/>
                <w:sz w:val="24"/>
              </w:rPr>
              <w:lastRenderedPageBreak/>
              <w:t>和国债组成的资产包中。实验结果表明，该算法的回报率明显高于其他对照组，说明算法的有效性。</w:t>
            </w:r>
          </w:p>
          <w:p w14:paraId="721E33E5" w14:textId="77777777" w:rsidR="00D37048" w:rsidRPr="00D7350D" w:rsidRDefault="00D37048" w:rsidP="002A1FCF">
            <w:pPr>
              <w:ind w:firstLine="480"/>
              <w:rPr>
                <w:rFonts w:ascii="宋体" w:hAnsi="宋体"/>
                <w:color w:val="000000"/>
                <w:sz w:val="24"/>
              </w:rPr>
            </w:pPr>
          </w:p>
          <w:p w14:paraId="61203E10" w14:textId="42F8A9DB" w:rsidR="00E608D7" w:rsidRPr="007812F1" w:rsidRDefault="00E608D7" w:rsidP="00E608D7">
            <w:pPr>
              <w:pStyle w:val="a3"/>
              <w:numPr>
                <w:ilvl w:val="0"/>
                <w:numId w:val="1"/>
              </w:numPr>
              <w:ind w:firstLineChars="0"/>
              <w:rPr>
                <w:color w:val="000000"/>
                <w:sz w:val="24"/>
              </w:rPr>
            </w:pPr>
            <w:r>
              <w:rPr>
                <w:rFonts w:hint="eastAsia"/>
                <w:b/>
                <w:bCs/>
                <w:color w:val="000000"/>
                <w:sz w:val="24"/>
              </w:rPr>
              <w:t>拟解决的问题</w:t>
            </w:r>
          </w:p>
          <w:p w14:paraId="5702FA32" w14:textId="5816E1FE" w:rsidR="002E74C5" w:rsidRDefault="002E74C5" w:rsidP="003134ED">
            <w:pPr>
              <w:pStyle w:val="a3"/>
              <w:numPr>
                <w:ilvl w:val="0"/>
                <w:numId w:val="5"/>
              </w:numPr>
              <w:ind w:firstLineChars="0"/>
              <w:rPr>
                <w:color w:val="000000"/>
                <w:sz w:val="24"/>
              </w:rPr>
            </w:pPr>
            <w:r>
              <w:rPr>
                <w:rFonts w:hint="eastAsia"/>
                <w:color w:val="000000"/>
                <w:sz w:val="24"/>
              </w:rPr>
              <w:t>现阶段我国金融市场时序数据分析与量化投资领域，深度学习与强化学习的理论与模型的应用已经展开，相对而言深度强化学习的应用很少，</w:t>
            </w:r>
            <w:r w:rsidR="0014732A">
              <w:rPr>
                <w:rFonts w:hint="eastAsia"/>
                <w:color w:val="000000"/>
                <w:sz w:val="24"/>
              </w:rPr>
              <w:t>没有利用到深度学习的环境感知和强化学习的决策判断能力，对收益率和风险控制能力较差</w:t>
            </w:r>
            <w:r>
              <w:rPr>
                <w:rFonts w:hint="eastAsia"/>
                <w:color w:val="000000"/>
                <w:sz w:val="24"/>
              </w:rPr>
              <w:t>。</w:t>
            </w:r>
          </w:p>
          <w:p w14:paraId="69273085" w14:textId="779444FA" w:rsidR="003134ED" w:rsidRDefault="002E74C5" w:rsidP="003134ED">
            <w:pPr>
              <w:pStyle w:val="a3"/>
              <w:numPr>
                <w:ilvl w:val="0"/>
                <w:numId w:val="5"/>
              </w:numPr>
              <w:ind w:firstLineChars="0"/>
              <w:rPr>
                <w:color w:val="000000"/>
                <w:sz w:val="24"/>
              </w:rPr>
            </w:pPr>
            <w:r>
              <w:rPr>
                <w:rFonts w:hint="eastAsia"/>
                <w:color w:val="000000"/>
                <w:sz w:val="24"/>
              </w:rPr>
              <w:t>基于深度强化学习</w:t>
            </w:r>
            <w:r>
              <w:rPr>
                <w:rFonts w:hint="eastAsia"/>
                <w:color w:val="000000"/>
                <w:sz w:val="24"/>
              </w:rPr>
              <w:t>D</w:t>
            </w:r>
            <w:r>
              <w:rPr>
                <w:color w:val="000000"/>
                <w:sz w:val="24"/>
              </w:rPr>
              <w:t>QN</w:t>
            </w:r>
            <w:r>
              <w:rPr>
                <w:rFonts w:hint="eastAsia"/>
                <w:color w:val="000000"/>
                <w:sz w:val="24"/>
              </w:rPr>
              <w:t>算法的模型大多都基于一个神经网络的算法，缺少基于多个不同神经网络和</w:t>
            </w:r>
            <w:r>
              <w:rPr>
                <w:rFonts w:hint="eastAsia"/>
                <w:color w:val="000000"/>
                <w:sz w:val="24"/>
              </w:rPr>
              <w:t>Q</w:t>
            </w:r>
            <w:r>
              <w:rPr>
                <w:color w:val="000000"/>
                <w:sz w:val="24"/>
              </w:rPr>
              <w:t>-</w:t>
            </w:r>
            <w:r>
              <w:rPr>
                <w:rFonts w:hint="eastAsia"/>
                <w:color w:val="000000"/>
                <w:sz w:val="24"/>
              </w:rPr>
              <w:t>learning</w:t>
            </w:r>
            <w:r>
              <w:rPr>
                <w:rFonts w:hint="eastAsia"/>
                <w:color w:val="000000"/>
                <w:sz w:val="24"/>
              </w:rPr>
              <w:t>算法的模型对照。</w:t>
            </w:r>
          </w:p>
          <w:p w14:paraId="375EF5F9" w14:textId="035EB09D" w:rsidR="00E608D7" w:rsidRPr="00976B7B" w:rsidRDefault="006202AC" w:rsidP="00E608D7">
            <w:pPr>
              <w:pStyle w:val="a3"/>
              <w:numPr>
                <w:ilvl w:val="0"/>
                <w:numId w:val="5"/>
              </w:numPr>
              <w:ind w:firstLineChars="0"/>
              <w:rPr>
                <w:rFonts w:hint="eastAsia"/>
                <w:color w:val="000000"/>
                <w:sz w:val="24"/>
              </w:rPr>
            </w:pPr>
            <w:r>
              <w:rPr>
                <w:rFonts w:hint="eastAsia"/>
                <w:color w:val="000000"/>
                <w:sz w:val="24"/>
              </w:rPr>
              <w:t>所见文献多从单一数据</w:t>
            </w:r>
            <w:r w:rsidR="004A45F9">
              <w:rPr>
                <w:rFonts w:hint="eastAsia"/>
                <w:color w:val="000000"/>
                <w:sz w:val="24"/>
              </w:rPr>
              <w:t>维度</w:t>
            </w:r>
            <w:r>
              <w:rPr>
                <w:rFonts w:hint="eastAsia"/>
                <w:color w:val="000000"/>
                <w:sz w:val="24"/>
              </w:rPr>
              <w:t>开展研究工作，没有从多个数据维度去构建特征，</w:t>
            </w:r>
            <w:r w:rsidR="004A45F9">
              <w:rPr>
                <w:rFonts w:hint="eastAsia"/>
                <w:color w:val="000000"/>
                <w:sz w:val="24"/>
              </w:rPr>
              <w:t>研究视角单一，如训练数据只使用了日级数据，没有使用小时级数据</w:t>
            </w:r>
            <w:r w:rsidR="00976B7B">
              <w:rPr>
                <w:rFonts w:hint="eastAsia"/>
                <w:color w:val="000000"/>
                <w:sz w:val="24"/>
              </w:rPr>
              <w:t>，缺乏对照实验。</w:t>
            </w:r>
          </w:p>
          <w:p w14:paraId="3C2419F1" w14:textId="77777777" w:rsidR="00E608D7" w:rsidRPr="00E608D7" w:rsidRDefault="00E608D7" w:rsidP="00E608D7">
            <w:pPr>
              <w:pStyle w:val="a3"/>
              <w:numPr>
                <w:ilvl w:val="0"/>
                <w:numId w:val="1"/>
              </w:numPr>
              <w:ind w:firstLineChars="0"/>
              <w:rPr>
                <w:color w:val="000000"/>
                <w:sz w:val="24"/>
              </w:rPr>
            </w:pPr>
            <w:r>
              <w:rPr>
                <w:rFonts w:hint="eastAsia"/>
                <w:b/>
                <w:bCs/>
                <w:color w:val="000000"/>
                <w:sz w:val="24"/>
              </w:rPr>
              <w:t>研究方法与技术路线</w:t>
            </w:r>
          </w:p>
          <w:p w14:paraId="2A661C41" w14:textId="2192FA9E" w:rsidR="00ED4F5A" w:rsidRDefault="00ED4F5A" w:rsidP="00ED4F5A">
            <w:pPr>
              <w:rPr>
                <w:rFonts w:ascii="宋体" w:hAnsi="宋体"/>
                <w:color w:val="000000"/>
                <w:sz w:val="24"/>
              </w:rPr>
            </w:pPr>
            <w:r>
              <w:rPr>
                <w:rFonts w:ascii="宋体" w:hAnsi="宋体" w:hint="eastAsia"/>
                <w:color w:val="000000"/>
                <w:sz w:val="24"/>
              </w:rPr>
              <w:t>针对上述存在问题，本文会去解决上面三个问题，本系统会以</w:t>
            </w:r>
            <w:r w:rsidR="00976B7B">
              <w:rPr>
                <w:rFonts w:ascii="宋体" w:hAnsi="宋体" w:hint="eastAsia"/>
                <w:color w:val="000000"/>
                <w:sz w:val="24"/>
              </w:rPr>
              <w:t>多数据维度</w:t>
            </w:r>
            <w:r>
              <w:rPr>
                <w:rFonts w:ascii="宋体" w:hAnsi="宋体" w:hint="eastAsia"/>
                <w:color w:val="000000"/>
                <w:sz w:val="24"/>
              </w:rPr>
              <w:t>去</w:t>
            </w:r>
            <w:r w:rsidR="00E2048A">
              <w:rPr>
                <w:rFonts w:ascii="宋体" w:hAnsi="宋体" w:hint="eastAsia"/>
                <w:color w:val="000000"/>
                <w:sz w:val="24"/>
              </w:rPr>
              <w:t>分别</w:t>
            </w:r>
            <w:r>
              <w:rPr>
                <w:rFonts w:ascii="宋体" w:hAnsi="宋体" w:hint="eastAsia"/>
                <w:color w:val="000000"/>
                <w:sz w:val="24"/>
              </w:rPr>
              <w:t>构建特征</w:t>
            </w:r>
            <w:r w:rsidR="00E2048A">
              <w:rPr>
                <w:rFonts w:ascii="宋体" w:hAnsi="宋体" w:hint="eastAsia"/>
                <w:color w:val="000000"/>
                <w:sz w:val="24"/>
              </w:rPr>
              <w:t>作为深度强化学习</w:t>
            </w:r>
            <w:r>
              <w:rPr>
                <w:rFonts w:ascii="宋体" w:hAnsi="宋体" w:hint="eastAsia"/>
                <w:color w:val="000000"/>
                <w:sz w:val="24"/>
              </w:rPr>
              <w:t>模型的输入数据。采用</w:t>
            </w:r>
            <w:r w:rsidR="00E2048A">
              <w:rPr>
                <w:rFonts w:ascii="宋体" w:hAnsi="宋体" w:hint="eastAsia"/>
                <w:color w:val="000000"/>
                <w:sz w:val="24"/>
              </w:rPr>
              <w:t>基于M</w:t>
            </w:r>
            <w:r w:rsidR="00E2048A">
              <w:rPr>
                <w:rFonts w:ascii="宋体" w:hAnsi="宋体"/>
                <w:color w:val="000000"/>
                <w:sz w:val="24"/>
              </w:rPr>
              <w:t>LP</w:t>
            </w:r>
            <w:r w:rsidR="00E2048A">
              <w:rPr>
                <w:rFonts w:ascii="宋体" w:hAnsi="宋体" w:hint="eastAsia"/>
                <w:color w:val="000000"/>
                <w:sz w:val="24"/>
              </w:rPr>
              <w:t>、C</w:t>
            </w:r>
            <w:r w:rsidR="00E2048A">
              <w:rPr>
                <w:rFonts w:ascii="宋体" w:hAnsi="宋体"/>
                <w:color w:val="000000"/>
                <w:sz w:val="24"/>
              </w:rPr>
              <w:t>NN</w:t>
            </w:r>
            <w:r w:rsidR="00E2048A">
              <w:rPr>
                <w:rFonts w:ascii="宋体" w:hAnsi="宋体" w:hint="eastAsia"/>
                <w:color w:val="000000"/>
                <w:sz w:val="24"/>
              </w:rPr>
              <w:t>、L</w:t>
            </w:r>
            <w:r w:rsidR="00E2048A">
              <w:rPr>
                <w:rFonts w:ascii="宋体" w:hAnsi="宋体"/>
                <w:color w:val="000000"/>
                <w:sz w:val="24"/>
              </w:rPr>
              <w:t>STM</w:t>
            </w:r>
            <w:r w:rsidR="00E2048A">
              <w:rPr>
                <w:rFonts w:ascii="宋体" w:hAnsi="宋体" w:hint="eastAsia"/>
                <w:color w:val="000000"/>
                <w:sz w:val="24"/>
              </w:rPr>
              <w:t>的不同神经网络的D</w:t>
            </w:r>
            <w:r w:rsidR="00E2048A">
              <w:rPr>
                <w:rFonts w:ascii="宋体" w:hAnsi="宋体"/>
                <w:color w:val="000000"/>
                <w:sz w:val="24"/>
              </w:rPr>
              <w:t>QN</w:t>
            </w:r>
            <w:r w:rsidR="00E2048A">
              <w:rPr>
                <w:rFonts w:ascii="宋体" w:hAnsi="宋体" w:hint="eastAsia"/>
                <w:color w:val="000000"/>
                <w:sz w:val="24"/>
              </w:rPr>
              <w:t>算法模型对数据进行分析预测</w:t>
            </w:r>
            <w:r>
              <w:rPr>
                <w:rFonts w:ascii="宋体" w:hAnsi="宋体" w:hint="eastAsia"/>
                <w:color w:val="000000"/>
                <w:sz w:val="24"/>
              </w:rPr>
              <w:t>，</w:t>
            </w:r>
            <w:r w:rsidR="00E2048A">
              <w:rPr>
                <w:rFonts w:ascii="宋体" w:hAnsi="宋体" w:hint="eastAsia"/>
                <w:color w:val="000000"/>
                <w:sz w:val="24"/>
              </w:rPr>
              <w:t>比对</w:t>
            </w:r>
            <w:r>
              <w:rPr>
                <w:rFonts w:ascii="宋体" w:hAnsi="宋体" w:hint="eastAsia"/>
                <w:color w:val="000000"/>
                <w:sz w:val="24"/>
              </w:rPr>
              <w:t>已证明有效的模型和在已存在模型基础上改变的模型。具体研究内容如下：</w:t>
            </w:r>
          </w:p>
          <w:p w14:paraId="2A56B272" w14:textId="77777777" w:rsidR="00ED4F5A" w:rsidRDefault="00ED4F5A" w:rsidP="00ED4F5A">
            <w:pPr>
              <w:ind w:firstLineChars="200" w:firstLine="480"/>
              <w:rPr>
                <w:rFonts w:ascii="宋体" w:hAnsi="宋体" w:hint="eastAsia"/>
                <w:color w:val="000000"/>
                <w:sz w:val="24"/>
              </w:rPr>
            </w:pPr>
            <w:r>
              <w:rPr>
                <w:rFonts w:ascii="宋体" w:hAnsi="宋体" w:hint="eastAsia"/>
                <w:color w:val="000000"/>
                <w:sz w:val="24"/>
              </w:rPr>
              <w:t>1）数据获取与预处理。获取每只股票的历史数据，在已经证明有效的特征构建基础上，再从多个视角去分析股票数据，并构建相应的特征，进行特征扩充。</w:t>
            </w:r>
          </w:p>
          <w:p w14:paraId="5B08882B" w14:textId="42CA1F6D" w:rsidR="00ED4F5A" w:rsidRDefault="00ED4F5A" w:rsidP="00ED4F5A">
            <w:pPr>
              <w:ind w:firstLineChars="200" w:firstLine="480"/>
              <w:rPr>
                <w:rFonts w:ascii="宋体" w:hAnsi="宋体" w:hint="eastAsia"/>
                <w:color w:val="000000"/>
                <w:sz w:val="24"/>
              </w:rPr>
            </w:pPr>
            <w:r>
              <w:rPr>
                <w:rFonts w:ascii="宋体" w:hAnsi="宋体" w:hint="eastAsia"/>
                <w:color w:val="000000"/>
                <w:sz w:val="24"/>
              </w:rPr>
              <w:t>2）</w:t>
            </w:r>
            <w:r w:rsidR="00E2048A">
              <w:rPr>
                <w:rFonts w:ascii="宋体" w:hAnsi="宋体" w:hint="eastAsia"/>
                <w:color w:val="000000"/>
                <w:sz w:val="24"/>
              </w:rPr>
              <w:t>分别</w:t>
            </w:r>
            <w:r>
              <w:rPr>
                <w:rFonts w:ascii="宋体" w:hAnsi="宋体" w:hint="eastAsia"/>
                <w:color w:val="000000"/>
                <w:sz w:val="24"/>
              </w:rPr>
              <w:t>构建</w:t>
            </w:r>
            <w:r w:rsidR="00E2048A">
              <w:rPr>
                <w:rFonts w:ascii="宋体" w:hAnsi="宋体" w:hint="eastAsia"/>
                <w:color w:val="000000"/>
                <w:sz w:val="24"/>
              </w:rPr>
              <w:t>基于</w:t>
            </w:r>
            <w:r w:rsidR="007340CD">
              <w:rPr>
                <w:rFonts w:ascii="宋体" w:hAnsi="宋体" w:hint="eastAsia"/>
                <w:color w:val="000000"/>
                <w:sz w:val="24"/>
              </w:rPr>
              <w:t>M</w:t>
            </w:r>
            <w:r w:rsidR="007340CD">
              <w:rPr>
                <w:rFonts w:ascii="宋体" w:hAnsi="宋体"/>
                <w:color w:val="000000"/>
                <w:sz w:val="24"/>
              </w:rPr>
              <w:t>LP</w:t>
            </w:r>
            <w:r w:rsidR="007340CD">
              <w:rPr>
                <w:rFonts w:ascii="宋体" w:hAnsi="宋体" w:hint="eastAsia"/>
                <w:color w:val="000000"/>
                <w:sz w:val="24"/>
              </w:rPr>
              <w:t>、C</w:t>
            </w:r>
            <w:r w:rsidR="007340CD">
              <w:rPr>
                <w:rFonts w:ascii="宋体" w:hAnsi="宋体"/>
                <w:color w:val="000000"/>
                <w:sz w:val="24"/>
              </w:rPr>
              <w:t>NN</w:t>
            </w:r>
            <w:r w:rsidR="007340CD">
              <w:rPr>
                <w:rFonts w:ascii="宋体" w:hAnsi="宋体" w:hint="eastAsia"/>
                <w:color w:val="000000"/>
                <w:sz w:val="24"/>
              </w:rPr>
              <w:t>等</w:t>
            </w:r>
            <w:r w:rsidR="00E2048A">
              <w:rPr>
                <w:rFonts w:ascii="宋体" w:hAnsi="宋体" w:hint="eastAsia"/>
                <w:color w:val="000000"/>
                <w:sz w:val="24"/>
              </w:rPr>
              <w:t>不同神经网络的D</w:t>
            </w:r>
            <w:r w:rsidR="00E2048A">
              <w:rPr>
                <w:rFonts w:ascii="宋体" w:hAnsi="宋体"/>
                <w:color w:val="000000"/>
                <w:sz w:val="24"/>
              </w:rPr>
              <w:t>QN</w:t>
            </w:r>
            <w:r w:rsidR="00E2048A">
              <w:rPr>
                <w:rFonts w:ascii="宋体" w:hAnsi="宋体" w:hint="eastAsia"/>
                <w:color w:val="000000"/>
                <w:sz w:val="24"/>
              </w:rPr>
              <w:t>算法</w:t>
            </w:r>
            <w:r w:rsidR="00551EF8">
              <w:rPr>
                <w:rFonts w:ascii="宋体" w:hAnsi="宋体" w:hint="eastAsia"/>
                <w:color w:val="000000"/>
                <w:sz w:val="24"/>
              </w:rPr>
              <w:t>股票数据分析</w:t>
            </w:r>
            <w:r w:rsidR="00E2048A">
              <w:rPr>
                <w:rFonts w:ascii="宋体" w:hAnsi="宋体" w:hint="eastAsia"/>
                <w:color w:val="000000"/>
                <w:sz w:val="24"/>
              </w:rPr>
              <w:t>模型</w:t>
            </w:r>
            <w:r>
              <w:rPr>
                <w:rFonts w:ascii="宋体" w:hAnsi="宋体" w:hint="eastAsia"/>
                <w:color w:val="000000"/>
                <w:sz w:val="24"/>
              </w:rPr>
              <w:t>。</w:t>
            </w:r>
          </w:p>
          <w:p w14:paraId="715CC1C5" w14:textId="54BCC07F" w:rsidR="00ED4F5A" w:rsidRDefault="00ED4F5A" w:rsidP="00ED4F5A">
            <w:pPr>
              <w:ind w:firstLineChars="200" w:firstLine="480"/>
              <w:rPr>
                <w:rFonts w:ascii="宋体" w:hAnsi="宋体" w:hint="eastAsia"/>
                <w:color w:val="000000"/>
                <w:sz w:val="24"/>
              </w:rPr>
            </w:pPr>
            <w:r>
              <w:rPr>
                <w:rFonts w:ascii="宋体" w:hAnsi="宋体" w:hint="eastAsia"/>
                <w:color w:val="000000"/>
                <w:sz w:val="24"/>
              </w:rPr>
              <w:t>3）</w:t>
            </w:r>
            <w:r w:rsidR="007340CD">
              <w:rPr>
                <w:rFonts w:ascii="宋体" w:hAnsi="宋体" w:hint="eastAsia"/>
                <w:color w:val="000000"/>
                <w:sz w:val="24"/>
              </w:rPr>
              <w:t>将不同模型应用于多维度</w:t>
            </w:r>
            <w:r w:rsidR="00880BB5">
              <w:rPr>
                <w:rFonts w:ascii="宋体" w:hAnsi="宋体" w:hint="eastAsia"/>
                <w:color w:val="000000"/>
                <w:sz w:val="24"/>
              </w:rPr>
              <w:t>特征数据进行比对，得出实验结果</w:t>
            </w:r>
          </w:p>
          <w:p w14:paraId="43DC2DE6" w14:textId="66FE40B5" w:rsidR="00E608D7" w:rsidRPr="00E608D7" w:rsidRDefault="00ED4F5A" w:rsidP="00ED4F5A">
            <w:pPr>
              <w:tabs>
                <w:tab w:val="left" w:pos="949"/>
              </w:tabs>
              <w:rPr>
                <w:color w:val="000000"/>
                <w:sz w:val="24"/>
              </w:rPr>
            </w:pPr>
            <w:r>
              <w:rPr>
                <w:rFonts w:ascii="宋体" w:hAnsi="宋体" w:hint="eastAsia"/>
                <w:color w:val="000000"/>
                <w:sz w:val="24"/>
              </w:rPr>
              <w:t>对于最终的预测结果，我将使用准确率和</w:t>
            </w:r>
            <w:r w:rsidR="00880BB5">
              <w:rPr>
                <w:rFonts w:ascii="宋体" w:hAnsi="宋体" w:hint="eastAsia"/>
                <w:color w:val="000000"/>
                <w:sz w:val="24"/>
              </w:rPr>
              <w:t>收益</w:t>
            </w:r>
            <w:r>
              <w:rPr>
                <w:rFonts w:ascii="宋体" w:hAnsi="宋体" w:hint="eastAsia"/>
                <w:color w:val="000000"/>
                <w:sz w:val="24"/>
              </w:rPr>
              <w:t>率对预测的结果进行计算，根据计算的结果判定预测结果</w:t>
            </w:r>
            <w:r w:rsidR="003A6A46">
              <w:rPr>
                <w:rFonts w:ascii="宋体" w:hAnsi="宋体" w:hint="eastAsia"/>
                <w:color w:val="000000"/>
                <w:sz w:val="24"/>
              </w:rPr>
              <w:t>是否符合回报预期和风险控制预期</w:t>
            </w:r>
            <w:r>
              <w:rPr>
                <w:rFonts w:ascii="宋体" w:hAnsi="宋体" w:hint="eastAsia"/>
                <w:color w:val="000000"/>
                <w:sz w:val="24"/>
              </w:rPr>
              <w:t>。</w:t>
            </w:r>
          </w:p>
        </w:tc>
      </w:tr>
      <w:tr w:rsidR="006B4DA8" w14:paraId="00291B3A" w14:textId="77777777">
        <w:trPr>
          <w:gridBefore w:val="1"/>
          <w:wBefore w:w="9" w:type="dxa"/>
          <w:trHeight w:val="4658"/>
          <w:jc w:val="center"/>
        </w:trPr>
        <w:tc>
          <w:tcPr>
            <w:tcW w:w="1261" w:type="dxa"/>
            <w:vAlign w:val="center"/>
          </w:tcPr>
          <w:p w14:paraId="699E7408" w14:textId="77777777" w:rsidR="006B4DA8" w:rsidRDefault="00000000">
            <w:pPr>
              <w:jc w:val="center"/>
              <w:rPr>
                <w:rFonts w:ascii="宋体" w:hAnsi="宋体"/>
                <w:color w:val="000000"/>
                <w:sz w:val="24"/>
              </w:rPr>
            </w:pPr>
            <w:r>
              <w:rPr>
                <w:rFonts w:ascii="宋体" w:hAnsi="宋体" w:hint="eastAsia"/>
                <w:color w:val="000000"/>
                <w:sz w:val="24"/>
              </w:rPr>
              <w:lastRenderedPageBreak/>
              <w:t>论文写作提纲</w:t>
            </w:r>
          </w:p>
        </w:tc>
        <w:tc>
          <w:tcPr>
            <w:tcW w:w="7519" w:type="dxa"/>
            <w:gridSpan w:val="11"/>
          </w:tcPr>
          <w:p w14:paraId="2ABF71AD" w14:textId="77777777" w:rsidR="006B4DA8" w:rsidRDefault="00000000">
            <w:pPr>
              <w:rPr>
                <w:rFonts w:ascii="宋体" w:hAnsi="宋体"/>
              </w:rPr>
            </w:pPr>
            <w:r>
              <w:rPr>
                <w:rFonts w:ascii="宋体" w:hAnsi="宋体" w:hint="eastAsia"/>
              </w:rPr>
              <w:t>（除题目外，具体到三级标题）：</w:t>
            </w:r>
          </w:p>
          <w:p w14:paraId="022BF8FE" w14:textId="78BA7A05" w:rsidR="00733C49" w:rsidRDefault="00733C49" w:rsidP="00733C49">
            <w:pPr>
              <w:pStyle w:val="a3"/>
              <w:numPr>
                <w:ilvl w:val="0"/>
                <w:numId w:val="2"/>
              </w:numPr>
              <w:ind w:firstLineChars="0"/>
              <w:rPr>
                <w:color w:val="000000"/>
                <w:sz w:val="24"/>
              </w:rPr>
            </w:pPr>
            <w:r w:rsidRPr="00733C49">
              <w:rPr>
                <w:rFonts w:hint="eastAsia"/>
                <w:color w:val="000000"/>
                <w:sz w:val="24"/>
              </w:rPr>
              <w:t>绪论</w:t>
            </w:r>
          </w:p>
          <w:p w14:paraId="1598EE4F" w14:textId="19A084C8" w:rsidR="00733C49" w:rsidRDefault="00733C49" w:rsidP="00733C49">
            <w:pPr>
              <w:pStyle w:val="a3"/>
              <w:numPr>
                <w:ilvl w:val="1"/>
                <w:numId w:val="3"/>
              </w:numPr>
              <w:ind w:firstLineChars="0"/>
              <w:rPr>
                <w:color w:val="000000"/>
                <w:sz w:val="24"/>
              </w:rPr>
            </w:pPr>
            <w:r w:rsidRPr="00733C49">
              <w:rPr>
                <w:rFonts w:hint="eastAsia"/>
                <w:color w:val="000000"/>
                <w:sz w:val="24"/>
              </w:rPr>
              <w:t>研究背景</w:t>
            </w:r>
            <w:r>
              <w:rPr>
                <w:rFonts w:hint="eastAsia"/>
                <w:color w:val="000000"/>
                <w:sz w:val="24"/>
              </w:rPr>
              <w:t>及意义</w:t>
            </w:r>
          </w:p>
          <w:p w14:paraId="3E12B81C" w14:textId="1CD427A5" w:rsidR="006268A7" w:rsidRDefault="006268A7" w:rsidP="006268A7">
            <w:pPr>
              <w:pStyle w:val="a3"/>
              <w:ind w:left="1380" w:firstLineChars="0" w:firstLine="0"/>
              <w:rPr>
                <w:color w:val="000000"/>
                <w:sz w:val="24"/>
              </w:rPr>
            </w:pPr>
            <w:r>
              <w:rPr>
                <w:rFonts w:hint="eastAsia"/>
                <w:color w:val="000000"/>
                <w:sz w:val="24"/>
              </w:rPr>
              <w:t>1</w:t>
            </w:r>
            <w:r>
              <w:rPr>
                <w:color w:val="000000"/>
                <w:sz w:val="24"/>
              </w:rPr>
              <w:t>.1.1</w:t>
            </w:r>
            <w:r>
              <w:rPr>
                <w:rFonts w:hint="eastAsia"/>
                <w:color w:val="000000"/>
                <w:sz w:val="24"/>
              </w:rPr>
              <w:t>研究背景</w:t>
            </w:r>
          </w:p>
          <w:p w14:paraId="120194F9" w14:textId="1C100A9D" w:rsidR="006268A7" w:rsidRDefault="006268A7" w:rsidP="006268A7">
            <w:pPr>
              <w:pStyle w:val="a3"/>
              <w:ind w:left="1380" w:firstLineChars="0" w:firstLine="0"/>
              <w:rPr>
                <w:rFonts w:hint="eastAsia"/>
                <w:color w:val="000000"/>
                <w:sz w:val="24"/>
              </w:rPr>
            </w:pPr>
            <w:r>
              <w:rPr>
                <w:rFonts w:hint="eastAsia"/>
                <w:color w:val="000000"/>
                <w:sz w:val="24"/>
              </w:rPr>
              <w:t>1</w:t>
            </w:r>
            <w:r>
              <w:rPr>
                <w:color w:val="000000"/>
                <w:sz w:val="24"/>
              </w:rPr>
              <w:t>.1.2</w:t>
            </w:r>
            <w:r>
              <w:rPr>
                <w:rFonts w:hint="eastAsia"/>
                <w:color w:val="000000"/>
                <w:sz w:val="24"/>
              </w:rPr>
              <w:t>研究意义</w:t>
            </w:r>
          </w:p>
          <w:p w14:paraId="58E0145B" w14:textId="71BA7F1B" w:rsidR="00733C49" w:rsidRDefault="00733C49" w:rsidP="00733C49">
            <w:pPr>
              <w:pStyle w:val="a3"/>
              <w:numPr>
                <w:ilvl w:val="1"/>
                <w:numId w:val="3"/>
              </w:numPr>
              <w:ind w:firstLineChars="0"/>
              <w:rPr>
                <w:color w:val="000000"/>
                <w:sz w:val="24"/>
              </w:rPr>
            </w:pPr>
            <w:r>
              <w:rPr>
                <w:rFonts w:hint="eastAsia"/>
                <w:color w:val="000000"/>
                <w:sz w:val="24"/>
              </w:rPr>
              <w:t>研究现状</w:t>
            </w:r>
          </w:p>
          <w:p w14:paraId="1AAB30F6" w14:textId="0CE5D9DB" w:rsidR="00733C49" w:rsidRDefault="00733C49" w:rsidP="00733C49">
            <w:pPr>
              <w:pStyle w:val="a3"/>
              <w:numPr>
                <w:ilvl w:val="1"/>
                <w:numId w:val="3"/>
              </w:numPr>
              <w:ind w:firstLineChars="0"/>
              <w:rPr>
                <w:color w:val="000000"/>
                <w:sz w:val="24"/>
              </w:rPr>
            </w:pPr>
            <w:r>
              <w:rPr>
                <w:rFonts w:hint="eastAsia"/>
                <w:color w:val="000000"/>
                <w:sz w:val="24"/>
              </w:rPr>
              <w:t>存在的问题</w:t>
            </w:r>
          </w:p>
          <w:p w14:paraId="68E369C4" w14:textId="57637C31" w:rsidR="00733C49" w:rsidRDefault="00733C49" w:rsidP="00733C49">
            <w:pPr>
              <w:pStyle w:val="a3"/>
              <w:numPr>
                <w:ilvl w:val="1"/>
                <w:numId w:val="3"/>
              </w:numPr>
              <w:ind w:firstLineChars="0"/>
              <w:rPr>
                <w:color w:val="000000"/>
                <w:sz w:val="24"/>
              </w:rPr>
            </w:pPr>
            <w:r>
              <w:rPr>
                <w:rFonts w:hint="eastAsia"/>
                <w:color w:val="000000"/>
                <w:sz w:val="24"/>
              </w:rPr>
              <w:t>研究内容及</w:t>
            </w:r>
            <w:r w:rsidR="006268A7">
              <w:rPr>
                <w:rFonts w:hint="eastAsia"/>
                <w:color w:val="000000"/>
                <w:sz w:val="24"/>
              </w:rPr>
              <w:t>论文</w:t>
            </w:r>
            <w:r>
              <w:rPr>
                <w:rFonts w:hint="eastAsia"/>
                <w:color w:val="000000"/>
                <w:sz w:val="24"/>
              </w:rPr>
              <w:t>框架</w:t>
            </w:r>
          </w:p>
          <w:p w14:paraId="3060626C" w14:textId="1EA04163" w:rsidR="006268A7" w:rsidRDefault="006268A7" w:rsidP="006268A7">
            <w:pPr>
              <w:pStyle w:val="a3"/>
              <w:ind w:left="1380" w:firstLineChars="0" w:firstLine="0"/>
              <w:rPr>
                <w:color w:val="000000"/>
                <w:sz w:val="24"/>
              </w:rPr>
            </w:pPr>
            <w:r>
              <w:rPr>
                <w:rFonts w:hint="eastAsia"/>
                <w:color w:val="000000"/>
                <w:sz w:val="24"/>
              </w:rPr>
              <w:t>1</w:t>
            </w:r>
            <w:r>
              <w:rPr>
                <w:color w:val="000000"/>
                <w:sz w:val="24"/>
              </w:rPr>
              <w:t>.4.1</w:t>
            </w:r>
            <w:r>
              <w:rPr>
                <w:rFonts w:hint="eastAsia"/>
                <w:color w:val="000000"/>
                <w:sz w:val="24"/>
              </w:rPr>
              <w:t>研究内容</w:t>
            </w:r>
          </w:p>
          <w:p w14:paraId="04F947CA" w14:textId="0446A16A" w:rsidR="006268A7" w:rsidRDefault="006268A7" w:rsidP="006268A7">
            <w:pPr>
              <w:pStyle w:val="a3"/>
              <w:ind w:left="1380" w:firstLineChars="0" w:firstLine="0"/>
              <w:rPr>
                <w:rFonts w:hint="eastAsia"/>
                <w:color w:val="000000"/>
                <w:sz w:val="24"/>
              </w:rPr>
            </w:pPr>
            <w:r>
              <w:rPr>
                <w:rFonts w:hint="eastAsia"/>
                <w:color w:val="000000"/>
                <w:sz w:val="24"/>
              </w:rPr>
              <w:t>1</w:t>
            </w:r>
            <w:r>
              <w:rPr>
                <w:color w:val="000000"/>
                <w:sz w:val="24"/>
              </w:rPr>
              <w:t>.4.2</w:t>
            </w:r>
            <w:r>
              <w:rPr>
                <w:rFonts w:hint="eastAsia"/>
                <w:color w:val="000000"/>
                <w:sz w:val="24"/>
              </w:rPr>
              <w:t>论文框架</w:t>
            </w:r>
          </w:p>
          <w:p w14:paraId="2C181105" w14:textId="3E7EBEEB" w:rsidR="006268A7" w:rsidRDefault="006268A7" w:rsidP="00733C49">
            <w:pPr>
              <w:pStyle w:val="a3"/>
              <w:numPr>
                <w:ilvl w:val="1"/>
                <w:numId w:val="3"/>
              </w:numPr>
              <w:ind w:firstLineChars="0"/>
              <w:rPr>
                <w:color w:val="000000"/>
                <w:sz w:val="24"/>
              </w:rPr>
            </w:pPr>
            <w:r>
              <w:rPr>
                <w:rFonts w:hint="eastAsia"/>
                <w:color w:val="000000"/>
                <w:sz w:val="24"/>
              </w:rPr>
              <w:t>研究思路及研究方法</w:t>
            </w:r>
          </w:p>
          <w:p w14:paraId="0557F56E" w14:textId="3734E1FD" w:rsidR="00733C49" w:rsidRPr="00733C49" w:rsidRDefault="00733C49" w:rsidP="00733C49">
            <w:pPr>
              <w:pStyle w:val="a3"/>
              <w:numPr>
                <w:ilvl w:val="1"/>
                <w:numId w:val="3"/>
              </w:numPr>
              <w:ind w:firstLineChars="0"/>
              <w:rPr>
                <w:rFonts w:hint="eastAsia"/>
                <w:color w:val="000000"/>
                <w:sz w:val="24"/>
              </w:rPr>
            </w:pPr>
            <w:r>
              <w:rPr>
                <w:rFonts w:hint="eastAsia"/>
                <w:color w:val="000000"/>
                <w:sz w:val="24"/>
              </w:rPr>
              <w:t>本章小结</w:t>
            </w:r>
          </w:p>
          <w:p w14:paraId="58620FC2" w14:textId="2D99AD6E" w:rsidR="00733C49" w:rsidRDefault="00733C49" w:rsidP="00733C49">
            <w:pPr>
              <w:pStyle w:val="a3"/>
              <w:numPr>
                <w:ilvl w:val="0"/>
                <w:numId w:val="2"/>
              </w:numPr>
              <w:ind w:firstLineChars="0"/>
              <w:rPr>
                <w:color w:val="000000"/>
                <w:sz w:val="24"/>
              </w:rPr>
            </w:pPr>
            <w:r>
              <w:rPr>
                <w:rFonts w:hint="eastAsia"/>
                <w:color w:val="000000"/>
                <w:sz w:val="24"/>
              </w:rPr>
              <w:t xml:space="preserve"> </w:t>
            </w:r>
            <w:r>
              <w:rPr>
                <w:rFonts w:hint="eastAsia"/>
                <w:color w:val="000000"/>
                <w:sz w:val="24"/>
              </w:rPr>
              <w:t>深度强化学习理论基础</w:t>
            </w:r>
          </w:p>
          <w:p w14:paraId="450379EA" w14:textId="546660A4" w:rsidR="00733C49" w:rsidRDefault="006268A7" w:rsidP="00733C49">
            <w:pPr>
              <w:rPr>
                <w:color w:val="000000"/>
                <w:sz w:val="24"/>
              </w:rPr>
            </w:pPr>
            <w:r>
              <w:rPr>
                <w:rFonts w:hint="eastAsia"/>
                <w:color w:val="000000"/>
                <w:sz w:val="24"/>
              </w:rPr>
              <w:t xml:space="preserve"> </w:t>
            </w:r>
            <w:r>
              <w:rPr>
                <w:color w:val="000000"/>
                <w:sz w:val="24"/>
              </w:rPr>
              <w:t xml:space="preserve">       2.1</w:t>
            </w:r>
            <w:r>
              <w:rPr>
                <w:rFonts w:hint="eastAsia"/>
                <w:color w:val="000000"/>
                <w:sz w:val="24"/>
              </w:rPr>
              <w:t>深度神经网络</w:t>
            </w:r>
          </w:p>
          <w:p w14:paraId="76965D00" w14:textId="452C1CE8" w:rsidR="006268A7" w:rsidRDefault="006268A7" w:rsidP="00733C49">
            <w:pPr>
              <w:rPr>
                <w:rFonts w:hint="eastAsia"/>
                <w:color w:val="000000"/>
                <w:sz w:val="24"/>
              </w:rPr>
            </w:pPr>
            <w:r>
              <w:rPr>
                <w:rFonts w:hint="eastAsia"/>
                <w:color w:val="000000"/>
                <w:sz w:val="24"/>
              </w:rPr>
              <w:t xml:space="preserve"> </w:t>
            </w:r>
            <w:r>
              <w:rPr>
                <w:color w:val="000000"/>
                <w:sz w:val="24"/>
              </w:rPr>
              <w:t xml:space="preserve">       2.2</w:t>
            </w:r>
            <w:r>
              <w:rPr>
                <w:rFonts w:hint="eastAsia"/>
                <w:color w:val="000000"/>
                <w:sz w:val="24"/>
              </w:rPr>
              <w:t>马尔可夫决策过程</w:t>
            </w:r>
          </w:p>
          <w:p w14:paraId="332F172A" w14:textId="1E120C96" w:rsidR="006268A7" w:rsidRPr="00733C49" w:rsidRDefault="006268A7" w:rsidP="00733C49">
            <w:pPr>
              <w:rPr>
                <w:rFonts w:hint="eastAsia"/>
                <w:color w:val="000000"/>
                <w:sz w:val="24"/>
              </w:rPr>
            </w:pPr>
            <w:r>
              <w:rPr>
                <w:rFonts w:hint="eastAsia"/>
                <w:color w:val="000000"/>
                <w:sz w:val="24"/>
              </w:rPr>
              <w:t xml:space="preserve"> </w:t>
            </w:r>
            <w:r>
              <w:rPr>
                <w:color w:val="000000"/>
                <w:sz w:val="24"/>
              </w:rPr>
              <w:t xml:space="preserve">       2.3</w:t>
            </w:r>
            <w:r w:rsidR="005C49EC">
              <w:rPr>
                <w:color w:val="000000"/>
                <w:sz w:val="24"/>
              </w:rPr>
              <w:t xml:space="preserve"> Q-</w:t>
            </w:r>
            <w:r w:rsidR="005C49EC">
              <w:rPr>
                <w:rFonts w:hint="eastAsia"/>
                <w:color w:val="000000"/>
                <w:sz w:val="24"/>
              </w:rPr>
              <w:t>learning</w:t>
            </w:r>
            <w:r w:rsidR="005C49EC">
              <w:rPr>
                <w:rFonts w:hint="eastAsia"/>
                <w:color w:val="000000"/>
                <w:sz w:val="24"/>
              </w:rPr>
              <w:t>算法</w:t>
            </w:r>
          </w:p>
          <w:p w14:paraId="25E6A5FA" w14:textId="528019F6" w:rsidR="00733C49" w:rsidRDefault="00733C49" w:rsidP="00733C49">
            <w:pPr>
              <w:pStyle w:val="a3"/>
              <w:numPr>
                <w:ilvl w:val="0"/>
                <w:numId w:val="2"/>
              </w:numPr>
              <w:ind w:firstLineChars="0"/>
              <w:rPr>
                <w:color w:val="000000"/>
                <w:sz w:val="24"/>
              </w:rPr>
            </w:pPr>
            <w:r>
              <w:rPr>
                <w:rFonts w:hint="eastAsia"/>
                <w:color w:val="000000"/>
                <w:sz w:val="24"/>
              </w:rPr>
              <w:t xml:space="preserve"> </w:t>
            </w:r>
            <w:r>
              <w:rPr>
                <w:rFonts w:hint="eastAsia"/>
                <w:color w:val="000000"/>
                <w:sz w:val="24"/>
              </w:rPr>
              <w:t>强化学习的股票趋势预测模型研究</w:t>
            </w:r>
          </w:p>
          <w:p w14:paraId="116BF865" w14:textId="376310BA" w:rsidR="002D7196" w:rsidRPr="002D7196" w:rsidRDefault="008F27FA" w:rsidP="002D7196">
            <w:pPr>
              <w:pStyle w:val="a3"/>
              <w:ind w:left="732" w:firstLineChars="0" w:firstLine="0"/>
              <w:rPr>
                <w:rFonts w:hint="eastAsia"/>
                <w:color w:val="000000"/>
                <w:sz w:val="24"/>
              </w:rPr>
            </w:pPr>
            <w:r>
              <w:rPr>
                <w:rFonts w:hint="eastAsia"/>
                <w:color w:val="000000"/>
                <w:sz w:val="24"/>
              </w:rPr>
              <w:t xml:space="preserve"> </w:t>
            </w:r>
            <w:r>
              <w:rPr>
                <w:color w:val="000000"/>
                <w:sz w:val="24"/>
              </w:rPr>
              <w:t xml:space="preserve"> 3.1</w:t>
            </w:r>
            <w:r>
              <w:rPr>
                <w:rFonts w:hint="eastAsia"/>
                <w:color w:val="000000"/>
                <w:sz w:val="24"/>
              </w:rPr>
              <w:t>数据处理与指标获取</w:t>
            </w:r>
          </w:p>
          <w:p w14:paraId="1C7A2B7C" w14:textId="790B0E99" w:rsidR="00733C49" w:rsidRDefault="006268A7" w:rsidP="00733C49">
            <w:pPr>
              <w:pStyle w:val="a3"/>
              <w:ind w:firstLine="480"/>
              <w:rPr>
                <w:color w:val="000000"/>
                <w:sz w:val="24"/>
              </w:rPr>
            </w:pPr>
            <w:r>
              <w:rPr>
                <w:rFonts w:hint="eastAsia"/>
                <w:color w:val="000000"/>
                <w:sz w:val="24"/>
              </w:rPr>
              <w:t xml:space="preserve"> </w:t>
            </w:r>
            <w:r>
              <w:rPr>
                <w:color w:val="000000"/>
                <w:sz w:val="24"/>
              </w:rPr>
              <w:t xml:space="preserve">   3.1</w:t>
            </w:r>
            <w:r>
              <w:rPr>
                <w:rFonts w:hint="eastAsia"/>
                <w:color w:val="000000"/>
                <w:sz w:val="24"/>
              </w:rPr>
              <w:t>基于</w:t>
            </w:r>
            <w:r>
              <w:rPr>
                <w:rFonts w:hint="eastAsia"/>
                <w:color w:val="000000"/>
                <w:sz w:val="24"/>
              </w:rPr>
              <w:t>Q-learni</w:t>
            </w:r>
            <w:r w:rsidR="008F27FA">
              <w:rPr>
                <w:rFonts w:hint="eastAsia"/>
                <w:color w:val="000000"/>
                <w:sz w:val="24"/>
              </w:rPr>
              <w:t>n</w:t>
            </w:r>
            <w:r>
              <w:rPr>
                <w:rFonts w:hint="eastAsia"/>
                <w:color w:val="000000"/>
                <w:sz w:val="24"/>
              </w:rPr>
              <w:t>g</w:t>
            </w:r>
            <w:r w:rsidR="008F27FA">
              <w:rPr>
                <w:rFonts w:hint="eastAsia"/>
                <w:color w:val="000000"/>
                <w:sz w:val="24"/>
              </w:rPr>
              <w:t>算法</w:t>
            </w:r>
            <w:r>
              <w:rPr>
                <w:rFonts w:hint="eastAsia"/>
                <w:color w:val="000000"/>
                <w:sz w:val="24"/>
              </w:rPr>
              <w:t>的</w:t>
            </w:r>
            <w:r w:rsidR="008F27FA">
              <w:rPr>
                <w:rFonts w:hint="eastAsia"/>
                <w:color w:val="000000"/>
                <w:sz w:val="24"/>
              </w:rPr>
              <w:t>股票预测模型</w:t>
            </w:r>
          </w:p>
          <w:p w14:paraId="04EB7854" w14:textId="5CD86DBB" w:rsidR="008F27FA" w:rsidRDefault="008F27FA" w:rsidP="00733C49">
            <w:pPr>
              <w:pStyle w:val="a3"/>
              <w:ind w:firstLine="480"/>
              <w:rPr>
                <w:color w:val="000000"/>
                <w:sz w:val="24"/>
              </w:rPr>
            </w:pPr>
            <w:r>
              <w:rPr>
                <w:rFonts w:hint="eastAsia"/>
                <w:color w:val="000000"/>
                <w:sz w:val="24"/>
              </w:rPr>
              <w:lastRenderedPageBreak/>
              <w:t xml:space="preserve"> </w:t>
            </w:r>
            <w:r>
              <w:rPr>
                <w:color w:val="000000"/>
                <w:sz w:val="24"/>
              </w:rPr>
              <w:t xml:space="preserve">   3.2</w:t>
            </w:r>
            <w:r>
              <w:rPr>
                <w:rFonts w:hint="eastAsia"/>
                <w:color w:val="000000"/>
                <w:sz w:val="24"/>
              </w:rPr>
              <w:t>基于</w:t>
            </w:r>
            <w:r>
              <w:rPr>
                <w:rFonts w:hint="eastAsia"/>
                <w:color w:val="000000"/>
                <w:sz w:val="24"/>
              </w:rPr>
              <w:t>D</w:t>
            </w:r>
            <w:r>
              <w:rPr>
                <w:color w:val="000000"/>
                <w:sz w:val="24"/>
              </w:rPr>
              <w:t>QN</w:t>
            </w:r>
            <w:r>
              <w:rPr>
                <w:rFonts w:hint="eastAsia"/>
                <w:color w:val="000000"/>
                <w:sz w:val="24"/>
              </w:rPr>
              <w:t>算法的股票预测模型</w:t>
            </w:r>
          </w:p>
          <w:p w14:paraId="6671FA84" w14:textId="688E0662" w:rsidR="006268A7" w:rsidRPr="008F27FA" w:rsidRDefault="008F27FA" w:rsidP="008F27FA">
            <w:pPr>
              <w:rPr>
                <w:rFonts w:hint="eastAsia"/>
                <w:color w:val="000000"/>
                <w:sz w:val="24"/>
              </w:rPr>
            </w:pPr>
            <w:r>
              <w:rPr>
                <w:rFonts w:hint="eastAsia"/>
                <w:color w:val="000000"/>
                <w:sz w:val="24"/>
              </w:rPr>
              <w:t xml:space="preserve"> </w:t>
            </w:r>
            <w:r>
              <w:rPr>
                <w:color w:val="000000"/>
                <w:sz w:val="24"/>
              </w:rPr>
              <w:t xml:space="preserve">       3.3</w:t>
            </w:r>
            <w:r>
              <w:rPr>
                <w:rFonts w:hint="eastAsia"/>
                <w:color w:val="000000"/>
                <w:sz w:val="24"/>
              </w:rPr>
              <w:t>股票预测模型的实验结果与分析</w:t>
            </w:r>
          </w:p>
          <w:p w14:paraId="2EAE1A36" w14:textId="77777777" w:rsidR="00733C49" w:rsidRDefault="00733C49" w:rsidP="00733C49">
            <w:pPr>
              <w:pStyle w:val="a3"/>
              <w:numPr>
                <w:ilvl w:val="0"/>
                <w:numId w:val="2"/>
              </w:numPr>
              <w:ind w:firstLineChars="0"/>
              <w:rPr>
                <w:color w:val="000000"/>
                <w:sz w:val="24"/>
              </w:rPr>
            </w:pPr>
            <w:r>
              <w:rPr>
                <w:rFonts w:hint="eastAsia"/>
                <w:color w:val="000000"/>
                <w:sz w:val="24"/>
              </w:rPr>
              <w:t>：总结</w:t>
            </w:r>
          </w:p>
          <w:p w14:paraId="5B4A8D84" w14:textId="77777777" w:rsidR="00733C49" w:rsidRDefault="00733C49" w:rsidP="00733C49">
            <w:pPr>
              <w:rPr>
                <w:color w:val="000000"/>
                <w:sz w:val="24"/>
              </w:rPr>
            </w:pPr>
            <w:r>
              <w:rPr>
                <w:color w:val="000000"/>
                <w:sz w:val="24"/>
              </w:rPr>
              <w:t>…</w:t>
            </w:r>
          </w:p>
          <w:p w14:paraId="55083FB9" w14:textId="77777777" w:rsidR="00733C49" w:rsidRDefault="00733C49" w:rsidP="00733C49">
            <w:pPr>
              <w:rPr>
                <w:color w:val="000000"/>
                <w:sz w:val="24"/>
              </w:rPr>
            </w:pPr>
            <w:r>
              <w:rPr>
                <w:rFonts w:hint="eastAsia"/>
                <w:color w:val="000000"/>
                <w:sz w:val="24"/>
              </w:rPr>
              <w:t>参考文献</w:t>
            </w:r>
          </w:p>
          <w:p w14:paraId="594C01AE" w14:textId="112273F6" w:rsidR="00264EAB" w:rsidRDefault="00733C49" w:rsidP="00733C49">
            <w:pPr>
              <w:rPr>
                <w:rFonts w:hint="eastAsia"/>
                <w:color w:val="000000"/>
                <w:sz w:val="24"/>
              </w:rPr>
            </w:pPr>
            <w:r>
              <w:rPr>
                <w:rFonts w:hint="eastAsia"/>
                <w:color w:val="000000"/>
                <w:sz w:val="24"/>
              </w:rPr>
              <w:t>致谢</w:t>
            </w:r>
          </w:p>
          <w:p w14:paraId="15891F37" w14:textId="77777777" w:rsidR="00264EAB" w:rsidRDefault="00264EAB" w:rsidP="00733C49">
            <w:pPr>
              <w:rPr>
                <w:color w:val="000000"/>
                <w:sz w:val="24"/>
              </w:rPr>
            </w:pPr>
            <w:r>
              <w:rPr>
                <w:rFonts w:hint="eastAsia"/>
                <w:color w:val="000000"/>
                <w:sz w:val="24"/>
              </w:rPr>
              <w:t>参考文献：</w:t>
            </w:r>
          </w:p>
          <w:p w14:paraId="1D859B06" w14:textId="77777777" w:rsidR="006E0C5C" w:rsidRPr="006E0C5C" w:rsidRDefault="006E0C5C" w:rsidP="006E0C5C">
            <w:pPr>
              <w:numPr>
                <w:ilvl w:val="0"/>
                <w:numId w:val="4"/>
              </w:numPr>
              <w:tabs>
                <w:tab w:val="clear" w:pos="312"/>
              </w:tabs>
              <w:rPr>
                <w:color w:val="000000"/>
                <w:sz w:val="24"/>
              </w:rPr>
            </w:pPr>
            <w:r w:rsidRPr="006E0C5C">
              <w:rPr>
                <w:rFonts w:hint="eastAsia"/>
                <w:color w:val="000000"/>
                <w:sz w:val="24"/>
              </w:rPr>
              <w:t>人工智能的发展与应用综述</w:t>
            </w:r>
            <w:r w:rsidRPr="006E0C5C">
              <w:rPr>
                <w:rFonts w:hint="eastAsia"/>
                <w:color w:val="000000"/>
                <w:sz w:val="24"/>
              </w:rPr>
              <w:t>_</w:t>
            </w:r>
            <w:r w:rsidRPr="006E0C5C">
              <w:rPr>
                <w:rFonts w:hint="eastAsia"/>
                <w:color w:val="000000"/>
                <w:sz w:val="24"/>
              </w:rPr>
              <w:t>袁云佳</w:t>
            </w:r>
          </w:p>
          <w:p w14:paraId="2998EBA7" w14:textId="77777777" w:rsidR="006E0C5C" w:rsidRPr="006E0C5C" w:rsidRDefault="006E0C5C" w:rsidP="006E0C5C">
            <w:pPr>
              <w:numPr>
                <w:ilvl w:val="0"/>
                <w:numId w:val="4"/>
              </w:numPr>
              <w:tabs>
                <w:tab w:val="clear" w:pos="312"/>
              </w:tabs>
              <w:rPr>
                <w:color w:val="000000"/>
                <w:sz w:val="24"/>
              </w:rPr>
            </w:pPr>
            <w:r w:rsidRPr="006E0C5C">
              <w:rPr>
                <w:color w:val="000000"/>
                <w:sz w:val="24"/>
              </w:rPr>
              <w:t>朱俊璋</w:t>
            </w:r>
            <w:r w:rsidRPr="006E0C5C">
              <w:rPr>
                <w:color w:val="000000"/>
                <w:sz w:val="24"/>
              </w:rPr>
              <w:t xml:space="preserve">. </w:t>
            </w:r>
            <w:r w:rsidRPr="006E0C5C">
              <w:rPr>
                <w:color w:val="000000"/>
                <w:sz w:val="24"/>
              </w:rPr>
              <w:t>基于深度学习的股票价格预测研究</w:t>
            </w:r>
            <w:r w:rsidRPr="006E0C5C">
              <w:rPr>
                <w:color w:val="000000"/>
                <w:sz w:val="24"/>
              </w:rPr>
              <w:t>[D].</w:t>
            </w:r>
            <w:r w:rsidRPr="006E0C5C">
              <w:rPr>
                <w:color w:val="000000"/>
                <w:sz w:val="24"/>
              </w:rPr>
              <w:t>哈尔滨工业大学</w:t>
            </w:r>
            <w:r w:rsidRPr="006E0C5C">
              <w:rPr>
                <w:color w:val="000000"/>
                <w:sz w:val="24"/>
              </w:rPr>
              <w:t>,2019.</w:t>
            </w:r>
          </w:p>
          <w:p w14:paraId="6A954187" w14:textId="77777777" w:rsidR="006E0C5C" w:rsidRPr="006E0C5C" w:rsidRDefault="006E0C5C" w:rsidP="006E0C5C">
            <w:pPr>
              <w:numPr>
                <w:ilvl w:val="0"/>
                <w:numId w:val="4"/>
              </w:numPr>
              <w:tabs>
                <w:tab w:val="clear" w:pos="312"/>
              </w:tabs>
              <w:rPr>
                <w:color w:val="000000"/>
                <w:sz w:val="24"/>
              </w:rPr>
            </w:pPr>
            <w:r w:rsidRPr="006E0C5C">
              <w:rPr>
                <w:color w:val="000000"/>
                <w:sz w:val="24"/>
              </w:rPr>
              <w:t xml:space="preserve">Zhang R, Yuan Z, Shao X. A New Combined CNN-RNN Model for Sector Stock Price Analysis[C]// 2018 IEEE 42nd Annual Computer Software and Applications Conference (COMPSAC). IEEE Computer Society, 2018. </w:t>
            </w:r>
          </w:p>
          <w:p w14:paraId="7AFFCC67" w14:textId="77777777" w:rsidR="006E0C5C" w:rsidRPr="006E0C5C" w:rsidRDefault="006E0C5C" w:rsidP="006E0C5C">
            <w:pPr>
              <w:numPr>
                <w:ilvl w:val="0"/>
                <w:numId w:val="4"/>
              </w:numPr>
              <w:tabs>
                <w:tab w:val="clear" w:pos="312"/>
              </w:tabs>
              <w:rPr>
                <w:color w:val="000000"/>
                <w:sz w:val="24"/>
              </w:rPr>
            </w:pPr>
            <w:r w:rsidRPr="006E0C5C">
              <w:rPr>
                <w:color w:val="000000"/>
                <w:sz w:val="24"/>
              </w:rPr>
              <w:t>张栗粽</w:t>
            </w:r>
            <w:r w:rsidRPr="006E0C5C">
              <w:rPr>
                <w:color w:val="000000"/>
                <w:sz w:val="24"/>
              </w:rPr>
              <w:t>,</w:t>
            </w:r>
            <w:r w:rsidRPr="006E0C5C">
              <w:rPr>
                <w:color w:val="000000"/>
                <w:sz w:val="24"/>
              </w:rPr>
              <w:t>王谨平</w:t>
            </w:r>
            <w:r w:rsidRPr="006E0C5C">
              <w:rPr>
                <w:color w:val="000000"/>
                <w:sz w:val="24"/>
              </w:rPr>
              <w:t>,</w:t>
            </w:r>
            <w:r w:rsidRPr="006E0C5C">
              <w:rPr>
                <w:color w:val="000000"/>
                <w:sz w:val="24"/>
              </w:rPr>
              <w:t>刘贵松</w:t>
            </w:r>
            <w:r w:rsidRPr="006E0C5C">
              <w:rPr>
                <w:color w:val="000000"/>
                <w:sz w:val="24"/>
              </w:rPr>
              <w:t>,</w:t>
            </w:r>
            <w:r w:rsidRPr="006E0C5C">
              <w:rPr>
                <w:color w:val="000000"/>
                <w:sz w:val="24"/>
              </w:rPr>
              <w:t>罗光春</w:t>
            </w:r>
            <w:r w:rsidRPr="006E0C5C">
              <w:rPr>
                <w:color w:val="000000"/>
                <w:sz w:val="24"/>
              </w:rPr>
              <w:t>,</w:t>
            </w:r>
            <w:r w:rsidRPr="006E0C5C">
              <w:rPr>
                <w:color w:val="000000"/>
                <w:sz w:val="24"/>
              </w:rPr>
              <w:t>卢国明</w:t>
            </w:r>
            <w:r w:rsidRPr="006E0C5C">
              <w:rPr>
                <w:color w:val="000000"/>
                <w:sz w:val="24"/>
              </w:rPr>
              <w:t>.</w:t>
            </w:r>
            <w:r w:rsidRPr="006E0C5C">
              <w:rPr>
                <w:color w:val="000000"/>
                <w:sz w:val="24"/>
              </w:rPr>
              <w:t>面向金融数据的神经网络时间序列预测模型</w:t>
            </w:r>
            <w:r w:rsidRPr="006E0C5C">
              <w:rPr>
                <w:color w:val="000000"/>
                <w:sz w:val="24"/>
              </w:rPr>
              <w:t>[J].</w:t>
            </w:r>
            <w:r w:rsidRPr="006E0C5C">
              <w:rPr>
                <w:color w:val="000000"/>
                <w:sz w:val="24"/>
              </w:rPr>
              <w:t>计算机应用研究</w:t>
            </w:r>
            <w:r w:rsidRPr="006E0C5C">
              <w:rPr>
                <w:color w:val="000000"/>
                <w:sz w:val="24"/>
              </w:rPr>
              <w:t>,2018,35(9):2632-2637.</w:t>
            </w:r>
          </w:p>
          <w:p w14:paraId="42518EFE" w14:textId="77777777" w:rsidR="006E0C5C" w:rsidRPr="006E0C5C" w:rsidRDefault="006E0C5C" w:rsidP="006E0C5C">
            <w:pPr>
              <w:numPr>
                <w:ilvl w:val="0"/>
                <w:numId w:val="4"/>
              </w:numPr>
              <w:tabs>
                <w:tab w:val="clear" w:pos="312"/>
              </w:tabs>
              <w:rPr>
                <w:color w:val="000000"/>
                <w:sz w:val="24"/>
              </w:rPr>
            </w:pPr>
            <w:r w:rsidRPr="006E0C5C">
              <w:rPr>
                <w:color w:val="000000"/>
                <w:sz w:val="24"/>
              </w:rPr>
              <w:t>程朝智</w:t>
            </w:r>
            <w:r w:rsidRPr="006E0C5C">
              <w:rPr>
                <w:color w:val="000000"/>
                <w:sz w:val="24"/>
              </w:rPr>
              <w:t xml:space="preserve">. </w:t>
            </w:r>
            <w:r w:rsidRPr="006E0C5C">
              <w:rPr>
                <w:color w:val="000000"/>
                <w:sz w:val="24"/>
              </w:rPr>
              <w:t>基于深度学习的金融时间序列预测研究</w:t>
            </w:r>
            <w:r w:rsidRPr="006E0C5C">
              <w:rPr>
                <w:color w:val="000000"/>
                <w:sz w:val="24"/>
              </w:rPr>
              <w:t>[D].</w:t>
            </w:r>
            <w:r w:rsidRPr="006E0C5C">
              <w:rPr>
                <w:color w:val="000000"/>
                <w:sz w:val="24"/>
              </w:rPr>
              <w:t>电子科技大学</w:t>
            </w:r>
            <w:r w:rsidRPr="006E0C5C">
              <w:rPr>
                <w:color w:val="000000"/>
                <w:sz w:val="24"/>
              </w:rPr>
              <w:t>,2021.</w:t>
            </w:r>
          </w:p>
          <w:p w14:paraId="4DE77E9D" w14:textId="77777777" w:rsidR="006E0C5C" w:rsidRPr="006E0C5C" w:rsidRDefault="006E0C5C" w:rsidP="006E0C5C">
            <w:pPr>
              <w:numPr>
                <w:ilvl w:val="0"/>
                <w:numId w:val="4"/>
              </w:numPr>
              <w:tabs>
                <w:tab w:val="clear" w:pos="312"/>
              </w:tabs>
              <w:rPr>
                <w:color w:val="000000"/>
                <w:sz w:val="24"/>
              </w:rPr>
            </w:pPr>
            <w:r w:rsidRPr="006E0C5C">
              <w:rPr>
                <w:color w:val="000000"/>
                <w:sz w:val="24"/>
              </w:rPr>
              <w:t>刘全</w:t>
            </w:r>
            <w:r w:rsidRPr="006E0C5C">
              <w:rPr>
                <w:color w:val="000000"/>
                <w:sz w:val="24"/>
              </w:rPr>
              <w:t>,</w:t>
            </w:r>
            <w:r w:rsidRPr="006E0C5C">
              <w:rPr>
                <w:color w:val="000000"/>
                <w:sz w:val="24"/>
              </w:rPr>
              <w:t>翟建伟</w:t>
            </w:r>
            <w:r w:rsidRPr="006E0C5C">
              <w:rPr>
                <w:color w:val="000000"/>
                <w:sz w:val="24"/>
              </w:rPr>
              <w:t>,</w:t>
            </w:r>
            <w:r w:rsidRPr="006E0C5C">
              <w:rPr>
                <w:color w:val="000000"/>
                <w:sz w:val="24"/>
              </w:rPr>
              <w:t>章宗长</w:t>
            </w:r>
            <w:r w:rsidRPr="006E0C5C">
              <w:rPr>
                <w:color w:val="000000"/>
                <w:sz w:val="24"/>
              </w:rPr>
              <w:t>,</w:t>
            </w:r>
            <w:r w:rsidRPr="006E0C5C">
              <w:rPr>
                <w:color w:val="000000"/>
                <w:sz w:val="24"/>
              </w:rPr>
              <w:t>钟珊</w:t>
            </w:r>
            <w:r w:rsidRPr="006E0C5C">
              <w:rPr>
                <w:color w:val="000000"/>
                <w:sz w:val="24"/>
              </w:rPr>
              <w:t>,</w:t>
            </w:r>
            <w:r w:rsidRPr="006E0C5C">
              <w:rPr>
                <w:color w:val="000000"/>
                <w:sz w:val="24"/>
              </w:rPr>
              <w:t>周倩</w:t>
            </w:r>
            <w:r w:rsidRPr="006E0C5C">
              <w:rPr>
                <w:color w:val="000000"/>
                <w:sz w:val="24"/>
              </w:rPr>
              <w:t>,</w:t>
            </w:r>
            <w:r w:rsidRPr="006E0C5C">
              <w:rPr>
                <w:color w:val="000000"/>
                <w:sz w:val="24"/>
              </w:rPr>
              <w:t>章鹏</w:t>
            </w:r>
            <w:r w:rsidRPr="006E0C5C">
              <w:rPr>
                <w:color w:val="000000"/>
                <w:sz w:val="24"/>
              </w:rPr>
              <w:t>,</w:t>
            </w:r>
            <w:r w:rsidRPr="006E0C5C">
              <w:rPr>
                <w:color w:val="000000"/>
                <w:sz w:val="24"/>
              </w:rPr>
              <w:t>徐进</w:t>
            </w:r>
            <w:r w:rsidRPr="006E0C5C">
              <w:rPr>
                <w:color w:val="000000"/>
                <w:sz w:val="24"/>
              </w:rPr>
              <w:t>.</w:t>
            </w:r>
            <w:r w:rsidRPr="006E0C5C">
              <w:rPr>
                <w:color w:val="000000"/>
                <w:sz w:val="24"/>
              </w:rPr>
              <w:t>深度强化学习综述</w:t>
            </w:r>
            <w:r w:rsidRPr="006E0C5C">
              <w:rPr>
                <w:color w:val="000000"/>
                <w:sz w:val="24"/>
              </w:rPr>
              <w:t>[J].</w:t>
            </w:r>
            <w:r w:rsidRPr="006E0C5C">
              <w:rPr>
                <w:color w:val="000000"/>
                <w:sz w:val="24"/>
              </w:rPr>
              <w:t>计算机学报</w:t>
            </w:r>
            <w:r w:rsidRPr="006E0C5C">
              <w:rPr>
                <w:color w:val="000000"/>
                <w:sz w:val="24"/>
              </w:rPr>
              <w:t>,2018,41(1):1-27.</w:t>
            </w:r>
          </w:p>
          <w:p w14:paraId="44F12CCB" w14:textId="77777777" w:rsidR="006E0C5C" w:rsidRPr="006E0C5C" w:rsidRDefault="006E0C5C" w:rsidP="006E0C5C">
            <w:pPr>
              <w:numPr>
                <w:ilvl w:val="0"/>
                <w:numId w:val="4"/>
              </w:numPr>
              <w:tabs>
                <w:tab w:val="clear" w:pos="312"/>
              </w:tabs>
              <w:rPr>
                <w:color w:val="000000"/>
                <w:sz w:val="24"/>
              </w:rPr>
            </w:pPr>
            <w:r w:rsidRPr="006E0C5C">
              <w:rPr>
                <w:color w:val="000000"/>
                <w:sz w:val="24"/>
              </w:rPr>
              <w:t xml:space="preserve">Watkins C, Dayan P. Technical Note: Q-Learning[J]. Machine Learning, 1992, 8(3): 279-292. </w:t>
            </w:r>
          </w:p>
          <w:p w14:paraId="735046D4" w14:textId="77777777" w:rsidR="006E0C5C" w:rsidRPr="006E0C5C" w:rsidRDefault="006E0C5C" w:rsidP="006E0C5C">
            <w:pPr>
              <w:numPr>
                <w:ilvl w:val="0"/>
                <w:numId w:val="4"/>
              </w:numPr>
              <w:tabs>
                <w:tab w:val="clear" w:pos="312"/>
              </w:tabs>
              <w:rPr>
                <w:color w:val="000000"/>
                <w:sz w:val="24"/>
              </w:rPr>
            </w:pPr>
            <w:r w:rsidRPr="006E0C5C">
              <w:rPr>
                <w:color w:val="000000"/>
                <w:sz w:val="24"/>
              </w:rPr>
              <w:t xml:space="preserve">Lee J W, Park J, </w:t>
            </w:r>
            <w:proofErr w:type="spellStart"/>
            <w:r w:rsidRPr="006E0C5C">
              <w:rPr>
                <w:color w:val="000000"/>
                <w:sz w:val="24"/>
              </w:rPr>
              <w:t>Jangmin</w:t>
            </w:r>
            <w:proofErr w:type="spellEnd"/>
            <w:r w:rsidRPr="006E0C5C">
              <w:rPr>
                <w:color w:val="000000"/>
                <w:sz w:val="24"/>
              </w:rPr>
              <w:t xml:space="preserve"> O, et al. A Multiagent Approach to Q-Learning for Daily Stock Trading[J]. IEEE Transactions on Systems, Man, and Cybernetics - Part A: Systems and Humans, 2007, 37(6):</w:t>
            </w:r>
            <w:r w:rsidRPr="006E0C5C">
              <w:rPr>
                <w:rFonts w:hint="eastAsia"/>
                <w:color w:val="000000"/>
                <w:sz w:val="24"/>
              </w:rPr>
              <w:t xml:space="preserve"> </w:t>
            </w:r>
            <w:r w:rsidRPr="006E0C5C">
              <w:rPr>
                <w:color w:val="000000"/>
                <w:sz w:val="24"/>
              </w:rPr>
              <w:t>864-877.</w:t>
            </w:r>
          </w:p>
          <w:p w14:paraId="69BA201C" w14:textId="74FB3AEE" w:rsidR="006E0C5C" w:rsidRPr="006E0C5C" w:rsidRDefault="006E0C5C" w:rsidP="006E0C5C">
            <w:pPr>
              <w:numPr>
                <w:ilvl w:val="0"/>
                <w:numId w:val="4"/>
              </w:numPr>
              <w:tabs>
                <w:tab w:val="clear" w:pos="312"/>
              </w:tabs>
              <w:rPr>
                <w:color w:val="000000"/>
                <w:sz w:val="24"/>
              </w:rPr>
            </w:pPr>
            <w:r w:rsidRPr="006E0C5C">
              <w:rPr>
                <w:color w:val="000000"/>
                <w:sz w:val="24"/>
              </w:rPr>
              <w:t>Moody</w:t>
            </w:r>
            <w:r w:rsidR="00B54C82">
              <w:rPr>
                <w:color w:val="000000"/>
                <w:sz w:val="24"/>
              </w:rPr>
              <w:t xml:space="preserve"> </w:t>
            </w:r>
            <w:r w:rsidRPr="006E0C5C">
              <w:rPr>
                <w:color w:val="000000"/>
                <w:sz w:val="24"/>
              </w:rPr>
              <w:t>J, Saffell M. Reinforcement learning for trading</w:t>
            </w:r>
            <w:r w:rsidRPr="006E0C5C">
              <w:rPr>
                <w:rFonts w:hint="eastAsia"/>
                <w:color w:val="000000"/>
                <w:sz w:val="24"/>
              </w:rPr>
              <w:t>[C]//</w:t>
            </w:r>
            <w:r w:rsidRPr="006E0C5C">
              <w:rPr>
                <w:color w:val="000000"/>
                <w:sz w:val="24"/>
              </w:rPr>
              <w:t xml:space="preserve">Conference on Advances in Neural Information Processing Systems II. MIT Press, 1999. 917−923. </w:t>
            </w:r>
          </w:p>
          <w:p w14:paraId="246EBDFF" w14:textId="77777777" w:rsidR="006E0C5C" w:rsidRPr="006E0C5C" w:rsidRDefault="006E0C5C" w:rsidP="006E0C5C">
            <w:pPr>
              <w:numPr>
                <w:ilvl w:val="0"/>
                <w:numId w:val="4"/>
              </w:numPr>
              <w:tabs>
                <w:tab w:val="clear" w:pos="312"/>
              </w:tabs>
              <w:rPr>
                <w:color w:val="000000"/>
                <w:sz w:val="24"/>
              </w:rPr>
            </w:pPr>
            <w:r w:rsidRPr="006E0C5C">
              <w:rPr>
                <w:color w:val="000000"/>
                <w:sz w:val="24"/>
              </w:rPr>
              <w:t>Gold C.FX trading via recurrent reinforcement learning[C]</w:t>
            </w:r>
            <w:r w:rsidRPr="006E0C5C">
              <w:rPr>
                <w:rFonts w:hint="eastAsia"/>
                <w:color w:val="000000"/>
                <w:sz w:val="24"/>
              </w:rPr>
              <w:t>//</w:t>
            </w:r>
            <w:r w:rsidRPr="006E0C5C">
              <w:rPr>
                <w:color w:val="000000"/>
                <w:sz w:val="24"/>
              </w:rPr>
              <w:t>IEEE International Conference on Computational Intelligence for Financial Engineering. IEEE,</w:t>
            </w:r>
            <w:r w:rsidRPr="006E0C5C">
              <w:rPr>
                <w:rFonts w:hint="eastAsia"/>
                <w:color w:val="000000"/>
                <w:sz w:val="24"/>
              </w:rPr>
              <w:t xml:space="preserve"> </w:t>
            </w:r>
            <w:r w:rsidRPr="006E0C5C">
              <w:rPr>
                <w:color w:val="000000"/>
                <w:sz w:val="24"/>
              </w:rPr>
              <w:t>2003.</w:t>
            </w:r>
            <w:r w:rsidRPr="006E0C5C">
              <w:rPr>
                <w:rFonts w:hint="eastAsia"/>
                <w:color w:val="000000"/>
                <w:sz w:val="24"/>
              </w:rPr>
              <w:t xml:space="preserve"> </w:t>
            </w:r>
            <w:r w:rsidRPr="006E0C5C">
              <w:rPr>
                <w:color w:val="000000"/>
                <w:sz w:val="24"/>
              </w:rPr>
              <w:t>363−370.</w:t>
            </w:r>
          </w:p>
          <w:p w14:paraId="477BA1B9" w14:textId="77777777" w:rsidR="006E0C5C" w:rsidRPr="006E0C5C" w:rsidRDefault="006E0C5C" w:rsidP="006E0C5C">
            <w:pPr>
              <w:numPr>
                <w:ilvl w:val="0"/>
                <w:numId w:val="4"/>
              </w:numPr>
              <w:tabs>
                <w:tab w:val="clear" w:pos="312"/>
              </w:tabs>
              <w:rPr>
                <w:color w:val="000000"/>
                <w:sz w:val="24"/>
              </w:rPr>
            </w:pPr>
            <w:r w:rsidRPr="006E0C5C">
              <w:rPr>
                <w:color w:val="000000"/>
                <w:sz w:val="24"/>
              </w:rPr>
              <w:t>Almahdi S,</w:t>
            </w:r>
            <w:r w:rsidRPr="006E0C5C">
              <w:rPr>
                <w:rFonts w:hint="eastAsia"/>
                <w:color w:val="000000"/>
                <w:sz w:val="24"/>
              </w:rPr>
              <w:t xml:space="preserve"> </w:t>
            </w:r>
            <w:r w:rsidRPr="006E0C5C">
              <w:rPr>
                <w:color w:val="000000"/>
                <w:sz w:val="24"/>
              </w:rPr>
              <w:t xml:space="preserve">Yang SY. An adaptive portfolio trading </w:t>
            </w:r>
            <w:proofErr w:type="spellStart"/>
            <w:r w:rsidRPr="006E0C5C">
              <w:rPr>
                <w:color w:val="000000"/>
                <w:sz w:val="24"/>
              </w:rPr>
              <w:t>system:A</w:t>
            </w:r>
            <w:proofErr w:type="spellEnd"/>
            <w:r w:rsidRPr="006E0C5C">
              <w:rPr>
                <w:color w:val="000000"/>
                <w:sz w:val="24"/>
              </w:rPr>
              <w:t xml:space="preserve"> risk-return portfolio optimization using recurrent reinforcement learning with expected maximum drawdown[J].</w:t>
            </w:r>
            <w:r w:rsidRPr="006E0C5C">
              <w:rPr>
                <w:rFonts w:hint="eastAsia"/>
                <w:color w:val="000000"/>
                <w:sz w:val="24"/>
              </w:rPr>
              <w:t xml:space="preserve"> </w:t>
            </w:r>
            <w:r w:rsidRPr="006E0C5C">
              <w:rPr>
                <w:color w:val="000000"/>
                <w:sz w:val="24"/>
              </w:rPr>
              <w:t>Expert Systems with Applications,</w:t>
            </w:r>
            <w:r w:rsidRPr="006E0C5C">
              <w:rPr>
                <w:rFonts w:hint="eastAsia"/>
                <w:color w:val="000000"/>
                <w:sz w:val="24"/>
              </w:rPr>
              <w:t xml:space="preserve"> </w:t>
            </w:r>
            <w:r w:rsidRPr="006E0C5C">
              <w:rPr>
                <w:color w:val="000000"/>
                <w:sz w:val="24"/>
              </w:rPr>
              <w:t>2017,</w:t>
            </w:r>
            <w:r w:rsidRPr="006E0C5C">
              <w:rPr>
                <w:rFonts w:hint="eastAsia"/>
                <w:color w:val="000000"/>
                <w:sz w:val="24"/>
              </w:rPr>
              <w:t xml:space="preserve"> </w:t>
            </w:r>
            <w:r w:rsidRPr="006E0C5C">
              <w:rPr>
                <w:color w:val="000000"/>
                <w:sz w:val="24"/>
              </w:rPr>
              <w:t>87:</w:t>
            </w:r>
            <w:r w:rsidRPr="006E0C5C">
              <w:rPr>
                <w:rFonts w:hint="eastAsia"/>
                <w:color w:val="000000"/>
                <w:sz w:val="24"/>
              </w:rPr>
              <w:t xml:space="preserve"> </w:t>
            </w:r>
            <w:r w:rsidRPr="006E0C5C">
              <w:rPr>
                <w:color w:val="000000"/>
                <w:sz w:val="24"/>
              </w:rPr>
              <w:t>267−279.</w:t>
            </w:r>
          </w:p>
          <w:p w14:paraId="6CF817FC" w14:textId="77777777" w:rsidR="006E0C5C" w:rsidRPr="006E0C5C" w:rsidRDefault="006E0C5C" w:rsidP="006E0C5C">
            <w:pPr>
              <w:numPr>
                <w:ilvl w:val="0"/>
                <w:numId w:val="4"/>
              </w:numPr>
              <w:tabs>
                <w:tab w:val="clear" w:pos="312"/>
              </w:tabs>
              <w:rPr>
                <w:color w:val="000000"/>
                <w:sz w:val="24"/>
              </w:rPr>
            </w:pPr>
            <w:r w:rsidRPr="006E0C5C">
              <w:rPr>
                <w:color w:val="000000"/>
                <w:sz w:val="24"/>
              </w:rPr>
              <w:t>梁天新</w:t>
            </w:r>
            <w:r w:rsidRPr="006E0C5C">
              <w:rPr>
                <w:color w:val="000000"/>
                <w:sz w:val="24"/>
              </w:rPr>
              <w:t>,</w:t>
            </w:r>
            <w:r w:rsidRPr="006E0C5C">
              <w:rPr>
                <w:color w:val="000000"/>
                <w:sz w:val="24"/>
              </w:rPr>
              <w:t>杨小平</w:t>
            </w:r>
            <w:r w:rsidRPr="006E0C5C">
              <w:rPr>
                <w:color w:val="000000"/>
                <w:sz w:val="24"/>
              </w:rPr>
              <w:t>,</w:t>
            </w:r>
            <w:r w:rsidRPr="006E0C5C">
              <w:rPr>
                <w:color w:val="000000"/>
                <w:sz w:val="24"/>
              </w:rPr>
              <w:t>王良</w:t>
            </w:r>
            <w:r w:rsidRPr="006E0C5C">
              <w:rPr>
                <w:color w:val="000000"/>
                <w:sz w:val="24"/>
              </w:rPr>
              <w:t>,</w:t>
            </w:r>
            <w:r w:rsidRPr="006E0C5C">
              <w:rPr>
                <w:color w:val="000000"/>
                <w:sz w:val="24"/>
              </w:rPr>
              <w:t>韩镇远</w:t>
            </w:r>
            <w:r w:rsidRPr="006E0C5C">
              <w:rPr>
                <w:color w:val="000000"/>
                <w:sz w:val="24"/>
              </w:rPr>
              <w:t>.</w:t>
            </w:r>
            <w:r w:rsidRPr="006E0C5C">
              <w:rPr>
                <w:color w:val="000000"/>
                <w:sz w:val="24"/>
              </w:rPr>
              <w:t>基于强化学习的金融交易系统研究与发展</w:t>
            </w:r>
            <w:r w:rsidRPr="006E0C5C">
              <w:rPr>
                <w:color w:val="000000"/>
                <w:sz w:val="24"/>
              </w:rPr>
              <w:t>[J].</w:t>
            </w:r>
            <w:r w:rsidRPr="006E0C5C">
              <w:rPr>
                <w:color w:val="000000"/>
                <w:sz w:val="24"/>
              </w:rPr>
              <w:t>软件学报</w:t>
            </w:r>
            <w:r w:rsidRPr="006E0C5C">
              <w:rPr>
                <w:color w:val="000000"/>
                <w:sz w:val="24"/>
              </w:rPr>
              <w:t>,2019,30(3):845-864.</w:t>
            </w:r>
          </w:p>
          <w:p w14:paraId="04BD2054" w14:textId="77777777" w:rsidR="006E0C5C" w:rsidRPr="006E0C5C" w:rsidRDefault="006E0C5C" w:rsidP="006E0C5C">
            <w:pPr>
              <w:numPr>
                <w:ilvl w:val="0"/>
                <w:numId w:val="4"/>
              </w:numPr>
              <w:tabs>
                <w:tab w:val="clear" w:pos="312"/>
              </w:tabs>
              <w:rPr>
                <w:color w:val="000000"/>
                <w:sz w:val="24"/>
              </w:rPr>
            </w:pPr>
            <w:r w:rsidRPr="006E0C5C">
              <w:rPr>
                <w:color w:val="000000"/>
                <w:sz w:val="24"/>
              </w:rPr>
              <w:t>赵星宇</w:t>
            </w:r>
            <w:r w:rsidRPr="006E0C5C">
              <w:rPr>
                <w:color w:val="000000"/>
                <w:sz w:val="24"/>
              </w:rPr>
              <w:t>,</w:t>
            </w:r>
            <w:r w:rsidRPr="006E0C5C">
              <w:rPr>
                <w:color w:val="000000"/>
                <w:sz w:val="24"/>
              </w:rPr>
              <w:t>丁世飞</w:t>
            </w:r>
            <w:r w:rsidRPr="006E0C5C">
              <w:rPr>
                <w:color w:val="000000"/>
                <w:sz w:val="24"/>
              </w:rPr>
              <w:t>.</w:t>
            </w:r>
            <w:r w:rsidRPr="006E0C5C">
              <w:rPr>
                <w:color w:val="000000"/>
                <w:sz w:val="24"/>
              </w:rPr>
              <w:t>深度强化学习研究综述</w:t>
            </w:r>
            <w:r w:rsidRPr="006E0C5C">
              <w:rPr>
                <w:color w:val="000000"/>
                <w:sz w:val="24"/>
              </w:rPr>
              <w:t>[J].</w:t>
            </w:r>
            <w:r w:rsidRPr="006E0C5C">
              <w:rPr>
                <w:color w:val="000000"/>
                <w:sz w:val="24"/>
              </w:rPr>
              <w:t>计算机科学</w:t>
            </w:r>
            <w:r w:rsidRPr="006E0C5C">
              <w:rPr>
                <w:color w:val="000000"/>
                <w:sz w:val="24"/>
              </w:rPr>
              <w:t>,2018,45(7):1-6.</w:t>
            </w:r>
          </w:p>
          <w:p w14:paraId="668DDAB4" w14:textId="77777777" w:rsidR="006E0C5C" w:rsidRPr="006E0C5C" w:rsidRDefault="006E0C5C" w:rsidP="006E0C5C">
            <w:pPr>
              <w:numPr>
                <w:ilvl w:val="0"/>
                <w:numId w:val="4"/>
              </w:numPr>
              <w:tabs>
                <w:tab w:val="clear" w:pos="312"/>
              </w:tabs>
              <w:rPr>
                <w:color w:val="000000"/>
                <w:sz w:val="24"/>
              </w:rPr>
            </w:pPr>
            <w:r w:rsidRPr="006E0C5C">
              <w:rPr>
                <w:color w:val="000000"/>
                <w:sz w:val="24"/>
              </w:rPr>
              <w:t>刘建伟</w:t>
            </w:r>
            <w:r w:rsidRPr="006E0C5C">
              <w:rPr>
                <w:rFonts w:hint="eastAsia"/>
                <w:color w:val="000000"/>
                <w:sz w:val="24"/>
              </w:rPr>
              <w:t>,</w:t>
            </w:r>
            <w:r w:rsidRPr="006E0C5C">
              <w:rPr>
                <w:color w:val="000000"/>
                <w:sz w:val="24"/>
              </w:rPr>
              <w:t>高峰</w:t>
            </w:r>
            <w:r w:rsidRPr="006E0C5C">
              <w:rPr>
                <w:rFonts w:hint="eastAsia"/>
                <w:color w:val="000000"/>
                <w:sz w:val="24"/>
              </w:rPr>
              <w:t>,</w:t>
            </w:r>
            <w:r w:rsidRPr="006E0C5C">
              <w:rPr>
                <w:color w:val="000000"/>
                <w:sz w:val="24"/>
              </w:rPr>
              <w:t>罗雄麟</w:t>
            </w:r>
            <w:r w:rsidRPr="006E0C5C">
              <w:rPr>
                <w:color w:val="000000"/>
                <w:sz w:val="24"/>
              </w:rPr>
              <w:t>.</w:t>
            </w:r>
            <w:r w:rsidRPr="006E0C5C">
              <w:rPr>
                <w:color w:val="000000"/>
                <w:sz w:val="24"/>
              </w:rPr>
              <w:t>基于值函数和策略梯度的深度强化学习综述</w:t>
            </w:r>
            <w:r w:rsidRPr="006E0C5C">
              <w:rPr>
                <w:color w:val="000000"/>
                <w:sz w:val="24"/>
              </w:rPr>
              <w:t>[J].</w:t>
            </w:r>
            <w:r w:rsidRPr="006E0C5C">
              <w:rPr>
                <w:color w:val="000000"/>
                <w:sz w:val="24"/>
              </w:rPr>
              <w:t>计算机学报</w:t>
            </w:r>
            <w:r w:rsidRPr="006E0C5C">
              <w:rPr>
                <w:rFonts w:hint="eastAsia"/>
                <w:color w:val="000000"/>
                <w:sz w:val="24"/>
              </w:rPr>
              <w:t>,</w:t>
            </w:r>
            <w:r w:rsidRPr="006E0C5C">
              <w:rPr>
                <w:color w:val="000000"/>
                <w:sz w:val="24"/>
              </w:rPr>
              <w:t>2019</w:t>
            </w:r>
            <w:r w:rsidRPr="006E0C5C">
              <w:rPr>
                <w:rFonts w:hint="eastAsia"/>
                <w:color w:val="000000"/>
                <w:sz w:val="24"/>
              </w:rPr>
              <w:t>,</w:t>
            </w:r>
            <w:r w:rsidRPr="006E0C5C">
              <w:rPr>
                <w:color w:val="000000"/>
                <w:sz w:val="24"/>
              </w:rPr>
              <w:t>42</w:t>
            </w:r>
            <w:r w:rsidRPr="006E0C5C">
              <w:rPr>
                <w:rFonts w:hint="eastAsia"/>
                <w:color w:val="000000"/>
                <w:sz w:val="24"/>
              </w:rPr>
              <w:t>(</w:t>
            </w:r>
            <w:r w:rsidRPr="006E0C5C">
              <w:rPr>
                <w:color w:val="000000"/>
                <w:sz w:val="24"/>
              </w:rPr>
              <w:t>6</w:t>
            </w:r>
            <w:r w:rsidRPr="006E0C5C">
              <w:rPr>
                <w:rFonts w:hint="eastAsia"/>
                <w:color w:val="000000"/>
                <w:sz w:val="24"/>
              </w:rPr>
              <w:t>):</w:t>
            </w:r>
            <w:r w:rsidRPr="006E0C5C">
              <w:rPr>
                <w:color w:val="000000"/>
                <w:sz w:val="24"/>
              </w:rPr>
              <w:t>1406-1438.</w:t>
            </w:r>
          </w:p>
          <w:p w14:paraId="6B0C2153" w14:textId="77777777" w:rsidR="006E0C5C" w:rsidRPr="006E0C5C" w:rsidRDefault="006E0C5C" w:rsidP="006E0C5C">
            <w:pPr>
              <w:numPr>
                <w:ilvl w:val="0"/>
                <w:numId w:val="4"/>
              </w:numPr>
              <w:tabs>
                <w:tab w:val="clear" w:pos="312"/>
              </w:tabs>
              <w:rPr>
                <w:color w:val="000000"/>
                <w:sz w:val="24"/>
              </w:rPr>
            </w:pPr>
            <w:proofErr w:type="spellStart"/>
            <w:r w:rsidRPr="006E0C5C">
              <w:rPr>
                <w:color w:val="000000"/>
                <w:sz w:val="24"/>
              </w:rPr>
              <w:t>Mnih</w:t>
            </w:r>
            <w:proofErr w:type="spellEnd"/>
            <w:r w:rsidRPr="006E0C5C">
              <w:rPr>
                <w:color w:val="000000"/>
                <w:sz w:val="24"/>
              </w:rPr>
              <w:t xml:space="preserve"> V, </w:t>
            </w:r>
            <w:proofErr w:type="spellStart"/>
            <w:r w:rsidRPr="006E0C5C">
              <w:rPr>
                <w:color w:val="000000"/>
                <w:sz w:val="24"/>
              </w:rPr>
              <w:t>Kavukcuoglu</w:t>
            </w:r>
            <w:proofErr w:type="spellEnd"/>
            <w:r w:rsidRPr="006E0C5C">
              <w:rPr>
                <w:color w:val="000000"/>
                <w:sz w:val="24"/>
              </w:rPr>
              <w:t xml:space="preserve"> K, Silver D, et al. Human-level control through deep reinforcement learning[J]. Nature, 2015, 518(7540): 529-533. </w:t>
            </w:r>
          </w:p>
          <w:p w14:paraId="4B67699C" w14:textId="77777777" w:rsidR="006E0C5C" w:rsidRPr="006E0C5C" w:rsidRDefault="006E0C5C" w:rsidP="006E0C5C">
            <w:pPr>
              <w:numPr>
                <w:ilvl w:val="0"/>
                <w:numId w:val="4"/>
              </w:numPr>
              <w:tabs>
                <w:tab w:val="clear" w:pos="312"/>
              </w:tabs>
              <w:rPr>
                <w:color w:val="000000"/>
                <w:sz w:val="24"/>
              </w:rPr>
            </w:pPr>
            <w:r w:rsidRPr="006E0C5C">
              <w:rPr>
                <w:color w:val="000000"/>
                <w:sz w:val="24"/>
              </w:rPr>
              <w:t xml:space="preserve">Deng Y, Bao F, Kong Y, et al. Deep direct reinforcement learning for financial signal representation and trading[J]. IEEE Transactions on Neural </w:t>
            </w:r>
            <w:r w:rsidRPr="006E0C5C">
              <w:rPr>
                <w:color w:val="000000"/>
                <w:sz w:val="24"/>
              </w:rPr>
              <w:lastRenderedPageBreak/>
              <w:t>Networks and Learning Systems, 201</w:t>
            </w:r>
            <w:r w:rsidRPr="006E0C5C">
              <w:rPr>
                <w:rFonts w:hint="eastAsia"/>
                <w:color w:val="000000"/>
                <w:sz w:val="24"/>
              </w:rPr>
              <w:t>7</w:t>
            </w:r>
            <w:r w:rsidRPr="006E0C5C">
              <w:rPr>
                <w:color w:val="000000"/>
                <w:sz w:val="24"/>
              </w:rPr>
              <w:t xml:space="preserve">, 28(3): 653-664. </w:t>
            </w:r>
          </w:p>
          <w:p w14:paraId="594B5445" w14:textId="77777777" w:rsidR="006E0C5C" w:rsidRPr="006E0C5C" w:rsidRDefault="006E0C5C" w:rsidP="006E0C5C">
            <w:pPr>
              <w:numPr>
                <w:ilvl w:val="0"/>
                <w:numId w:val="4"/>
              </w:numPr>
              <w:tabs>
                <w:tab w:val="clear" w:pos="312"/>
              </w:tabs>
              <w:rPr>
                <w:color w:val="000000"/>
                <w:sz w:val="24"/>
              </w:rPr>
            </w:pPr>
            <w:r w:rsidRPr="006E0C5C">
              <w:rPr>
                <w:color w:val="000000"/>
                <w:sz w:val="24"/>
              </w:rPr>
              <w:t>齐岳</w:t>
            </w:r>
            <w:r w:rsidRPr="006E0C5C">
              <w:rPr>
                <w:color w:val="000000"/>
                <w:sz w:val="24"/>
              </w:rPr>
              <w:t>,</w:t>
            </w:r>
            <w:r w:rsidRPr="006E0C5C">
              <w:rPr>
                <w:color w:val="000000"/>
                <w:sz w:val="24"/>
              </w:rPr>
              <w:t>黄硕华</w:t>
            </w:r>
            <w:r w:rsidRPr="006E0C5C">
              <w:rPr>
                <w:color w:val="000000"/>
                <w:sz w:val="24"/>
              </w:rPr>
              <w:t>.</w:t>
            </w:r>
            <w:r w:rsidRPr="006E0C5C">
              <w:rPr>
                <w:color w:val="000000"/>
                <w:sz w:val="24"/>
              </w:rPr>
              <w:t>基于深度强化学习</w:t>
            </w:r>
            <w:r w:rsidRPr="006E0C5C">
              <w:rPr>
                <w:color w:val="000000"/>
                <w:sz w:val="24"/>
              </w:rPr>
              <w:t>DDPG</w:t>
            </w:r>
            <w:r w:rsidRPr="006E0C5C">
              <w:rPr>
                <w:color w:val="000000"/>
                <w:sz w:val="24"/>
              </w:rPr>
              <w:t>算法的投资组合管理</w:t>
            </w:r>
            <w:r w:rsidRPr="006E0C5C">
              <w:rPr>
                <w:color w:val="000000"/>
                <w:sz w:val="24"/>
              </w:rPr>
              <w:t>[J].</w:t>
            </w:r>
            <w:r w:rsidRPr="006E0C5C">
              <w:rPr>
                <w:color w:val="000000"/>
                <w:sz w:val="24"/>
              </w:rPr>
              <w:t>计算机与现代化</w:t>
            </w:r>
            <w:r w:rsidRPr="006E0C5C">
              <w:rPr>
                <w:color w:val="000000"/>
                <w:sz w:val="24"/>
              </w:rPr>
              <w:t>,2018(5):93-99.</w:t>
            </w:r>
          </w:p>
          <w:p w14:paraId="39ECC9A9" w14:textId="77777777" w:rsidR="006E0C5C" w:rsidRPr="006E0C5C" w:rsidRDefault="006E0C5C" w:rsidP="006E0C5C">
            <w:pPr>
              <w:numPr>
                <w:ilvl w:val="0"/>
                <w:numId w:val="4"/>
              </w:numPr>
              <w:tabs>
                <w:tab w:val="clear" w:pos="312"/>
              </w:tabs>
              <w:rPr>
                <w:color w:val="000000"/>
                <w:sz w:val="24"/>
              </w:rPr>
            </w:pPr>
            <w:r w:rsidRPr="006E0C5C">
              <w:rPr>
                <w:rFonts w:hint="eastAsia"/>
                <w:color w:val="000000"/>
                <w:sz w:val="24"/>
              </w:rPr>
              <w:t>韩道岐</w:t>
            </w:r>
            <w:r w:rsidRPr="006E0C5C">
              <w:rPr>
                <w:rFonts w:hint="eastAsia"/>
                <w:color w:val="000000"/>
                <w:sz w:val="24"/>
              </w:rPr>
              <w:t>,</w:t>
            </w:r>
            <w:r w:rsidRPr="006E0C5C">
              <w:rPr>
                <w:rFonts w:hint="eastAsia"/>
                <w:color w:val="000000"/>
                <w:sz w:val="24"/>
              </w:rPr>
              <w:t>张钧垚</w:t>
            </w:r>
            <w:r w:rsidRPr="006E0C5C">
              <w:rPr>
                <w:rFonts w:hint="eastAsia"/>
                <w:color w:val="000000"/>
                <w:sz w:val="24"/>
              </w:rPr>
              <w:t>,</w:t>
            </w:r>
            <w:r w:rsidRPr="006E0C5C">
              <w:rPr>
                <w:rFonts w:hint="eastAsia"/>
                <w:color w:val="000000"/>
                <w:sz w:val="24"/>
              </w:rPr>
              <w:t>周玉航</w:t>
            </w:r>
            <w:r w:rsidRPr="006E0C5C">
              <w:rPr>
                <w:rFonts w:hint="eastAsia"/>
                <w:color w:val="000000"/>
                <w:sz w:val="24"/>
              </w:rPr>
              <w:t>,</w:t>
            </w:r>
            <w:r w:rsidRPr="006E0C5C">
              <w:rPr>
                <w:rFonts w:hint="eastAsia"/>
                <w:color w:val="000000"/>
                <w:sz w:val="24"/>
              </w:rPr>
              <w:t>刘青</w:t>
            </w:r>
            <w:r w:rsidRPr="006E0C5C">
              <w:rPr>
                <w:rFonts w:hint="eastAsia"/>
                <w:color w:val="000000"/>
                <w:sz w:val="24"/>
              </w:rPr>
              <w:t>.</w:t>
            </w:r>
            <w:r w:rsidRPr="006E0C5C">
              <w:rPr>
                <w:rFonts w:hint="eastAsia"/>
                <w:color w:val="000000"/>
                <w:sz w:val="24"/>
              </w:rPr>
              <w:t>基于深度强化学习的股市操盘手模型研究</w:t>
            </w:r>
            <w:r w:rsidRPr="006E0C5C">
              <w:rPr>
                <w:rFonts w:hint="eastAsia"/>
                <w:color w:val="000000"/>
                <w:sz w:val="24"/>
              </w:rPr>
              <w:t>[J].</w:t>
            </w:r>
            <w:r w:rsidRPr="006E0C5C">
              <w:rPr>
                <w:rFonts w:hint="eastAsia"/>
                <w:color w:val="000000"/>
                <w:sz w:val="24"/>
              </w:rPr>
              <w:t>计算机工程与应用</w:t>
            </w:r>
            <w:r w:rsidRPr="006E0C5C">
              <w:rPr>
                <w:rFonts w:hint="eastAsia"/>
                <w:color w:val="000000"/>
                <w:sz w:val="24"/>
              </w:rPr>
              <w:t>,2020,56(21):145-153.</w:t>
            </w:r>
          </w:p>
          <w:p w14:paraId="4C013621" w14:textId="77777777" w:rsidR="006E0C5C" w:rsidRPr="006E0C5C" w:rsidRDefault="006E0C5C" w:rsidP="006E0C5C">
            <w:pPr>
              <w:numPr>
                <w:ilvl w:val="0"/>
                <w:numId w:val="4"/>
              </w:numPr>
              <w:tabs>
                <w:tab w:val="clear" w:pos="312"/>
              </w:tabs>
              <w:rPr>
                <w:color w:val="000000"/>
                <w:sz w:val="24"/>
              </w:rPr>
            </w:pPr>
            <w:r w:rsidRPr="006E0C5C">
              <w:rPr>
                <w:rFonts w:hint="eastAsia"/>
                <w:color w:val="000000"/>
                <w:sz w:val="24"/>
              </w:rPr>
              <w:t>梁少文</w:t>
            </w:r>
            <w:r w:rsidRPr="006E0C5C">
              <w:rPr>
                <w:rFonts w:hint="eastAsia"/>
                <w:color w:val="000000"/>
                <w:sz w:val="24"/>
              </w:rPr>
              <w:t xml:space="preserve">. </w:t>
            </w:r>
            <w:r w:rsidRPr="006E0C5C">
              <w:rPr>
                <w:rFonts w:hint="eastAsia"/>
                <w:color w:val="000000"/>
                <w:sz w:val="24"/>
              </w:rPr>
              <w:t>基于深度强化学习的中国股市投资组合交易策略</w:t>
            </w:r>
            <w:r w:rsidRPr="006E0C5C">
              <w:rPr>
                <w:rFonts w:hint="eastAsia"/>
                <w:color w:val="000000"/>
                <w:sz w:val="24"/>
              </w:rPr>
              <w:t>[D].</w:t>
            </w:r>
            <w:r w:rsidRPr="006E0C5C">
              <w:rPr>
                <w:rFonts w:hint="eastAsia"/>
                <w:color w:val="000000"/>
                <w:sz w:val="24"/>
              </w:rPr>
              <w:t>华中科技大学</w:t>
            </w:r>
            <w:r w:rsidRPr="006E0C5C">
              <w:rPr>
                <w:rFonts w:hint="eastAsia"/>
                <w:color w:val="000000"/>
                <w:sz w:val="24"/>
              </w:rPr>
              <w:t>,2021.</w:t>
            </w:r>
          </w:p>
          <w:p w14:paraId="7ED65934" w14:textId="4441CC52" w:rsidR="00264EAB" w:rsidRPr="006E0C5C" w:rsidRDefault="006E0C5C" w:rsidP="00733C49">
            <w:pPr>
              <w:numPr>
                <w:ilvl w:val="0"/>
                <w:numId w:val="4"/>
              </w:numPr>
              <w:tabs>
                <w:tab w:val="clear" w:pos="312"/>
              </w:tabs>
              <w:rPr>
                <w:rFonts w:hint="eastAsia"/>
                <w:color w:val="000000"/>
                <w:sz w:val="24"/>
              </w:rPr>
            </w:pPr>
            <w:r w:rsidRPr="006E0C5C">
              <w:rPr>
                <w:color w:val="000000"/>
                <w:sz w:val="24"/>
              </w:rPr>
              <w:t>王康</w:t>
            </w:r>
            <w:r w:rsidRPr="006E0C5C">
              <w:rPr>
                <w:color w:val="000000"/>
                <w:sz w:val="24"/>
              </w:rPr>
              <w:t>,</w:t>
            </w:r>
            <w:r w:rsidRPr="006E0C5C">
              <w:rPr>
                <w:color w:val="000000"/>
                <w:sz w:val="24"/>
              </w:rPr>
              <w:t>白迪</w:t>
            </w:r>
            <w:r w:rsidRPr="006E0C5C">
              <w:rPr>
                <w:color w:val="000000"/>
                <w:sz w:val="24"/>
              </w:rPr>
              <w:t>.</w:t>
            </w:r>
            <w:r w:rsidRPr="006E0C5C">
              <w:rPr>
                <w:color w:val="000000"/>
                <w:sz w:val="24"/>
              </w:rPr>
              <w:t>基于深度强化学习的投资组合管理研究</w:t>
            </w:r>
            <w:r w:rsidRPr="006E0C5C">
              <w:rPr>
                <w:color w:val="000000"/>
                <w:sz w:val="24"/>
              </w:rPr>
              <w:t>[J].</w:t>
            </w:r>
            <w:r w:rsidRPr="006E0C5C">
              <w:rPr>
                <w:color w:val="000000"/>
                <w:sz w:val="24"/>
              </w:rPr>
              <w:t>现代计算机</w:t>
            </w:r>
            <w:r w:rsidRPr="006E0C5C">
              <w:rPr>
                <w:color w:val="000000"/>
                <w:sz w:val="24"/>
              </w:rPr>
              <w:t>,2021(1):3-11.</w:t>
            </w:r>
          </w:p>
        </w:tc>
      </w:tr>
      <w:tr w:rsidR="006B4DA8" w14:paraId="1202210F" w14:textId="77777777">
        <w:trPr>
          <w:gridBefore w:val="1"/>
          <w:wBefore w:w="9" w:type="dxa"/>
          <w:trHeight w:val="3107"/>
          <w:jc w:val="center"/>
        </w:trPr>
        <w:tc>
          <w:tcPr>
            <w:tcW w:w="1261" w:type="dxa"/>
            <w:vAlign w:val="center"/>
          </w:tcPr>
          <w:p w14:paraId="440632F2" w14:textId="756AF17B" w:rsidR="006B4DA8" w:rsidRDefault="002E3820">
            <w:pPr>
              <w:jc w:val="center"/>
              <w:rPr>
                <w:rFonts w:ascii="宋体" w:hAnsi="宋体"/>
                <w:sz w:val="24"/>
              </w:rPr>
            </w:pPr>
            <w:r>
              <w:rPr>
                <w:rFonts w:ascii="宋体" w:hAnsi="宋体" w:hint="eastAsia"/>
                <w:sz w:val="24"/>
              </w:rPr>
              <w:lastRenderedPageBreak/>
              <w:t>工作步骤与时间安排</w:t>
            </w:r>
          </w:p>
        </w:tc>
        <w:tc>
          <w:tcPr>
            <w:tcW w:w="7519" w:type="dxa"/>
            <w:gridSpan w:val="11"/>
          </w:tcPr>
          <w:p w14:paraId="2FB50E44" w14:textId="35094E1B" w:rsidR="00FE459F" w:rsidRDefault="00FE459F">
            <w:pPr>
              <w:rPr>
                <w:rFonts w:hint="eastAsia"/>
                <w:color w:val="000000"/>
                <w:sz w:val="24"/>
              </w:rPr>
            </w:pPr>
            <w:r>
              <w:rPr>
                <w:rFonts w:hint="eastAsia"/>
                <w:color w:val="000000"/>
                <w:sz w:val="24"/>
              </w:rPr>
              <w:t>2</w:t>
            </w:r>
            <w:r>
              <w:rPr>
                <w:color w:val="000000"/>
                <w:sz w:val="24"/>
              </w:rPr>
              <w:t>022</w:t>
            </w:r>
            <w:r>
              <w:rPr>
                <w:rFonts w:hint="eastAsia"/>
                <w:color w:val="000000"/>
                <w:sz w:val="24"/>
              </w:rPr>
              <w:t>年</w:t>
            </w:r>
            <w:r w:rsidR="009E320C">
              <w:rPr>
                <w:color w:val="000000"/>
                <w:sz w:val="24"/>
              </w:rPr>
              <w:t>2</w:t>
            </w:r>
            <w:r w:rsidR="009E320C">
              <w:rPr>
                <w:rFonts w:hint="eastAsia"/>
                <w:color w:val="000000"/>
                <w:sz w:val="24"/>
              </w:rPr>
              <w:t>月</w:t>
            </w:r>
            <w:r w:rsidR="009E320C">
              <w:rPr>
                <w:rFonts w:hint="eastAsia"/>
                <w:color w:val="000000"/>
                <w:sz w:val="24"/>
              </w:rPr>
              <w:t>2</w:t>
            </w:r>
            <w:r w:rsidR="009E320C">
              <w:rPr>
                <w:rFonts w:hint="eastAsia"/>
                <w:color w:val="000000"/>
                <w:sz w:val="24"/>
              </w:rPr>
              <w:t>日</w:t>
            </w:r>
            <w:r w:rsidR="009E320C">
              <w:rPr>
                <w:color w:val="000000"/>
                <w:sz w:val="24"/>
              </w:rPr>
              <w:t>-2</w:t>
            </w:r>
            <w:r w:rsidR="009E320C">
              <w:rPr>
                <w:rFonts w:hint="eastAsia"/>
                <w:color w:val="000000"/>
                <w:sz w:val="24"/>
              </w:rPr>
              <w:t>月</w:t>
            </w:r>
            <w:r w:rsidR="009E320C">
              <w:rPr>
                <w:rFonts w:hint="eastAsia"/>
                <w:color w:val="000000"/>
                <w:sz w:val="24"/>
              </w:rPr>
              <w:t>7</w:t>
            </w:r>
            <w:r w:rsidR="009E320C">
              <w:rPr>
                <w:rFonts w:hint="eastAsia"/>
                <w:color w:val="000000"/>
                <w:sz w:val="24"/>
              </w:rPr>
              <w:t>日：搜集强化学习相关文献，阅读学习并从中筛选参考文献</w:t>
            </w:r>
          </w:p>
          <w:p w14:paraId="5BD49DDD" w14:textId="77777777" w:rsidR="00FE459F" w:rsidRDefault="00FE459F">
            <w:pPr>
              <w:rPr>
                <w:color w:val="000000"/>
                <w:sz w:val="24"/>
              </w:rPr>
            </w:pPr>
            <w:r>
              <w:rPr>
                <w:rFonts w:hint="eastAsia"/>
                <w:color w:val="000000"/>
                <w:sz w:val="24"/>
              </w:rPr>
              <w:t>2023</w:t>
            </w:r>
            <w:r>
              <w:rPr>
                <w:rFonts w:hint="eastAsia"/>
                <w:color w:val="000000"/>
                <w:sz w:val="24"/>
              </w:rPr>
              <w:t>年</w:t>
            </w:r>
            <w:r w:rsidR="009E320C">
              <w:rPr>
                <w:color w:val="000000"/>
                <w:sz w:val="24"/>
              </w:rPr>
              <w:t>2</w:t>
            </w:r>
            <w:r w:rsidR="009E320C">
              <w:rPr>
                <w:rFonts w:hint="eastAsia"/>
                <w:color w:val="000000"/>
                <w:sz w:val="24"/>
              </w:rPr>
              <w:t>月</w:t>
            </w:r>
            <w:r w:rsidR="009E320C">
              <w:rPr>
                <w:rFonts w:hint="eastAsia"/>
                <w:color w:val="000000"/>
                <w:sz w:val="24"/>
              </w:rPr>
              <w:t>8</w:t>
            </w:r>
            <w:r>
              <w:rPr>
                <w:rFonts w:hint="eastAsia"/>
                <w:color w:val="000000"/>
                <w:sz w:val="24"/>
              </w:rPr>
              <w:t>日</w:t>
            </w:r>
            <w:r w:rsidR="009E320C">
              <w:rPr>
                <w:rFonts w:hint="eastAsia"/>
                <w:color w:val="000000"/>
                <w:sz w:val="24"/>
              </w:rPr>
              <w:t>-</w:t>
            </w:r>
            <w:r w:rsidR="009E320C">
              <w:rPr>
                <w:color w:val="000000"/>
                <w:sz w:val="24"/>
              </w:rPr>
              <w:t>2</w:t>
            </w:r>
            <w:r w:rsidR="009E320C">
              <w:rPr>
                <w:rFonts w:hint="eastAsia"/>
                <w:color w:val="000000"/>
                <w:sz w:val="24"/>
              </w:rPr>
              <w:t>月</w:t>
            </w:r>
            <w:r w:rsidR="009E320C">
              <w:rPr>
                <w:rFonts w:hint="eastAsia"/>
                <w:color w:val="000000"/>
                <w:sz w:val="24"/>
              </w:rPr>
              <w:t>1</w:t>
            </w:r>
            <w:r w:rsidR="009E320C">
              <w:rPr>
                <w:color w:val="000000"/>
                <w:sz w:val="24"/>
              </w:rPr>
              <w:t>8</w:t>
            </w:r>
            <w:r w:rsidR="009E320C">
              <w:rPr>
                <w:rFonts w:hint="eastAsia"/>
                <w:color w:val="000000"/>
                <w:sz w:val="24"/>
              </w:rPr>
              <w:t>日：学习</w:t>
            </w:r>
            <w:r w:rsidR="009E320C">
              <w:rPr>
                <w:rFonts w:hint="eastAsia"/>
                <w:color w:val="000000"/>
                <w:sz w:val="24"/>
              </w:rPr>
              <w:t>python</w:t>
            </w:r>
            <w:r w:rsidR="009E320C">
              <w:rPr>
                <w:rFonts w:hint="eastAsia"/>
                <w:color w:val="000000"/>
                <w:sz w:val="24"/>
              </w:rPr>
              <w:t>相关语法，学习</w:t>
            </w:r>
            <w:proofErr w:type="spellStart"/>
            <w:r w:rsidR="009E320C">
              <w:rPr>
                <w:rFonts w:hint="eastAsia"/>
                <w:color w:val="000000"/>
                <w:sz w:val="24"/>
              </w:rPr>
              <w:t>numpy</w:t>
            </w:r>
            <w:proofErr w:type="spellEnd"/>
            <w:r w:rsidR="009E320C">
              <w:rPr>
                <w:rFonts w:hint="eastAsia"/>
                <w:color w:val="000000"/>
                <w:sz w:val="24"/>
              </w:rPr>
              <w:t>、</w:t>
            </w:r>
            <w:r w:rsidR="009E320C">
              <w:rPr>
                <w:rFonts w:hint="eastAsia"/>
                <w:color w:val="000000"/>
                <w:sz w:val="24"/>
              </w:rPr>
              <w:t>pandas</w:t>
            </w:r>
            <w:r w:rsidR="009E320C">
              <w:rPr>
                <w:rFonts w:hint="eastAsia"/>
                <w:color w:val="000000"/>
                <w:sz w:val="24"/>
              </w:rPr>
              <w:t>、</w:t>
            </w:r>
            <w:r w:rsidR="009E320C">
              <w:rPr>
                <w:rFonts w:hint="eastAsia"/>
                <w:color w:val="000000"/>
                <w:sz w:val="24"/>
              </w:rPr>
              <w:t>matplotlib</w:t>
            </w:r>
            <w:r w:rsidR="009E320C">
              <w:rPr>
                <w:rFonts w:hint="eastAsia"/>
                <w:color w:val="000000"/>
                <w:sz w:val="24"/>
              </w:rPr>
              <w:t>库的基本用法和强化学习、深度学习等理论与技术</w:t>
            </w:r>
          </w:p>
          <w:p w14:paraId="5969AFBD" w14:textId="77777777" w:rsidR="009E320C" w:rsidRDefault="009E320C">
            <w:pPr>
              <w:rPr>
                <w:color w:val="000000"/>
                <w:sz w:val="24"/>
              </w:rPr>
            </w:pPr>
            <w:r>
              <w:rPr>
                <w:rFonts w:hint="eastAsia"/>
                <w:color w:val="000000"/>
                <w:sz w:val="24"/>
              </w:rPr>
              <w:t>2</w:t>
            </w:r>
            <w:r>
              <w:rPr>
                <w:color w:val="000000"/>
                <w:sz w:val="24"/>
              </w:rPr>
              <w:t>023</w:t>
            </w:r>
            <w:r>
              <w:rPr>
                <w:rFonts w:hint="eastAsia"/>
                <w:color w:val="000000"/>
                <w:sz w:val="24"/>
              </w:rPr>
              <w:t>年</w:t>
            </w:r>
            <w:r>
              <w:rPr>
                <w:rFonts w:hint="eastAsia"/>
                <w:color w:val="000000"/>
                <w:sz w:val="24"/>
              </w:rPr>
              <w:t>2</w:t>
            </w:r>
            <w:r>
              <w:rPr>
                <w:rFonts w:hint="eastAsia"/>
                <w:color w:val="000000"/>
                <w:sz w:val="24"/>
              </w:rPr>
              <w:t>月</w:t>
            </w:r>
            <w:r>
              <w:rPr>
                <w:color w:val="000000"/>
                <w:sz w:val="24"/>
              </w:rPr>
              <w:t>19</w:t>
            </w:r>
            <w:r>
              <w:rPr>
                <w:rFonts w:hint="eastAsia"/>
                <w:color w:val="000000"/>
                <w:sz w:val="24"/>
              </w:rPr>
              <w:t>日</w:t>
            </w:r>
            <w:r>
              <w:rPr>
                <w:rFonts w:hint="eastAsia"/>
                <w:color w:val="000000"/>
                <w:sz w:val="24"/>
              </w:rPr>
              <w:t>-</w:t>
            </w:r>
            <w:r>
              <w:rPr>
                <w:color w:val="000000"/>
                <w:sz w:val="24"/>
              </w:rPr>
              <w:t>2023</w:t>
            </w:r>
            <w:r>
              <w:rPr>
                <w:rFonts w:hint="eastAsia"/>
                <w:color w:val="000000"/>
                <w:sz w:val="24"/>
              </w:rPr>
              <w:t>年</w:t>
            </w:r>
            <w:r>
              <w:rPr>
                <w:rFonts w:hint="eastAsia"/>
                <w:color w:val="000000"/>
                <w:sz w:val="24"/>
              </w:rPr>
              <w:t>3</w:t>
            </w:r>
            <w:r>
              <w:rPr>
                <w:rFonts w:hint="eastAsia"/>
                <w:color w:val="000000"/>
                <w:sz w:val="24"/>
              </w:rPr>
              <w:t>月</w:t>
            </w:r>
            <w:r>
              <w:rPr>
                <w:rFonts w:hint="eastAsia"/>
                <w:color w:val="000000"/>
                <w:sz w:val="24"/>
              </w:rPr>
              <w:t>1</w:t>
            </w:r>
            <w:r>
              <w:rPr>
                <w:color w:val="000000"/>
                <w:sz w:val="24"/>
              </w:rPr>
              <w:t>5</w:t>
            </w:r>
            <w:r>
              <w:rPr>
                <w:rFonts w:hint="eastAsia"/>
                <w:color w:val="000000"/>
                <w:sz w:val="24"/>
              </w:rPr>
              <w:t>日：完成开题报告</w:t>
            </w:r>
          </w:p>
          <w:p w14:paraId="3CDD5491" w14:textId="6456A3EE" w:rsidR="009E320C" w:rsidRDefault="009E320C">
            <w:pPr>
              <w:rPr>
                <w:rFonts w:hint="eastAsia"/>
                <w:color w:val="000000"/>
                <w:sz w:val="24"/>
              </w:rPr>
            </w:pPr>
            <w:r>
              <w:rPr>
                <w:rFonts w:hint="eastAsia"/>
                <w:color w:val="000000"/>
                <w:sz w:val="24"/>
              </w:rPr>
              <w:t>2</w:t>
            </w:r>
            <w:r>
              <w:rPr>
                <w:color w:val="000000"/>
                <w:sz w:val="24"/>
              </w:rPr>
              <w:t>023</w:t>
            </w:r>
            <w:r>
              <w:rPr>
                <w:rFonts w:hint="eastAsia"/>
                <w:color w:val="000000"/>
                <w:sz w:val="24"/>
              </w:rPr>
              <w:t>年</w:t>
            </w:r>
            <w:r>
              <w:rPr>
                <w:rFonts w:hint="eastAsia"/>
                <w:color w:val="000000"/>
                <w:sz w:val="24"/>
              </w:rPr>
              <w:t>3</w:t>
            </w:r>
            <w:r>
              <w:rPr>
                <w:rFonts w:hint="eastAsia"/>
                <w:color w:val="000000"/>
                <w:sz w:val="24"/>
              </w:rPr>
              <w:t>月</w:t>
            </w:r>
            <w:r>
              <w:rPr>
                <w:rFonts w:hint="eastAsia"/>
                <w:color w:val="000000"/>
                <w:sz w:val="24"/>
              </w:rPr>
              <w:t>1</w:t>
            </w:r>
            <w:r>
              <w:rPr>
                <w:color w:val="000000"/>
                <w:sz w:val="24"/>
              </w:rPr>
              <w:t>6</w:t>
            </w:r>
            <w:r>
              <w:rPr>
                <w:rFonts w:hint="eastAsia"/>
                <w:color w:val="000000"/>
                <w:sz w:val="24"/>
              </w:rPr>
              <w:t>日</w:t>
            </w:r>
            <w:r>
              <w:rPr>
                <w:rFonts w:hint="eastAsia"/>
                <w:color w:val="000000"/>
                <w:sz w:val="24"/>
              </w:rPr>
              <w:t>-</w:t>
            </w:r>
            <w:r>
              <w:rPr>
                <w:color w:val="000000"/>
                <w:sz w:val="24"/>
              </w:rPr>
              <w:t>2023</w:t>
            </w:r>
            <w:r>
              <w:rPr>
                <w:rFonts w:hint="eastAsia"/>
                <w:color w:val="000000"/>
                <w:sz w:val="24"/>
              </w:rPr>
              <w:t>年</w:t>
            </w:r>
            <w:r>
              <w:rPr>
                <w:rFonts w:hint="eastAsia"/>
                <w:color w:val="000000"/>
                <w:sz w:val="24"/>
              </w:rPr>
              <w:t>4</w:t>
            </w:r>
            <w:r>
              <w:rPr>
                <w:rFonts w:hint="eastAsia"/>
                <w:color w:val="000000"/>
                <w:sz w:val="24"/>
              </w:rPr>
              <w:t>月</w:t>
            </w:r>
            <w:r>
              <w:rPr>
                <w:rFonts w:hint="eastAsia"/>
                <w:color w:val="000000"/>
                <w:sz w:val="24"/>
              </w:rPr>
              <w:t>1</w:t>
            </w:r>
            <w:r>
              <w:rPr>
                <w:color w:val="000000"/>
                <w:sz w:val="24"/>
              </w:rPr>
              <w:t>5</w:t>
            </w:r>
            <w:r>
              <w:rPr>
                <w:rFonts w:hint="eastAsia"/>
                <w:color w:val="000000"/>
                <w:sz w:val="24"/>
              </w:rPr>
              <w:t>日：完成对</w:t>
            </w:r>
            <w:r>
              <w:rPr>
                <w:rFonts w:hint="eastAsia"/>
                <w:color w:val="000000"/>
                <w:sz w:val="24"/>
              </w:rPr>
              <w:t>Q</w:t>
            </w:r>
            <w:r>
              <w:rPr>
                <w:color w:val="000000"/>
                <w:sz w:val="24"/>
              </w:rPr>
              <w:t>-</w:t>
            </w:r>
            <w:r>
              <w:rPr>
                <w:rFonts w:hint="eastAsia"/>
                <w:color w:val="000000"/>
                <w:sz w:val="24"/>
              </w:rPr>
              <w:t>learn</w:t>
            </w:r>
            <w:r>
              <w:rPr>
                <w:color w:val="000000"/>
                <w:sz w:val="24"/>
              </w:rPr>
              <w:t>ing</w:t>
            </w:r>
            <w:r>
              <w:rPr>
                <w:rFonts w:hint="eastAsia"/>
                <w:color w:val="000000"/>
                <w:sz w:val="24"/>
              </w:rPr>
              <w:t>算法、</w:t>
            </w:r>
            <w:r>
              <w:rPr>
                <w:rFonts w:hint="eastAsia"/>
                <w:color w:val="000000"/>
                <w:sz w:val="24"/>
              </w:rPr>
              <w:t>D</w:t>
            </w:r>
            <w:r>
              <w:rPr>
                <w:color w:val="000000"/>
                <w:sz w:val="24"/>
              </w:rPr>
              <w:t>QN</w:t>
            </w:r>
            <w:r>
              <w:rPr>
                <w:rFonts w:hint="eastAsia"/>
                <w:color w:val="000000"/>
                <w:sz w:val="24"/>
              </w:rPr>
              <w:t>算法的研究，开发基于</w:t>
            </w:r>
            <w:r>
              <w:rPr>
                <w:rFonts w:hint="eastAsia"/>
                <w:color w:val="000000"/>
                <w:sz w:val="24"/>
              </w:rPr>
              <w:t>Q</w:t>
            </w:r>
            <w:r>
              <w:rPr>
                <w:color w:val="000000"/>
                <w:sz w:val="24"/>
              </w:rPr>
              <w:t>-</w:t>
            </w:r>
            <w:r>
              <w:rPr>
                <w:rFonts w:hint="eastAsia"/>
                <w:color w:val="000000"/>
                <w:sz w:val="24"/>
              </w:rPr>
              <w:t>learning</w:t>
            </w:r>
            <w:r>
              <w:rPr>
                <w:rFonts w:hint="eastAsia"/>
                <w:color w:val="000000"/>
                <w:sz w:val="24"/>
              </w:rPr>
              <w:t>算法、</w:t>
            </w:r>
            <w:r>
              <w:rPr>
                <w:rFonts w:hint="eastAsia"/>
                <w:color w:val="000000"/>
                <w:sz w:val="24"/>
              </w:rPr>
              <w:t>D</w:t>
            </w:r>
            <w:r>
              <w:rPr>
                <w:color w:val="000000"/>
                <w:sz w:val="24"/>
              </w:rPr>
              <w:t>QN</w:t>
            </w:r>
            <w:r>
              <w:rPr>
                <w:rFonts w:hint="eastAsia"/>
                <w:color w:val="000000"/>
                <w:sz w:val="24"/>
              </w:rPr>
              <w:t>算法的股票预测模型，并对模型进行测试，对实验结果进行分析，完成论文撰写</w:t>
            </w:r>
            <w:r w:rsidR="00FC4694">
              <w:rPr>
                <w:rFonts w:hint="eastAsia"/>
                <w:color w:val="000000"/>
                <w:sz w:val="24"/>
              </w:rPr>
              <w:t>。</w:t>
            </w:r>
          </w:p>
        </w:tc>
      </w:tr>
      <w:tr w:rsidR="006B4DA8" w14:paraId="002FEB22" w14:textId="77777777">
        <w:trPr>
          <w:gridBefore w:val="1"/>
          <w:wBefore w:w="9" w:type="dxa"/>
          <w:trHeight w:val="5905"/>
          <w:jc w:val="center"/>
        </w:trPr>
        <w:tc>
          <w:tcPr>
            <w:tcW w:w="1261" w:type="dxa"/>
            <w:tcBorders>
              <w:top w:val="single" w:sz="4" w:space="0" w:color="auto"/>
              <w:left w:val="single" w:sz="4" w:space="0" w:color="auto"/>
              <w:bottom w:val="single" w:sz="4" w:space="0" w:color="auto"/>
              <w:right w:val="single" w:sz="4" w:space="0" w:color="auto"/>
            </w:tcBorders>
            <w:vAlign w:val="center"/>
          </w:tcPr>
          <w:p w14:paraId="76BB02E1" w14:textId="77777777" w:rsidR="006B4DA8" w:rsidRDefault="00000000">
            <w:pPr>
              <w:rPr>
                <w:rFonts w:ascii="宋体" w:hAnsi="宋体"/>
                <w:color w:val="000000"/>
                <w:sz w:val="24"/>
              </w:rPr>
            </w:pPr>
            <w:r>
              <w:rPr>
                <w:rFonts w:ascii="宋体" w:hAnsi="宋体" w:hint="eastAsia"/>
                <w:color w:val="000000"/>
                <w:sz w:val="24"/>
              </w:rPr>
              <w:t>开题答辩评语</w:t>
            </w:r>
          </w:p>
        </w:tc>
        <w:tc>
          <w:tcPr>
            <w:tcW w:w="7519" w:type="dxa"/>
            <w:gridSpan w:val="11"/>
            <w:tcBorders>
              <w:top w:val="single" w:sz="4" w:space="0" w:color="auto"/>
              <w:left w:val="single" w:sz="4" w:space="0" w:color="auto"/>
              <w:bottom w:val="single" w:sz="4" w:space="0" w:color="auto"/>
              <w:right w:val="single" w:sz="4" w:space="0" w:color="auto"/>
            </w:tcBorders>
          </w:tcPr>
          <w:p w14:paraId="7F6A680C" w14:textId="77777777" w:rsidR="006B4DA8" w:rsidRDefault="00000000">
            <w:pPr>
              <w:rPr>
                <w:color w:val="000000"/>
                <w:szCs w:val="21"/>
              </w:rPr>
            </w:pPr>
            <w:r>
              <w:rPr>
                <w:rFonts w:hint="eastAsia"/>
                <w:color w:val="000000"/>
                <w:szCs w:val="21"/>
              </w:rPr>
              <w:t>（从选题、理论与实证准备、研究（设计）方法、工作安排等方面给出评价，并提出指导意见）</w:t>
            </w:r>
          </w:p>
          <w:p w14:paraId="30268D5F" w14:textId="77777777" w:rsidR="006B4DA8" w:rsidRDefault="006B4DA8">
            <w:pPr>
              <w:rPr>
                <w:color w:val="000000"/>
                <w:sz w:val="24"/>
              </w:rPr>
            </w:pPr>
          </w:p>
          <w:p w14:paraId="520A3679" w14:textId="77777777" w:rsidR="006B4DA8" w:rsidRDefault="006B4DA8">
            <w:pPr>
              <w:rPr>
                <w:color w:val="000000"/>
                <w:sz w:val="24"/>
              </w:rPr>
            </w:pPr>
          </w:p>
          <w:p w14:paraId="6CD8AC4D" w14:textId="77777777" w:rsidR="006B4DA8" w:rsidRDefault="006B4DA8">
            <w:pPr>
              <w:rPr>
                <w:color w:val="000000"/>
                <w:sz w:val="24"/>
              </w:rPr>
            </w:pPr>
          </w:p>
          <w:p w14:paraId="4F56F8D6" w14:textId="77777777" w:rsidR="006B4DA8" w:rsidRDefault="006B4DA8">
            <w:pPr>
              <w:rPr>
                <w:color w:val="000000"/>
                <w:sz w:val="24"/>
              </w:rPr>
            </w:pPr>
          </w:p>
          <w:p w14:paraId="5695151D" w14:textId="77777777" w:rsidR="006B4DA8" w:rsidRDefault="006B4DA8">
            <w:pPr>
              <w:rPr>
                <w:color w:val="000000"/>
                <w:sz w:val="24"/>
              </w:rPr>
            </w:pPr>
          </w:p>
          <w:p w14:paraId="3057DE8A" w14:textId="77777777" w:rsidR="006B4DA8" w:rsidRDefault="006B4DA8">
            <w:pPr>
              <w:rPr>
                <w:color w:val="000000"/>
                <w:sz w:val="24"/>
              </w:rPr>
            </w:pPr>
          </w:p>
          <w:p w14:paraId="36012847" w14:textId="77777777" w:rsidR="006B4DA8" w:rsidRDefault="006B4DA8">
            <w:pPr>
              <w:rPr>
                <w:color w:val="000000"/>
                <w:sz w:val="24"/>
              </w:rPr>
            </w:pPr>
          </w:p>
          <w:p w14:paraId="657304F5" w14:textId="77777777" w:rsidR="006B4DA8" w:rsidRDefault="006B4DA8">
            <w:pPr>
              <w:rPr>
                <w:color w:val="000000"/>
                <w:sz w:val="24"/>
              </w:rPr>
            </w:pPr>
          </w:p>
          <w:p w14:paraId="08920AB1" w14:textId="77777777" w:rsidR="006B4DA8" w:rsidRDefault="006B4DA8">
            <w:pPr>
              <w:rPr>
                <w:color w:val="000000"/>
                <w:sz w:val="24"/>
              </w:rPr>
            </w:pPr>
          </w:p>
          <w:p w14:paraId="65B0DA0D" w14:textId="77777777" w:rsidR="006B4DA8" w:rsidRDefault="006B4DA8">
            <w:pPr>
              <w:rPr>
                <w:color w:val="000000"/>
                <w:sz w:val="24"/>
              </w:rPr>
            </w:pPr>
          </w:p>
          <w:p w14:paraId="4CAA15F0" w14:textId="77777777" w:rsidR="006B4DA8" w:rsidRDefault="006B4DA8">
            <w:pPr>
              <w:rPr>
                <w:color w:val="000000"/>
                <w:sz w:val="24"/>
              </w:rPr>
            </w:pPr>
          </w:p>
          <w:p w14:paraId="341883A3" w14:textId="77777777" w:rsidR="006B4DA8" w:rsidRDefault="006B4DA8">
            <w:pPr>
              <w:rPr>
                <w:color w:val="000000"/>
                <w:sz w:val="24"/>
              </w:rPr>
            </w:pPr>
          </w:p>
          <w:p w14:paraId="2B7EC9D3" w14:textId="77777777" w:rsidR="006B4DA8" w:rsidRDefault="006B4DA8">
            <w:pPr>
              <w:rPr>
                <w:color w:val="000000"/>
                <w:sz w:val="24"/>
              </w:rPr>
            </w:pPr>
          </w:p>
          <w:p w14:paraId="3A1173AD" w14:textId="77777777" w:rsidR="006B4DA8" w:rsidRDefault="00000000">
            <w:pPr>
              <w:rPr>
                <w:color w:val="000000"/>
                <w:sz w:val="24"/>
              </w:rPr>
            </w:pPr>
            <w:r>
              <w:rPr>
                <w:rFonts w:hint="eastAsia"/>
                <w:color w:val="000000"/>
                <w:sz w:val="24"/>
              </w:rPr>
              <w:t>指导教师签名：</w:t>
            </w:r>
          </w:p>
          <w:p w14:paraId="4A8F8D63" w14:textId="77777777" w:rsidR="006B4DA8" w:rsidRDefault="00000000">
            <w:pPr>
              <w:ind w:firstLineChars="2100" w:firstLine="5040"/>
              <w:rPr>
                <w:color w:val="000000"/>
                <w:sz w:val="24"/>
              </w:rPr>
            </w:pPr>
            <w:r>
              <w:rPr>
                <w:rFonts w:hint="eastAsia"/>
                <w:color w:val="000000"/>
                <w:sz w:val="24"/>
              </w:rPr>
              <w:t>年</w:t>
            </w:r>
            <w:r>
              <w:rPr>
                <w:rFonts w:hint="eastAsia"/>
                <w:color w:val="000000"/>
                <w:sz w:val="24"/>
              </w:rPr>
              <w:t xml:space="preserve">   </w:t>
            </w:r>
            <w:r>
              <w:rPr>
                <w:rFonts w:hint="eastAsia"/>
                <w:color w:val="000000"/>
                <w:sz w:val="24"/>
              </w:rPr>
              <w:t>月</w:t>
            </w:r>
            <w:r>
              <w:rPr>
                <w:rFonts w:hint="eastAsia"/>
                <w:color w:val="000000"/>
                <w:sz w:val="24"/>
              </w:rPr>
              <w:t xml:space="preserve">   </w:t>
            </w:r>
            <w:r>
              <w:rPr>
                <w:rFonts w:hint="eastAsia"/>
                <w:color w:val="000000"/>
                <w:sz w:val="24"/>
              </w:rPr>
              <w:t>日</w:t>
            </w:r>
          </w:p>
        </w:tc>
      </w:tr>
    </w:tbl>
    <w:p w14:paraId="495C1480" w14:textId="77777777" w:rsidR="006B4DA8" w:rsidRDefault="00000000">
      <w:r>
        <w:rPr>
          <w:rFonts w:hint="eastAsia"/>
          <w:szCs w:val="21"/>
        </w:rPr>
        <w:t>注：此表由学生填写后交指导教师签署意见，并交院系教务办保存，否则不得开题；此表将作为毕业设计最终评分的依据。</w:t>
      </w:r>
    </w:p>
    <w:sectPr w:rsidR="006B4DA8">
      <w:pgSz w:w="11906" w:h="16838"/>
      <w:pgMar w:top="1304" w:right="1701"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63BFA" w14:textId="77777777" w:rsidR="003066E9" w:rsidRDefault="003066E9" w:rsidP="00121700">
      <w:r>
        <w:separator/>
      </w:r>
    </w:p>
  </w:endnote>
  <w:endnote w:type="continuationSeparator" w:id="0">
    <w:p w14:paraId="141D0E40" w14:textId="77777777" w:rsidR="003066E9" w:rsidRDefault="003066E9" w:rsidP="00121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3DCFB" w14:textId="77777777" w:rsidR="003066E9" w:rsidRDefault="003066E9" w:rsidP="00121700">
      <w:r>
        <w:separator/>
      </w:r>
    </w:p>
  </w:footnote>
  <w:footnote w:type="continuationSeparator" w:id="0">
    <w:p w14:paraId="008819A5" w14:textId="77777777" w:rsidR="003066E9" w:rsidRDefault="003066E9" w:rsidP="001217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4B7C0"/>
    <w:multiLevelType w:val="singleLevel"/>
    <w:tmpl w:val="1144B7C0"/>
    <w:lvl w:ilvl="0">
      <w:start w:val="1"/>
      <w:numFmt w:val="decimal"/>
      <w:lvlText w:val="[%1]"/>
      <w:lvlJc w:val="left"/>
      <w:pPr>
        <w:tabs>
          <w:tab w:val="left" w:pos="312"/>
        </w:tabs>
      </w:pPr>
    </w:lvl>
  </w:abstractNum>
  <w:abstractNum w:abstractNumId="1" w15:restartNumberingAfterBreak="0">
    <w:nsid w:val="329E1AA7"/>
    <w:multiLevelType w:val="hybridMultilevel"/>
    <w:tmpl w:val="3000CBF6"/>
    <w:lvl w:ilvl="0" w:tplc="80FA5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3338E1"/>
    <w:multiLevelType w:val="hybridMultilevel"/>
    <w:tmpl w:val="32904CC4"/>
    <w:lvl w:ilvl="0" w:tplc="87CE93D8">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822C21"/>
    <w:multiLevelType w:val="multilevel"/>
    <w:tmpl w:val="3B76A248"/>
    <w:lvl w:ilvl="0">
      <w:start w:val="1"/>
      <w:numFmt w:val="decimal"/>
      <w:lvlText w:val="%1"/>
      <w:lvlJc w:val="left"/>
      <w:pPr>
        <w:ind w:left="420" w:hanging="420"/>
      </w:pPr>
      <w:rPr>
        <w:rFonts w:hint="default"/>
      </w:rPr>
    </w:lvl>
    <w:lvl w:ilvl="1">
      <w:start w:val="1"/>
      <w:numFmt w:val="decimal"/>
      <w:lvlText w:val="%1.%2"/>
      <w:lvlJc w:val="left"/>
      <w:pPr>
        <w:ind w:left="1380" w:hanging="42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4" w15:restartNumberingAfterBreak="0">
    <w:nsid w:val="755E621D"/>
    <w:multiLevelType w:val="hybridMultilevel"/>
    <w:tmpl w:val="EED63F86"/>
    <w:lvl w:ilvl="0" w:tplc="843A4F2E">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53199735">
    <w:abstractNumId w:val="2"/>
  </w:num>
  <w:num w:numId="2" w16cid:durableId="767701600">
    <w:abstractNumId w:val="4"/>
  </w:num>
  <w:num w:numId="3" w16cid:durableId="409927783">
    <w:abstractNumId w:val="3"/>
  </w:num>
  <w:num w:numId="4" w16cid:durableId="1307202669">
    <w:abstractNumId w:val="0"/>
  </w:num>
  <w:num w:numId="5" w16cid:durableId="1478574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djNjNkZTMyMTlhOGJiY2ExN2NjYTAxNDIwMTI2YWMifQ=="/>
  </w:docVars>
  <w:rsids>
    <w:rsidRoot w:val="006B062F"/>
    <w:rsid w:val="00047296"/>
    <w:rsid w:val="00054667"/>
    <w:rsid w:val="00055823"/>
    <w:rsid w:val="000575EB"/>
    <w:rsid w:val="000748D5"/>
    <w:rsid w:val="00085C0F"/>
    <w:rsid w:val="000B499F"/>
    <w:rsid w:val="00121700"/>
    <w:rsid w:val="0013785F"/>
    <w:rsid w:val="0014732A"/>
    <w:rsid w:val="00157C9A"/>
    <w:rsid w:val="001A15B3"/>
    <w:rsid w:val="001B48E3"/>
    <w:rsid w:val="001C59CC"/>
    <w:rsid w:val="001D089B"/>
    <w:rsid w:val="001D5D45"/>
    <w:rsid w:val="002331AA"/>
    <w:rsid w:val="00251EE7"/>
    <w:rsid w:val="0025556E"/>
    <w:rsid w:val="00264EAB"/>
    <w:rsid w:val="002A1FCF"/>
    <w:rsid w:val="002C0F6D"/>
    <w:rsid w:val="002C5934"/>
    <w:rsid w:val="002D7196"/>
    <w:rsid w:val="002E3820"/>
    <w:rsid w:val="002E74C5"/>
    <w:rsid w:val="00304411"/>
    <w:rsid w:val="003066E9"/>
    <w:rsid w:val="003134ED"/>
    <w:rsid w:val="0034629A"/>
    <w:rsid w:val="003474B9"/>
    <w:rsid w:val="003903ED"/>
    <w:rsid w:val="003A6A46"/>
    <w:rsid w:val="003B7641"/>
    <w:rsid w:val="003D5557"/>
    <w:rsid w:val="003E33C0"/>
    <w:rsid w:val="003E4A9B"/>
    <w:rsid w:val="004079EB"/>
    <w:rsid w:val="004326F5"/>
    <w:rsid w:val="00446600"/>
    <w:rsid w:val="00477A16"/>
    <w:rsid w:val="0048345E"/>
    <w:rsid w:val="00486926"/>
    <w:rsid w:val="004A45F9"/>
    <w:rsid w:val="004E2EAD"/>
    <w:rsid w:val="00504B53"/>
    <w:rsid w:val="00506B4F"/>
    <w:rsid w:val="00510BA4"/>
    <w:rsid w:val="00521A5D"/>
    <w:rsid w:val="00523B0D"/>
    <w:rsid w:val="00541C74"/>
    <w:rsid w:val="00551EF8"/>
    <w:rsid w:val="005C49EC"/>
    <w:rsid w:val="005D1C99"/>
    <w:rsid w:val="005E23EF"/>
    <w:rsid w:val="006012A1"/>
    <w:rsid w:val="006202AC"/>
    <w:rsid w:val="006268A7"/>
    <w:rsid w:val="0063604A"/>
    <w:rsid w:val="00653536"/>
    <w:rsid w:val="006638BF"/>
    <w:rsid w:val="00665865"/>
    <w:rsid w:val="00665CA7"/>
    <w:rsid w:val="006840A2"/>
    <w:rsid w:val="006A5A76"/>
    <w:rsid w:val="006B062F"/>
    <w:rsid w:val="006B4DA8"/>
    <w:rsid w:val="006C7508"/>
    <w:rsid w:val="006E0C5C"/>
    <w:rsid w:val="006E103B"/>
    <w:rsid w:val="00704818"/>
    <w:rsid w:val="0070587D"/>
    <w:rsid w:val="00733C49"/>
    <w:rsid w:val="007340CD"/>
    <w:rsid w:val="0077340F"/>
    <w:rsid w:val="007812F1"/>
    <w:rsid w:val="00786C8E"/>
    <w:rsid w:val="007E16DB"/>
    <w:rsid w:val="007F2319"/>
    <w:rsid w:val="007F74EB"/>
    <w:rsid w:val="008149C8"/>
    <w:rsid w:val="00855996"/>
    <w:rsid w:val="0086692F"/>
    <w:rsid w:val="00880BB5"/>
    <w:rsid w:val="0088459E"/>
    <w:rsid w:val="00893D49"/>
    <w:rsid w:val="008D2A17"/>
    <w:rsid w:val="008F27FA"/>
    <w:rsid w:val="00905A20"/>
    <w:rsid w:val="00922396"/>
    <w:rsid w:val="00922F0F"/>
    <w:rsid w:val="00931728"/>
    <w:rsid w:val="00955468"/>
    <w:rsid w:val="009637AE"/>
    <w:rsid w:val="00971470"/>
    <w:rsid w:val="009750B2"/>
    <w:rsid w:val="00976B7B"/>
    <w:rsid w:val="009B7E6F"/>
    <w:rsid w:val="009D43E6"/>
    <w:rsid w:val="009D6BEA"/>
    <w:rsid w:val="009E320C"/>
    <w:rsid w:val="009E4F43"/>
    <w:rsid w:val="009E6402"/>
    <w:rsid w:val="00A003B6"/>
    <w:rsid w:val="00A04321"/>
    <w:rsid w:val="00A2796A"/>
    <w:rsid w:val="00A377B7"/>
    <w:rsid w:val="00A40CF0"/>
    <w:rsid w:val="00A70642"/>
    <w:rsid w:val="00A90171"/>
    <w:rsid w:val="00A978FC"/>
    <w:rsid w:val="00B12990"/>
    <w:rsid w:val="00B54C82"/>
    <w:rsid w:val="00BE424C"/>
    <w:rsid w:val="00C22B72"/>
    <w:rsid w:val="00C5165F"/>
    <w:rsid w:val="00C52414"/>
    <w:rsid w:val="00C562CE"/>
    <w:rsid w:val="00C57E8F"/>
    <w:rsid w:val="00C8473C"/>
    <w:rsid w:val="00C85E58"/>
    <w:rsid w:val="00C955F6"/>
    <w:rsid w:val="00CA20A9"/>
    <w:rsid w:val="00CB00C0"/>
    <w:rsid w:val="00CB5469"/>
    <w:rsid w:val="00D1214D"/>
    <w:rsid w:val="00D16784"/>
    <w:rsid w:val="00D209D8"/>
    <w:rsid w:val="00D24788"/>
    <w:rsid w:val="00D35A90"/>
    <w:rsid w:val="00D37048"/>
    <w:rsid w:val="00D41C55"/>
    <w:rsid w:val="00D7350D"/>
    <w:rsid w:val="00E01F75"/>
    <w:rsid w:val="00E2048A"/>
    <w:rsid w:val="00E25676"/>
    <w:rsid w:val="00E4598B"/>
    <w:rsid w:val="00E608D7"/>
    <w:rsid w:val="00E619C1"/>
    <w:rsid w:val="00E82474"/>
    <w:rsid w:val="00EC5044"/>
    <w:rsid w:val="00ED4F5A"/>
    <w:rsid w:val="00F071B9"/>
    <w:rsid w:val="00F17EB3"/>
    <w:rsid w:val="00F204CC"/>
    <w:rsid w:val="00F22D75"/>
    <w:rsid w:val="00F3079E"/>
    <w:rsid w:val="00F54522"/>
    <w:rsid w:val="00F7013E"/>
    <w:rsid w:val="00F75882"/>
    <w:rsid w:val="00F813B3"/>
    <w:rsid w:val="00FA1669"/>
    <w:rsid w:val="00FC4694"/>
    <w:rsid w:val="00FD6314"/>
    <w:rsid w:val="00FE459F"/>
    <w:rsid w:val="00FE5B5F"/>
    <w:rsid w:val="019E3125"/>
    <w:rsid w:val="10512E48"/>
    <w:rsid w:val="1E69168C"/>
    <w:rsid w:val="1F6351D6"/>
    <w:rsid w:val="25144F61"/>
    <w:rsid w:val="40060FD0"/>
    <w:rsid w:val="40EE2963"/>
    <w:rsid w:val="437F7AB3"/>
    <w:rsid w:val="545855A0"/>
    <w:rsid w:val="693E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057C4C"/>
  <w15:docId w15:val="{16649388-23FB-4F88-ABCB-8993E76A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E608D7"/>
    <w:pPr>
      <w:ind w:firstLineChars="200" w:firstLine="420"/>
    </w:pPr>
  </w:style>
  <w:style w:type="paragraph" w:styleId="a4">
    <w:name w:val="header"/>
    <w:basedOn w:val="a"/>
    <w:link w:val="a5"/>
    <w:rsid w:val="0012170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21700"/>
    <w:rPr>
      <w:kern w:val="2"/>
      <w:sz w:val="18"/>
      <w:szCs w:val="18"/>
    </w:rPr>
  </w:style>
  <w:style w:type="paragraph" w:styleId="a6">
    <w:name w:val="footer"/>
    <w:basedOn w:val="a"/>
    <w:link w:val="a7"/>
    <w:rsid w:val="00121700"/>
    <w:pPr>
      <w:tabs>
        <w:tab w:val="center" w:pos="4153"/>
        <w:tab w:val="right" w:pos="8306"/>
      </w:tabs>
      <w:snapToGrid w:val="0"/>
      <w:jc w:val="left"/>
    </w:pPr>
    <w:rPr>
      <w:sz w:val="18"/>
      <w:szCs w:val="18"/>
    </w:rPr>
  </w:style>
  <w:style w:type="character" w:customStyle="1" w:styleId="a7">
    <w:name w:val="页脚 字符"/>
    <w:basedOn w:val="a0"/>
    <w:link w:val="a6"/>
    <w:rsid w:val="0012170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3691">
      <w:bodyDiv w:val="1"/>
      <w:marLeft w:val="0"/>
      <w:marRight w:val="0"/>
      <w:marTop w:val="0"/>
      <w:marBottom w:val="0"/>
      <w:divBdr>
        <w:top w:val="none" w:sz="0" w:space="0" w:color="auto"/>
        <w:left w:val="none" w:sz="0" w:space="0" w:color="auto"/>
        <w:bottom w:val="none" w:sz="0" w:space="0" w:color="auto"/>
        <w:right w:val="none" w:sz="0" w:space="0" w:color="auto"/>
      </w:divBdr>
    </w:div>
    <w:div w:id="317540957">
      <w:bodyDiv w:val="1"/>
      <w:marLeft w:val="0"/>
      <w:marRight w:val="0"/>
      <w:marTop w:val="0"/>
      <w:marBottom w:val="0"/>
      <w:divBdr>
        <w:top w:val="none" w:sz="0" w:space="0" w:color="auto"/>
        <w:left w:val="none" w:sz="0" w:space="0" w:color="auto"/>
        <w:bottom w:val="none" w:sz="0" w:space="0" w:color="auto"/>
        <w:right w:val="none" w:sz="0" w:space="0" w:color="auto"/>
      </w:divBdr>
    </w:div>
    <w:div w:id="610745546">
      <w:bodyDiv w:val="1"/>
      <w:marLeft w:val="0"/>
      <w:marRight w:val="0"/>
      <w:marTop w:val="0"/>
      <w:marBottom w:val="0"/>
      <w:divBdr>
        <w:top w:val="none" w:sz="0" w:space="0" w:color="auto"/>
        <w:left w:val="none" w:sz="0" w:space="0" w:color="auto"/>
        <w:bottom w:val="none" w:sz="0" w:space="0" w:color="auto"/>
        <w:right w:val="none" w:sz="0" w:space="0" w:color="auto"/>
      </w:divBdr>
    </w:div>
    <w:div w:id="704797650">
      <w:bodyDiv w:val="1"/>
      <w:marLeft w:val="0"/>
      <w:marRight w:val="0"/>
      <w:marTop w:val="0"/>
      <w:marBottom w:val="0"/>
      <w:divBdr>
        <w:top w:val="none" w:sz="0" w:space="0" w:color="auto"/>
        <w:left w:val="none" w:sz="0" w:space="0" w:color="auto"/>
        <w:bottom w:val="none" w:sz="0" w:space="0" w:color="auto"/>
        <w:right w:val="none" w:sz="0" w:space="0" w:color="auto"/>
      </w:divBdr>
    </w:div>
    <w:div w:id="893807111">
      <w:bodyDiv w:val="1"/>
      <w:marLeft w:val="0"/>
      <w:marRight w:val="0"/>
      <w:marTop w:val="0"/>
      <w:marBottom w:val="0"/>
      <w:divBdr>
        <w:top w:val="none" w:sz="0" w:space="0" w:color="auto"/>
        <w:left w:val="none" w:sz="0" w:space="0" w:color="auto"/>
        <w:bottom w:val="none" w:sz="0" w:space="0" w:color="auto"/>
        <w:right w:val="none" w:sz="0" w:space="0" w:color="auto"/>
      </w:divBdr>
    </w:div>
    <w:div w:id="933588498">
      <w:bodyDiv w:val="1"/>
      <w:marLeft w:val="0"/>
      <w:marRight w:val="0"/>
      <w:marTop w:val="0"/>
      <w:marBottom w:val="0"/>
      <w:divBdr>
        <w:top w:val="none" w:sz="0" w:space="0" w:color="auto"/>
        <w:left w:val="none" w:sz="0" w:space="0" w:color="auto"/>
        <w:bottom w:val="none" w:sz="0" w:space="0" w:color="auto"/>
        <w:right w:val="none" w:sz="0" w:space="0" w:color="auto"/>
      </w:divBdr>
    </w:div>
    <w:div w:id="937370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1193</TotalTime>
  <Pages>6</Pages>
  <Words>985</Words>
  <Characters>5617</Characters>
  <Application>Microsoft Office Word</Application>
  <DocSecurity>0</DocSecurity>
  <Lines>46</Lines>
  <Paragraphs>13</Paragraphs>
  <ScaleCrop>false</ScaleCrop>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c:creator>
  <cp:lastModifiedBy>詹 超</cp:lastModifiedBy>
  <cp:revision>325</cp:revision>
  <dcterms:created xsi:type="dcterms:W3CDTF">2014-10-29T12:08:00Z</dcterms:created>
  <dcterms:modified xsi:type="dcterms:W3CDTF">2023-03-03T06:39:00Z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A3A75E24F09A41B492913ACC0FAC1253</vt:lpwstr>
  </property>
</Properties>
</file>