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5F3" w:rsidRDefault="00F814DA" w:rsidP="00F814DA">
      <w:pPr>
        <w:pStyle w:val="Ttulo1"/>
      </w:pPr>
      <w:r>
        <w:t>3. Los principales controles</w:t>
      </w:r>
    </w:p>
    <w:p w:rsidR="00F814DA" w:rsidRDefault="00F814DA" w:rsidP="00F814DA">
      <w:pPr>
        <w:jc w:val="both"/>
      </w:pPr>
      <w:r>
        <w:t xml:space="preserve">El </w:t>
      </w:r>
      <w:proofErr w:type="spellStart"/>
      <w:r>
        <w:t>framework</w:t>
      </w:r>
      <w:proofErr w:type="spellEnd"/>
      <w:r>
        <w:t xml:space="preserve"> .NET provee, de manera estándar, numerosos controles WPF que cubren la mayoría de necesidades relativas a la creación de una interfaz gráfica. Están definidos en la librería </w:t>
      </w:r>
      <w:r w:rsidRPr="003B3BA0">
        <w:rPr>
          <w:b/>
        </w:rPr>
        <w:t>PresentationFramework.dll</w:t>
      </w:r>
      <w:r>
        <w:t xml:space="preserve">, en el espacio de nombres </w:t>
      </w:r>
      <w:proofErr w:type="spellStart"/>
      <w:r w:rsidRPr="003B3BA0">
        <w:rPr>
          <w:b/>
        </w:rPr>
        <w:t>System.Windows.Controls</w:t>
      </w:r>
      <w:proofErr w:type="spellEnd"/>
      <w:r>
        <w:t>.</w:t>
      </w:r>
    </w:p>
    <w:p w:rsidR="00F814DA" w:rsidRDefault="00F814DA" w:rsidP="00F814DA">
      <w:pPr>
        <w:jc w:val="both"/>
      </w:pPr>
      <w:r>
        <w:t xml:space="preserve">La mayoría de estos controles poseen un juego de </w:t>
      </w:r>
      <w:r w:rsidRPr="00F11565">
        <w:rPr>
          <w:b/>
        </w:rPr>
        <w:t>propiedades comunes</w:t>
      </w:r>
      <w:r>
        <w:t xml:space="preserve"> que permiten gestionar su representación visual en la aplicación, así como su aspecto. A continuación</w:t>
      </w:r>
      <w:r w:rsidR="0067586A">
        <w:t>,</w:t>
      </w:r>
      <w:r>
        <w:t xml:space="preserve"> se enumeran las principales:</w:t>
      </w:r>
    </w:p>
    <w:tbl>
      <w:tblPr>
        <w:tblStyle w:val="Tablaconcuadrcula"/>
        <w:tblW w:w="0" w:type="auto"/>
        <w:tblLook w:val="04A0"/>
      </w:tblPr>
      <w:tblGrid>
        <w:gridCol w:w="2263"/>
        <w:gridCol w:w="6231"/>
      </w:tblGrid>
      <w:tr w:rsidR="00F814DA" w:rsidRPr="0067586A" w:rsidTr="00F814DA">
        <w:tc>
          <w:tcPr>
            <w:tcW w:w="2263" w:type="dxa"/>
          </w:tcPr>
          <w:p w:rsidR="00F814DA" w:rsidRPr="0067586A" w:rsidRDefault="00F814DA" w:rsidP="0067586A">
            <w:pPr>
              <w:jc w:val="center"/>
              <w:rPr>
                <w:b/>
              </w:rPr>
            </w:pPr>
            <w:r w:rsidRPr="0067586A">
              <w:rPr>
                <w:b/>
              </w:rPr>
              <w:t>PROPIEDAD</w:t>
            </w:r>
          </w:p>
        </w:tc>
        <w:tc>
          <w:tcPr>
            <w:tcW w:w="6231" w:type="dxa"/>
          </w:tcPr>
          <w:p w:rsidR="00F814DA" w:rsidRPr="0067586A" w:rsidRDefault="0067586A" w:rsidP="0067586A">
            <w:pPr>
              <w:jc w:val="center"/>
              <w:rPr>
                <w:b/>
              </w:rPr>
            </w:pPr>
            <w:r w:rsidRPr="0067586A">
              <w:rPr>
                <w:b/>
              </w:rPr>
              <w:t>CARACTERÍSTICAS</w:t>
            </w:r>
          </w:p>
        </w:tc>
      </w:tr>
      <w:tr w:rsidR="00F814DA" w:rsidTr="00F814DA">
        <w:tc>
          <w:tcPr>
            <w:tcW w:w="2263" w:type="dxa"/>
          </w:tcPr>
          <w:p w:rsidR="00F814DA" w:rsidRDefault="00F814DA" w:rsidP="00F814DA">
            <w:pPr>
              <w:jc w:val="both"/>
            </w:pPr>
            <w:proofErr w:type="spellStart"/>
            <w:r>
              <w:t>Height</w:t>
            </w:r>
            <w:proofErr w:type="spellEnd"/>
            <w:r>
              <w:t xml:space="preserve"> y </w:t>
            </w:r>
            <w:proofErr w:type="spellStart"/>
            <w:r>
              <w:t>Width</w:t>
            </w:r>
            <w:proofErr w:type="spellEnd"/>
          </w:p>
        </w:tc>
        <w:tc>
          <w:tcPr>
            <w:tcW w:w="6231" w:type="dxa"/>
          </w:tcPr>
          <w:p w:rsidR="00F814DA" w:rsidRDefault="00F814DA" w:rsidP="00F814DA">
            <w:pPr>
              <w:jc w:val="both"/>
            </w:pPr>
            <w:r>
              <w:t>Definen la altura y anchura del control.</w:t>
            </w:r>
          </w:p>
        </w:tc>
      </w:tr>
      <w:tr w:rsidR="00F814DA" w:rsidTr="00F814DA">
        <w:tc>
          <w:tcPr>
            <w:tcW w:w="2263" w:type="dxa"/>
          </w:tcPr>
          <w:p w:rsidR="00F814DA" w:rsidRDefault="00F814DA" w:rsidP="00F814DA">
            <w:pPr>
              <w:jc w:val="both"/>
            </w:pPr>
            <w:proofErr w:type="spellStart"/>
            <w:r>
              <w:t>HorizontalAlignment</w:t>
            </w:r>
            <w:proofErr w:type="spellEnd"/>
            <w:r>
              <w:t xml:space="preserve"> y </w:t>
            </w:r>
            <w:proofErr w:type="spellStart"/>
            <w:r>
              <w:t>VerticalAlignment</w:t>
            </w:r>
            <w:proofErr w:type="spellEnd"/>
          </w:p>
        </w:tc>
        <w:tc>
          <w:tcPr>
            <w:tcW w:w="6231" w:type="dxa"/>
          </w:tcPr>
          <w:p w:rsidR="00F814DA" w:rsidRDefault="00F814DA" w:rsidP="00F814DA">
            <w:pPr>
              <w:jc w:val="both"/>
            </w:pPr>
            <w:r>
              <w:t xml:space="preserve">Definen cómo debe situarse el control en el espacio que tiene disponible horizontal y verticalmente. Los valores pueden ser </w:t>
            </w:r>
            <w:proofErr w:type="spellStart"/>
            <w:r>
              <w:t>Left</w:t>
            </w:r>
            <w:proofErr w:type="spellEnd"/>
            <w:r>
              <w:t xml:space="preserve"> (alineación a la izquierda), Center (centrado), </w:t>
            </w:r>
            <w:proofErr w:type="spellStart"/>
            <w:r>
              <w:t>Right</w:t>
            </w:r>
            <w:proofErr w:type="spellEnd"/>
            <w:r>
              <w:t xml:space="preserve"> (alineación a la derecha) y </w:t>
            </w:r>
            <w:proofErr w:type="spellStart"/>
            <w:r>
              <w:t>Stretch</w:t>
            </w:r>
            <w:proofErr w:type="spellEnd"/>
            <w:r>
              <w:t xml:space="preserve"> (ocupar todo el espacio disponible</w:t>
            </w:r>
            <w:r w:rsidR="0067586A">
              <w:t xml:space="preserve">) para la alineación horizontal, y Top (alineación arriba), </w:t>
            </w:r>
            <w:proofErr w:type="spellStart"/>
            <w:r w:rsidR="0067586A">
              <w:t>Bottom</w:t>
            </w:r>
            <w:proofErr w:type="spellEnd"/>
            <w:r w:rsidR="0067586A">
              <w:t xml:space="preserve"> (alineación abajo), Center (alineación centrada) y </w:t>
            </w:r>
            <w:proofErr w:type="spellStart"/>
            <w:r w:rsidR="0067586A">
              <w:t>Stretch</w:t>
            </w:r>
            <w:proofErr w:type="spellEnd"/>
            <w:r w:rsidR="0067586A">
              <w:t xml:space="preserve"> para la alineación vertical.</w:t>
            </w:r>
          </w:p>
        </w:tc>
      </w:tr>
      <w:tr w:rsidR="00F814DA" w:rsidTr="00F814DA">
        <w:tc>
          <w:tcPr>
            <w:tcW w:w="2263" w:type="dxa"/>
          </w:tcPr>
          <w:p w:rsidR="00F814DA" w:rsidRDefault="0067586A" w:rsidP="00F814DA">
            <w:pPr>
              <w:jc w:val="both"/>
            </w:pPr>
            <w:proofErr w:type="spellStart"/>
            <w:r>
              <w:t>Margin</w:t>
            </w:r>
            <w:proofErr w:type="spellEnd"/>
          </w:p>
        </w:tc>
        <w:tc>
          <w:tcPr>
            <w:tcW w:w="6231" w:type="dxa"/>
          </w:tcPr>
          <w:p w:rsidR="00F814DA" w:rsidRDefault="0067586A" w:rsidP="00F814DA">
            <w:pPr>
              <w:jc w:val="both"/>
            </w:pPr>
            <w:r>
              <w:t>Define el espacio que debe quedar libre alrededor de los límites del control.</w:t>
            </w:r>
          </w:p>
        </w:tc>
      </w:tr>
      <w:tr w:rsidR="00F814DA" w:rsidTr="00F814DA">
        <w:tc>
          <w:tcPr>
            <w:tcW w:w="2263" w:type="dxa"/>
          </w:tcPr>
          <w:p w:rsidR="00F814DA" w:rsidRDefault="0067586A" w:rsidP="00F814DA">
            <w:pPr>
              <w:jc w:val="both"/>
            </w:pPr>
            <w:proofErr w:type="spellStart"/>
            <w:r>
              <w:t>Padding</w:t>
            </w:r>
            <w:proofErr w:type="spellEnd"/>
          </w:p>
        </w:tc>
        <w:tc>
          <w:tcPr>
            <w:tcW w:w="6231" w:type="dxa"/>
          </w:tcPr>
          <w:p w:rsidR="00F814DA" w:rsidRDefault="0067586A" w:rsidP="00F814DA">
            <w:pPr>
              <w:jc w:val="both"/>
            </w:pPr>
            <w:r>
              <w:t>Define el espacio que debe quedar libre entre el borde del control y su contenido.</w:t>
            </w:r>
          </w:p>
        </w:tc>
      </w:tr>
      <w:tr w:rsidR="00F814DA" w:rsidTr="00F814DA">
        <w:tc>
          <w:tcPr>
            <w:tcW w:w="2263" w:type="dxa"/>
          </w:tcPr>
          <w:p w:rsidR="00F814DA" w:rsidRDefault="0067586A" w:rsidP="00F814DA">
            <w:pPr>
              <w:jc w:val="both"/>
            </w:pPr>
            <w:proofErr w:type="spellStart"/>
            <w:r>
              <w:t>BorderBrush</w:t>
            </w:r>
            <w:proofErr w:type="spellEnd"/>
          </w:p>
        </w:tc>
        <w:tc>
          <w:tcPr>
            <w:tcW w:w="6231" w:type="dxa"/>
          </w:tcPr>
          <w:p w:rsidR="00F814DA" w:rsidRDefault="0067586A" w:rsidP="00F814DA">
            <w:pPr>
              <w:jc w:val="both"/>
            </w:pPr>
            <w:r>
              <w:t>Define el color del borde del control.</w:t>
            </w:r>
          </w:p>
        </w:tc>
      </w:tr>
      <w:tr w:rsidR="00F814DA" w:rsidTr="00F814DA">
        <w:tc>
          <w:tcPr>
            <w:tcW w:w="2263" w:type="dxa"/>
          </w:tcPr>
          <w:p w:rsidR="00F814DA" w:rsidRDefault="0067586A" w:rsidP="00F814DA">
            <w:pPr>
              <w:jc w:val="both"/>
            </w:pPr>
            <w:proofErr w:type="spellStart"/>
            <w:r>
              <w:t>BorderThickness</w:t>
            </w:r>
            <w:proofErr w:type="spellEnd"/>
          </w:p>
        </w:tc>
        <w:tc>
          <w:tcPr>
            <w:tcW w:w="6231" w:type="dxa"/>
          </w:tcPr>
          <w:p w:rsidR="00F814DA" w:rsidRDefault="0067586A" w:rsidP="00F814DA">
            <w:pPr>
              <w:jc w:val="both"/>
            </w:pPr>
            <w:r>
              <w:t>Define el grosor del borde del control.</w:t>
            </w:r>
          </w:p>
        </w:tc>
      </w:tr>
      <w:tr w:rsidR="00F814DA" w:rsidTr="00F814DA">
        <w:tc>
          <w:tcPr>
            <w:tcW w:w="2263" w:type="dxa"/>
          </w:tcPr>
          <w:p w:rsidR="00F814DA" w:rsidRDefault="0067586A" w:rsidP="00F814DA">
            <w:pPr>
              <w:jc w:val="both"/>
            </w:pPr>
            <w:proofErr w:type="spellStart"/>
            <w:r>
              <w:t>Visibility</w:t>
            </w:r>
            <w:proofErr w:type="spellEnd"/>
          </w:p>
        </w:tc>
        <w:tc>
          <w:tcPr>
            <w:tcW w:w="6231" w:type="dxa"/>
          </w:tcPr>
          <w:p w:rsidR="00F814DA" w:rsidRDefault="0067586A" w:rsidP="00F814DA">
            <w:pPr>
              <w:jc w:val="both"/>
            </w:pPr>
            <w:r>
              <w:t xml:space="preserve">Define el estado de visibilidad del control. Existen tres valores disponibles: Visible, </w:t>
            </w:r>
            <w:proofErr w:type="spellStart"/>
            <w:r>
              <w:t>Hidden</w:t>
            </w:r>
            <w:proofErr w:type="spellEnd"/>
            <w:r>
              <w:t xml:space="preserve"> (el control se </w:t>
            </w:r>
            <w:r w:rsidR="00870E5F">
              <w:t>oculta,</w:t>
            </w:r>
            <w:r>
              <w:t xml:space="preserve"> pero la zona que debería ocupar está disponible), </w:t>
            </w:r>
            <w:proofErr w:type="spellStart"/>
            <w:r>
              <w:t>Collapsed</w:t>
            </w:r>
            <w:proofErr w:type="spellEnd"/>
            <w:r>
              <w:t xml:space="preserve"> (el control se </w:t>
            </w:r>
            <w:r w:rsidR="00870E5F">
              <w:t>oculta,</w:t>
            </w:r>
            <w:r>
              <w:t xml:space="preserve"> pero la zona que debería ocupar se libera).</w:t>
            </w:r>
          </w:p>
        </w:tc>
      </w:tr>
    </w:tbl>
    <w:p w:rsidR="00F814DA" w:rsidRDefault="00F814DA" w:rsidP="00F814DA">
      <w:pPr>
        <w:jc w:val="both"/>
      </w:pPr>
    </w:p>
    <w:p w:rsidR="00F814DA" w:rsidRDefault="0067586A" w:rsidP="0056034A">
      <w:pPr>
        <w:jc w:val="both"/>
      </w:pPr>
      <w:r>
        <w:t>Los controles WPF pueden agruparse en varias categorías definidas en función de su objetivo.</w:t>
      </w:r>
    </w:p>
    <w:p w:rsidR="0067586A" w:rsidRDefault="0067586A" w:rsidP="0056034A">
      <w:pPr>
        <w:pStyle w:val="Ttulo2"/>
        <w:jc w:val="both"/>
      </w:pPr>
      <w:r>
        <w:t>3.1. Controles de ventanas</w:t>
      </w:r>
    </w:p>
    <w:p w:rsidR="0067586A" w:rsidRDefault="00173489" w:rsidP="0056034A">
      <w:pPr>
        <w:jc w:val="both"/>
      </w:pPr>
      <w:r>
        <w:t>Los controles de ventanas son esenciales en una aplicación WPF. Son ellos los que contienen la interfaz gráfica que se va a crear.</w:t>
      </w:r>
    </w:p>
    <w:p w:rsidR="00173489" w:rsidRDefault="00173489" w:rsidP="0056034A">
      <w:pPr>
        <w:jc w:val="both"/>
      </w:pPr>
      <w:r>
        <w:t>Existen dos controles estándar que pertenecen a esta categoría y se corresponden con modos de navegación distintos.</w:t>
      </w:r>
    </w:p>
    <w:p w:rsidR="00173489" w:rsidRDefault="00173489" w:rsidP="0056034A">
      <w:pPr>
        <w:pStyle w:val="Ttulo3"/>
        <w:jc w:val="both"/>
      </w:pPr>
      <w:r>
        <w:t xml:space="preserve">3.1.1. </w:t>
      </w:r>
      <w:proofErr w:type="spellStart"/>
      <w:r>
        <w:t>Window</w:t>
      </w:r>
      <w:proofErr w:type="spellEnd"/>
    </w:p>
    <w:p w:rsidR="00173489" w:rsidRDefault="00173489" w:rsidP="0056034A">
      <w:pPr>
        <w:jc w:val="both"/>
      </w:pPr>
      <w:r>
        <w:t>El control</w:t>
      </w:r>
      <w:r w:rsidRPr="00F11565">
        <w:rPr>
          <w:b/>
        </w:rPr>
        <w:t xml:space="preserve"> </w:t>
      </w:r>
      <w:proofErr w:type="spellStart"/>
      <w:r w:rsidRPr="00F11565">
        <w:rPr>
          <w:b/>
        </w:rPr>
        <w:t>Window</w:t>
      </w:r>
      <w:proofErr w:type="spellEnd"/>
      <w:r>
        <w:t xml:space="preserve"> permite definir una ventana de aplicación. Este control de ventanas es el que se utiliza con mayor frecuencia.</w:t>
      </w:r>
    </w:p>
    <w:p w:rsidR="0056034A" w:rsidRDefault="0056034A" w:rsidP="0056034A">
      <w:pPr>
        <w:jc w:val="both"/>
      </w:pPr>
      <w:r>
        <w:t xml:space="preserve">Puede crearse mediante el cuadro de diálogo </w:t>
      </w:r>
      <w:r w:rsidRPr="00F11565">
        <w:rPr>
          <w:b/>
        </w:rPr>
        <w:t>Agregar</w:t>
      </w:r>
      <w:r>
        <w:t xml:space="preserve"> nuevo elemento (haciendo clic con el </w:t>
      </w:r>
      <w:r w:rsidRPr="00F11565">
        <w:rPr>
          <w:b/>
        </w:rPr>
        <w:t>botón derecho</w:t>
      </w:r>
      <w:r>
        <w:t xml:space="preserve"> sobre el </w:t>
      </w:r>
      <w:r w:rsidRPr="00F11565">
        <w:rPr>
          <w:b/>
        </w:rPr>
        <w:t>nombre del proyecto</w:t>
      </w:r>
      <w:r>
        <w:t xml:space="preserve"> en el </w:t>
      </w:r>
      <w:r w:rsidRPr="00F11565">
        <w:rPr>
          <w:b/>
        </w:rPr>
        <w:t>Explorador de soluciones</w:t>
      </w:r>
      <w:r>
        <w:t>, y seleccionando, a continuación, Agregar – Nuevo elemento, o mediante el atajo de teclado [</w:t>
      </w:r>
      <w:proofErr w:type="spellStart"/>
      <w:r>
        <w:t>Ctrl</w:t>
      </w:r>
      <w:proofErr w:type="spellEnd"/>
      <w:proofErr w:type="gramStart"/>
      <w:r>
        <w:t>][</w:t>
      </w:r>
      <w:proofErr w:type="spellStart"/>
      <w:proofErr w:type="gramEnd"/>
      <w:r>
        <w:t>Mayús</w:t>
      </w:r>
      <w:proofErr w:type="spellEnd"/>
      <w:r>
        <w:t>]A):</w:t>
      </w:r>
    </w:p>
    <w:p w:rsidR="0056034A" w:rsidRDefault="0056034A" w:rsidP="0056034A">
      <w:pPr>
        <w:jc w:val="both"/>
      </w:pPr>
      <w:r>
        <w:rPr>
          <w:noProof/>
          <w:lang w:eastAsia="es-ES"/>
        </w:rPr>
        <w:lastRenderedPageBreak/>
        <w:drawing>
          <wp:inline distT="0" distB="0" distL="0" distR="0">
            <wp:extent cx="5400040" cy="2875044"/>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5359"/>
                    <a:stretch/>
                  </pic:blipFill>
                  <pic:spPr bwMode="auto">
                    <a:xfrm>
                      <a:off x="0" y="0"/>
                      <a:ext cx="5400040" cy="28750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0710E" w:rsidRDefault="00A0710E" w:rsidP="0056034A">
      <w:pPr>
        <w:jc w:val="both"/>
      </w:pPr>
    </w:p>
    <w:p w:rsidR="0056034A" w:rsidRDefault="003E5147" w:rsidP="0056034A">
      <w:pPr>
        <w:jc w:val="both"/>
      </w:pPr>
      <w:r>
        <w:rPr>
          <w:noProof/>
          <w:lang w:eastAsia="es-ES"/>
        </w:rPr>
        <w:drawing>
          <wp:inline distT="0" distB="0" distL="0" distR="0">
            <wp:extent cx="5400040" cy="29005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4519"/>
                    <a:stretch/>
                  </pic:blipFill>
                  <pic:spPr bwMode="auto">
                    <a:xfrm>
                      <a:off x="0" y="0"/>
                      <a:ext cx="5400040" cy="29005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034A" w:rsidRDefault="003E5147" w:rsidP="0056034A">
      <w:pPr>
        <w:jc w:val="both"/>
      </w:pPr>
      <w:r>
        <w:t>Al validar la opción Ventana (WPF) haciendo clic en el botón Agregar se crean un archivo .</w:t>
      </w:r>
      <w:proofErr w:type="spellStart"/>
      <w:r>
        <w:t>xam</w:t>
      </w:r>
      <w:r w:rsidR="00A0710E">
        <w:t>l</w:t>
      </w:r>
      <w:proofErr w:type="spellEnd"/>
      <w:r>
        <w:t xml:space="preserve"> y un archivo .</w:t>
      </w:r>
      <w:proofErr w:type="spellStart"/>
      <w:r>
        <w:t>xaml.cs</w:t>
      </w:r>
      <w:proofErr w:type="spellEnd"/>
      <w:r>
        <w:t xml:space="preserve"> que se integran en el proyecto.</w:t>
      </w:r>
    </w:p>
    <w:p w:rsidR="003E5147" w:rsidRDefault="003E5147" w:rsidP="0056034A">
      <w:pPr>
        <w:jc w:val="both"/>
      </w:pPr>
      <w:r>
        <w:rPr>
          <w:noProof/>
          <w:lang w:eastAsia="es-ES"/>
        </w:rPr>
        <w:lastRenderedPageBreak/>
        <w:drawing>
          <wp:inline distT="0" distB="0" distL="0" distR="0">
            <wp:extent cx="5400040" cy="2887803"/>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4939"/>
                    <a:stretch/>
                  </pic:blipFill>
                  <pic:spPr bwMode="auto">
                    <a:xfrm>
                      <a:off x="0" y="0"/>
                      <a:ext cx="5400040" cy="28878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147" w:rsidRDefault="003E5147" w:rsidP="0056034A">
      <w:pPr>
        <w:jc w:val="both"/>
      </w:pPr>
      <w:r>
        <w:t xml:space="preserve">El contenido del archivo Window1.xaml es similar al de </w:t>
      </w:r>
      <w:proofErr w:type="spellStart"/>
      <w:r>
        <w:t>MainWindow.xaml</w:t>
      </w:r>
      <w:proofErr w:type="spellEnd"/>
      <w:r>
        <w:t>.</w:t>
      </w:r>
    </w:p>
    <w:p w:rsidR="003E5147" w:rsidRDefault="002266B5" w:rsidP="0056034A">
      <w:pPr>
        <w:jc w:val="both"/>
      </w:pPr>
      <w:r>
        <w:t xml:space="preserve">El objeto </w:t>
      </w:r>
      <w:proofErr w:type="spellStart"/>
      <w:r>
        <w:t>Window</w:t>
      </w:r>
      <w:proofErr w:type="spellEnd"/>
      <w:r>
        <w:t xml:space="preserve"> es la raíz del árbol XAML.</w:t>
      </w:r>
    </w:p>
    <w:p w:rsidR="002266B5" w:rsidRDefault="002266B5" w:rsidP="0056034A">
      <w:pPr>
        <w:jc w:val="both"/>
      </w:pPr>
      <w:r>
        <w:t>El atributo x</w:t>
      </w:r>
      <w:proofErr w:type="gramStart"/>
      <w:r>
        <w:t>:Class</w:t>
      </w:r>
      <w:proofErr w:type="gramEnd"/>
      <w:r>
        <w:t xml:space="preserve"> de este objeto se corresponde con la clase C# asociada a la ventana. Esta clase se encarga de lanzar la inicialización de los controles gráficos mediante su constructor. Es también en esta clase donde se asocian los controladores de eventos con los correspondientes controles de la ventana.</w:t>
      </w:r>
    </w:p>
    <w:p w:rsidR="002266B5" w:rsidRDefault="002266B5" w:rsidP="0056034A">
      <w:pPr>
        <w:jc w:val="both"/>
      </w:pPr>
      <w:r>
        <w:rPr>
          <w:noProof/>
          <w:lang w:eastAsia="es-ES"/>
        </w:rPr>
        <w:drawing>
          <wp:inline distT="0" distB="0" distL="0" distR="0">
            <wp:extent cx="5400040" cy="289205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4799"/>
                    <a:stretch/>
                  </pic:blipFill>
                  <pic:spPr bwMode="auto">
                    <a:xfrm>
                      <a:off x="0" y="0"/>
                      <a:ext cx="5400040" cy="28920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0710E" w:rsidRDefault="00A0710E">
      <w:r>
        <w:br w:type="page"/>
      </w:r>
    </w:p>
    <w:p w:rsidR="002266B5" w:rsidRDefault="00A0710E" w:rsidP="0056034A">
      <w:pPr>
        <w:jc w:val="both"/>
      </w:pPr>
      <w:r>
        <w:lastRenderedPageBreak/>
        <w:t xml:space="preserve">El control posee varias </w:t>
      </w:r>
      <w:r w:rsidRPr="00F11565">
        <w:rPr>
          <w:b/>
        </w:rPr>
        <w:t>propiedades</w:t>
      </w:r>
      <w:r>
        <w:t xml:space="preserve"> que permiten definir su </w:t>
      </w:r>
      <w:r w:rsidRPr="00F11565">
        <w:rPr>
          <w:b/>
        </w:rPr>
        <w:t>aspecto</w:t>
      </w:r>
      <w:r>
        <w:t xml:space="preserve">, su </w:t>
      </w:r>
      <w:r w:rsidRPr="00F11565">
        <w:rPr>
          <w:b/>
        </w:rPr>
        <w:t>comportamiento</w:t>
      </w:r>
      <w:r>
        <w:t xml:space="preserve"> y su </w:t>
      </w:r>
      <w:r w:rsidRPr="00F11565">
        <w:rPr>
          <w:b/>
        </w:rPr>
        <w:t>ubicación</w:t>
      </w:r>
      <w:r>
        <w:t>. La siguiente tabla muestra con detalle los principales:</w:t>
      </w:r>
    </w:p>
    <w:tbl>
      <w:tblPr>
        <w:tblStyle w:val="Tablaconcuadrcula"/>
        <w:tblW w:w="0" w:type="auto"/>
        <w:tblLook w:val="04A0"/>
      </w:tblPr>
      <w:tblGrid>
        <w:gridCol w:w="2547"/>
        <w:gridCol w:w="5947"/>
      </w:tblGrid>
      <w:tr w:rsidR="00A0710E" w:rsidRPr="000D0DCE" w:rsidTr="00A0710E">
        <w:tc>
          <w:tcPr>
            <w:tcW w:w="2547" w:type="dxa"/>
          </w:tcPr>
          <w:p w:rsidR="00A0710E" w:rsidRPr="000D0DCE" w:rsidRDefault="00A0710E" w:rsidP="0056034A">
            <w:pPr>
              <w:jc w:val="both"/>
              <w:rPr>
                <w:b/>
              </w:rPr>
            </w:pPr>
            <w:r w:rsidRPr="000D0DCE">
              <w:rPr>
                <w:b/>
              </w:rPr>
              <w:t>PROPIEDAD</w:t>
            </w:r>
          </w:p>
        </w:tc>
        <w:tc>
          <w:tcPr>
            <w:tcW w:w="5947" w:type="dxa"/>
          </w:tcPr>
          <w:p w:rsidR="00A0710E" w:rsidRPr="000D0DCE" w:rsidRDefault="00A0710E" w:rsidP="0056034A">
            <w:pPr>
              <w:jc w:val="both"/>
              <w:rPr>
                <w:b/>
              </w:rPr>
            </w:pPr>
            <w:r w:rsidRPr="000D0DCE">
              <w:rPr>
                <w:b/>
              </w:rPr>
              <w:t>CARACTERÍSTICAS</w:t>
            </w:r>
          </w:p>
        </w:tc>
      </w:tr>
      <w:tr w:rsidR="00A0710E" w:rsidTr="00A0710E">
        <w:tc>
          <w:tcPr>
            <w:tcW w:w="2547" w:type="dxa"/>
          </w:tcPr>
          <w:p w:rsidR="00A0710E" w:rsidRDefault="00A0710E" w:rsidP="0056034A">
            <w:pPr>
              <w:jc w:val="both"/>
            </w:pPr>
            <w:proofErr w:type="spellStart"/>
            <w:r>
              <w:t>Title</w:t>
            </w:r>
            <w:proofErr w:type="spellEnd"/>
          </w:p>
        </w:tc>
        <w:tc>
          <w:tcPr>
            <w:tcW w:w="5947" w:type="dxa"/>
          </w:tcPr>
          <w:p w:rsidR="00A0710E" w:rsidRDefault="00A0710E" w:rsidP="0056034A">
            <w:pPr>
              <w:jc w:val="both"/>
            </w:pPr>
            <w:r>
              <w:t>Define el título de la ventana.</w:t>
            </w:r>
          </w:p>
        </w:tc>
      </w:tr>
      <w:tr w:rsidR="00A0710E" w:rsidTr="00A0710E">
        <w:tc>
          <w:tcPr>
            <w:tcW w:w="2547" w:type="dxa"/>
          </w:tcPr>
          <w:p w:rsidR="00A0710E" w:rsidRDefault="00A0710E" w:rsidP="0056034A">
            <w:pPr>
              <w:jc w:val="both"/>
            </w:pPr>
            <w:proofErr w:type="spellStart"/>
            <w:r>
              <w:t>ResizeMode</w:t>
            </w:r>
            <w:proofErr w:type="spellEnd"/>
          </w:p>
        </w:tc>
        <w:tc>
          <w:tcPr>
            <w:tcW w:w="5947" w:type="dxa"/>
          </w:tcPr>
          <w:p w:rsidR="00A0710E" w:rsidRDefault="00A0710E" w:rsidP="0056034A">
            <w:pPr>
              <w:jc w:val="both"/>
            </w:pPr>
            <w:r>
              <w:t>Define los modos de redimensionamiento disponibles para la ventana.</w:t>
            </w:r>
          </w:p>
        </w:tc>
      </w:tr>
      <w:tr w:rsidR="00A0710E" w:rsidTr="00A0710E">
        <w:tc>
          <w:tcPr>
            <w:tcW w:w="2547" w:type="dxa"/>
          </w:tcPr>
          <w:p w:rsidR="00A0710E" w:rsidRDefault="00A0710E" w:rsidP="0056034A">
            <w:pPr>
              <w:jc w:val="both"/>
            </w:pPr>
            <w:proofErr w:type="spellStart"/>
            <w:r>
              <w:t>ShowInTaskbar</w:t>
            </w:r>
            <w:proofErr w:type="spellEnd"/>
          </w:p>
        </w:tc>
        <w:tc>
          <w:tcPr>
            <w:tcW w:w="5947" w:type="dxa"/>
          </w:tcPr>
          <w:p w:rsidR="00A0710E" w:rsidRDefault="00A0710E" w:rsidP="0056034A">
            <w:pPr>
              <w:jc w:val="both"/>
            </w:pPr>
            <w:r>
              <w:t>Define si la ventana debe ser visible en la barra de tareas de Windows.</w:t>
            </w:r>
          </w:p>
        </w:tc>
      </w:tr>
      <w:tr w:rsidR="00A0710E" w:rsidTr="00A0710E">
        <w:tc>
          <w:tcPr>
            <w:tcW w:w="2547" w:type="dxa"/>
          </w:tcPr>
          <w:p w:rsidR="00A0710E" w:rsidRDefault="00A0710E" w:rsidP="0056034A">
            <w:pPr>
              <w:jc w:val="both"/>
            </w:pPr>
            <w:proofErr w:type="spellStart"/>
            <w:r>
              <w:t>WindowState</w:t>
            </w:r>
            <w:proofErr w:type="spellEnd"/>
          </w:p>
        </w:tc>
        <w:tc>
          <w:tcPr>
            <w:tcW w:w="5947" w:type="dxa"/>
          </w:tcPr>
          <w:p w:rsidR="00A0710E" w:rsidRDefault="00A0710E" w:rsidP="0056034A">
            <w:pPr>
              <w:jc w:val="both"/>
            </w:pPr>
            <w:r>
              <w:t>Define si la ventana debe poder maximizarse, minimizarse o dimensionarse normalmente.</w:t>
            </w:r>
          </w:p>
        </w:tc>
      </w:tr>
      <w:tr w:rsidR="00A0710E" w:rsidTr="00A0710E">
        <w:tc>
          <w:tcPr>
            <w:tcW w:w="2547" w:type="dxa"/>
          </w:tcPr>
          <w:p w:rsidR="00A0710E" w:rsidRDefault="00A0710E" w:rsidP="0056034A">
            <w:pPr>
              <w:jc w:val="both"/>
            </w:pPr>
            <w:proofErr w:type="spellStart"/>
            <w:r>
              <w:t>WindowStartupLocation</w:t>
            </w:r>
            <w:proofErr w:type="spellEnd"/>
          </w:p>
        </w:tc>
        <w:tc>
          <w:tcPr>
            <w:tcW w:w="5947" w:type="dxa"/>
          </w:tcPr>
          <w:p w:rsidR="00A0710E" w:rsidRDefault="00A0710E" w:rsidP="0056034A">
            <w:pPr>
              <w:jc w:val="both"/>
            </w:pPr>
            <w:r>
              <w:t>Define si la ventana debe estar centrada respecto a su ventana madre o respecto a la pantalla.</w:t>
            </w:r>
          </w:p>
        </w:tc>
      </w:tr>
      <w:tr w:rsidR="00A0710E" w:rsidTr="00A0710E">
        <w:tc>
          <w:tcPr>
            <w:tcW w:w="2547" w:type="dxa"/>
          </w:tcPr>
          <w:p w:rsidR="00A0710E" w:rsidRDefault="00A0710E" w:rsidP="0056034A">
            <w:pPr>
              <w:jc w:val="both"/>
            </w:pPr>
            <w:proofErr w:type="spellStart"/>
            <w:r>
              <w:t>Topmost</w:t>
            </w:r>
            <w:proofErr w:type="spellEnd"/>
          </w:p>
        </w:tc>
        <w:tc>
          <w:tcPr>
            <w:tcW w:w="5947" w:type="dxa"/>
          </w:tcPr>
          <w:p w:rsidR="00A0710E" w:rsidRDefault="00A0710E" w:rsidP="0056034A">
            <w:pPr>
              <w:jc w:val="both"/>
            </w:pPr>
            <w:r>
              <w:t>Define si la ventana debe quedarse en primer plano incluso aunque la aplicación no tenga el foco.</w:t>
            </w:r>
          </w:p>
        </w:tc>
      </w:tr>
    </w:tbl>
    <w:p w:rsidR="00A0710E" w:rsidRDefault="00A0710E" w:rsidP="0056034A">
      <w:pPr>
        <w:jc w:val="both"/>
      </w:pPr>
    </w:p>
    <w:p w:rsidR="00A0710E" w:rsidRDefault="00285110" w:rsidP="0056034A">
      <w:pPr>
        <w:jc w:val="both"/>
      </w:pPr>
      <w:r>
        <w:t xml:space="preserve">Para abrir una nueva ventana se instancia su método Show, o bien su método </w:t>
      </w:r>
      <w:proofErr w:type="spellStart"/>
      <w:r>
        <w:t>ShowDialog</w:t>
      </w:r>
      <w:proofErr w:type="spellEnd"/>
      <w:r>
        <w:t xml:space="preserve"> si la ventana debe ser modal.</w:t>
      </w:r>
    </w:p>
    <w:p w:rsidR="00285110" w:rsidRDefault="00285110" w:rsidP="00285110">
      <w:pPr>
        <w:ind w:left="708"/>
        <w:jc w:val="both"/>
      </w:pPr>
      <w:r>
        <w:t xml:space="preserve">Window1 </w:t>
      </w:r>
      <w:proofErr w:type="spellStart"/>
      <w:r>
        <w:t>window</w:t>
      </w:r>
      <w:proofErr w:type="spellEnd"/>
      <w:r>
        <w:t xml:space="preserve"> = new Window1();</w:t>
      </w:r>
    </w:p>
    <w:p w:rsidR="00285110" w:rsidRDefault="00285110" w:rsidP="00285110">
      <w:pPr>
        <w:ind w:left="708"/>
        <w:jc w:val="both"/>
      </w:pPr>
      <w:proofErr w:type="spellStart"/>
      <w:proofErr w:type="gramStart"/>
      <w:r>
        <w:t>window.Show</w:t>
      </w:r>
      <w:proofErr w:type="spellEnd"/>
      <w:r>
        <w:t>(</w:t>
      </w:r>
      <w:proofErr w:type="gramEnd"/>
      <w:r>
        <w:t>);</w:t>
      </w:r>
    </w:p>
    <w:p w:rsidR="00285110" w:rsidRDefault="004F0F48" w:rsidP="0056034A">
      <w:pPr>
        <w:jc w:val="both"/>
      </w:pPr>
      <w:r>
        <w:t xml:space="preserve">Este control define también varios elementos, entre ellos </w:t>
      </w:r>
      <w:proofErr w:type="spellStart"/>
      <w:r>
        <w:t>Loaded</w:t>
      </w:r>
      <w:proofErr w:type="spellEnd"/>
      <w:r>
        <w:t xml:space="preserve">, que permite ejecutar una sección de código cuando el contenido de la ventana se ha cargado, pero todavía no se está mostrando. Los eventos </w:t>
      </w:r>
      <w:proofErr w:type="spellStart"/>
      <w:r>
        <w:t>Closing</w:t>
      </w:r>
      <w:proofErr w:type="spellEnd"/>
      <w:r>
        <w:t xml:space="preserve"> y </w:t>
      </w:r>
      <w:proofErr w:type="spellStart"/>
      <w:r>
        <w:t>Closed</w:t>
      </w:r>
      <w:proofErr w:type="spellEnd"/>
      <w:r>
        <w:t xml:space="preserve"> se producen respectivamente antes y después de cerrar la ventana. El primero permite impedir el cierre de la ventana mediante su controlador de la siguiente manera:</w:t>
      </w:r>
    </w:p>
    <w:p w:rsidR="004F0F48" w:rsidRDefault="004F0F48" w:rsidP="0056034A">
      <w:pPr>
        <w:jc w:val="both"/>
      </w:pPr>
      <w:proofErr w:type="spellStart"/>
      <w:r>
        <w:t>Private</w:t>
      </w:r>
      <w:proofErr w:type="spellEnd"/>
      <w:r>
        <w:t xml:space="preserve"> </w:t>
      </w:r>
      <w:proofErr w:type="spellStart"/>
      <w:r>
        <w:t>void</w:t>
      </w:r>
      <w:proofErr w:type="spellEnd"/>
      <w:r>
        <w:t xml:space="preserve"> </w:t>
      </w:r>
      <w:proofErr w:type="spellStart"/>
      <w:r>
        <w:t>Window_</w:t>
      </w:r>
      <w:proofErr w:type="gramStart"/>
      <w:r>
        <w:t>Closing</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System.Component</w:t>
      </w:r>
      <w:r w:rsidR="00B2569E">
        <w:t>Model.CancelEventArgs</w:t>
      </w:r>
      <w:proofErr w:type="spellEnd"/>
      <w:r w:rsidR="00B2569E">
        <w:t xml:space="preserve"> e)</w:t>
      </w:r>
    </w:p>
    <w:p w:rsidR="00B2569E" w:rsidRDefault="00B2569E" w:rsidP="0056034A">
      <w:pPr>
        <w:jc w:val="both"/>
      </w:pPr>
      <w:r>
        <w:t>{</w:t>
      </w:r>
    </w:p>
    <w:p w:rsidR="00B2569E" w:rsidRDefault="00B2569E" w:rsidP="0056034A">
      <w:pPr>
        <w:jc w:val="both"/>
      </w:pPr>
      <w:r>
        <w:tab/>
      </w:r>
      <w:proofErr w:type="spellStart"/>
      <w:r>
        <w:t>e.Cancel</w:t>
      </w:r>
      <w:proofErr w:type="spellEnd"/>
      <w:r>
        <w:t xml:space="preserve"> = true;</w:t>
      </w:r>
    </w:p>
    <w:p w:rsidR="00B2569E" w:rsidRDefault="00B2569E" w:rsidP="0056034A">
      <w:pPr>
        <w:jc w:val="both"/>
      </w:pPr>
      <w:r>
        <w:t>}</w:t>
      </w:r>
    </w:p>
    <w:p w:rsidR="00B2569E" w:rsidRDefault="00B2569E" w:rsidP="0056034A">
      <w:pPr>
        <w:jc w:val="both"/>
      </w:pPr>
      <w:r>
        <w:t xml:space="preserve">La ventana de arranque de una aplicación se define en el archivo </w:t>
      </w:r>
      <w:proofErr w:type="spellStart"/>
      <w:r>
        <w:t>App.xaml</w:t>
      </w:r>
      <w:proofErr w:type="spellEnd"/>
      <w:r>
        <w:t xml:space="preserve">. una de las propiedades del objeto </w:t>
      </w:r>
      <w:proofErr w:type="spellStart"/>
      <w:r>
        <w:t>Application</w:t>
      </w:r>
      <w:proofErr w:type="spellEnd"/>
      <w:r>
        <w:t xml:space="preserve"> descrita en este archivo es </w:t>
      </w:r>
      <w:proofErr w:type="spellStart"/>
      <w:r>
        <w:t>StartupUri</w:t>
      </w:r>
      <w:proofErr w:type="spellEnd"/>
      <w:r>
        <w:t>. Recibe como valor la ruta relativa que indica qué ventana debe abrirse tras el inicio del programa.</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Application</w:t>
      </w:r>
      <w:proofErr w:type="spellEnd"/>
      <w:r>
        <w:rPr>
          <w:rFonts w:ascii="Consolas" w:hAnsi="Consolas" w:cs="Consolas"/>
          <w:color w:val="FF0000"/>
          <w:sz w:val="19"/>
          <w:szCs w:val="19"/>
        </w:rPr>
        <w:t xml:space="preserve"> x</w:t>
      </w:r>
      <w:proofErr w:type="gramStart"/>
      <w:r>
        <w:rPr>
          <w:rFonts w:ascii="Consolas" w:hAnsi="Consolas" w:cs="Consolas"/>
          <w:color w:val="0000FF"/>
          <w:sz w:val="19"/>
          <w:szCs w:val="19"/>
        </w:rPr>
        <w:t>:</w:t>
      </w:r>
      <w:r>
        <w:rPr>
          <w:rFonts w:ascii="Consolas" w:hAnsi="Consolas" w:cs="Consolas"/>
          <w:color w:val="FF0000"/>
          <w:sz w:val="19"/>
          <w:szCs w:val="19"/>
        </w:rPr>
        <w:t>Class</w:t>
      </w:r>
      <w:proofErr w:type="gramEnd"/>
      <w:r>
        <w:rPr>
          <w:rFonts w:ascii="Consolas" w:hAnsi="Consolas" w:cs="Consolas"/>
          <w:color w:val="0000FF"/>
          <w:sz w:val="19"/>
          <w:szCs w:val="19"/>
        </w:rPr>
        <w:t>="WpfApp2.App"</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x</w:t>
      </w:r>
      <w:proofErr w:type="spellEnd"/>
      <w:r>
        <w:rPr>
          <w:rFonts w:ascii="Consolas" w:hAnsi="Consolas" w:cs="Consolas"/>
          <w:color w:val="0000FF"/>
          <w:sz w:val="19"/>
          <w:szCs w:val="19"/>
        </w:rPr>
        <w:t>="http://schemas.microsoft.com/winfx/2006/xaml"</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xmlns</w:t>
      </w:r>
      <w:r>
        <w:rPr>
          <w:rFonts w:ascii="Consolas" w:hAnsi="Consolas" w:cs="Consolas"/>
          <w:color w:val="0000FF"/>
          <w:sz w:val="19"/>
          <w:szCs w:val="19"/>
        </w:rPr>
        <w:t>:</w:t>
      </w:r>
      <w:proofErr w:type="gramEnd"/>
      <w:r>
        <w:rPr>
          <w:rFonts w:ascii="Consolas" w:hAnsi="Consolas" w:cs="Consolas"/>
          <w:color w:val="FF0000"/>
          <w:sz w:val="19"/>
          <w:szCs w:val="19"/>
        </w:rPr>
        <w:t>local</w:t>
      </w:r>
      <w:proofErr w:type="spellEnd"/>
      <w:r>
        <w:rPr>
          <w:rFonts w:ascii="Consolas" w:hAnsi="Consolas" w:cs="Consolas"/>
          <w:color w:val="0000FF"/>
          <w:sz w:val="19"/>
          <w:szCs w:val="19"/>
        </w:rPr>
        <w:t>="clr-namespace:WpfApp2"</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sidRPr="00B2569E">
        <w:rPr>
          <w:rFonts w:ascii="Consolas" w:hAnsi="Consolas" w:cs="Consolas"/>
          <w:color w:val="FF0000"/>
          <w:sz w:val="19"/>
          <w:szCs w:val="19"/>
          <w:highlight w:val="cyan"/>
        </w:rPr>
        <w:t>StartupUri</w:t>
      </w:r>
      <w:proofErr w:type="spellEnd"/>
      <w:r w:rsidRPr="00B2569E">
        <w:rPr>
          <w:rFonts w:ascii="Consolas" w:hAnsi="Consolas" w:cs="Consolas"/>
          <w:color w:val="0000FF"/>
          <w:sz w:val="19"/>
          <w:szCs w:val="19"/>
          <w:highlight w:val="cyan"/>
        </w:rPr>
        <w:t>="</w:t>
      </w:r>
      <w:proofErr w:type="spellStart"/>
      <w:r w:rsidRPr="00B2569E">
        <w:rPr>
          <w:rFonts w:ascii="Consolas" w:hAnsi="Consolas" w:cs="Consolas"/>
          <w:color w:val="0000FF"/>
          <w:sz w:val="19"/>
          <w:szCs w:val="19"/>
          <w:highlight w:val="cyan"/>
        </w:rPr>
        <w:t>MainWindow.xaml</w:t>
      </w:r>
      <w:proofErr w:type="spellEnd"/>
      <w:r w:rsidRPr="00B2569E">
        <w:rPr>
          <w:rFonts w:ascii="Consolas" w:hAnsi="Consolas" w:cs="Consolas"/>
          <w:color w:val="0000FF"/>
          <w:sz w:val="19"/>
          <w:szCs w:val="19"/>
          <w:highlight w:val="cyan"/>
        </w:rPr>
        <w:t>"&gt;</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569E" w:rsidRDefault="00B2569E" w:rsidP="00B256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rsidR="00B2569E" w:rsidRDefault="00B2569E" w:rsidP="00B2569E">
      <w:pPr>
        <w:jc w:val="both"/>
      </w:pPr>
      <w:r>
        <w:rPr>
          <w:rFonts w:ascii="Consolas" w:hAnsi="Consolas" w:cs="Consolas"/>
          <w:color w:val="0000FF"/>
          <w:sz w:val="19"/>
          <w:szCs w:val="19"/>
        </w:rPr>
        <w:t>&lt;/</w:t>
      </w:r>
      <w:proofErr w:type="spellStart"/>
      <w:r>
        <w:rPr>
          <w:rFonts w:ascii="Consolas" w:hAnsi="Consolas" w:cs="Consolas"/>
          <w:color w:val="A31515"/>
          <w:sz w:val="19"/>
          <w:szCs w:val="19"/>
        </w:rPr>
        <w:t>Application</w:t>
      </w:r>
      <w:proofErr w:type="spellEnd"/>
      <w:r>
        <w:rPr>
          <w:rFonts w:ascii="Consolas" w:hAnsi="Consolas" w:cs="Consolas"/>
          <w:color w:val="0000FF"/>
          <w:sz w:val="19"/>
          <w:szCs w:val="19"/>
        </w:rPr>
        <w:t>&gt;</w:t>
      </w:r>
    </w:p>
    <w:p w:rsidR="00B2569E" w:rsidRDefault="00B2569E" w:rsidP="00B2569E">
      <w:pPr>
        <w:pStyle w:val="Ttulo3"/>
      </w:pPr>
      <w:r>
        <w:lastRenderedPageBreak/>
        <w:t xml:space="preserve">3.1.2. </w:t>
      </w:r>
      <w:proofErr w:type="spellStart"/>
      <w:r>
        <w:t>NavigationWindow</w:t>
      </w:r>
      <w:proofErr w:type="spellEnd"/>
    </w:p>
    <w:p w:rsidR="00B2569E" w:rsidRDefault="00B2569E" w:rsidP="00B2569E">
      <w:pPr>
        <w:jc w:val="both"/>
      </w:pPr>
      <w:r>
        <w:t>WPF proporciona, además, un modo de multi</w:t>
      </w:r>
      <w:r w:rsidR="00F40B90">
        <w:t xml:space="preserve"> </w:t>
      </w:r>
      <w:r>
        <w:t>ventana tradicional, un modo de navegación parecido al de un navegador web. En este modo, el usuario no tiene varias ventanas a su disposición, sino una única ventana, dentro de la cual puede navegar entre varias páginas.</w:t>
      </w:r>
    </w:p>
    <w:p w:rsidR="00B2569E" w:rsidRDefault="00B2569E" w:rsidP="00B2569E">
      <w:pPr>
        <w:jc w:val="both"/>
      </w:pPr>
      <w:r>
        <w:t xml:space="preserve">La ventana principal es de tipo </w:t>
      </w:r>
      <w:proofErr w:type="spellStart"/>
      <w:r>
        <w:t>NavigationWIndow</w:t>
      </w:r>
      <w:proofErr w:type="spellEnd"/>
      <w:r>
        <w:t xml:space="preserve"> y los distintos contenidos se sitúan en objetos Page. Como ocurre en un navegador web, existe un objeto </w:t>
      </w:r>
      <w:proofErr w:type="spellStart"/>
      <w:r>
        <w:t>NavigationWindow</w:t>
      </w:r>
      <w:proofErr w:type="spellEnd"/>
      <w:r>
        <w:t xml:space="preserve"> que dispone de dos botones Anterior y Siguiente que permite gestionar un histórico de navegación entre cada</w:t>
      </w:r>
      <w:bookmarkStart w:id="0" w:name="_GoBack"/>
      <w:bookmarkEnd w:id="0"/>
      <w:r>
        <w:t xml:space="preserve"> objeto Page.</w:t>
      </w:r>
    </w:p>
    <w:p w:rsidR="00B2569E" w:rsidRDefault="00B2569E" w:rsidP="00B2569E">
      <w:pPr>
        <w:jc w:val="both"/>
      </w:pPr>
      <w:proofErr w:type="spellStart"/>
      <w:r>
        <w:t>NavigationWindow</w:t>
      </w:r>
      <w:proofErr w:type="spellEnd"/>
      <w:r>
        <w:t xml:space="preserve"> es una clase derivada de la clase </w:t>
      </w:r>
      <w:proofErr w:type="spellStart"/>
      <w:r>
        <w:t>Window</w:t>
      </w:r>
      <w:proofErr w:type="spellEnd"/>
      <w:r>
        <w:t xml:space="preserve"> que tiene acceso a todas las propiedades que hemos visto para las ventanas. Posee también propiedades propias de su modo de navegación.</w:t>
      </w:r>
    </w:p>
    <w:tbl>
      <w:tblPr>
        <w:tblStyle w:val="Tablaconcuadrcula"/>
        <w:tblW w:w="0" w:type="auto"/>
        <w:tblLook w:val="04A0"/>
      </w:tblPr>
      <w:tblGrid>
        <w:gridCol w:w="2547"/>
        <w:gridCol w:w="5947"/>
      </w:tblGrid>
      <w:tr w:rsidR="00182746" w:rsidTr="00B32414">
        <w:tc>
          <w:tcPr>
            <w:tcW w:w="2547" w:type="dxa"/>
          </w:tcPr>
          <w:p w:rsidR="00182746" w:rsidRDefault="00182746" w:rsidP="00B2569E">
            <w:pPr>
              <w:jc w:val="both"/>
            </w:pPr>
            <w:r>
              <w:t>PROPIEDAD</w:t>
            </w:r>
          </w:p>
        </w:tc>
        <w:tc>
          <w:tcPr>
            <w:tcW w:w="5947" w:type="dxa"/>
          </w:tcPr>
          <w:p w:rsidR="00182746" w:rsidRDefault="00182746" w:rsidP="00B2569E">
            <w:pPr>
              <w:jc w:val="both"/>
            </w:pPr>
            <w:r>
              <w:t>CARACTERÍSTICAS</w:t>
            </w:r>
          </w:p>
        </w:tc>
      </w:tr>
      <w:tr w:rsidR="00182746" w:rsidTr="00B32414">
        <w:tc>
          <w:tcPr>
            <w:tcW w:w="2547" w:type="dxa"/>
          </w:tcPr>
          <w:p w:rsidR="00182746" w:rsidRDefault="00182746" w:rsidP="00B2569E">
            <w:pPr>
              <w:jc w:val="both"/>
            </w:pPr>
            <w:proofErr w:type="spellStart"/>
            <w:r>
              <w:t>Source</w:t>
            </w:r>
            <w:proofErr w:type="spellEnd"/>
          </w:p>
        </w:tc>
        <w:tc>
          <w:tcPr>
            <w:tcW w:w="5947" w:type="dxa"/>
          </w:tcPr>
          <w:p w:rsidR="00182746" w:rsidRDefault="00B32414" w:rsidP="00B2569E">
            <w:pPr>
              <w:jc w:val="both"/>
            </w:pPr>
            <w:r>
              <w:t>Define la URI de la página que se muestra actualmente.</w:t>
            </w:r>
          </w:p>
        </w:tc>
      </w:tr>
      <w:tr w:rsidR="00182746" w:rsidTr="00B32414">
        <w:tc>
          <w:tcPr>
            <w:tcW w:w="2547" w:type="dxa"/>
          </w:tcPr>
          <w:p w:rsidR="00182746" w:rsidRDefault="00B32414" w:rsidP="00B2569E">
            <w:pPr>
              <w:jc w:val="both"/>
            </w:pPr>
            <w:proofErr w:type="spellStart"/>
            <w:r>
              <w:t>BackStack</w:t>
            </w:r>
            <w:proofErr w:type="spellEnd"/>
          </w:p>
        </w:tc>
        <w:tc>
          <w:tcPr>
            <w:tcW w:w="5947" w:type="dxa"/>
          </w:tcPr>
          <w:p w:rsidR="00182746" w:rsidRDefault="00B32414" w:rsidP="00B2569E">
            <w:pPr>
              <w:jc w:val="both"/>
            </w:pPr>
            <w:r>
              <w:t>Contiene el histórico de las páginas anteriores.</w:t>
            </w:r>
          </w:p>
        </w:tc>
      </w:tr>
      <w:tr w:rsidR="00182746" w:rsidTr="00B32414">
        <w:tc>
          <w:tcPr>
            <w:tcW w:w="2547" w:type="dxa"/>
          </w:tcPr>
          <w:p w:rsidR="00182746" w:rsidRDefault="00B32414" w:rsidP="00B2569E">
            <w:pPr>
              <w:jc w:val="both"/>
            </w:pPr>
            <w:proofErr w:type="spellStart"/>
            <w:r>
              <w:t>FordwardStack</w:t>
            </w:r>
            <w:proofErr w:type="spellEnd"/>
          </w:p>
        </w:tc>
        <w:tc>
          <w:tcPr>
            <w:tcW w:w="5947" w:type="dxa"/>
          </w:tcPr>
          <w:p w:rsidR="00182746" w:rsidRDefault="00B32414" w:rsidP="00B2569E">
            <w:pPr>
              <w:jc w:val="both"/>
            </w:pPr>
            <w:r>
              <w:t>Contiene la lista de páginas siguientes.</w:t>
            </w:r>
          </w:p>
        </w:tc>
      </w:tr>
      <w:tr w:rsidR="00182746" w:rsidTr="00B32414">
        <w:tc>
          <w:tcPr>
            <w:tcW w:w="2547" w:type="dxa"/>
          </w:tcPr>
          <w:p w:rsidR="00182746" w:rsidRDefault="00B32414" w:rsidP="00B2569E">
            <w:pPr>
              <w:jc w:val="both"/>
            </w:pPr>
            <w:proofErr w:type="spellStart"/>
            <w:r>
              <w:t>CanGoBack</w:t>
            </w:r>
            <w:proofErr w:type="spellEnd"/>
          </w:p>
        </w:tc>
        <w:tc>
          <w:tcPr>
            <w:tcW w:w="5947" w:type="dxa"/>
          </w:tcPr>
          <w:p w:rsidR="00182746" w:rsidRDefault="00B32414" w:rsidP="00B2569E">
            <w:pPr>
              <w:jc w:val="both"/>
            </w:pPr>
            <w:r>
              <w:t>Define, si es posible, para la ventana, navegar a una página anterior.</w:t>
            </w:r>
          </w:p>
        </w:tc>
      </w:tr>
      <w:tr w:rsidR="00182746" w:rsidTr="00B32414">
        <w:tc>
          <w:tcPr>
            <w:tcW w:w="2547" w:type="dxa"/>
          </w:tcPr>
          <w:p w:rsidR="00182746" w:rsidRDefault="00B32414" w:rsidP="00B2569E">
            <w:pPr>
              <w:jc w:val="both"/>
            </w:pPr>
            <w:proofErr w:type="spellStart"/>
            <w:r>
              <w:t>CanGoForward</w:t>
            </w:r>
            <w:proofErr w:type="spellEnd"/>
          </w:p>
        </w:tc>
        <w:tc>
          <w:tcPr>
            <w:tcW w:w="5947" w:type="dxa"/>
          </w:tcPr>
          <w:p w:rsidR="00182746" w:rsidRDefault="00B32414" w:rsidP="00B2569E">
            <w:pPr>
              <w:jc w:val="both"/>
            </w:pPr>
            <w:r>
              <w:t>Define, si es posible, para la ventana, navegar a una página posterior.</w:t>
            </w:r>
          </w:p>
        </w:tc>
      </w:tr>
    </w:tbl>
    <w:p w:rsidR="00B2569E" w:rsidRDefault="00B2569E" w:rsidP="00B2569E">
      <w:pPr>
        <w:jc w:val="both"/>
      </w:pPr>
    </w:p>
    <w:p w:rsidR="00B32414" w:rsidRDefault="00B32414" w:rsidP="00E97A62">
      <w:pPr>
        <w:jc w:val="both"/>
      </w:pPr>
      <w:r>
        <w:t xml:space="preserve">La creación de una </w:t>
      </w:r>
      <w:proofErr w:type="spellStart"/>
      <w:r>
        <w:t>NavigationWindow</w:t>
      </w:r>
      <w:proofErr w:type="spellEnd"/>
      <w:r>
        <w:t xml:space="preserve"> requiere cierta manipulación, pues no existe ninguna plantilla para este tipo de objeto en Visual Studio.</w:t>
      </w:r>
    </w:p>
    <w:p w:rsidR="00B32414" w:rsidRDefault="00B32414" w:rsidP="00E97A62">
      <w:pPr>
        <w:pStyle w:val="Prrafodelista"/>
        <w:numPr>
          <w:ilvl w:val="0"/>
          <w:numId w:val="2"/>
        </w:numPr>
        <w:jc w:val="both"/>
      </w:pPr>
      <w:r>
        <w:t xml:space="preserve">Abro la ventana </w:t>
      </w:r>
      <w:r w:rsidRPr="00F40B90">
        <w:rPr>
          <w:b/>
        </w:rPr>
        <w:t>Agregar un nuevo elemento</w:t>
      </w:r>
      <w:r>
        <w:t xml:space="preserve"> (clic con el botón derecho sobre el proyecto y, a continuación, </w:t>
      </w:r>
      <w:r w:rsidRPr="00F40B90">
        <w:rPr>
          <w:b/>
        </w:rPr>
        <w:t>Agregar – Nuevo elemento</w:t>
      </w:r>
      <w:r w:rsidR="00AB032A">
        <w:t xml:space="preserve"> o [</w:t>
      </w:r>
      <w:proofErr w:type="spellStart"/>
      <w:r w:rsidR="00AB032A">
        <w:t>Ctrl</w:t>
      </w:r>
      <w:proofErr w:type="spellEnd"/>
      <w:r w:rsidR="00AB032A">
        <w:t>][</w:t>
      </w:r>
      <w:proofErr w:type="spellStart"/>
      <w:r w:rsidR="00AB032A">
        <w:t>Mayús</w:t>
      </w:r>
      <w:proofErr w:type="spellEnd"/>
      <w:r w:rsidR="00AB032A">
        <w:t>]A) y cree la ventana (WPF).</w:t>
      </w:r>
    </w:p>
    <w:p w:rsidR="00EA17CF" w:rsidRDefault="00EA17CF" w:rsidP="00EA17CF">
      <w:pPr>
        <w:jc w:val="both"/>
      </w:pPr>
      <w:r>
        <w:rPr>
          <w:noProof/>
          <w:lang w:eastAsia="es-ES"/>
        </w:rPr>
        <w:drawing>
          <wp:inline distT="0" distB="0" distL="0" distR="0">
            <wp:extent cx="5400040" cy="28963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4659"/>
                    <a:stretch/>
                  </pic:blipFill>
                  <pic:spPr bwMode="auto">
                    <a:xfrm>
                      <a:off x="0" y="0"/>
                      <a:ext cx="5400040" cy="28963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B032A" w:rsidRDefault="00AB032A" w:rsidP="00E97A62">
      <w:pPr>
        <w:pStyle w:val="Prrafodelista"/>
        <w:numPr>
          <w:ilvl w:val="0"/>
          <w:numId w:val="2"/>
        </w:numPr>
        <w:jc w:val="both"/>
      </w:pPr>
      <w:r>
        <w:t>En el archivo .</w:t>
      </w:r>
      <w:proofErr w:type="spellStart"/>
      <w:r>
        <w:t>xaml</w:t>
      </w:r>
      <w:proofErr w:type="spellEnd"/>
      <w:r>
        <w:t xml:space="preserve"> creado, modifico la declaración del objeto raíz: </w:t>
      </w:r>
      <w:proofErr w:type="spellStart"/>
      <w:r>
        <w:t>Window</w:t>
      </w:r>
      <w:proofErr w:type="spellEnd"/>
      <w:r>
        <w:t xml:space="preserve"> se convierte en </w:t>
      </w:r>
      <w:proofErr w:type="spellStart"/>
      <w:r>
        <w:t>NavigationWindow</w:t>
      </w:r>
      <w:proofErr w:type="spellEnd"/>
      <w:r>
        <w:t>. Elimino las etiquetas &lt;</w:t>
      </w:r>
      <w:proofErr w:type="spellStart"/>
      <w:r>
        <w:t>Grid</w:t>
      </w:r>
      <w:proofErr w:type="spellEnd"/>
      <w:r>
        <w:t>&gt; y &lt;/</w:t>
      </w:r>
      <w:proofErr w:type="spellStart"/>
      <w:r>
        <w:t>Grid</w:t>
      </w:r>
      <w:proofErr w:type="spellEnd"/>
      <w:r>
        <w:t xml:space="preserve">&gt; contenidas en el objeto </w:t>
      </w:r>
      <w:proofErr w:type="spellStart"/>
      <w:r>
        <w:t>NavigationWindow</w:t>
      </w:r>
      <w:proofErr w:type="spellEnd"/>
      <w:r>
        <w:t>. Este componente no admite el contenido directo.</w:t>
      </w:r>
    </w:p>
    <w:p w:rsidR="00AB032A" w:rsidRDefault="00AB032A" w:rsidP="00E97A62">
      <w:pPr>
        <w:pStyle w:val="Prrafodelista"/>
        <w:numPr>
          <w:ilvl w:val="0"/>
          <w:numId w:val="2"/>
        </w:numPr>
        <w:jc w:val="both"/>
      </w:pPr>
      <w:r>
        <w:lastRenderedPageBreak/>
        <w:t>Modificar también el archivo .</w:t>
      </w:r>
      <w:proofErr w:type="spellStart"/>
      <w:r>
        <w:t>xaml.cs</w:t>
      </w:r>
      <w:proofErr w:type="spellEnd"/>
      <w:r>
        <w:t xml:space="preserve"> asociado de la siguiente forma:</w:t>
      </w:r>
    </w:p>
    <w:p w:rsidR="0029588C" w:rsidRDefault="0029588C" w:rsidP="0029588C">
      <w:pPr>
        <w:pStyle w:val="Prrafodelista"/>
        <w:jc w:val="both"/>
      </w:pPr>
    </w:p>
    <w:p w:rsidR="00AB032A" w:rsidRDefault="00AB032A" w:rsidP="00E97A62">
      <w:pPr>
        <w:pStyle w:val="Prrafodelista"/>
        <w:ind w:firstLine="696"/>
        <w:jc w:val="both"/>
      </w:pPr>
      <w:proofErr w:type="spellStart"/>
      <w:proofErr w:type="gramStart"/>
      <w:r>
        <w:t>public</w:t>
      </w:r>
      <w:proofErr w:type="spellEnd"/>
      <w:proofErr w:type="gramEnd"/>
      <w:r>
        <w:t xml:space="preserve"> </w:t>
      </w:r>
      <w:proofErr w:type="spellStart"/>
      <w:r>
        <w:t>partial</w:t>
      </w:r>
      <w:proofErr w:type="spellEnd"/>
      <w:r>
        <w:t xml:space="preserve"> </w:t>
      </w:r>
      <w:proofErr w:type="spellStart"/>
      <w:r>
        <w:t>class</w:t>
      </w:r>
      <w:proofErr w:type="spellEnd"/>
      <w:r>
        <w:t xml:space="preserve"> Window1:Window</w:t>
      </w:r>
    </w:p>
    <w:p w:rsidR="0029588C" w:rsidRDefault="0029588C" w:rsidP="00E97A62">
      <w:pPr>
        <w:pStyle w:val="Prrafodelista"/>
        <w:ind w:firstLine="696"/>
        <w:jc w:val="both"/>
      </w:pPr>
    </w:p>
    <w:p w:rsidR="00AB032A" w:rsidRDefault="00AB032A" w:rsidP="00E97A62">
      <w:pPr>
        <w:pStyle w:val="Prrafodelista"/>
        <w:jc w:val="both"/>
      </w:pPr>
      <w:r>
        <w:t>Se convierte en:</w:t>
      </w:r>
    </w:p>
    <w:p w:rsidR="0029588C" w:rsidRDefault="0029588C" w:rsidP="00E97A62">
      <w:pPr>
        <w:pStyle w:val="Prrafodelista"/>
        <w:jc w:val="both"/>
      </w:pPr>
    </w:p>
    <w:p w:rsidR="00AB032A" w:rsidRDefault="00EA17CF" w:rsidP="00EA17CF">
      <w:pPr>
        <w:pStyle w:val="Prrafodelista"/>
        <w:ind w:firstLine="696"/>
        <w:jc w:val="both"/>
        <w:rPr>
          <w:b/>
        </w:rPr>
      </w:pPr>
      <w:proofErr w:type="spellStart"/>
      <w:proofErr w:type="gramStart"/>
      <w:r>
        <w:t>p</w:t>
      </w:r>
      <w:r w:rsidR="00AB032A">
        <w:t>ublic</w:t>
      </w:r>
      <w:proofErr w:type="spellEnd"/>
      <w:proofErr w:type="gramEnd"/>
      <w:r w:rsidR="00AB032A">
        <w:t xml:space="preserve"> </w:t>
      </w:r>
      <w:proofErr w:type="spellStart"/>
      <w:r w:rsidR="00AB032A">
        <w:t>partial</w:t>
      </w:r>
      <w:proofErr w:type="spellEnd"/>
      <w:r w:rsidR="00AB032A">
        <w:t xml:space="preserve"> </w:t>
      </w:r>
      <w:proofErr w:type="spellStart"/>
      <w:r w:rsidR="00AB032A">
        <w:t>class</w:t>
      </w:r>
      <w:proofErr w:type="spellEnd"/>
      <w:r w:rsidR="00AB032A">
        <w:t xml:space="preserve"> Window1</w:t>
      </w:r>
      <w:r w:rsidR="00F40B90">
        <w:t xml:space="preserve"> </w:t>
      </w:r>
      <w:r w:rsidR="00AB032A">
        <w:t>:</w:t>
      </w:r>
      <w:r w:rsidR="00F40B90">
        <w:t xml:space="preserve"> </w:t>
      </w:r>
      <w:proofErr w:type="spellStart"/>
      <w:r w:rsidR="00AB032A" w:rsidRPr="00F40B90">
        <w:rPr>
          <w:b/>
        </w:rPr>
        <w:t>NavigationWindow</w:t>
      </w:r>
      <w:proofErr w:type="spellEnd"/>
    </w:p>
    <w:p w:rsidR="0029588C" w:rsidRDefault="0029588C" w:rsidP="00EA17CF">
      <w:pPr>
        <w:pStyle w:val="Prrafodelista"/>
        <w:ind w:firstLine="696"/>
        <w:jc w:val="both"/>
        <w:rPr>
          <w:b/>
        </w:rPr>
      </w:pPr>
    </w:p>
    <w:p w:rsidR="0029588C" w:rsidRDefault="0029588C" w:rsidP="0029588C">
      <w:pPr>
        <w:jc w:val="both"/>
      </w:pPr>
      <w:r>
        <w:rPr>
          <w:noProof/>
          <w:lang w:eastAsia="es-ES"/>
        </w:rPr>
        <w:drawing>
          <wp:inline distT="0" distB="0" distL="0" distR="0">
            <wp:extent cx="5400040" cy="28835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5079"/>
                    <a:stretch/>
                  </pic:blipFill>
                  <pic:spPr bwMode="auto">
                    <a:xfrm>
                      <a:off x="0" y="0"/>
                      <a:ext cx="5400040" cy="28835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9588C" w:rsidRDefault="00AB032A" w:rsidP="0029588C">
      <w:pPr>
        <w:jc w:val="both"/>
      </w:pPr>
      <w:r>
        <w:t xml:space="preserve">Ya es posible utilizar la ventana. Se puede asignar a la propiedad </w:t>
      </w:r>
      <w:proofErr w:type="spellStart"/>
      <w:r>
        <w:t>StartupUri</w:t>
      </w:r>
      <w:proofErr w:type="spellEnd"/>
      <w:r>
        <w:t xml:space="preserve"> del objeto </w:t>
      </w:r>
      <w:proofErr w:type="spellStart"/>
      <w:r>
        <w:t>Application</w:t>
      </w:r>
      <w:proofErr w:type="spellEnd"/>
      <w:r>
        <w:t xml:space="preserve"> definido en </w:t>
      </w:r>
      <w:proofErr w:type="spellStart"/>
      <w:r>
        <w:t>App.xaml</w:t>
      </w:r>
      <w:proofErr w:type="spellEnd"/>
      <w:r>
        <w:t xml:space="preserve"> con la ruta relativa que apunta a la ventana que acabamos de crear.</w:t>
      </w:r>
    </w:p>
    <w:p w:rsidR="00AB032A" w:rsidRDefault="00AB032A" w:rsidP="0029588C">
      <w:pPr>
        <w:pStyle w:val="Prrafodelista"/>
        <w:jc w:val="both"/>
      </w:pPr>
      <w:proofErr w:type="spellStart"/>
      <w:r>
        <w:t>StartupUri</w:t>
      </w:r>
      <w:proofErr w:type="spellEnd"/>
      <w:r>
        <w:t>=”Window1.xaml”</w:t>
      </w:r>
    </w:p>
    <w:p w:rsidR="0029588C" w:rsidRDefault="0029588C" w:rsidP="0029588C">
      <w:pPr>
        <w:pStyle w:val="Prrafodelista"/>
        <w:jc w:val="both"/>
      </w:pPr>
    </w:p>
    <w:p w:rsidR="00AB032A" w:rsidRDefault="00AB032A" w:rsidP="0029588C">
      <w:pPr>
        <w:jc w:val="both"/>
      </w:pPr>
      <w:r>
        <w:t>La creación de un objeto Page puede realizarse mediante una plantilla.</w:t>
      </w:r>
    </w:p>
    <w:p w:rsidR="00AB032A" w:rsidRDefault="00AB032A" w:rsidP="0029588C">
      <w:pPr>
        <w:jc w:val="both"/>
      </w:pPr>
      <w:r>
        <w:t xml:space="preserve">En la ventana </w:t>
      </w:r>
      <w:r w:rsidRPr="0029588C">
        <w:rPr>
          <w:b/>
        </w:rPr>
        <w:t>Agregar nuevo elemento</w:t>
      </w:r>
      <w:r>
        <w:t xml:space="preserve">, elijo </w:t>
      </w:r>
      <w:r w:rsidRPr="0029588C">
        <w:rPr>
          <w:b/>
        </w:rPr>
        <w:t>Página (WPF).</w:t>
      </w:r>
      <w:r>
        <w:t xml:space="preserve"> Esto agrega un archivo Page1.xaml al proyecto, así como un archivo </w:t>
      </w:r>
      <w:proofErr w:type="spellStart"/>
      <w:r>
        <w:t>code-behind</w:t>
      </w:r>
      <w:proofErr w:type="spellEnd"/>
      <w:r>
        <w:t xml:space="preserve"> asociado.</w:t>
      </w:r>
    </w:p>
    <w:p w:rsidR="00AB032A" w:rsidRDefault="00AB032A" w:rsidP="0029588C">
      <w:pPr>
        <w:jc w:val="both"/>
      </w:pPr>
      <w:r>
        <w:t>El código XAML de esta página es relativamente parecido al de una nueva ventana:</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Page</w:t>
      </w:r>
      <w:r>
        <w:rPr>
          <w:rFonts w:ascii="Consolas" w:hAnsi="Consolas" w:cs="Consolas"/>
          <w:color w:val="FF0000"/>
          <w:sz w:val="19"/>
          <w:szCs w:val="19"/>
        </w:rPr>
        <w:t xml:space="preserve"> x</w:t>
      </w:r>
      <w:proofErr w:type="gramStart"/>
      <w:r>
        <w:rPr>
          <w:rFonts w:ascii="Consolas" w:hAnsi="Consolas" w:cs="Consolas"/>
          <w:color w:val="0000FF"/>
          <w:sz w:val="19"/>
          <w:szCs w:val="19"/>
        </w:rPr>
        <w:t>:</w:t>
      </w:r>
      <w:r>
        <w:rPr>
          <w:rFonts w:ascii="Consolas" w:hAnsi="Consolas" w:cs="Consolas"/>
          <w:color w:val="FF0000"/>
          <w:sz w:val="19"/>
          <w:szCs w:val="19"/>
        </w:rPr>
        <w:t>Class</w:t>
      </w:r>
      <w:proofErr w:type="gramEnd"/>
      <w:r>
        <w:rPr>
          <w:rFonts w:ascii="Consolas" w:hAnsi="Consolas" w:cs="Consolas"/>
          <w:color w:val="0000FF"/>
          <w:sz w:val="19"/>
          <w:szCs w:val="19"/>
        </w:rPr>
        <w:t>="WpfApp1.Page1"</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x</w:t>
      </w:r>
      <w:proofErr w:type="spellEnd"/>
      <w:r>
        <w:rPr>
          <w:rFonts w:ascii="Consolas" w:hAnsi="Consolas" w:cs="Consolas"/>
          <w:color w:val="0000FF"/>
          <w:sz w:val="19"/>
          <w:szCs w:val="19"/>
        </w:rPr>
        <w:t>="http://schemas.microsoft.com/winfx/2006/xaml"</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color w:val="000000"/>
          <w:sz w:val="19"/>
          <w:szCs w:val="19"/>
        </w:rPr>
        <w:t xml:space="preserve"> </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FF0000"/>
          <w:sz w:val="19"/>
          <w:szCs w:val="19"/>
        </w:rPr>
        <w:t>d</w:t>
      </w:r>
      <w:proofErr w:type="spellEnd"/>
      <w:r>
        <w:rPr>
          <w:rFonts w:ascii="Consolas" w:hAnsi="Consolas" w:cs="Consolas"/>
          <w:color w:val="0000FF"/>
          <w:sz w:val="19"/>
          <w:szCs w:val="19"/>
        </w:rPr>
        <w:t>="http://schemas.microsoft.com/expression/blend/2008"</w:t>
      </w:r>
      <w:r>
        <w:rPr>
          <w:rFonts w:ascii="Consolas" w:hAnsi="Consolas" w:cs="Consolas"/>
          <w:color w:val="000000"/>
          <w:sz w:val="19"/>
          <w:szCs w:val="19"/>
        </w:rPr>
        <w:t xml:space="preserve"> </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xmlns</w:t>
      </w:r>
      <w:r>
        <w:rPr>
          <w:rFonts w:ascii="Consolas" w:hAnsi="Consolas" w:cs="Consolas"/>
          <w:color w:val="0000FF"/>
          <w:sz w:val="19"/>
          <w:szCs w:val="19"/>
        </w:rPr>
        <w:t>:</w:t>
      </w:r>
      <w:proofErr w:type="gramEnd"/>
      <w:r>
        <w:rPr>
          <w:rFonts w:ascii="Consolas" w:hAnsi="Consolas" w:cs="Consolas"/>
          <w:color w:val="FF0000"/>
          <w:sz w:val="19"/>
          <w:szCs w:val="19"/>
        </w:rPr>
        <w:t>local</w:t>
      </w:r>
      <w:proofErr w:type="spellEnd"/>
      <w:r>
        <w:rPr>
          <w:rFonts w:ascii="Consolas" w:hAnsi="Consolas" w:cs="Consolas"/>
          <w:color w:val="0000FF"/>
          <w:sz w:val="19"/>
          <w:szCs w:val="19"/>
        </w:rPr>
        <w:t>="clr-namespace:WpfApp1"</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proofErr w:type="gramStart"/>
      <w:r>
        <w:rPr>
          <w:rFonts w:ascii="Consolas" w:hAnsi="Consolas" w:cs="Consolas"/>
          <w:color w:val="FF0000"/>
          <w:sz w:val="19"/>
          <w:szCs w:val="19"/>
        </w:rPr>
        <w:t>mc</w:t>
      </w:r>
      <w:r>
        <w:rPr>
          <w:rFonts w:ascii="Consolas" w:hAnsi="Consolas" w:cs="Consolas"/>
          <w:color w:val="0000FF"/>
          <w:sz w:val="19"/>
          <w:szCs w:val="19"/>
        </w:rPr>
        <w:t>:</w:t>
      </w:r>
      <w:proofErr w:type="gramEnd"/>
      <w:r>
        <w:rPr>
          <w:rFonts w:ascii="Consolas" w:hAnsi="Consolas" w:cs="Consolas"/>
          <w:color w:val="FF0000"/>
          <w:sz w:val="19"/>
          <w:szCs w:val="19"/>
        </w:rPr>
        <w:t>Ignorable</w:t>
      </w:r>
      <w:proofErr w:type="spellEnd"/>
      <w:r>
        <w:rPr>
          <w:rFonts w:ascii="Consolas" w:hAnsi="Consolas" w:cs="Consolas"/>
          <w:color w:val="0000FF"/>
          <w:sz w:val="19"/>
          <w:szCs w:val="19"/>
        </w:rPr>
        <w:t>="d"</w:t>
      </w:r>
      <w:r>
        <w:rPr>
          <w:rFonts w:ascii="Consolas" w:hAnsi="Consolas" w:cs="Consolas"/>
          <w:color w:val="000000"/>
          <w:sz w:val="19"/>
          <w:szCs w:val="19"/>
        </w:rPr>
        <w:t xml:space="preserve"> </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Pr>
          <w:rFonts w:ascii="Consolas" w:hAnsi="Consolas" w:cs="Consolas"/>
          <w:color w:val="FF0000"/>
          <w:sz w:val="19"/>
          <w:szCs w:val="19"/>
        </w:rPr>
        <w:t>d</w:t>
      </w:r>
      <w:r>
        <w:rPr>
          <w:rFonts w:ascii="Consolas" w:hAnsi="Consolas" w:cs="Consolas"/>
          <w:color w:val="0000FF"/>
          <w:sz w:val="19"/>
          <w:szCs w:val="19"/>
        </w:rPr>
        <w:t>:</w:t>
      </w:r>
      <w:proofErr w:type="gramEnd"/>
      <w:r>
        <w:rPr>
          <w:rFonts w:ascii="Consolas" w:hAnsi="Consolas" w:cs="Consolas"/>
          <w:color w:val="FF0000"/>
          <w:sz w:val="19"/>
          <w:szCs w:val="19"/>
        </w:rPr>
        <w:t>DesignHeight</w:t>
      </w:r>
      <w:r>
        <w:rPr>
          <w:rFonts w:ascii="Consolas" w:hAnsi="Consolas" w:cs="Consolas"/>
          <w:color w:val="0000FF"/>
          <w:sz w:val="19"/>
          <w:szCs w:val="19"/>
        </w:rPr>
        <w:t>="450"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="800"</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Title</w:t>
      </w:r>
      <w:proofErr w:type="spellEnd"/>
      <w:r>
        <w:rPr>
          <w:rFonts w:ascii="Consolas" w:hAnsi="Consolas" w:cs="Consolas"/>
          <w:color w:val="0000FF"/>
          <w:sz w:val="19"/>
          <w:szCs w:val="19"/>
        </w:rPr>
        <w:t>="Page1"&gt;</w:t>
      </w:r>
    </w:p>
    <w:p w:rsidR="0029588C" w:rsidRDefault="0029588C" w:rsidP="0029588C">
      <w:pPr>
        <w:autoSpaceDE w:val="0"/>
        <w:autoSpaceDN w:val="0"/>
        <w:adjustRightInd w:val="0"/>
        <w:spacing w:after="0" w:line="240" w:lineRule="auto"/>
        <w:rPr>
          <w:rFonts w:ascii="Consolas" w:hAnsi="Consolas" w:cs="Consolas"/>
          <w:color w:val="000000"/>
          <w:sz w:val="19"/>
          <w:szCs w:val="19"/>
        </w:rPr>
      </w:pP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588C" w:rsidRDefault="0029588C" w:rsidP="002958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AB032A" w:rsidRDefault="0029588C" w:rsidP="0029588C">
      <w:pPr>
        <w:jc w:val="both"/>
      </w:pPr>
      <w:r>
        <w:rPr>
          <w:rFonts w:ascii="Consolas" w:hAnsi="Consolas" w:cs="Consolas"/>
          <w:color w:val="0000FF"/>
          <w:sz w:val="19"/>
          <w:szCs w:val="19"/>
        </w:rPr>
        <w:t>&lt;/</w:t>
      </w:r>
      <w:r>
        <w:rPr>
          <w:rFonts w:ascii="Consolas" w:hAnsi="Consolas" w:cs="Consolas"/>
          <w:color w:val="A31515"/>
          <w:sz w:val="19"/>
          <w:szCs w:val="19"/>
        </w:rPr>
        <w:t>Page</w:t>
      </w:r>
      <w:r>
        <w:rPr>
          <w:rFonts w:ascii="Consolas" w:hAnsi="Consolas" w:cs="Consolas"/>
          <w:color w:val="0000FF"/>
          <w:sz w:val="19"/>
          <w:szCs w:val="19"/>
        </w:rPr>
        <w:t>&gt;</w:t>
      </w:r>
    </w:p>
    <w:p w:rsidR="00AB032A" w:rsidRDefault="00AB032A" w:rsidP="00E97A62">
      <w:pPr>
        <w:jc w:val="both"/>
      </w:pPr>
      <w:r>
        <w:lastRenderedPageBreak/>
        <w:t xml:space="preserve">El contenido de la página se mostrará en la </w:t>
      </w:r>
      <w:proofErr w:type="spellStart"/>
      <w:r>
        <w:t>NaviagationWindow</w:t>
      </w:r>
      <w:proofErr w:type="spellEnd"/>
      <w:r>
        <w:t xml:space="preserve"> cuando la propiedad </w:t>
      </w:r>
      <w:proofErr w:type="spellStart"/>
      <w:r>
        <w:t>Source</w:t>
      </w:r>
      <w:proofErr w:type="spellEnd"/>
      <w:r>
        <w:t xml:space="preserve"> de la ventana tenga como valor “Page1.xaml”. es posible modificar este valor asignando la ruta de un archivo o utilizando el método </w:t>
      </w:r>
      <w:proofErr w:type="spellStart"/>
      <w:r>
        <w:t>Navigate</w:t>
      </w:r>
      <w:proofErr w:type="spellEnd"/>
      <w:r>
        <w:t xml:space="preserve"> de la ventana. Este método recibe como parámetro la ruta relativa del archivo .</w:t>
      </w:r>
      <w:proofErr w:type="spellStart"/>
      <w:r>
        <w:t>xaml</w:t>
      </w:r>
      <w:proofErr w:type="spellEnd"/>
      <w:r>
        <w:t xml:space="preserve"> que define una página.</w:t>
      </w:r>
    </w:p>
    <w:p w:rsidR="00F1667D" w:rsidRDefault="00F1667D" w:rsidP="00F1667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System.Windows.Navigation</w:t>
      </w:r>
      <w:proofErr w:type="spellEnd"/>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p>
    <w:p w:rsidR="00F1667D" w:rsidRDefault="00F1667D" w:rsidP="00F1667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WpfApp3</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Lógica de interacción para Window1.xaml</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Window1</w:t>
      </w:r>
      <w:r>
        <w:rPr>
          <w:rFonts w:ascii="Consolas" w:hAnsi="Consolas" w:cs="Consolas"/>
          <w:color w:val="000000"/>
          <w:sz w:val="19"/>
          <w:szCs w:val="19"/>
        </w:rPr>
        <w:t xml:space="preserve"> : </w:t>
      </w:r>
      <w:proofErr w:type="spellStart"/>
      <w:r>
        <w:rPr>
          <w:rFonts w:ascii="Consolas" w:hAnsi="Consolas" w:cs="Consolas"/>
          <w:color w:val="000000"/>
          <w:sz w:val="19"/>
          <w:szCs w:val="19"/>
        </w:rPr>
        <w:t>System.Windows.Navigation.NavigationWindow</w:t>
      </w:r>
      <w:proofErr w:type="spellEnd"/>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Window1</w:t>
      </w:r>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NavigationWindow</w:t>
      </w:r>
      <w:proofErr w:type="spellEnd"/>
      <w:r>
        <w:rPr>
          <w:rFonts w:ascii="Consolas" w:hAnsi="Consolas" w:cs="Consolas"/>
          <w:color w:val="000000"/>
          <w:sz w:val="19"/>
          <w:szCs w:val="19"/>
        </w:rPr>
        <w:t xml:space="preserve"> ventana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NavigationWindow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ventana.Navigate</w:t>
      </w:r>
      <w:proofErr w:type="spellEnd"/>
      <w:r>
        <w:rPr>
          <w:rFonts w:ascii="Consolas" w:hAnsi="Consolas" w:cs="Consolas"/>
          <w:color w:val="000000"/>
          <w:sz w:val="19"/>
          <w:szCs w:val="19"/>
        </w:rPr>
        <w:t>(</w:t>
      </w:r>
      <w:proofErr w:type="gramEnd"/>
      <w:r>
        <w:rPr>
          <w:rFonts w:ascii="Consolas" w:hAnsi="Consolas" w:cs="Consolas"/>
          <w:color w:val="A31515"/>
          <w:sz w:val="19"/>
          <w:szCs w:val="19"/>
        </w:rPr>
        <w:t>"Page1.xaml"</w:t>
      </w:r>
      <w:r>
        <w:rPr>
          <w:rFonts w:ascii="Consolas" w:hAnsi="Consolas" w:cs="Consolas"/>
          <w:color w:val="000000"/>
          <w:sz w:val="19"/>
          <w:szCs w:val="19"/>
        </w:rPr>
        <w:t>);</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667D" w:rsidRDefault="00F1667D" w:rsidP="00F166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667D" w:rsidRDefault="00F1667D" w:rsidP="00E97A62">
      <w:pPr>
        <w:jc w:val="both"/>
      </w:pPr>
    </w:p>
    <w:p w:rsidR="00AB032A" w:rsidRPr="00B2569E" w:rsidRDefault="00F1667D" w:rsidP="00AB032A">
      <w:pPr>
        <w:jc w:val="both"/>
      </w:pPr>
      <w:r>
        <w:rPr>
          <w:noProof/>
          <w:lang w:eastAsia="es-ES"/>
        </w:rPr>
        <w:drawing>
          <wp:inline distT="0" distB="0" distL="0" distR="0">
            <wp:extent cx="5400040" cy="21009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0839"/>
                    <a:stretch/>
                  </pic:blipFill>
                  <pic:spPr bwMode="auto">
                    <a:xfrm>
                      <a:off x="0" y="0"/>
                      <a:ext cx="5400040" cy="21009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AB032A" w:rsidRPr="00B2569E" w:rsidSect="000815E0">
      <w:footerReference w:type="default" r:id="rId14"/>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70AF" w:rsidRDefault="007770AF" w:rsidP="00A0710E">
      <w:pPr>
        <w:spacing w:after="0" w:line="240" w:lineRule="auto"/>
      </w:pPr>
      <w:r>
        <w:separator/>
      </w:r>
    </w:p>
  </w:endnote>
  <w:endnote w:type="continuationSeparator" w:id="0">
    <w:p w:rsidR="007770AF" w:rsidRDefault="007770AF" w:rsidP="00A071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988443"/>
      <w:docPartObj>
        <w:docPartGallery w:val="Page Numbers (Bottom of Page)"/>
        <w:docPartUnique/>
      </w:docPartObj>
    </w:sdtPr>
    <w:sdtContent>
      <w:p w:rsidR="004F258D" w:rsidRDefault="000815E0">
        <w:pPr>
          <w:pStyle w:val="Piedepgina"/>
          <w:jc w:val="center"/>
        </w:pPr>
        <w:r>
          <w:rPr>
            <w:noProof/>
          </w:rPr>
        </w:r>
        <w:r>
          <w:rPr>
            <w:noProof/>
          </w:rPr>
          <w:pict>
            <v:shapetype id="_x0000_t110" coordsize="21600,21600" o:spt="110" path="m10800,l,10800,10800,21600,21600,10800xe">
              <v:stroke joinstyle="miter"/>
              <v:path gradientshapeok="t" o:connecttype="rect" textboxrect="5400,5400,16200,16200"/>
            </v:shapetype>
            <v:shape id="Diagrama de flujo: decisión 6" o:spid="_x0000_s4097"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EfJaOw1AgAAWwQAAA4AAAAAAAAAAAAAAAAALgIA&#10;AGRycy9lMm9Eb2MueG1sUEsBAi0AFAAGAAgAAAAhACLl/PnZAAAAAwEAAA8AAAAAAAAAAAAAAAAA&#10;jwQAAGRycy9kb3ducmV2LnhtbFBLBQYAAAAABAAEAPMAAACVBQAAAAA=&#10;" fillcolor="black">
              <w10:wrap type="none"/>
              <w10:anchorlock/>
            </v:shape>
          </w:pict>
        </w:r>
      </w:p>
      <w:p w:rsidR="004F258D" w:rsidRDefault="000815E0">
        <w:pPr>
          <w:pStyle w:val="Piedepgina"/>
          <w:jc w:val="center"/>
        </w:pPr>
        <w:r>
          <w:fldChar w:fldCharType="begin"/>
        </w:r>
        <w:r w:rsidR="004F258D">
          <w:instrText>PAGE    \* MERGEFORMAT</w:instrText>
        </w:r>
        <w:r>
          <w:fldChar w:fldCharType="separate"/>
        </w:r>
        <w:r w:rsidR="00F11565">
          <w:rPr>
            <w:noProof/>
          </w:rPr>
          <w:t>5</w:t>
        </w:r>
        <w:r>
          <w:fldChar w:fldCharType="end"/>
        </w:r>
      </w:p>
    </w:sdtContent>
  </w:sdt>
  <w:p w:rsidR="004F258D" w:rsidRDefault="004F258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70AF" w:rsidRDefault="007770AF" w:rsidP="00A0710E">
      <w:pPr>
        <w:spacing w:after="0" w:line="240" w:lineRule="auto"/>
      </w:pPr>
      <w:r>
        <w:separator/>
      </w:r>
    </w:p>
  </w:footnote>
  <w:footnote w:type="continuationSeparator" w:id="0">
    <w:p w:rsidR="007770AF" w:rsidRDefault="007770AF" w:rsidP="00A071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A79B4"/>
    <w:multiLevelType w:val="hybridMultilevel"/>
    <w:tmpl w:val="71287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48F0728"/>
    <w:multiLevelType w:val="hybridMultilevel"/>
    <w:tmpl w:val="531A7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1"/>
  <w:proofState w:spelling="clean" w:grammar="clean"/>
  <w:defaultTabStop w:val="708"/>
  <w:hyphenationZone w:val="425"/>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F814DA"/>
    <w:rsid w:val="000815E0"/>
    <w:rsid w:val="000D0DCE"/>
    <w:rsid w:val="00173489"/>
    <w:rsid w:val="00182746"/>
    <w:rsid w:val="002266B5"/>
    <w:rsid w:val="00285110"/>
    <w:rsid w:val="0029588C"/>
    <w:rsid w:val="003B3BA0"/>
    <w:rsid w:val="003E5147"/>
    <w:rsid w:val="004F0F48"/>
    <w:rsid w:val="004F258D"/>
    <w:rsid w:val="0056034A"/>
    <w:rsid w:val="0067586A"/>
    <w:rsid w:val="007770AF"/>
    <w:rsid w:val="007856A6"/>
    <w:rsid w:val="007F4E35"/>
    <w:rsid w:val="00870E5F"/>
    <w:rsid w:val="009E65F3"/>
    <w:rsid w:val="00A0710E"/>
    <w:rsid w:val="00A543DA"/>
    <w:rsid w:val="00AB032A"/>
    <w:rsid w:val="00B2569E"/>
    <w:rsid w:val="00B32414"/>
    <w:rsid w:val="00E14FA5"/>
    <w:rsid w:val="00E97A62"/>
    <w:rsid w:val="00EA17CF"/>
    <w:rsid w:val="00F11565"/>
    <w:rsid w:val="00F1667D"/>
    <w:rsid w:val="00F40B90"/>
    <w:rsid w:val="00F814D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5E0"/>
  </w:style>
  <w:style w:type="paragraph" w:styleId="Ttulo1">
    <w:name w:val="heading 1"/>
    <w:basedOn w:val="Normal"/>
    <w:next w:val="Normal"/>
    <w:link w:val="Ttulo1Car"/>
    <w:uiPriority w:val="9"/>
    <w:qFormat/>
    <w:rsid w:val="00F814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5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34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14DA"/>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F81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6758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348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A07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710E"/>
  </w:style>
  <w:style w:type="paragraph" w:styleId="Piedepgina">
    <w:name w:val="footer"/>
    <w:basedOn w:val="Normal"/>
    <w:link w:val="PiedepginaCar"/>
    <w:uiPriority w:val="99"/>
    <w:unhideWhenUsed/>
    <w:rsid w:val="00A07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710E"/>
  </w:style>
  <w:style w:type="paragraph" w:styleId="Prrafodelista">
    <w:name w:val="List Paragraph"/>
    <w:basedOn w:val="Normal"/>
    <w:uiPriority w:val="34"/>
    <w:qFormat/>
    <w:rsid w:val="00B32414"/>
    <w:pPr>
      <w:ind w:left="720"/>
      <w:contextualSpacing/>
    </w:pPr>
  </w:style>
  <w:style w:type="paragraph" w:styleId="Textodeglobo">
    <w:name w:val="Balloon Text"/>
    <w:basedOn w:val="Normal"/>
    <w:link w:val="TextodegloboCar"/>
    <w:uiPriority w:val="99"/>
    <w:semiHidden/>
    <w:unhideWhenUsed/>
    <w:rsid w:val="00F115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15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1318</Words>
  <Characters>7251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dc:creator>
  <cp:keywords/>
  <dc:description/>
  <cp:lastModifiedBy>Profesor</cp:lastModifiedBy>
  <cp:revision>11</cp:revision>
  <dcterms:created xsi:type="dcterms:W3CDTF">2021-11-21T05:55:00Z</dcterms:created>
  <dcterms:modified xsi:type="dcterms:W3CDTF">2025-01-17T10:02:00Z</dcterms:modified>
</cp:coreProperties>
</file>