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0A6F" w:rsidRPr="005E758D" w:rsidRDefault="00440A6F" w:rsidP="00440A6F">
      <w:pPr>
        <w:pStyle w:val="NormalWeb"/>
        <w:jc w:val="both"/>
        <w:rPr>
          <w:rFonts w:ascii="Arial" w:hAnsi="Arial" w:cs="Arial"/>
          <w:color w:val="0000FF"/>
          <w:u w:val="single"/>
        </w:rPr>
      </w:pPr>
      <w:r w:rsidRPr="005E758D">
        <w:rPr>
          <w:rFonts w:ascii="Arial" w:hAnsi="Arial" w:cs="Arial"/>
          <w:b/>
          <w:bCs/>
          <w:color w:val="0000FF"/>
          <w:u w:val="single"/>
        </w:rPr>
        <w:t xml:space="preserve">Modelo de proyecto </w:t>
      </w:r>
      <w:hyperlink w:anchor="sin_cabecera" w:tgtFrame="_parent" w:history="1">
        <w:r w:rsidRPr="005E758D">
          <w:rPr>
            <w:rFonts w:ascii="Arial" w:hAnsi="Arial" w:cs="Arial"/>
            <w:b/>
            <w:bCs/>
            <w:color w:val="0000FF"/>
            <w:u w:val="single"/>
          </w:rPr>
          <w:t>Biblioteca</w:t>
        </w:r>
      </w:hyperlink>
      <w:r w:rsidRPr="005E758D">
        <w:rPr>
          <w:rFonts w:ascii="Arial Unicode MS" w:hAnsi="Arial Unicode MS"/>
          <w:b/>
          <w:color w:val="0000FF"/>
          <w:u w:val="single"/>
        </w:rPr>
        <w:t xml:space="preserve"> de libros</w:t>
      </w:r>
    </w:p>
    <w:p w:rsidR="00440A6F" w:rsidRDefault="00440A6F" w:rsidP="00440A6F">
      <w:pPr>
        <w:pStyle w:val="NormalWeb"/>
        <w:jc w:val="both"/>
      </w:pPr>
      <w:r>
        <w:rPr>
          <w:rFonts w:ascii="Arial" w:hAnsi="Arial" w:cs="Arial"/>
        </w:rPr>
        <w:t xml:space="preserve">Utilizando los componentes de </w:t>
      </w:r>
      <w:proofErr w:type="spellStart"/>
      <w:r>
        <w:rPr>
          <w:rFonts w:ascii="Arial" w:hAnsi="Arial" w:cs="Arial"/>
        </w:rPr>
        <w:t>Android</w:t>
      </w:r>
      <w:proofErr w:type="spellEnd"/>
      <w:r>
        <w:rPr>
          <w:rFonts w:ascii="Arial" w:hAnsi="Arial" w:cs="Arial"/>
        </w:rPr>
        <w:t xml:space="preserve"> estudiados a lo largo del curso hemos </w:t>
      </w:r>
      <w:r>
        <w:rPr>
          <w:rFonts w:ascii="Arial" w:hAnsi="Arial" w:cs="Arial"/>
          <w:color w:val="0000FF"/>
        </w:rPr>
        <w:t>escrito el código fuente,</w:t>
      </w:r>
      <w:r>
        <w:rPr>
          <w:rFonts w:ascii="Arial" w:hAnsi="Arial" w:cs="Arial"/>
        </w:rPr>
        <w:t xml:space="preserve"> en lenguaje </w:t>
      </w:r>
      <w:proofErr w:type="spellStart"/>
      <w:r>
        <w:rPr>
          <w:rFonts w:ascii="Arial" w:hAnsi="Arial" w:cs="Arial"/>
        </w:rPr>
        <w:t>Android</w:t>
      </w:r>
      <w:proofErr w:type="spellEnd"/>
      <w:r>
        <w:rPr>
          <w:rFonts w:ascii="Arial" w:hAnsi="Arial" w:cs="Arial"/>
        </w:rPr>
        <w:t xml:space="preserve"> (Java), que presenta en el Emulador la aplicación:</w:t>
      </w:r>
    </w:p>
    <w:p w:rsidR="00440A6F" w:rsidRDefault="00440A6F" w:rsidP="00440A6F">
      <w:pPr>
        <w:spacing w:before="60" w:after="60"/>
        <w:ind w:left="67"/>
        <w:jc w:val="center"/>
        <w:rPr>
          <w:rFonts w:ascii="Arial" w:hAnsi="Arial" w:cs="Arial"/>
          <w:color w:val="808080"/>
          <w:sz w:val="18"/>
          <w:szCs w:val="16"/>
        </w:rPr>
      </w:pPr>
      <w:r>
        <w:rPr>
          <w:rFonts w:ascii="Arial" w:hAnsi="Arial" w:cs="Arial"/>
          <w:noProof/>
          <w:color w:val="808080"/>
          <w:sz w:val="18"/>
          <w:szCs w:val="16"/>
        </w:rPr>
        <w:drawing>
          <wp:inline distT="0" distB="0" distL="0" distR="0">
            <wp:extent cx="2072640" cy="3390900"/>
            <wp:effectExtent l="1905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2072640" cy="3390900"/>
                    </a:xfrm>
                    <a:prstGeom prst="rect">
                      <a:avLst/>
                    </a:prstGeom>
                    <a:noFill/>
                    <a:ln w="9525">
                      <a:noFill/>
                      <a:miter lim="800000"/>
                      <a:headEnd/>
                      <a:tailEnd/>
                    </a:ln>
                  </pic:spPr>
                </pic:pic>
              </a:graphicData>
            </a:graphic>
          </wp:inline>
        </w:drawing>
      </w:r>
    </w:p>
    <w:p w:rsidR="00440A6F" w:rsidRDefault="00440A6F" w:rsidP="00440A6F">
      <w:pPr>
        <w:pStyle w:val="NormalWeb"/>
        <w:jc w:val="both"/>
        <w:rPr>
          <w:rFonts w:ascii="Arial" w:hAnsi="Arial" w:cs="Arial"/>
        </w:rPr>
      </w:pPr>
      <w:r>
        <w:rPr>
          <w:rFonts w:ascii="Arial" w:hAnsi="Arial" w:cs="Arial"/>
        </w:rPr>
        <w:br/>
        <w:t>Esta actividad presenta una aplicación que permite al usuario mantener un listado con los libros que va leyendo de su biblioteca personal. Si el usuario hace clic en uno de los registros aparece una pantalla donde puede editarlo:</w:t>
      </w:r>
    </w:p>
    <w:p w:rsidR="00440A6F" w:rsidRDefault="00440A6F" w:rsidP="00440A6F">
      <w:pPr>
        <w:pStyle w:val="NormalWeb"/>
        <w:jc w:val="center"/>
        <w:rPr>
          <w:rFonts w:ascii="Arial" w:hAnsi="Arial" w:cs="Arial"/>
        </w:rPr>
      </w:pPr>
      <w:r>
        <w:rPr>
          <w:rFonts w:ascii="Arial" w:hAnsi="Arial" w:cs="Arial"/>
          <w:noProof/>
        </w:rPr>
        <w:lastRenderedPageBreak/>
        <w:drawing>
          <wp:inline distT="0" distB="0" distL="0" distR="0">
            <wp:extent cx="2377440" cy="3909060"/>
            <wp:effectExtent l="1905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377440" cy="3909060"/>
                    </a:xfrm>
                    <a:prstGeom prst="rect">
                      <a:avLst/>
                    </a:prstGeom>
                    <a:noFill/>
                    <a:ln w="9525">
                      <a:noFill/>
                      <a:miter lim="800000"/>
                      <a:headEnd/>
                      <a:tailEnd/>
                    </a:ln>
                  </pic:spPr>
                </pic:pic>
              </a:graphicData>
            </a:graphic>
          </wp:inline>
        </w:drawing>
      </w:r>
    </w:p>
    <w:p w:rsidR="00440A6F" w:rsidRDefault="00440A6F" w:rsidP="00440A6F">
      <w:pPr>
        <w:pStyle w:val="NormalWeb"/>
        <w:jc w:val="both"/>
        <w:rPr>
          <w:rFonts w:ascii="Arial" w:hAnsi="Arial" w:cs="Arial"/>
        </w:rPr>
      </w:pPr>
      <w:r>
        <w:rPr>
          <w:rFonts w:ascii="Arial" w:hAnsi="Arial" w:cs="Arial"/>
        </w:rPr>
        <w:t>Además, pulsado en la tecla “Menú” del dispositivo aparecen las varias opciones que permiten ordenar los registros, dar de alta un nuevo libro e importar o exportar la base de datos para hacer una copia de seguridad:</w:t>
      </w:r>
    </w:p>
    <w:p w:rsidR="00440A6F" w:rsidRDefault="00440A6F" w:rsidP="00440A6F">
      <w:pPr>
        <w:pStyle w:val="NormalWeb"/>
        <w:jc w:val="center"/>
        <w:rPr>
          <w:rFonts w:ascii="Arial" w:hAnsi="Arial" w:cs="Arial"/>
        </w:rPr>
      </w:pPr>
      <w:r>
        <w:rPr>
          <w:rFonts w:ascii="Arial" w:hAnsi="Arial" w:cs="Arial"/>
          <w:noProof/>
        </w:rPr>
        <w:drawing>
          <wp:inline distT="0" distB="0" distL="0" distR="0">
            <wp:extent cx="2278380" cy="3718560"/>
            <wp:effectExtent l="1905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2278380" cy="3718560"/>
                    </a:xfrm>
                    <a:prstGeom prst="rect">
                      <a:avLst/>
                    </a:prstGeom>
                    <a:noFill/>
                    <a:ln w="9525">
                      <a:noFill/>
                      <a:miter lim="800000"/>
                      <a:headEnd/>
                      <a:tailEnd/>
                    </a:ln>
                  </pic:spPr>
                </pic:pic>
              </a:graphicData>
            </a:graphic>
          </wp:inline>
        </w:drawing>
      </w:r>
    </w:p>
    <w:p w:rsidR="00440A6F" w:rsidRDefault="00440A6F" w:rsidP="00440A6F">
      <w:pPr>
        <w:pStyle w:val="NormalWeb"/>
        <w:jc w:val="both"/>
        <w:rPr>
          <w:rFonts w:ascii="Arial" w:hAnsi="Arial" w:cs="Arial"/>
        </w:rPr>
      </w:pPr>
      <w:r>
        <w:rPr>
          <w:rFonts w:ascii="Arial" w:hAnsi="Arial" w:cs="Arial"/>
        </w:rPr>
        <w:lastRenderedPageBreak/>
        <w:t>Cuando el usuario mantiene pulsados un registro un rato, aparece un menú que permite eliminarlo.</w:t>
      </w:r>
    </w:p>
    <w:p w:rsidR="00440A6F" w:rsidRDefault="00440A6F" w:rsidP="00440A6F">
      <w:pPr>
        <w:pStyle w:val="NormalWeb"/>
        <w:jc w:val="center"/>
        <w:rPr>
          <w:rFonts w:ascii="Arial" w:hAnsi="Arial" w:cs="Arial"/>
        </w:rPr>
      </w:pPr>
      <w:r>
        <w:rPr>
          <w:rFonts w:ascii="Arial" w:hAnsi="Arial" w:cs="Arial"/>
          <w:noProof/>
        </w:rPr>
        <w:drawing>
          <wp:inline distT="0" distB="0" distL="0" distR="0">
            <wp:extent cx="2331720" cy="382524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331720" cy="3825240"/>
                    </a:xfrm>
                    <a:prstGeom prst="rect">
                      <a:avLst/>
                    </a:prstGeom>
                    <a:noFill/>
                    <a:ln w="9525">
                      <a:noFill/>
                      <a:miter lim="800000"/>
                      <a:headEnd/>
                      <a:tailEnd/>
                    </a:ln>
                  </pic:spPr>
                </pic:pic>
              </a:graphicData>
            </a:graphic>
          </wp:inline>
        </w:drawing>
      </w:r>
    </w:p>
    <w:p w:rsidR="00440A6F" w:rsidRDefault="00440A6F" w:rsidP="00440A6F">
      <w:pPr>
        <w:pStyle w:val="NormalWeb"/>
        <w:jc w:val="both"/>
        <w:rPr>
          <w:rFonts w:ascii="Arial" w:hAnsi="Arial" w:cs="Arial"/>
          <w:b/>
        </w:rPr>
      </w:pPr>
      <w:r w:rsidRPr="007927BC">
        <w:rPr>
          <w:rFonts w:ascii="Arial" w:hAnsi="Arial" w:cs="Arial"/>
          <w:b/>
        </w:rPr>
        <w:t xml:space="preserve">Para hacer esta actividad hemos utilizado </w:t>
      </w:r>
      <w:r>
        <w:rPr>
          <w:rFonts w:ascii="Arial" w:hAnsi="Arial" w:cs="Arial"/>
          <w:b/>
        </w:rPr>
        <w:t>varios de los</w:t>
      </w:r>
      <w:r w:rsidRPr="007927BC">
        <w:rPr>
          <w:rFonts w:ascii="Arial" w:hAnsi="Arial" w:cs="Arial"/>
          <w:b/>
        </w:rPr>
        <w:t xml:space="preserve"> </w:t>
      </w:r>
      <w:r>
        <w:rPr>
          <w:rFonts w:ascii="Arial" w:hAnsi="Arial" w:cs="Arial"/>
          <w:b/>
        </w:rPr>
        <w:t>componentes estudiados a lo largo del curso</w:t>
      </w:r>
      <w:r w:rsidRPr="007927BC">
        <w:rPr>
          <w:rFonts w:ascii="Arial" w:hAnsi="Arial" w:cs="Arial"/>
          <w:b/>
        </w:rPr>
        <w:t>:</w:t>
      </w:r>
      <w:r>
        <w:rPr>
          <w:rFonts w:ascii="Arial" w:hAnsi="Arial" w:cs="Arial"/>
          <w:b/>
        </w:rPr>
        <w:t xml:space="preserve"> </w:t>
      </w:r>
      <w:proofErr w:type="spellStart"/>
      <w:r>
        <w:rPr>
          <w:rFonts w:ascii="Courier New" w:hAnsi="Courier New" w:cs="Courier New"/>
          <w:b/>
          <w:i/>
          <w:color w:val="0000FF"/>
        </w:rPr>
        <w:t>TextView</w:t>
      </w:r>
      <w:proofErr w:type="spellEnd"/>
      <w:r w:rsidRPr="00C81CD4">
        <w:rPr>
          <w:rFonts w:ascii="Arial" w:hAnsi="Arial" w:cs="Arial"/>
          <w:b/>
          <w:i/>
        </w:rPr>
        <w:t xml:space="preserve">, </w:t>
      </w:r>
      <w:proofErr w:type="spellStart"/>
      <w:r>
        <w:rPr>
          <w:rFonts w:ascii="Courier New" w:hAnsi="Courier New" w:cs="Courier New"/>
          <w:b/>
          <w:i/>
          <w:color w:val="0000FF"/>
        </w:rPr>
        <w:t>EditText</w:t>
      </w:r>
      <w:proofErr w:type="spellEnd"/>
      <w:r w:rsidRPr="00C81CD4">
        <w:rPr>
          <w:rFonts w:ascii="Arial" w:hAnsi="Arial" w:cs="Arial"/>
          <w:b/>
          <w:i/>
        </w:rPr>
        <w:t xml:space="preserve">, </w:t>
      </w:r>
      <w:proofErr w:type="spellStart"/>
      <w:r>
        <w:rPr>
          <w:rFonts w:ascii="Courier New" w:hAnsi="Courier New" w:cs="Courier New"/>
          <w:b/>
          <w:i/>
          <w:color w:val="0000FF"/>
        </w:rPr>
        <w:t>Layouts</w:t>
      </w:r>
      <w:proofErr w:type="spellEnd"/>
      <w:r w:rsidRPr="00C81CD4">
        <w:rPr>
          <w:rFonts w:ascii="Arial" w:hAnsi="Arial" w:cs="Arial"/>
          <w:b/>
          <w:i/>
        </w:rPr>
        <w:t xml:space="preserve">, </w:t>
      </w:r>
      <w:proofErr w:type="spellStart"/>
      <w:r>
        <w:rPr>
          <w:rFonts w:ascii="Courier New" w:hAnsi="Courier New" w:cs="Courier New"/>
          <w:b/>
          <w:i/>
          <w:color w:val="0000FF"/>
        </w:rPr>
        <w:t>ListActivity</w:t>
      </w:r>
      <w:proofErr w:type="spellEnd"/>
      <w:r w:rsidRPr="00C81CD4">
        <w:rPr>
          <w:rFonts w:ascii="Arial" w:hAnsi="Arial" w:cs="Arial"/>
          <w:b/>
          <w:i/>
        </w:rPr>
        <w:t xml:space="preserve">, </w:t>
      </w:r>
      <w:proofErr w:type="spellStart"/>
      <w:r>
        <w:rPr>
          <w:rFonts w:ascii="Courier New" w:hAnsi="Courier New" w:cs="Courier New"/>
          <w:b/>
          <w:i/>
          <w:color w:val="0000FF"/>
        </w:rPr>
        <w:t>Button</w:t>
      </w:r>
      <w:proofErr w:type="spellEnd"/>
      <w:r w:rsidRPr="00C81CD4">
        <w:rPr>
          <w:rFonts w:ascii="Arial" w:hAnsi="Arial" w:cs="Arial"/>
          <w:b/>
          <w:i/>
        </w:rPr>
        <w:t xml:space="preserve">, </w:t>
      </w:r>
      <w:proofErr w:type="spellStart"/>
      <w:r>
        <w:rPr>
          <w:rFonts w:ascii="Courier New" w:hAnsi="Courier New" w:cs="Courier New"/>
          <w:b/>
          <w:i/>
          <w:color w:val="0000FF"/>
        </w:rPr>
        <w:t>Spinner</w:t>
      </w:r>
      <w:proofErr w:type="spellEnd"/>
      <w:r>
        <w:rPr>
          <w:rFonts w:ascii="Arial" w:hAnsi="Arial" w:cs="Arial"/>
          <w:b/>
        </w:rPr>
        <w:t>,</w:t>
      </w:r>
      <w:r w:rsidRPr="002C5650">
        <w:rPr>
          <w:rFonts w:ascii="Arial" w:hAnsi="Arial" w:cs="Arial"/>
          <w:b/>
        </w:rPr>
        <w:t xml:space="preserve"> </w:t>
      </w:r>
      <w:r>
        <w:rPr>
          <w:rFonts w:ascii="Courier New" w:hAnsi="Courier New" w:cs="Courier New"/>
          <w:b/>
          <w:i/>
          <w:color w:val="0000FF"/>
        </w:rPr>
        <w:t>Menús</w:t>
      </w:r>
      <w:r>
        <w:rPr>
          <w:rFonts w:ascii="Arial" w:hAnsi="Arial" w:cs="Arial"/>
          <w:b/>
        </w:rPr>
        <w:t>, etcétera. En el código fuente puedes ver todos los componentes que hemos utiliza para crear el ejemplo de proyecto final.</w:t>
      </w:r>
    </w:p>
    <w:p w:rsidR="00440A6F" w:rsidRDefault="00440A6F" w:rsidP="00440A6F">
      <w:pPr>
        <w:pStyle w:val="NormalWeb"/>
        <w:jc w:val="both"/>
        <w:rPr>
          <w:rFonts w:ascii="Arial" w:hAnsi="Arial" w:cs="Arial"/>
          <w:b/>
        </w:rPr>
      </w:pPr>
      <w:r>
        <w:rPr>
          <w:rFonts w:ascii="Arial" w:hAnsi="Arial" w:cs="Arial"/>
          <w:b/>
        </w:rPr>
        <w:t xml:space="preserve">Para almacenar los datos con los libros, hay que utilizar la base de datos </w:t>
      </w:r>
      <w:proofErr w:type="spellStart"/>
      <w:r>
        <w:rPr>
          <w:rFonts w:ascii="Arial" w:hAnsi="Arial" w:cs="Arial"/>
          <w:b/>
        </w:rPr>
        <w:t>SQLite</w:t>
      </w:r>
      <w:proofErr w:type="spellEnd"/>
      <w:r>
        <w:rPr>
          <w:rFonts w:ascii="Arial" w:hAnsi="Arial" w:cs="Arial"/>
          <w:b/>
        </w:rPr>
        <w:t xml:space="preserve"> </w:t>
      </w:r>
      <w:proofErr w:type="spellStart"/>
      <w:r w:rsidRPr="000E7FC9">
        <w:rPr>
          <w:rFonts w:ascii="Arial" w:hAnsi="Arial" w:cs="Arial"/>
          <w:b/>
          <w:color w:val="0000FF"/>
        </w:rPr>
        <w:t>bd</w:t>
      </w:r>
      <w:r>
        <w:rPr>
          <w:rFonts w:ascii="Arial" w:hAnsi="Arial" w:cs="Arial"/>
          <w:b/>
          <w:color w:val="0000FF"/>
        </w:rPr>
        <w:t>libros.db</w:t>
      </w:r>
      <w:proofErr w:type="spellEnd"/>
      <w:r>
        <w:rPr>
          <w:rFonts w:ascii="Arial" w:hAnsi="Arial" w:cs="Arial"/>
          <w:b/>
        </w:rPr>
        <w:t xml:space="preserve"> y para acceder a su información hay que usar las funciones estudiadas en esta Unidad.</w:t>
      </w:r>
    </w:p>
    <w:p w:rsidR="00440A6F" w:rsidRPr="00365D91" w:rsidRDefault="00440A6F" w:rsidP="00440A6F">
      <w:pPr>
        <w:pStyle w:val="NormalWeb"/>
        <w:jc w:val="both"/>
        <w:rPr>
          <w:rFonts w:ascii="Arial" w:hAnsi="Arial" w:cs="Arial"/>
          <w:b/>
        </w:rPr>
      </w:pPr>
      <w:r>
        <w:rPr>
          <w:rFonts w:ascii="Arial" w:hAnsi="Arial" w:cs="Arial"/>
          <w:b/>
        </w:rPr>
        <w:t>La estructura de la base de datos es la siguiente:</w:t>
      </w:r>
    </w:p>
    <w:p w:rsidR="00440A6F" w:rsidRPr="00717115" w:rsidRDefault="00440A6F" w:rsidP="00440A6F">
      <w:pPr>
        <w:pBdr>
          <w:top w:val="single" w:sz="4" w:space="1" w:color="0000FF"/>
          <w:left w:val="single" w:sz="4" w:space="4" w:color="0000FF"/>
          <w:bottom w:val="single" w:sz="4" w:space="1" w:color="0000FF"/>
          <w:right w:val="single" w:sz="4" w:space="4" w:color="0000FF"/>
        </w:pBdr>
        <w:autoSpaceDE w:val="0"/>
        <w:autoSpaceDN w:val="0"/>
        <w:adjustRightInd w:val="0"/>
        <w:rPr>
          <w:rFonts w:ascii="Consolas" w:hAnsi="Consolas" w:cs="Consolas"/>
          <w:sz w:val="20"/>
          <w:szCs w:val="20"/>
          <w:lang w:val="en-GB"/>
        </w:rPr>
      </w:pPr>
      <w:r w:rsidRPr="00717115">
        <w:rPr>
          <w:rFonts w:ascii="Consolas" w:hAnsi="Consolas" w:cs="Consolas"/>
          <w:color w:val="2A00FF"/>
          <w:sz w:val="20"/>
          <w:szCs w:val="20"/>
          <w:lang w:val="en-GB"/>
        </w:rPr>
        <w:t xml:space="preserve">CREATE TABLE </w:t>
      </w:r>
      <w:proofErr w:type="spellStart"/>
      <w:r w:rsidRPr="00717115">
        <w:rPr>
          <w:rFonts w:ascii="Consolas" w:hAnsi="Consolas" w:cs="Consolas"/>
          <w:color w:val="2A00FF"/>
          <w:sz w:val="20"/>
          <w:szCs w:val="20"/>
          <w:lang w:val="en-GB"/>
        </w:rPr>
        <w:t>libros</w:t>
      </w:r>
      <w:proofErr w:type="spellEnd"/>
      <w:r w:rsidRPr="00717115">
        <w:rPr>
          <w:rFonts w:ascii="Consolas" w:hAnsi="Consolas" w:cs="Consolas"/>
          <w:color w:val="2A00FF"/>
          <w:sz w:val="20"/>
          <w:szCs w:val="20"/>
          <w:lang w:val="en-GB"/>
        </w:rPr>
        <w:t xml:space="preserve"> (_id integer primary key </w:t>
      </w:r>
      <w:proofErr w:type="spellStart"/>
      <w:r w:rsidRPr="00717115">
        <w:rPr>
          <w:rFonts w:ascii="Consolas" w:hAnsi="Consolas" w:cs="Consolas"/>
          <w:color w:val="2A00FF"/>
          <w:sz w:val="20"/>
          <w:szCs w:val="20"/>
          <w:lang w:val="en-GB"/>
        </w:rPr>
        <w:t>autoincrement</w:t>
      </w:r>
      <w:proofErr w:type="spellEnd"/>
      <w:r w:rsidRPr="00717115">
        <w:rPr>
          <w:rFonts w:ascii="Consolas" w:hAnsi="Consolas" w:cs="Consolas"/>
          <w:color w:val="2A00FF"/>
          <w:sz w:val="20"/>
          <w:szCs w:val="20"/>
          <w:lang w:val="en-GB"/>
        </w:rPr>
        <w:t xml:space="preserve">, </w:t>
      </w:r>
    </w:p>
    <w:p w:rsidR="00440A6F" w:rsidRPr="00717115" w:rsidRDefault="00440A6F" w:rsidP="00440A6F">
      <w:pPr>
        <w:pBdr>
          <w:top w:val="single" w:sz="4" w:space="1" w:color="0000FF"/>
          <w:left w:val="single" w:sz="4" w:space="4" w:color="0000FF"/>
          <w:bottom w:val="single" w:sz="4" w:space="1" w:color="0000FF"/>
          <w:right w:val="single" w:sz="4" w:space="4" w:color="0000FF"/>
        </w:pBd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b/>
      </w:r>
      <w:r w:rsidRPr="00717115">
        <w:rPr>
          <w:rFonts w:ascii="Consolas" w:hAnsi="Consolas" w:cs="Consolas"/>
          <w:color w:val="000000"/>
          <w:sz w:val="20"/>
          <w:szCs w:val="20"/>
          <w:lang w:val="en-GB"/>
        </w:rPr>
        <w:t xml:space="preserve"> </w:t>
      </w:r>
      <w:proofErr w:type="spellStart"/>
      <w:r w:rsidRPr="00717115">
        <w:rPr>
          <w:rFonts w:ascii="Consolas" w:hAnsi="Consolas" w:cs="Consolas"/>
          <w:color w:val="2A00FF"/>
          <w:sz w:val="20"/>
          <w:szCs w:val="20"/>
          <w:lang w:val="en-GB"/>
        </w:rPr>
        <w:t>categoria</w:t>
      </w:r>
      <w:proofErr w:type="spellEnd"/>
      <w:r w:rsidRPr="00717115">
        <w:rPr>
          <w:rFonts w:ascii="Consolas" w:hAnsi="Consolas" w:cs="Consolas"/>
          <w:color w:val="2A00FF"/>
          <w:sz w:val="20"/>
          <w:szCs w:val="20"/>
          <w:lang w:val="en-GB"/>
        </w:rPr>
        <w:t xml:space="preserve"> text not null, </w:t>
      </w:r>
      <w:proofErr w:type="spellStart"/>
      <w:r w:rsidRPr="00717115">
        <w:rPr>
          <w:rFonts w:ascii="Consolas" w:hAnsi="Consolas" w:cs="Consolas"/>
          <w:color w:val="2A00FF"/>
          <w:sz w:val="20"/>
          <w:szCs w:val="20"/>
          <w:lang w:val="en-GB"/>
        </w:rPr>
        <w:t>titulo</w:t>
      </w:r>
      <w:proofErr w:type="spellEnd"/>
      <w:r w:rsidRPr="00717115">
        <w:rPr>
          <w:rFonts w:ascii="Consolas" w:hAnsi="Consolas" w:cs="Consolas"/>
          <w:color w:val="2A00FF"/>
          <w:sz w:val="20"/>
          <w:szCs w:val="20"/>
          <w:lang w:val="en-GB"/>
        </w:rPr>
        <w:t xml:space="preserve"> text not null, </w:t>
      </w:r>
      <w:proofErr w:type="spellStart"/>
      <w:r w:rsidRPr="00717115">
        <w:rPr>
          <w:rFonts w:ascii="Consolas" w:hAnsi="Consolas" w:cs="Consolas"/>
          <w:color w:val="2A00FF"/>
          <w:sz w:val="20"/>
          <w:szCs w:val="20"/>
          <w:lang w:val="en-GB"/>
        </w:rPr>
        <w:t>autor</w:t>
      </w:r>
      <w:proofErr w:type="spellEnd"/>
      <w:r w:rsidRPr="00717115">
        <w:rPr>
          <w:rFonts w:ascii="Consolas" w:hAnsi="Consolas" w:cs="Consolas"/>
          <w:color w:val="2A00FF"/>
          <w:sz w:val="20"/>
          <w:szCs w:val="20"/>
          <w:lang w:val="en-GB"/>
        </w:rPr>
        <w:t xml:space="preserve"> text not null, </w:t>
      </w:r>
      <w:proofErr w:type="spellStart"/>
      <w:r w:rsidRPr="00717115">
        <w:rPr>
          <w:rFonts w:ascii="Consolas" w:hAnsi="Consolas" w:cs="Consolas"/>
          <w:color w:val="2A00FF"/>
          <w:sz w:val="20"/>
          <w:szCs w:val="20"/>
          <w:lang w:val="en-GB"/>
        </w:rPr>
        <w:t>idioma</w:t>
      </w:r>
      <w:proofErr w:type="spellEnd"/>
      <w:r w:rsidRPr="00717115">
        <w:rPr>
          <w:rFonts w:ascii="Consolas" w:hAnsi="Consolas" w:cs="Consolas"/>
          <w:color w:val="2A00FF"/>
          <w:sz w:val="20"/>
          <w:szCs w:val="20"/>
          <w:lang w:val="en-GB"/>
        </w:rPr>
        <w:t xml:space="preserve"> text, </w:t>
      </w:r>
    </w:p>
    <w:p w:rsidR="00440A6F" w:rsidRPr="00717115" w:rsidRDefault="00440A6F" w:rsidP="00440A6F">
      <w:pPr>
        <w:pBdr>
          <w:top w:val="single" w:sz="4" w:space="1" w:color="0000FF"/>
          <w:left w:val="single" w:sz="4" w:space="4" w:color="0000FF"/>
          <w:bottom w:val="single" w:sz="4" w:space="1" w:color="0000FF"/>
          <w:right w:val="single" w:sz="4" w:space="4" w:color="0000FF"/>
        </w:pBdr>
        <w:autoSpaceDE w:val="0"/>
        <w:autoSpaceDN w:val="0"/>
        <w:adjustRightInd w:val="0"/>
        <w:rPr>
          <w:rFonts w:ascii="Consolas" w:hAnsi="Consolas" w:cs="Consolas"/>
          <w:sz w:val="20"/>
          <w:szCs w:val="20"/>
        </w:rPr>
      </w:pPr>
      <w:r w:rsidRPr="00717115">
        <w:rPr>
          <w:color w:val="000000"/>
          <w:lang w:val="en-GB"/>
        </w:rPr>
        <w:tab/>
      </w:r>
      <w:r w:rsidRPr="00440A6F">
        <w:rPr>
          <w:rFonts w:ascii="Consolas" w:hAnsi="Consolas" w:cs="Consolas"/>
          <w:color w:val="2A00FF"/>
          <w:sz w:val="20"/>
          <w:szCs w:val="20"/>
          <w:lang w:val="en-US"/>
        </w:rPr>
        <w:t xml:space="preserve"> </w:t>
      </w:r>
      <w:proofErr w:type="spellStart"/>
      <w:r w:rsidRPr="00717115">
        <w:rPr>
          <w:rFonts w:ascii="Consolas" w:hAnsi="Consolas" w:cs="Consolas"/>
          <w:color w:val="2A00FF"/>
          <w:sz w:val="20"/>
          <w:szCs w:val="20"/>
        </w:rPr>
        <w:t>fecha_lectura_ini</w:t>
      </w:r>
      <w:proofErr w:type="spellEnd"/>
      <w:r w:rsidRPr="00717115">
        <w:rPr>
          <w:rFonts w:ascii="Consolas" w:hAnsi="Consolas" w:cs="Consolas"/>
          <w:color w:val="2A00FF"/>
          <w:sz w:val="20"/>
          <w:szCs w:val="20"/>
        </w:rPr>
        <w:t xml:space="preserve"> </w:t>
      </w:r>
      <w:proofErr w:type="spellStart"/>
      <w:r w:rsidRPr="00717115">
        <w:rPr>
          <w:rFonts w:ascii="Consolas" w:hAnsi="Consolas" w:cs="Consolas"/>
          <w:color w:val="2A00FF"/>
          <w:sz w:val="20"/>
          <w:szCs w:val="20"/>
        </w:rPr>
        <w:t>long</w:t>
      </w:r>
      <w:proofErr w:type="spellEnd"/>
      <w:r w:rsidRPr="00717115">
        <w:rPr>
          <w:rFonts w:ascii="Consolas" w:hAnsi="Consolas" w:cs="Consolas"/>
          <w:color w:val="2A00FF"/>
          <w:sz w:val="20"/>
          <w:szCs w:val="20"/>
        </w:rPr>
        <w:t xml:space="preserve">, </w:t>
      </w:r>
      <w:proofErr w:type="spellStart"/>
      <w:r w:rsidRPr="00717115">
        <w:rPr>
          <w:rFonts w:ascii="Consolas" w:hAnsi="Consolas" w:cs="Consolas"/>
          <w:color w:val="2A00FF"/>
          <w:sz w:val="20"/>
          <w:szCs w:val="20"/>
        </w:rPr>
        <w:t>fecha_lectura_fin</w:t>
      </w:r>
      <w:proofErr w:type="spellEnd"/>
      <w:r w:rsidRPr="00717115">
        <w:rPr>
          <w:rFonts w:ascii="Consolas" w:hAnsi="Consolas" w:cs="Consolas"/>
          <w:color w:val="2A00FF"/>
          <w:sz w:val="20"/>
          <w:szCs w:val="20"/>
        </w:rPr>
        <w:t xml:space="preserve"> </w:t>
      </w:r>
      <w:proofErr w:type="spellStart"/>
      <w:r w:rsidRPr="00717115">
        <w:rPr>
          <w:rFonts w:ascii="Consolas" w:hAnsi="Consolas" w:cs="Consolas"/>
          <w:color w:val="2A00FF"/>
          <w:sz w:val="20"/>
          <w:szCs w:val="20"/>
        </w:rPr>
        <w:t>long</w:t>
      </w:r>
      <w:proofErr w:type="spellEnd"/>
      <w:r w:rsidRPr="00717115">
        <w:rPr>
          <w:rFonts w:ascii="Consolas" w:hAnsi="Consolas" w:cs="Consolas"/>
          <w:color w:val="2A00FF"/>
          <w:sz w:val="20"/>
          <w:szCs w:val="20"/>
        </w:rPr>
        <w:t xml:space="preserve">, </w:t>
      </w:r>
      <w:proofErr w:type="spellStart"/>
      <w:r w:rsidRPr="00717115">
        <w:rPr>
          <w:rFonts w:ascii="Consolas" w:hAnsi="Consolas" w:cs="Consolas"/>
          <w:color w:val="2A00FF"/>
          <w:sz w:val="20"/>
          <w:szCs w:val="20"/>
        </w:rPr>
        <w:t>prestado_a</w:t>
      </w:r>
      <w:proofErr w:type="spellEnd"/>
      <w:r w:rsidRPr="00717115">
        <w:rPr>
          <w:rFonts w:ascii="Consolas" w:hAnsi="Consolas" w:cs="Consolas"/>
          <w:color w:val="2A00FF"/>
          <w:sz w:val="20"/>
          <w:szCs w:val="20"/>
        </w:rPr>
        <w:t xml:space="preserve"> </w:t>
      </w:r>
      <w:proofErr w:type="spellStart"/>
      <w:r w:rsidRPr="00717115">
        <w:rPr>
          <w:rFonts w:ascii="Consolas" w:hAnsi="Consolas" w:cs="Consolas"/>
          <w:color w:val="2A00FF"/>
          <w:sz w:val="20"/>
          <w:szCs w:val="20"/>
        </w:rPr>
        <w:t>text</w:t>
      </w:r>
      <w:proofErr w:type="spellEnd"/>
      <w:r w:rsidRPr="00717115">
        <w:rPr>
          <w:rFonts w:ascii="Consolas" w:hAnsi="Consolas" w:cs="Consolas"/>
          <w:color w:val="2A00FF"/>
          <w:sz w:val="20"/>
          <w:szCs w:val="20"/>
        </w:rPr>
        <w:t xml:space="preserve">, </w:t>
      </w:r>
      <w:proofErr w:type="spellStart"/>
      <w:r w:rsidRPr="00717115">
        <w:rPr>
          <w:rFonts w:ascii="Consolas" w:hAnsi="Consolas" w:cs="Consolas"/>
          <w:color w:val="2A00FF"/>
          <w:sz w:val="20"/>
          <w:szCs w:val="20"/>
        </w:rPr>
        <w:t>valoracion</w:t>
      </w:r>
      <w:proofErr w:type="spellEnd"/>
      <w:r w:rsidRPr="00717115">
        <w:rPr>
          <w:rFonts w:ascii="Consolas" w:hAnsi="Consolas" w:cs="Consolas"/>
          <w:color w:val="2A00FF"/>
          <w:sz w:val="20"/>
          <w:szCs w:val="20"/>
        </w:rPr>
        <w:t xml:space="preserve"> </w:t>
      </w:r>
      <w:proofErr w:type="spellStart"/>
      <w:r w:rsidRPr="00717115">
        <w:rPr>
          <w:rFonts w:ascii="Consolas" w:hAnsi="Consolas" w:cs="Consolas"/>
          <w:color w:val="2A00FF"/>
          <w:sz w:val="20"/>
          <w:szCs w:val="20"/>
        </w:rPr>
        <w:t>float</w:t>
      </w:r>
      <w:proofErr w:type="spellEnd"/>
      <w:r w:rsidRPr="00717115">
        <w:rPr>
          <w:rFonts w:ascii="Consolas" w:hAnsi="Consolas" w:cs="Consolas"/>
          <w:color w:val="2A00FF"/>
          <w:sz w:val="20"/>
          <w:szCs w:val="20"/>
        </w:rPr>
        <w:t xml:space="preserve">,  </w:t>
      </w:r>
      <w:r w:rsidRPr="00717115">
        <w:rPr>
          <w:rFonts w:ascii="Consolas" w:hAnsi="Consolas" w:cs="Consolas"/>
          <w:color w:val="2A00FF"/>
          <w:sz w:val="20"/>
          <w:szCs w:val="20"/>
        </w:rPr>
        <w:br/>
      </w:r>
      <w:r>
        <w:rPr>
          <w:rFonts w:ascii="Consolas" w:hAnsi="Consolas" w:cs="Consolas"/>
          <w:color w:val="2A00FF"/>
          <w:sz w:val="20"/>
          <w:szCs w:val="20"/>
        </w:rPr>
        <w:t xml:space="preserve">        formato </w:t>
      </w:r>
      <w:proofErr w:type="spellStart"/>
      <w:r>
        <w:rPr>
          <w:rFonts w:ascii="Consolas" w:hAnsi="Consolas" w:cs="Consolas"/>
          <w:color w:val="2A00FF"/>
          <w:sz w:val="20"/>
          <w:szCs w:val="20"/>
        </w:rPr>
        <w:t>text</w:t>
      </w:r>
      <w:proofErr w:type="spellEnd"/>
      <w:r>
        <w:rPr>
          <w:rFonts w:ascii="Consolas" w:hAnsi="Consolas" w:cs="Consolas"/>
          <w:color w:val="2A00FF"/>
          <w:sz w:val="20"/>
          <w:szCs w:val="20"/>
        </w:rPr>
        <w:t>,</w:t>
      </w:r>
      <w:r w:rsidRPr="00717115">
        <w:rPr>
          <w:rFonts w:ascii="Consolas" w:hAnsi="Consolas" w:cs="Consolas"/>
          <w:color w:val="2A00FF"/>
          <w:sz w:val="20"/>
          <w:szCs w:val="20"/>
        </w:rPr>
        <w:t xml:space="preserve"> notas </w:t>
      </w:r>
      <w:proofErr w:type="spellStart"/>
      <w:r w:rsidRPr="00717115">
        <w:rPr>
          <w:rFonts w:ascii="Consolas" w:hAnsi="Consolas" w:cs="Consolas"/>
          <w:color w:val="2A00FF"/>
          <w:sz w:val="20"/>
          <w:szCs w:val="20"/>
        </w:rPr>
        <w:t>text</w:t>
      </w:r>
      <w:proofErr w:type="spellEnd"/>
      <w:r w:rsidRPr="00717115">
        <w:rPr>
          <w:rFonts w:ascii="Consolas" w:hAnsi="Consolas" w:cs="Consolas"/>
          <w:color w:val="2A00FF"/>
          <w:sz w:val="20"/>
          <w:szCs w:val="20"/>
        </w:rPr>
        <w:t>);</w:t>
      </w:r>
      <w:r w:rsidRPr="00717115">
        <w:rPr>
          <w:rFonts w:ascii="Consolas" w:hAnsi="Consolas" w:cs="Consolas"/>
          <w:color w:val="2A00FF"/>
          <w:sz w:val="20"/>
          <w:szCs w:val="20"/>
        </w:rPr>
        <w:br/>
      </w:r>
    </w:p>
    <w:p w:rsidR="00993952" w:rsidRDefault="00993952" w:rsidP="00440A6F"/>
    <w:p w:rsidR="00440A6F" w:rsidRDefault="00440A6F" w:rsidP="00440A6F">
      <w:pPr>
        <w:pStyle w:val="NormalWeb"/>
        <w:jc w:val="both"/>
        <w:rPr>
          <w:rFonts w:ascii="Arial" w:hAnsi="Arial" w:cs="Arial"/>
        </w:rPr>
      </w:pPr>
      <w:r>
        <w:rPr>
          <w:rFonts w:ascii="Arial" w:hAnsi="Arial" w:cs="Arial"/>
        </w:rPr>
        <w:t xml:space="preserve">La base de datos de esta aplicación se crea la primera vez que se abre la aplicación una vez ésta se ha instalado en el dispositivo </w:t>
      </w:r>
      <w:proofErr w:type="spellStart"/>
      <w:r>
        <w:rPr>
          <w:rFonts w:ascii="Arial" w:hAnsi="Arial" w:cs="Arial"/>
        </w:rPr>
        <w:t>Android</w:t>
      </w:r>
      <w:proofErr w:type="spellEnd"/>
      <w:r>
        <w:rPr>
          <w:rFonts w:ascii="Arial" w:hAnsi="Arial" w:cs="Arial"/>
        </w:rPr>
        <w:t>.</w:t>
      </w:r>
    </w:p>
    <w:p w:rsidR="00440A6F" w:rsidRPr="00440A6F" w:rsidRDefault="00440A6F" w:rsidP="00440A6F"/>
    <w:sectPr w:rsidR="00440A6F" w:rsidRPr="00440A6F" w:rsidSect="00993952">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defaultTabStop w:val="708"/>
  <w:hyphenationZone w:val="425"/>
  <w:characterSpacingControl w:val="doNotCompress"/>
  <w:compat/>
  <w:rsids>
    <w:rsidRoot w:val="00440A6F"/>
    <w:rsid w:val="00440A6F"/>
    <w:rsid w:val="0099395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A6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440A6F"/>
    <w:pPr>
      <w:spacing w:before="100" w:beforeAutospacing="1" w:after="100" w:afterAutospacing="1"/>
    </w:pPr>
  </w:style>
  <w:style w:type="paragraph" w:styleId="Textodeglobo">
    <w:name w:val="Balloon Text"/>
    <w:basedOn w:val="Normal"/>
    <w:link w:val="TextodegloboCar"/>
    <w:uiPriority w:val="99"/>
    <w:semiHidden/>
    <w:unhideWhenUsed/>
    <w:rsid w:val="00440A6F"/>
    <w:rPr>
      <w:rFonts w:ascii="Tahoma" w:hAnsi="Tahoma" w:cs="Tahoma"/>
      <w:sz w:val="16"/>
      <w:szCs w:val="16"/>
    </w:rPr>
  </w:style>
  <w:style w:type="character" w:customStyle="1" w:styleId="TextodegloboCar">
    <w:name w:val="Texto de globo Car"/>
    <w:basedOn w:val="Fuentedeprrafopredeter"/>
    <w:link w:val="Textodeglobo"/>
    <w:uiPriority w:val="99"/>
    <w:semiHidden/>
    <w:rsid w:val="00440A6F"/>
    <w:rPr>
      <w:rFonts w:ascii="Tahoma" w:eastAsia="Times New Roman" w:hAnsi="Tahoma" w:cs="Tahoma"/>
      <w:sz w:val="16"/>
      <w:szCs w:val="16"/>
      <w:lang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290</Words>
  <Characters>1596</Characters>
  <Application>Microsoft Office Word</Application>
  <DocSecurity>0</DocSecurity>
  <Lines>13</Lines>
  <Paragraphs>3</Paragraphs>
  <ScaleCrop>false</ScaleCrop>
  <Company/>
  <LinksUpToDate>false</LinksUpToDate>
  <CharactersWithSpaces>1883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departamento</dc:creator>
  <cp:lastModifiedBy>departamento</cp:lastModifiedBy>
  <cp:revision>1</cp:revision>
  <dcterms:created xsi:type="dcterms:W3CDTF">2016-02-11T18:45:00Z</dcterms:created>
  <dcterms:modified xsi:type="dcterms:W3CDTF">2016-02-11T18:51:00Z</dcterms:modified>
</cp:coreProperties>
</file>