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Абдулфазова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Али</w:t>
      </w:r>
      <w:r>
        <w:t xml:space="preserve"> </w:t>
      </w:r>
      <w:r>
        <w:t xml:space="preserve">гызы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работы с файлами в ассемблере</w:t>
      </w:r>
    </w:p>
    <w:p>
      <w:pPr>
        <w:numPr>
          <w:ilvl w:val="0"/>
          <w:numId w:val="1001"/>
        </w:numPr>
      </w:pPr>
      <w:r>
        <w:t xml:space="preserve">Изучение примеров программ</w:t>
      </w:r>
    </w:p>
    <w:p>
      <w:pPr>
        <w:numPr>
          <w:ilvl w:val="0"/>
          <w:numId w:val="1001"/>
        </w:numPr>
      </w:pPr>
      <w:r>
        <w:t xml:space="preserve">Изучение прав доступа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специальный каталог для выполнения лабораторной работы №10 и перешла в него. Внутри этого каталога я создала три файла: lab10-1.asm, readme-1.txt и readme-2.txt.</w:t>
      </w:r>
    </w:p>
    <w:p>
      <w:pPr>
        <w:pStyle w:val="BodyText"/>
      </w:pPr>
      <w:r>
        <w:t xml:space="preserve">В файле lab10-1.asm я разработала программу, соответствующую листингу 10.1, которая предназначена для записи сообщения в файл. После этого я преобразовала исходный код в исполняемый файл и проверила его работоспособность.</w:t>
      </w:r>
    </w:p>
    <w:p>
      <w:pPr>
        <w:pStyle w:val="CaptionedFigure"/>
      </w:pPr>
      <w:bookmarkStart w:id="26" w:name="fig:001"/>
      <w:r>
        <w:drawing>
          <wp:inline>
            <wp:extent cx="5334000" cy="5856153"/>
            <wp:effectExtent b="0" l="0" r="0" t="0"/>
            <wp:docPr descr="Рис. 1: Редактирование файла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Редактирование файла lab10-1.asm</w:t>
      </w:r>
    </w:p>
    <w:p>
      <w:pPr>
        <w:pStyle w:val="BodyText"/>
      </w:pPr>
      <w:r>
        <w:t xml:space="preserve">Данная программа запрашивает у пользователя строку и перезаписывает ее в файл readme.txt. Если указанный файл не существует, то строка не будет сохранена никуда.</w:t>
      </w:r>
    </w:p>
    <w:p>
      <w:pPr>
        <w:pStyle w:val="CaptionedFigure"/>
      </w:pPr>
      <w:bookmarkStart w:id="30" w:name="fig:002"/>
      <w:r>
        <w:drawing>
          <wp:inline>
            <wp:extent cx="5334000" cy="1138309"/>
            <wp:effectExtent b="0" l="0" r="0" t="0"/>
            <wp:docPr descr="Рис. 2: Компиляция текс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Компиляция текста программы lab10-1.asm</w:t>
      </w:r>
    </w:p>
    <w:p>
      <w:pPr>
        <w:pStyle w:val="BodyText"/>
      </w:pPr>
      <w:r>
        <w:t xml:space="preserve">Чтобы отменить возможность выполнения исполняемого файла lab10-1, я использовала команду chmod для изменения прав доступа. Я удалила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После этого я попыталась запустить файл, однако он не запустился, так как отсутствие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 запрещает его выполнение.</w:t>
      </w:r>
    </w:p>
    <w:p>
      <w:pPr>
        <w:pStyle w:val="CaptionedFigure"/>
      </w:pPr>
      <w:bookmarkStart w:id="34" w:name="fig:003"/>
      <w:r>
        <w:drawing>
          <wp:inline>
            <wp:extent cx="5334000" cy="724728"/>
            <wp:effectExtent b="0" l="0" r="0" t="0"/>
            <wp:docPr descr="Рис. 3: файл без возможности запуск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Я изменила настройки доступа к файлу lab10-1.asm, добавив разрешение на его выполнение с помощью команды chmod. После этого я попыталась запустить файл.</w:t>
      </w:r>
    </w:p>
    <w:p>
      <w:pPr>
        <w:pStyle w:val="BodyText"/>
      </w:pPr>
      <w:r>
        <w:t xml:space="preserve">В результате, файл был активирован, и терминал попытался выполнить его содержимое как команды командной строки. Однако, поскольку это файл с кодом на языке ассемблера, а не команды для терминала, возникли ошибки. Тем не менее, если в такой файл добавить команды командной строки, их можно будет выполнить, запустив файл.</w:t>
      </w:r>
    </w:p>
    <w:p>
      <w:pPr>
        <w:pStyle w:val="CaptionedFigure"/>
      </w:pPr>
      <w:bookmarkStart w:id="38" w:name="fig:004"/>
      <w:r>
        <w:drawing>
          <wp:inline>
            <wp:extent cx="5334000" cy="2641873"/>
            <wp:effectExtent b="0" l="0" r="0" t="0"/>
            <wp:docPr descr="Рис. 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Далее, я настроила права доступа к файлам readme в соответствии с указаниями, представленными в таблице 10.4. Для проверки корректности выполнения, я использовала команду ls -l.</w:t>
      </w:r>
    </w:p>
    <w:p>
      <w:pPr>
        <w:pStyle w:val="BodyText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  <w:r>
        <w:t xml:space="preserve"> </w:t>
      </w:r>
      <w:r>
        <w:rPr>
          <w:rStyle w:val="VerbatimChar"/>
        </w:rPr>
        <w:t xml:space="preserve">001 100 010</w:t>
      </w:r>
    </w:p>
    <w:p>
      <w:pPr>
        <w:pStyle w:val="CaptionedFigure"/>
      </w:pPr>
      <w:bookmarkStart w:id="42" w:name="fig:005"/>
      <w:r>
        <w:drawing>
          <wp:inline>
            <wp:extent cx="5334000" cy="1252078"/>
            <wp:effectExtent b="0" l="0" r="0" t="0"/>
            <wp:docPr descr="Рис. 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прав</w:t>
      </w:r>
    </w:p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 работающую по следующему алгоритму: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</w:pPr>
      <w:r>
        <w:t xml:space="preserve">создать файл с именем name.txt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2"/>
        </w:numPr>
      </w:pPr>
      <w:r>
        <w:t xml:space="preserve">закрыть файл</w:t>
      </w:r>
    </w:p>
    <w:p>
      <w:pPr>
        <w:pStyle w:val="CaptionedFigure"/>
      </w:pPr>
      <w:bookmarkStart w:id="46" w:name="fig:006"/>
      <w:r>
        <w:drawing>
          <wp:inline>
            <wp:extent cx="5334000" cy="5972116"/>
            <wp:effectExtent b="0" l="0" r="0" t="0"/>
            <wp:docPr descr="Рис. 6: Редактирование файла lab10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Редактирование файла lab10-2.asm</w:t>
      </w:r>
    </w:p>
    <w:p>
      <w:pPr>
        <w:pStyle w:val="CaptionedFigure"/>
      </w:pPr>
      <w:bookmarkStart w:id="50" w:name="fig:007"/>
      <w:r>
        <w:drawing>
          <wp:inline>
            <wp:extent cx="5334000" cy="989664"/>
            <wp:effectExtent b="0" l="0" r="0" t="0"/>
            <wp:docPr descr="Рис. 7: Тестирование программы lab10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Тестирование программы lab10-2.asm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Абдулфазова Лейла Али гызы</dc:creator>
  <dc:language>ru-RU</dc:language>
  <cp:keywords/>
  <dcterms:created xsi:type="dcterms:W3CDTF">2023-12-13T11:18:57Z</dcterms:created>
  <dcterms:modified xsi:type="dcterms:W3CDTF">2023-12-13T11:18:57Z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 и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