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0960A3" w:rsidRDefault="000960A3">
      <w:pPr>
        <w:widowControl w:val="0"/>
        <w:spacing w:line="24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450"/>
        <w:gridCol w:w="2865"/>
      </w:tblGrid>
      <w:tr w:rsidR="000960A3" w14:paraId="1D1A56B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Condição de entrada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Classe válida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Classe inválida</w:t>
            </w:r>
          </w:p>
        </w:tc>
      </w:tr>
      <w:tr w:rsidR="000960A3" w14:paraId="167C673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0960A3" w:rsidRDefault="00E403CA">
            <w:pPr>
              <w:widowControl w:val="0"/>
              <w:spacing w:line="240" w:lineRule="auto"/>
            </w:pPr>
            <w:r>
              <w:t>Alteração na luminosidade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0960A3" w:rsidRDefault="00E403CA">
            <w:pPr>
              <w:widowControl w:val="0"/>
              <w:spacing w:line="240" w:lineRule="auto"/>
            </w:pPr>
            <w:r>
              <w:t>Intensidade aumentada ou diminuída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0960A3" w:rsidRDefault="00E403CA">
            <w:pPr>
              <w:widowControl w:val="0"/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*a barra de deslize não permite uma alteração inválida</w:t>
            </w:r>
          </w:p>
        </w:tc>
      </w:tr>
      <w:tr w:rsidR="000960A3" w14:paraId="3D909B8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960A3" w:rsidRDefault="00E403CA">
            <w:pPr>
              <w:widowControl w:val="0"/>
              <w:spacing w:line="240" w:lineRule="auto"/>
            </w:pPr>
            <w:r>
              <w:t>Quantidade de lâmpadas cadastradas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960A3" w:rsidRDefault="00E403CA">
            <w:pPr>
              <w:widowControl w:val="0"/>
              <w:spacing w:line="240" w:lineRule="auto"/>
            </w:pPr>
            <w:r>
              <w:t>&gt; 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0960A3" w:rsidRDefault="00E403CA">
            <w:pPr>
              <w:widowControl w:val="0"/>
              <w:spacing w:line="240" w:lineRule="auto"/>
            </w:pPr>
            <w:r>
              <w:t>0</w:t>
            </w:r>
          </w:p>
        </w:tc>
      </w:tr>
      <w:tr w:rsidR="000960A3" w14:paraId="6FAC194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0960A3" w:rsidRDefault="00E403CA">
            <w:pPr>
              <w:widowControl w:val="0"/>
              <w:spacing w:line="240" w:lineRule="auto"/>
            </w:pPr>
            <w:r>
              <w:t>Situação da lâmpada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0960A3" w:rsidRDefault="00E403CA">
            <w:pPr>
              <w:widowControl w:val="0"/>
              <w:spacing w:line="240" w:lineRule="auto"/>
            </w:pPr>
            <w:r>
              <w:t>Sem defeitos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0960A3" w:rsidRDefault="00E403CA">
            <w:pPr>
              <w:widowControl w:val="0"/>
              <w:spacing w:line="240" w:lineRule="auto"/>
            </w:pPr>
            <w:r>
              <w:t>Com defeitos</w:t>
            </w:r>
          </w:p>
        </w:tc>
      </w:tr>
      <w:tr w:rsidR="000960A3" w14:paraId="3852CDAD" w14:textId="77777777">
        <w:trPr>
          <w:trHeight w:val="495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0960A3" w:rsidRDefault="00E403CA">
            <w:pPr>
              <w:widowControl w:val="0"/>
              <w:spacing w:line="240" w:lineRule="auto"/>
            </w:pPr>
            <w:r>
              <w:t>Conexão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0960A3" w:rsidRDefault="00E403CA">
            <w:pPr>
              <w:widowControl w:val="0"/>
              <w:spacing w:line="240" w:lineRule="auto"/>
            </w:pPr>
            <w:r>
              <w:t>Estabelecida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0960A3" w:rsidRDefault="00E403CA">
            <w:pPr>
              <w:widowControl w:val="0"/>
              <w:spacing w:line="240" w:lineRule="auto"/>
            </w:pPr>
            <w:r>
              <w:t>Falha</w:t>
            </w:r>
          </w:p>
        </w:tc>
      </w:tr>
    </w:tbl>
    <w:p w14:paraId="00000012" w14:textId="77777777" w:rsidR="000960A3" w:rsidRDefault="000960A3"/>
    <w:p w14:paraId="00000013" w14:textId="77777777" w:rsidR="000960A3" w:rsidRDefault="000960A3">
      <w:pPr>
        <w:ind w:left="-283"/>
      </w:pPr>
    </w:p>
    <w:tbl>
      <w:tblPr>
        <w:tblStyle w:val="a0"/>
        <w:tblW w:w="11620" w:type="dxa"/>
        <w:tblInd w:w="-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1527"/>
        <w:gridCol w:w="1635"/>
        <w:gridCol w:w="1710"/>
        <w:gridCol w:w="2009"/>
        <w:gridCol w:w="2009"/>
        <w:gridCol w:w="1774"/>
      </w:tblGrid>
      <w:tr w:rsidR="000960A3" w14:paraId="5BA93CB0" w14:textId="77777777">
        <w:trPr>
          <w:trHeight w:val="730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Caso de </w:t>
            </w:r>
          </w:p>
          <w:p w14:paraId="00000015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0960A3" w:rsidRDefault="000960A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0000017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lâmpadas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Alteração na luminosidade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0960A3" w:rsidRDefault="000960A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000001B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Conexão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Situação da lâmpada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0960A3" w:rsidRDefault="000960A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000001E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0960A3" w14:paraId="068A19C9" w14:textId="77777777">
        <w:trPr>
          <w:trHeight w:val="417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Sequência </w:t>
            </w:r>
          </w:p>
          <w:p w14:paraId="00000023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Típica - Intensidade Luminosa alterada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5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6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8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aumentada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A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B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Estabelecida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Sem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E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luminosa é alterada</w:t>
            </w:r>
          </w:p>
        </w:tc>
      </w:tr>
      <w:tr w:rsidR="000960A3" w14:paraId="7B0BF26E" w14:textId="77777777">
        <w:trPr>
          <w:trHeight w:val="1328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0960A3" w:rsidRDefault="000960A3">
            <w:pPr>
              <w:widowControl w:val="0"/>
              <w:spacing w:line="240" w:lineRule="auto"/>
              <w:jc w:val="center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4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5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7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diminuída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A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Estabelecida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Sem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F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luminosa é alterada</w:t>
            </w:r>
          </w:p>
        </w:tc>
      </w:tr>
      <w:tr w:rsidR="000960A3" w14:paraId="146071EE" w14:textId="77777777">
        <w:trPr>
          <w:trHeight w:val="1459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1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2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Fluxo alternativo 1-</w:t>
            </w:r>
          </w:p>
          <w:p w14:paraId="00000044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não existem lâmpadas cadastradas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6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7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A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0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-----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Mensagem - Não existe nenhuma lâmpada cadastrada</w:t>
            </w:r>
          </w:p>
        </w:tc>
      </w:tr>
      <w:tr w:rsidR="000960A3" w14:paraId="52FF76A0" w14:textId="77777777"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3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4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Fluxo alternativo 2 - lâmpada com defeito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7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8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A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aumentada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Estabelecida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0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Com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2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Intensidade </w:t>
            </w:r>
            <w:proofErr w:type="gramStart"/>
            <w:r>
              <w:t>luminosa  não</w:t>
            </w:r>
            <w:proofErr w:type="gramEnd"/>
            <w:r>
              <w:t xml:space="preserve"> é alterada </w:t>
            </w:r>
          </w:p>
        </w:tc>
      </w:tr>
      <w:tr w:rsidR="000960A3" w14:paraId="2D76B6B0" w14:textId="77777777"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4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5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Fluxo alternativo 3 -falha de conexão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8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9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B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diminuída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Falha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F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Sem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7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Intensidade </w:t>
            </w:r>
            <w:proofErr w:type="gramStart"/>
            <w:r>
              <w:t>luminosa  não</w:t>
            </w:r>
            <w:proofErr w:type="gramEnd"/>
            <w:r>
              <w:t xml:space="preserve"> é alterada </w:t>
            </w:r>
          </w:p>
        </w:tc>
      </w:tr>
    </w:tbl>
    <w:p w14:paraId="00000072" w14:textId="77777777" w:rsidR="000960A3" w:rsidRDefault="000960A3"/>
    <w:p w14:paraId="00000073" w14:textId="77777777" w:rsidR="000960A3" w:rsidRDefault="000960A3"/>
    <w:sectPr w:rsidR="000960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A3"/>
    <w:rsid w:val="000960A3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2240"/>
  <w15:docId w15:val="{AA962C59-AE20-4C2C-A2D3-9006018E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Leila Ferreira</cp:lastModifiedBy>
  <cp:revision>2</cp:revision>
  <dcterms:created xsi:type="dcterms:W3CDTF">2021-07-18T22:56:00Z</dcterms:created>
  <dcterms:modified xsi:type="dcterms:W3CDTF">2021-07-18T22:56:00Z</dcterms:modified>
</cp:coreProperties>
</file>