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4304" w:type="dxa"/>
        <w:jc w:val="center"/>
        <w:tblLook w:val="04A0" w:firstRow="1" w:lastRow="0" w:firstColumn="1" w:lastColumn="0" w:noHBand="0" w:noVBand="1"/>
      </w:tblPr>
      <w:tblGrid>
        <w:gridCol w:w="1254"/>
        <w:gridCol w:w="4590"/>
        <w:gridCol w:w="4416"/>
        <w:gridCol w:w="4044"/>
      </w:tblGrid>
      <w:tr w:rsidR="009F66BC" w:rsidTr="009F66BC">
        <w:trPr>
          <w:jc w:val="center"/>
        </w:trPr>
        <w:tc>
          <w:tcPr>
            <w:tcW w:w="1254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درسی</w:t>
            </w:r>
          </w:p>
        </w:tc>
        <w:tc>
          <w:tcPr>
            <w:tcW w:w="4590" w:type="dxa"/>
            <w:vAlign w:val="bottom"/>
          </w:tcPr>
          <w:p w:rsidR="009F66BC" w:rsidRPr="00D64772" w:rsidRDefault="009F66BC" w:rsidP="00B81129">
            <w:pPr>
              <w:tabs>
                <w:tab w:val="center" w:pos="1060"/>
              </w:tabs>
              <w:bidi/>
              <w:jc w:val="center"/>
              <w:rPr>
                <w:vanish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هدف </w:t>
            </w:r>
            <w:r>
              <w:rPr>
                <w:rFonts w:hint="cs"/>
                <w:vanish/>
                <w:rtl/>
                <w:lang w:bidi="fa-IR"/>
              </w:rPr>
              <w:t>موزشیآببببللاودئوآتناتنیبانت</w:t>
            </w:r>
            <w:r>
              <w:rPr>
                <w:rFonts w:hint="cs"/>
                <w:rtl/>
                <w:lang w:bidi="fa-IR"/>
              </w:rPr>
              <w:t>آموزشی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نظریۀ یادگیری مناسب</w:t>
            </w: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فارسی</w:t>
            </w:r>
          </w:p>
        </w:tc>
        <w:tc>
          <w:tcPr>
            <w:tcW w:w="4590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جهت‌گیری زبان آموزی در درس فارسی دورۀ ابتدایی حرکتی از زبان به سوی ادبیات است.</w:t>
            </w:r>
          </w:p>
          <w:p w:rsidR="009F66BC" w:rsidRPr="008909CC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8909CC">
              <w:rPr>
                <w:rFonts w:hint="cs"/>
                <w:u w:val="single"/>
                <w:rtl/>
                <w:lang w:bidi="fa-IR"/>
              </w:rPr>
              <w:t>پرورش سواد بصری به همراه رشد سواد شنیداری</w:t>
            </w:r>
          </w:p>
          <w:p w:rsidR="009F66BC" w:rsidRPr="00DE6DC4" w:rsidRDefault="009F66BC" w:rsidP="00B81129">
            <w:pPr>
              <w:bidi/>
              <w:rPr>
                <w:b/>
                <w:bCs/>
                <w:rtl/>
                <w:lang w:bidi="fa-IR"/>
              </w:rPr>
            </w:pPr>
            <w:r w:rsidRPr="00DE6DC4">
              <w:rPr>
                <w:rFonts w:hint="cs"/>
                <w:b/>
                <w:bCs/>
                <w:rtl/>
                <w:lang w:bidi="fa-IR"/>
              </w:rPr>
              <w:t xml:space="preserve">کتاب اول: </w:t>
            </w:r>
          </w:p>
          <w:p w:rsidR="009F66BC" w:rsidRPr="00DE6DC4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DE6DC4">
              <w:rPr>
                <w:rFonts w:hint="cs"/>
                <w:u w:val="single"/>
                <w:rtl/>
                <w:lang w:bidi="fa-IR"/>
              </w:rPr>
              <w:t>مهارتهای گفتاری؛</w:t>
            </w:r>
          </w:p>
          <w:p w:rsidR="009F66BC" w:rsidRDefault="009F66BC" w:rsidP="00B81129">
            <w:pPr>
              <w:bidi/>
              <w:rPr>
                <w:lang w:bidi="fa-IR"/>
              </w:rPr>
            </w:pPr>
            <w:r w:rsidRPr="00181480">
              <w:rPr>
                <w:rFonts w:hint="cs"/>
                <w:rtl/>
                <w:lang w:bidi="fa-IR"/>
              </w:rPr>
              <w:t>گوش‌دادن</w:t>
            </w:r>
            <w:r>
              <w:rPr>
                <w:rFonts w:hint="cs"/>
                <w:rtl/>
                <w:lang w:bidi="fa-IR"/>
              </w:rPr>
              <w:t>، سخن‌گفتن، خواندن، تفکر و استدلال</w:t>
            </w:r>
          </w:p>
          <w:p w:rsidR="009F66BC" w:rsidRPr="00DE6DC4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DE6DC4">
              <w:rPr>
                <w:rFonts w:hint="cs"/>
                <w:u w:val="single"/>
                <w:rtl/>
                <w:lang w:bidi="fa-IR"/>
              </w:rPr>
              <w:t>مهارت‌های نوشتاری؛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181480">
              <w:rPr>
                <w:rFonts w:hint="cs"/>
                <w:rtl/>
                <w:lang w:bidi="fa-IR"/>
              </w:rPr>
              <w:t>دست‌ورزی</w:t>
            </w:r>
            <w:r>
              <w:rPr>
                <w:rFonts w:hint="cs"/>
                <w:rtl/>
                <w:lang w:bidi="fa-IR"/>
              </w:rPr>
              <w:t>، رونویسی، کلمه‌نویسی، جمله‌نویسی، بندنویسی، املا و ...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DE6DC4">
              <w:rPr>
                <w:rFonts w:hint="cs"/>
                <w:b/>
                <w:bCs/>
                <w:rtl/>
                <w:lang w:bidi="fa-IR"/>
              </w:rPr>
              <w:t>کتاب دوم و سوم: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8909CC">
              <w:rPr>
                <w:rFonts w:hint="cs"/>
                <w:u w:val="single"/>
                <w:rtl/>
                <w:lang w:bidi="fa-IR"/>
              </w:rPr>
              <w:t>تقویت مهارتهای زبانی</w:t>
            </w:r>
            <w:r>
              <w:rPr>
                <w:rFonts w:hint="cs"/>
                <w:u w:val="single"/>
                <w:rtl/>
                <w:lang w:bidi="fa-IR"/>
              </w:rPr>
              <w:t xml:space="preserve"> و تفکر</w:t>
            </w:r>
            <w:r w:rsidRPr="008909CC">
              <w:rPr>
                <w:rFonts w:hint="cs"/>
                <w:u w:val="single"/>
                <w:rtl/>
                <w:lang w:bidi="fa-IR"/>
              </w:rPr>
              <w:t>؛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240" w:hanging="180"/>
              <w:rPr>
                <w:rFonts w:cs="B Nazanin"/>
                <w:szCs w:val="24"/>
                <w:lang w:bidi="fa-IR"/>
              </w:rPr>
            </w:pPr>
            <w:r w:rsidRPr="008909CC">
              <w:rPr>
                <w:rFonts w:cs="B Nazanin" w:hint="cs"/>
                <w:szCs w:val="24"/>
                <w:rtl/>
                <w:lang w:bidi="fa-IR"/>
              </w:rPr>
              <w:t>خواندن؛ روخوانی، آوایی: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رعایت لحن و آهنگ متن، درک متن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150" w:hanging="90"/>
              <w:rPr>
                <w:rFonts w:cs="B Nazanin"/>
                <w:szCs w:val="24"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 </w:t>
            </w:r>
            <w:r w:rsidRPr="008909CC">
              <w:rPr>
                <w:rFonts w:cs="B Nazanin" w:hint="cs"/>
                <w:szCs w:val="24"/>
                <w:rtl/>
                <w:lang w:bidi="fa-IR"/>
              </w:rPr>
              <w:t>گوش دادن؛ درک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شنیداری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150" w:hanging="90"/>
              <w:rPr>
                <w:rFonts w:cs="B Nazanin"/>
                <w:szCs w:val="24"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 </w:t>
            </w:r>
            <w:r w:rsidRPr="008909CC">
              <w:rPr>
                <w:rFonts w:cs="B Nazanin" w:hint="cs"/>
                <w:szCs w:val="24"/>
                <w:rtl/>
                <w:lang w:bidi="fa-IR"/>
              </w:rPr>
              <w:t>سخن‌گفتن؛ فن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بیان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8909CC">
              <w:rPr>
                <w:rFonts w:hint="cs"/>
                <w:b/>
                <w:bCs/>
                <w:rtl/>
                <w:lang w:bidi="fa-IR"/>
              </w:rPr>
              <w:t>کتاب چهارم، پنجم و ششم: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8909CC">
              <w:rPr>
                <w:rFonts w:hint="cs"/>
                <w:u w:val="single"/>
                <w:rtl/>
                <w:lang w:bidi="fa-IR"/>
              </w:rPr>
              <w:t>تقویت مهارت‌های زبانی و فرازبانی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D905C8">
              <w:rPr>
                <w:rFonts w:hint="cs"/>
                <w:rtl/>
                <w:lang w:bidi="fa-IR"/>
              </w:rPr>
              <w:t>خواندن، گوش دادن، سخن‌گفتن، نوشتن</w:t>
            </w:r>
            <w:r>
              <w:rPr>
                <w:rFonts w:hint="cs"/>
                <w:rtl/>
                <w:lang w:bidi="fa-IR"/>
              </w:rPr>
              <w:t>، آموزش و تقویت تفکر، نقد و تحلیل و پرورش سواد ادراکی.</w:t>
            </w:r>
          </w:p>
          <w:p w:rsidR="009F66BC" w:rsidRPr="00D905C8" w:rsidRDefault="009F66BC" w:rsidP="00B81129">
            <w:pPr>
              <w:bidi/>
              <w:rPr>
                <w:rtl/>
                <w:lang w:bidi="fa-IR"/>
              </w:rPr>
            </w:pPr>
            <w:r w:rsidRPr="008909CC">
              <w:rPr>
                <w:rFonts w:hint="cs"/>
                <w:u w:val="single"/>
                <w:rtl/>
                <w:lang w:bidi="fa-IR"/>
              </w:rPr>
              <w:t>ریزمهارت‌های</w:t>
            </w:r>
            <w:r>
              <w:rPr>
                <w:rFonts w:hint="cs"/>
                <w:u w:val="single"/>
                <w:rtl/>
                <w:lang w:bidi="fa-IR"/>
              </w:rPr>
              <w:t xml:space="preserve"> شفاهی یا</w:t>
            </w:r>
            <w:r w:rsidRPr="008909CC">
              <w:rPr>
                <w:rFonts w:hint="cs"/>
                <w:u w:val="single"/>
                <w:rtl/>
                <w:lang w:bidi="fa-IR"/>
              </w:rPr>
              <w:t xml:space="preserve"> خوانداری؛</w:t>
            </w:r>
            <w:r>
              <w:rPr>
                <w:rFonts w:hint="cs"/>
                <w:rtl/>
                <w:lang w:bidi="fa-IR"/>
              </w:rPr>
              <w:t xml:space="preserve"> خوب دیدن، </w:t>
            </w:r>
            <w:r>
              <w:rPr>
                <w:rtl/>
              </w:rPr>
              <w:t>تقويت حافظ</w:t>
            </w:r>
            <w:r>
              <w:rPr>
                <w:rFonts w:hint="cs"/>
                <w:rtl/>
              </w:rPr>
              <w:t>ۀ</w:t>
            </w:r>
            <w:r>
              <w:rPr>
                <w:rtl/>
              </w:rPr>
              <w:t xml:space="preserve"> زباني،</w:t>
            </w:r>
            <w:r>
              <w:rPr>
                <w:rFonts w:hint="cs"/>
                <w:rtl/>
                <w:lang w:bidi="fa-IR"/>
              </w:rPr>
              <w:t xml:space="preserve"> رعایت آهنگ، لحن کلام، تکیه، مکث و درنگ در خوانش متن، تقویت خواندن و سخن گفتن انتقادی، دیدن و گوش‌دادن انتقادی، بهره‌گیری از دیگر حواس ظاهری در پرورش ذهن و زبان.</w:t>
            </w:r>
          </w:p>
          <w:p w:rsidR="009F66BC" w:rsidRDefault="009F66BC" w:rsidP="00B81129">
            <w:pPr>
              <w:bidi/>
              <w:rPr>
                <w:rtl/>
              </w:rPr>
            </w:pP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ریاضی</w:t>
            </w:r>
          </w:p>
        </w:tc>
        <w:tc>
          <w:tcPr>
            <w:tcW w:w="4590" w:type="dxa"/>
            <w:vAlign w:val="bottom"/>
          </w:tcPr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ترغیب به تفکر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نقش فعال در یادگیری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پیدا کردن توانایی حل مساله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آشکار شدن ارزش‌ ریاضی ب هدف زیبایی شناسی و حقیقت‌نمایی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ارتقای توانمندی دانش‌آموزان در مدل‌سازی ریاضی</w:t>
            </w:r>
          </w:p>
        </w:tc>
        <w:tc>
          <w:tcPr>
            <w:tcW w:w="4416" w:type="dxa"/>
            <w:vAlign w:val="center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یادگیری مشاهده‌ای</w:t>
            </w:r>
          </w:p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پردازش اطلاعات</w:t>
            </w:r>
          </w:p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سازنده‌گرایی اجتماعی</w:t>
            </w: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علوم</w:t>
            </w:r>
          </w:p>
        </w:tc>
        <w:tc>
          <w:tcPr>
            <w:tcW w:w="4590" w:type="dxa"/>
            <w:vAlign w:val="bottom"/>
          </w:tcPr>
          <w:p w:rsidR="009F66BC" w:rsidRDefault="0046617E" w:rsidP="0046617E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</w:rPr>
              <w:t>شناخت و استفاد</w:t>
            </w:r>
            <w:r>
              <w:rPr>
                <w:rFonts w:hint="cs"/>
                <w:rtl/>
              </w:rPr>
              <w:t>ۀ</w:t>
            </w:r>
            <w:r>
              <w:rPr>
                <w:rtl/>
              </w:rPr>
              <w:t xml:space="preserve"> مسئو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>نه از طبیعت به مثابه بخشی از خلقت الهی</w:t>
            </w:r>
            <w:r>
              <w:rPr>
                <w:rFonts w:hint="cs"/>
                <w:rtl/>
              </w:rPr>
              <w:t xml:space="preserve">؛ پرورش </w:t>
            </w:r>
            <w:r>
              <w:rPr>
                <w:rtl/>
              </w:rPr>
              <w:t>همه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جانبه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نگری، رویکرد تلفیقی، تفکر، آگاهی، توانایی ایجاد ارتباط بین آموزه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 xml:space="preserve">های علمی و زندگی واقعی </w:t>
            </w:r>
          </w:p>
          <w:p w:rsidR="0046617E" w:rsidRDefault="0046617E" w:rsidP="0046617E">
            <w:pPr>
              <w:bidi/>
              <w:jc w:val="both"/>
              <w:rPr>
                <w:rtl/>
              </w:rPr>
            </w:pPr>
            <w:r>
              <w:rPr>
                <w:rtl/>
              </w:rPr>
              <w:t>درس علوم، درسی است که به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آسانی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تواند بین چهار عرصه یعنی خود، خلق، خلقت و خالق متعال ارتباطی منسجم، منطقی و معنادار به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وجود آورد</w:t>
            </w:r>
            <w:r>
              <w:rPr>
                <w:rFonts w:hint="cs"/>
                <w:rtl/>
              </w:rPr>
              <w:t>.</w:t>
            </w:r>
          </w:p>
          <w:p w:rsidR="00EB78D1" w:rsidRDefault="0046617E" w:rsidP="00D91BAC">
            <w:pPr>
              <w:bidi/>
              <w:jc w:val="both"/>
            </w:pPr>
            <w:r>
              <w:rPr>
                <w:rtl/>
              </w:rPr>
              <w:t>ک</w:t>
            </w:r>
            <w:r>
              <w:rPr>
                <w:rFonts w:hint="cs"/>
                <w:rtl/>
              </w:rPr>
              <w:t>لاس</w:t>
            </w:r>
            <w:r>
              <w:rPr>
                <w:rtl/>
              </w:rPr>
              <w:t xml:space="preserve"> علوم، فضایی است شاد و پرجنب</w:t>
            </w:r>
            <w:r w:rsidR="00EB78D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وجوش ک</w:t>
            </w:r>
            <w:r w:rsidR="00EB78D1">
              <w:rPr>
                <w:rtl/>
              </w:rPr>
              <w:t>ه مشاهده، تجربه، آزمایش، گفت</w:t>
            </w:r>
            <w:r w:rsidR="00EB78D1">
              <w:rPr>
                <w:rFonts w:hint="cs"/>
                <w:rtl/>
              </w:rPr>
              <w:t>‌</w:t>
            </w:r>
            <w:r w:rsidR="00EB78D1">
              <w:rPr>
                <w:rtl/>
              </w:rPr>
              <w:t>و</w:t>
            </w:r>
            <w:r>
              <w:rPr>
                <w:rtl/>
              </w:rPr>
              <w:t>گو، تفکر، اظهارنظر و همکاری گروهی در آن</w:t>
            </w:r>
            <w:r w:rsidR="00EB78D1">
              <w:rPr>
                <w:rFonts w:hint="cs"/>
                <w:rtl/>
              </w:rPr>
              <w:t xml:space="preserve"> </w:t>
            </w:r>
            <w:r w:rsidR="00EB78D1">
              <w:rPr>
                <w:rtl/>
              </w:rPr>
              <w:t xml:space="preserve">جریان دارد. </w:t>
            </w:r>
            <w:r w:rsidR="00EB78D1">
              <w:rPr>
                <w:rFonts w:hint="cs"/>
                <w:rtl/>
              </w:rPr>
              <w:t xml:space="preserve"> </w:t>
            </w:r>
            <w:r w:rsidR="00EB78D1">
              <w:rPr>
                <w:rtl/>
              </w:rPr>
              <w:t>نباید آن را به محل</w:t>
            </w:r>
            <w:r>
              <w:rPr>
                <w:rtl/>
              </w:rPr>
              <w:t>ّی برای ساکت نشستن و شنیدن تبدیل کرد</w:t>
            </w:r>
            <w:r>
              <w:t xml:space="preserve">. 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نگارش</w:t>
            </w:r>
          </w:p>
        </w:tc>
        <w:tc>
          <w:tcPr>
            <w:tcW w:w="4590" w:type="dxa"/>
          </w:tcPr>
          <w:p w:rsidR="009F66BC" w:rsidRDefault="009F66BC" w:rsidP="00B81129">
            <w:pPr>
              <w:bidi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اول: </w:t>
            </w:r>
            <w:r>
              <w:rPr>
                <w:rtl/>
              </w:rPr>
              <w:t>مهارت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های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نوشتاری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زبان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tl/>
              </w:rPr>
              <w:t>دست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ورزی،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رونویسی، کلمه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نویسی،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جمله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نویسی،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بندنویسی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و ریزمهارت‌های دق</w:t>
            </w:r>
            <w:r>
              <w:rPr>
                <w:rtl/>
              </w:rPr>
              <w:t xml:space="preserve">ت، شناخت، تشخیص و کاربرد </w:t>
            </w:r>
          </w:p>
          <w:p w:rsidR="009F66BC" w:rsidRDefault="009F66BC" w:rsidP="00B81129">
            <w:pPr>
              <w:bidi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دوم: </w:t>
            </w:r>
            <w:r>
              <w:rPr>
                <w:rtl/>
              </w:rPr>
              <w:t>تقویت ام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 xml:space="preserve"> و خوشنویسی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سوم: تقویت املا، نگارش و انشا با شروع از بندنویسی</w:t>
            </w:r>
          </w:p>
        </w:tc>
        <w:tc>
          <w:tcPr>
            <w:tcW w:w="4416" w:type="dxa"/>
          </w:tcPr>
          <w:p w:rsidR="009F66BC" w:rsidRDefault="009F66BC" w:rsidP="009F66BC">
            <w:pPr>
              <w:bidi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F5590B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قرآن</w:t>
            </w:r>
          </w:p>
        </w:tc>
        <w:tc>
          <w:tcPr>
            <w:tcW w:w="4590" w:type="dxa"/>
          </w:tcPr>
          <w:p w:rsidR="009F66BC" w:rsidRDefault="00F5590B" w:rsidP="00F5590B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روخوانی و روانخوانی</w:t>
            </w:r>
          </w:p>
          <w:p w:rsidR="00F5590B" w:rsidRDefault="00F5590B" w:rsidP="00F5590B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حفظ برخی سوره‌های کوتاه قرآن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مطالعات اجتماعی</w:t>
            </w:r>
          </w:p>
        </w:tc>
        <w:tc>
          <w:tcPr>
            <w:tcW w:w="4590" w:type="dxa"/>
            <w:vAlign w:val="bottom"/>
          </w:tcPr>
          <w:p w:rsidR="00B81129" w:rsidRDefault="00B81129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هدف: </w:t>
            </w:r>
            <w:r>
              <w:rPr>
                <w:rtl/>
              </w:rPr>
              <w:t>کسب مهارت های زندگی اجتماعی</w:t>
            </w:r>
          </w:p>
          <w:p w:rsidR="009F66BC" w:rsidRDefault="00B81129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رویکرد سازماندهی محتوا: تلفیقی</w:t>
            </w:r>
          </w:p>
          <w:p w:rsidR="009F66BC" w:rsidRDefault="00B81129" w:rsidP="003D64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اصلی یاددهی-یادگیری: </w:t>
            </w:r>
            <w:r>
              <w:rPr>
                <w:rtl/>
              </w:rPr>
              <w:t>مبتنی بر پرورش مهارت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های کاوشگری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هدیه‌های آسمان</w:t>
            </w:r>
          </w:p>
        </w:tc>
        <w:tc>
          <w:tcPr>
            <w:tcW w:w="4590" w:type="dxa"/>
            <w:vAlign w:val="bottom"/>
          </w:tcPr>
          <w:p w:rsidR="009F66BC" w:rsidRDefault="00D91BA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خداشناسی</w:t>
            </w:r>
          </w:p>
          <w:p w:rsidR="009F66BC" w:rsidRDefault="00D91BAC" w:rsidP="00D91BAC">
            <w:pPr>
              <w:bidi/>
              <w:jc w:val="both"/>
              <w:rPr>
                <w:rtl/>
              </w:rPr>
            </w:pPr>
            <w:r>
              <w:t>1</w:t>
            </w:r>
            <w:r>
              <w:rPr>
                <w:rtl/>
              </w:rPr>
              <w:t>ــ آشنایی با مهربانی خدا از طریق نعمت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 xml:space="preserve">های او </w:t>
            </w:r>
            <w:r>
              <w:t>2</w:t>
            </w:r>
            <w:r>
              <w:rPr>
                <w:rtl/>
              </w:rPr>
              <w:t>ــ ایجاد احساس ع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 xml:space="preserve">قه و محبت به خداوند </w:t>
            </w:r>
            <w:r>
              <w:t>3</w:t>
            </w:r>
            <w:r>
              <w:rPr>
                <w:rtl/>
              </w:rPr>
              <w:t xml:space="preserve">ــ تشکر و سپاسگزاری از خدا </w:t>
            </w:r>
            <w:r>
              <w:t>4</w:t>
            </w:r>
            <w:r>
              <w:rPr>
                <w:rtl/>
              </w:rPr>
              <w:t>ــ آشنایی با دعا به عنوان راه گفت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وگو با خدا</w:t>
            </w:r>
          </w:p>
          <w:p w:rsidR="00D91BAC" w:rsidRDefault="00D91BAC" w:rsidP="00D91BAC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پیامبری</w:t>
            </w:r>
          </w:p>
          <w:p w:rsidR="00D91BAC" w:rsidRDefault="00D91BAC" w:rsidP="00D91BAC">
            <w:pPr>
              <w:bidi/>
              <w:jc w:val="both"/>
              <w:rPr>
                <w:rtl/>
              </w:rPr>
            </w:pPr>
            <w:r>
              <w:t>1</w:t>
            </w:r>
            <w:r>
              <w:rPr>
                <w:rtl/>
              </w:rPr>
              <w:t xml:space="preserve">ــ آشنایی با نام پیامبران بزرگ الهی و احساس احترام به آنها </w:t>
            </w:r>
            <w:r>
              <w:t>2</w:t>
            </w:r>
            <w:r>
              <w:rPr>
                <w:rtl/>
              </w:rPr>
              <w:t xml:space="preserve">ــ تمایل به آشنایی بیشتر، پیامبران بزرگ الهی </w:t>
            </w:r>
            <w:r>
              <w:t>3</w:t>
            </w:r>
            <w:r>
              <w:rPr>
                <w:rtl/>
              </w:rPr>
              <w:t>ــ آ</w:t>
            </w:r>
            <w:r w:rsidR="007A0F47">
              <w:rPr>
                <w:rtl/>
              </w:rPr>
              <w:t>گاهی از مهربانی پیامبر اس</w:t>
            </w:r>
            <w:r w:rsidR="007A0F47">
              <w:rPr>
                <w:rFonts w:hint="cs"/>
                <w:rtl/>
              </w:rPr>
              <w:t xml:space="preserve">لام (ص) </w:t>
            </w:r>
            <w:r>
              <w:rPr>
                <w:rtl/>
              </w:rPr>
              <w:t xml:space="preserve">نسبت به کودکان </w:t>
            </w:r>
            <w:r>
              <w:t>4</w:t>
            </w:r>
            <w:r w:rsidR="007A0F47">
              <w:rPr>
                <w:rtl/>
              </w:rPr>
              <w:t>ــ احساس ع</w:t>
            </w:r>
            <w:r w:rsidR="007A0F47">
              <w:rPr>
                <w:rFonts w:hint="cs"/>
                <w:rtl/>
              </w:rPr>
              <w:t>لاق</w:t>
            </w:r>
            <w:r>
              <w:rPr>
                <w:rtl/>
              </w:rPr>
              <w:t xml:space="preserve">ه </w:t>
            </w:r>
            <w:r w:rsidR="007A0F47">
              <w:rPr>
                <w:rtl/>
              </w:rPr>
              <w:t>و احترام نسبت به پیامبر اس</w:t>
            </w:r>
            <w:r w:rsidR="007A0F47">
              <w:rPr>
                <w:rFonts w:hint="cs"/>
                <w:rtl/>
              </w:rPr>
              <w:t>لام(ص)</w:t>
            </w:r>
          </w:p>
          <w:p w:rsidR="00840941" w:rsidRDefault="00840941" w:rsidP="0084094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آشنایی با امامان</w:t>
            </w:r>
          </w:p>
          <w:p w:rsidR="00840941" w:rsidRDefault="00840941" w:rsidP="008409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آداب و اخلاق اسلامی</w:t>
            </w:r>
          </w:p>
          <w:p w:rsidR="00840941" w:rsidRDefault="00840941" w:rsidP="008409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احکام و آداب اسلامی</w:t>
            </w:r>
          </w:p>
          <w:p w:rsidR="009F66BC" w:rsidRDefault="00840941" w:rsidP="003D64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آداب و مراسم اسلامی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</w:tbl>
    <w:p w:rsidR="00147B2A" w:rsidRDefault="00147B2A" w:rsidP="009F66BC">
      <w:pPr>
        <w:bidi/>
        <w:rPr>
          <w:rtl/>
          <w:lang w:bidi="fa-IR"/>
        </w:rPr>
      </w:pPr>
    </w:p>
    <w:sectPr w:rsidR="00147B2A" w:rsidSect="003D64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70CF"/>
    <w:multiLevelType w:val="hybridMultilevel"/>
    <w:tmpl w:val="C2A6D8F8"/>
    <w:lvl w:ilvl="0" w:tplc="A464307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BC"/>
    <w:rsid w:val="00147B2A"/>
    <w:rsid w:val="0021655A"/>
    <w:rsid w:val="003D6441"/>
    <w:rsid w:val="0046617E"/>
    <w:rsid w:val="00590438"/>
    <w:rsid w:val="007A0F47"/>
    <w:rsid w:val="00840941"/>
    <w:rsid w:val="009F66BC"/>
    <w:rsid w:val="00A84FFB"/>
    <w:rsid w:val="00B43C98"/>
    <w:rsid w:val="00B81129"/>
    <w:rsid w:val="00CE46B0"/>
    <w:rsid w:val="00D91BAC"/>
    <w:rsid w:val="00DE3075"/>
    <w:rsid w:val="00EB78D1"/>
    <w:rsid w:val="00F5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47F5B0"/>
  <w15:chartTrackingRefBased/>
  <w15:docId w15:val="{8864FFF7-C3AD-4B42-80B1-B4C62E4F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B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Zar"/>
      <w:noProof/>
      <w:sz w:val="20"/>
      <w:szCs w:val="28"/>
    </w:rPr>
  </w:style>
  <w:style w:type="table" w:styleId="TableGrid">
    <w:name w:val="Table Grid"/>
    <w:basedOn w:val="TableNormal"/>
    <w:uiPriority w:val="39"/>
    <w:rsid w:val="009F66BC"/>
    <w:pPr>
      <w:spacing w:after="0" w:line="240" w:lineRule="auto"/>
    </w:pPr>
    <w:rPr>
      <w:rFonts w:cs="B Nazani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2022-11-13T08:43:00Z</dcterms:created>
  <dcterms:modified xsi:type="dcterms:W3CDTF">2022-11-13T08:43:00Z</dcterms:modified>
</cp:coreProperties>
</file>