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E4D3" w14:textId="77777777" w:rsidR="00543DB2" w:rsidRDefault="00543DB2" w:rsidP="00543DB2">
      <w:pPr>
        <w:pStyle w:val="Title"/>
        <w:rPr>
          <w:rtl/>
        </w:rPr>
      </w:pPr>
      <w:r>
        <w:rPr>
          <w:rFonts w:hint="cs"/>
          <w:rtl/>
        </w:rPr>
        <w:t>نمونه های موردی</w:t>
      </w:r>
    </w:p>
    <w:p w14:paraId="3EB8266E" w14:textId="77777777" w:rsidR="0045200A" w:rsidRDefault="0045200A">
      <w:pPr>
        <w:rPr>
          <w:rtl/>
        </w:rPr>
      </w:pPr>
      <w:r>
        <w:rPr>
          <w:rFonts w:hint="cs"/>
          <w:rtl/>
        </w:rPr>
        <w:t>نمونه‌های موردی که در طراحی ساختمان نظرات مدیران و سایر استفاده‌کننده‌ها پرسیده شده و آنها هم جزو تیم طراحی بوده‌اند.</w:t>
      </w:r>
    </w:p>
    <w:p w14:paraId="39A71125" w14:textId="77777777" w:rsidR="00147B2A" w:rsidRDefault="0045200A">
      <w:pPr>
        <w:rPr>
          <w:rtl/>
        </w:rPr>
      </w:pPr>
      <w:r>
        <w:rPr>
          <w:rFonts w:hint="cs"/>
          <w:rtl/>
        </w:rPr>
        <w:t>دبیرستان "های‌تک" در سان دیاگو که  متمرکز به مطالعات بین‌المللی است</w:t>
      </w:r>
      <w:r w:rsidR="00543DB2">
        <w:rPr>
          <w:rFonts w:hint="cs"/>
          <w:rtl/>
        </w:rPr>
        <w:t xml:space="preserve"> با</w:t>
      </w:r>
      <w:r>
        <w:rPr>
          <w:rFonts w:hint="cs"/>
          <w:rtl/>
        </w:rPr>
        <w:t xml:space="preserve"> نوسازی و طراحی مجدد</w:t>
      </w:r>
      <w:r w:rsidR="00543DB2">
        <w:rPr>
          <w:rFonts w:hint="cs"/>
          <w:rtl/>
        </w:rPr>
        <w:t xml:space="preserve"> در مکانی که سابقا یک کارخانۀ ریخته‌گری بود، در سال 2004 افتتاح</w:t>
      </w:r>
      <w:r>
        <w:rPr>
          <w:rFonts w:hint="cs"/>
          <w:rtl/>
        </w:rPr>
        <w:t xml:space="preserve"> شد. طراحی مدرسه با برگزاری کارگاه‌های متعددی برای جمع‌آوری ایده‌های طراحی بوده‌است. مشارکت‌کنندگان طرح متشکل از تیم معماران، مدیران، پیمانکار، هیات امنای مدرسه، معلمان و دانش‌آموزان بوده‌است </w:t>
      </w:r>
      <w:sdt>
        <w:sdtPr>
          <w:rPr>
            <w:rFonts w:hint="cs"/>
            <w:rtl/>
          </w:rPr>
          <w:id w:val="607323530"/>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130 </w:instrText>
          </w:r>
          <w:r>
            <w:instrText xml:space="preserve">\l </w:instrText>
          </w:r>
          <w:r>
            <w:rPr>
              <w:rtl/>
            </w:rPr>
            <w:instrText xml:space="preserve">1065 </w:instrText>
          </w:r>
          <w:r>
            <w:rPr>
              <w:rtl/>
            </w:rPr>
            <w:fldChar w:fldCharType="separate"/>
          </w:r>
          <w:r>
            <w:rPr>
              <w:rFonts w:hint="cs"/>
              <w:noProof/>
              <w:rtl/>
            </w:rPr>
            <w:t>(کامل‌نیا, 1386, ص. 130)</w:t>
          </w:r>
          <w:r>
            <w:rPr>
              <w:rtl/>
            </w:rPr>
            <w:fldChar w:fldCharType="end"/>
          </w:r>
        </w:sdtContent>
      </w:sdt>
      <w:r>
        <w:rPr>
          <w:rFonts w:hint="cs"/>
          <w:rtl/>
        </w:rPr>
        <w:t>.</w:t>
      </w:r>
    </w:p>
    <w:p w14:paraId="59498158" w14:textId="77777777" w:rsidR="00543DB2" w:rsidRDefault="00543DB2">
      <w:pPr>
        <w:rPr>
          <w:rtl/>
        </w:rPr>
      </w:pPr>
    </w:p>
    <w:p w14:paraId="73F4030E" w14:textId="77777777" w:rsidR="00543DB2" w:rsidRDefault="00543DB2">
      <w:pPr>
        <w:rPr>
          <w:rtl/>
        </w:rPr>
      </w:pPr>
      <w:r>
        <w:rPr>
          <w:rFonts w:hint="cs"/>
          <w:rtl/>
        </w:rPr>
        <w:t>مدرسه حکمت</w:t>
      </w:r>
    </w:p>
    <w:p w14:paraId="7326141D" w14:textId="77777777" w:rsidR="00543DB2" w:rsidRDefault="00543DB2">
      <w:pPr>
        <w:rPr>
          <w:rtl/>
        </w:rPr>
      </w:pPr>
    </w:p>
    <w:p w14:paraId="16DE8942" w14:textId="77777777" w:rsidR="00543DB2" w:rsidRDefault="00543DB2">
      <w:pPr>
        <w:rPr>
          <w:rtl/>
        </w:rPr>
      </w:pPr>
      <w:r>
        <w:rPr>
          <w:rFonts w:hint="cs"/>
          <w:rtl/>
        </w:rPr>
        <w:t>مدرسه جنگال</w:t>
      </w:r>
    </w:p>
    <w:p w14:paraId="72447207" w14:textId="77777777" w:rsidR="00543DB2" w:rsidRDefault="00543DB2">
      <w:pPr>
        <w:rPr>
          <w:rtl/>
        </w:rPr>
      </w:pPr>
      <w:r>
        <w:rPr>
          <w:rFonts w:hint="cs"/>
          <w:rtl/>
        </w:rPr>
        <w:t>مدرسه نورمبین سمنان</w:t>
      </w:r>
    </w:p>
    <w:p w14:paraId="46D77A91" w14:textId="77777777" w:rsidR="00543DB2" w:rsidRDefault="00543DB2">
      <w:pPr>
        <w:rPr>
          <w:rtl/>
        </w:rPr>
      </w:pPr>
    </w:p>
    <w:p w14:paraId="5385E89D" w14:textId="77777777" w:rsidR="00E17CFB" w:rsidRPr="00E17CFB" w:rsidRDefault="00E17CFB" w:rsidP="00E17CFB">
      <w:pPr>
        <w:pStyle w:val="Title"/>
        <w:rPr>
          <w:rtl/>
        </w:rPr>
      </w:pPr>
      <w:r w:rsidRPr="00E17CFB">
        <w:rPr>
          <w:rFonts w:hint="cs"/>
          <w:rtl/>
        </w:rPr>
        <w:t>شاید در بیان مساله</w:t>
      </w:r>
    </w:p>
    <w:p w14:paraId="5339A401" w14:textId="77777777" w:rsidR="00543DB2" w:rsidRDefault="00543DB2">
      <w:pPr>
        <w:rPr>
          <w:rtl/>
        </w:rPr>
      </w:pPr>
      <w:r>
        <w:rPr>
          <w:rFonts w:hint="cs"/>
          <w:rtl/>
        </w:rPr>
        <w:t>ارزیابی ساختمان مدرسه نشانگر این موضوع خواهد بود که محیط مدرسه بر میزان یادگیری موثر است و زمانیکه بتوانیم برای شاخصه‌های دیگر رفتاری مانند شاخصه‌های اجتماعی، اقتصادی و ..</w:t>
      </w:r>
      <w:r w:rsidR="00E17CFB">
        <w:rPr>
          <w:rFonts w:hint="cs"/>
          <w:rtl/>
        </w:rPr>
        <w:t>. تعاریف و تحقیقاتی داشته‌باشیم، می‌توانیم از کنار هم قراردادن آنها به جنبه‌های مختلف تاثیر آنها پی ببریم.</w:t>
      </w:r>
    </w:p>
    <w:p w14:paraId="65559373" w14:textId="77777777" w:rsidR="00E17CFB" w:rsidRDefault="00E17CFB">
      <w:pPr>
        <w:rPr>
          <w:rtl/>
        </w:rPr>
      </w:pPr>
      <w:r>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بنابراین پس از دانستن این ارتباط مهم است تا بدانیم کدام خصوصیت طراحی مهم‌تر است و می‌بایست در این راستا مورد نظر واقع شود </w:t>
      </w:r>
      <w:sdt>
        <w:sdtPr>
          <w:rPr>
            <w:rFonts w:hint="cs"/>
            <w:rtl/>
          </w:rPr>
          <w:id w:val="-277030733"/>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135 </w:instrText>
          </w:r>
          <w:r>
            <w:instrText xml:space="preserve">\l </w:instrText>
          </w:r>
          <w:r>
            <w:rPr>
              <w:rtl/>
            </w:rPr>
            <w:instrText xml:space="preserve">1065 </w:instrText>
          </w:r>
          <w:r>
            <w:rPr>
              <w:rtl/>
            </w:rPr>
            <w:fldChar w:fldCharType="separate"/>
          </w:r>
          <w:r>
            <w:rPr>
              <w:rFonts w:hint="cs"/>
              <w:noProof/>
              <w:rtl/>
            </w:rPr>
            <w:t>(کامل‌نیا, 1386, ص. 135)</w:t>
          </w:r>
          <w:r>
            <w:rPr>
              <w:rtl/>
            </w:rPr>
            <w:fldChar w:fldCharType="end"/>
          </w:r>
        </w:sdtContent>
      </w:sdt>
      <w:r>
        <w:rPr>
          <w:rFonts w:hint="cs"/>
          <w:rtl/>
        </w:rPr>
        <w:t>.</w:t>
      </w:r>
    </w:p>
    <w:p w14:paraId="1F06A1DC" w14:textId="77777777" w:rsidR="00E17CFB" w:rsidRDefault="00E17CFB">
      <w:pPr>
        <w:rPr>
          <w:rtl/>
        </w:rPr>
      </w:pPr>
    </w:p>
    <w:p w14:paraId="5C7C2ACB" w14:textId="701CD3B6" w:rsidR="00E17CFB" w:rsidRDefault="002C3846">
      <w:pPr>
        <w:rPr>
          <w:rtl/>
        </w:rPr>
      </w:pPr>
      <w:r>
        <w:rPr>
          <w:rFonts w:hint="cs"/>
          <w:rtl/>
        </w:rPr>
        <w:t>سوالی که مطرح است این هست که آیا فضاهای مدارس و کلاس درس موجب پیشرفت یا کاستن فرآیند یادگیری می‌شوند؟ معمولا مربیان از تاثیر مثبت فضاهای آموزشی</w:t>
      </w:r>
      <w:r w:rsidR="00EA2520">
        <w:rPr>
          <w:rFonts w:hint="cs"/>
          <w:rtl/>
        </w:rPr>
        <w:t xml:space="preserve"> </w:t>
      </w:r>
      <w:r>
        <w:rPr>
          <w:rFonts w:hint="cs"/>
          <w:rtl/>
        </w:rPr>
        <w:t xml:space="preserve">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از طرف دیگر، یادگیری تنها انباشت اطلاعات نیست بلکه توانایی ساختار بخشیدن به اطلاعات برای هدف یا راهکار مسالۀ موردنظر است؛ و به همین دلیل توانائی‌های فردی دانش‌آموزان باید در تطبیق با فضای کلاس باشد </w:t>
      </w:r>
      <w:sdt>
        <w:sdtPr>
          <w:rPr>
            <w:rFonts w:hint="cs"/>
            <w:rtl/>
          </w:rPr>
          <w:id w:val="1455521300"/>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141 </w:instrText>
          </w:r>
          <w:r>
            <w:instrText xml:space="preserve">\l </w:instrText>
          </w:r>
          <w:r>
            <w:rPr>
              <w:rtl/>
            </w:rPr>
            <w:instrText xml:space="preserve">1065 </w:instrText>
          </w:r>
          <w:r>
            <w:rPr>
              <w:rtl/>
            </w:rPr>
            <w:fldChar w:fldCharType="separate"/>
          </w:r>
          <w:r>
            <w:rPr>
              <w:rFonts w:hint="cs"/>
              <w:noProof/>
              <w:rtl/>
            </w:rPr>
            <w:t>(کامل‌نیا, 1386, ص. 141)</w:t>
          </w:r>
          <w:r>
            <w:rPr>
              <w:rtl/>
            </w:rPr>
            <w:fldChar w:fldCharType="end"/>
          </w:r>
        </w:sdtContent>
      </w:sdt>
      <w:r>
        <w:rPr>
          <w:rFonts w:hint="cs"/>
          <w:rtl/>
        </w:rPr>
        <w:t>.</w:t>
      </w:r>
    </w:p>
    <w:p w14:paraId="22829E97" w14:textId="77777777" w:rsidR="002C3846" w:rsidRDefault="002C3846">
      <w:pPr>
        <w:rPr>
          <w:rtl/>
        </w:rPr>
      </w:pPr>
    </w:p>
    <w:p w14:paraId="080ACF77" w14:textId="77777777" w:rsidR="002C3846" w:rsidRDefault="002C3846">
      <w:pPr>
        <w:rPr>
          <w:b/>
          <w:bCs/>
          <w:rtl/>
        </w:rPr>
      </w:pPr>
      <w:r>
        <w:rPr>
          <w:rFonts w:hint="cs"/>
          <w:b/>
          <w:bCs/>
          <w:rtl/>
        </w:rPr>
        <w:t>فصل دوم، وظایف مدیر مدرسه/</w:t>
      </w:r>
      <w:r w:rsidRPr="002C3846">
        <w:rPr>
          <w:rFonts w:hint="cs"/>
          <w:b/>
          <w:bCs/>
          <w:rtl/>
        </w:rPr>
        <w:t>فصل چهارم، یافته‌ها</w:t>
      </w:r>
    </w:p>
    <w:p w14:paraId="21C5BC15" w14:textId="77777777" w:rsidR="00186B28" w:rsidRDefault="00186B28" w:rsidP="00186B28">
      <w:pPr>
        <w:rPr>
          <w:b/>
          <w:bCs/>
          <w:rtl/>
        </w:rPr>
      </w:pPr>
      <w:commentRangeStart w:id="0"/>
      <w:r>
        <w:rPr>
          <w:rFonts w:hint="cs"/>
          <w:b/>
          <w:bCs/>
          <w:rtl/>
        </w:rPr>
        <w:t>در بخش شایستگی‌های مدیران</w:t>
      </w:r>
      <w:commentRangeEnd w:id="0"/>
      <w:r w:rsidR="00CA0D29">
        <w:rPr>
          <w:rStyle w:val="CommentReference"/>
          <w:rtl/>
        </w:rPr>
        <w:commentReference w:id="0"/>
      </w:r>
    </w:p>
    <w:p w14:paraId="39CD3FC8" w14:textId="77777777" w:rsidR="00186B28" w:rsidRPr="00186B28" w:rsidRDefault="00186B28" w:rsidP="00186B28">
      <w:pPr>
        <w:rPr>
          <w:b/>
          <w:bCs/>
          <w:rtl/>
        </w:rPr>
      </w:pPr>
      <w:r w:rsidRPr="00186B28">
        <w:rPr>
          <w:rFonts w:hint="cs"/>
          <w:b/>
          <w:bCs/>
          <w:rtl/>
        </w:rPr>
        <w:lastRenderedPageBreak/>
        <w:t>تفکر نقادانه، گفتگوی نقادانه، داشتن ذهن فلسفی</w:t>
      </w:r>
      <w:r>
        <w:rPr>
          <w:rFonts w:hint="cs"/>
          <w:b/>
          <w:bCs/>
          <w:rtl/>
        </w:rPr>
        <w:t>/باز بودن و گشودگی نسبت به تغییر</w:t>
      </w:r>
    </w:p>
    <w:p w14:paraId="1214A072" w14:textId="77777777" w:rsidR="004009EF" w:rsidRDefault="00456493" w:rsidP="00186B28">
      <w:pPr>
        <w:rPr>
          <w:rtl/>
        </w:rPr>
      </w:pPr>
      <w:r>
        <w:rPr>
          <w:rFonts w:hint="cs"/>
          <w:rtl/>
        </w:rPr>
        <w:t xml:space="preserve">اصلاح مدارس زمانی دست‌یافنتی است که مدیران طبیعت فرهنگ </w:t>
      </w:r>
      <w:r w:rsidR="004009EF">
        <w:rPr>
          <w:rFonts w:hint="cs"/>
          <w:rtl/>
        </w:rPr>
        <w:t>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w:t>
      </w:r>
      <w:r w:rsidR="00186B28">
        <w:rPr>
          <w:rFonts w:hint="cs"/>
          <w:rtl/>
        </w:rPr>
        <w:t xml:space="preserve">گی، این کار با مشارکت افراد جامعه و بر اساس بحث‌های آزاد و تصمیم‌های جمعی و توسط افرادی صورت می‌گیرد که بیشترین تاثیر را از این تغییرات می‌گیرند. بنابراین </w:t>
      </w:r>
      <w:r w:rsidR="004009EF">
        <w:rPr>
          <w:rFonts w:hint="cs"/>
          <w:rtl/>
        </w:rPr>
        <w:t xml:space="preserve">رهبری فرهنگ نیازمند یک </w:t>
      </w:r>
      <w:r w:rsidR="00186B28">
        <w:rPr>
          <w:rFonts w:hint="cs"/>
          <w:rtl/>
        </w:rPr>
        <w:t xml:space="preserve">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sidR="00186B28">
            <w:rPr>
              <w:rtl/>
            </w:rPr>
            <w:fldChar w:fldCharType="begin"/>
          </w:r>
          <w:r w:rsidR="00186B28">
            <w:rPr>
              <w:rtl/>
            </w:rPr>
            <w:instrText xml:space="preserve"> </w:instrText>
          </w:r>
          <w:r w:rsidR="00186B28">
            <w:rPr>
              <w:rFonts w:hint="cs"/>
            </w:rPr>
            <w:instrText xml:space="preserve">CITATION </w:instrText>
          </w:r>
          <w:r w:rsidR="00186B28">
            <w:rPr>
              <w:rFonts w:hint="cs"/>
              <w:rtl/>
            </w:rPr>
            <w:instrText>کام86 \</w:instrText>
          </w:r>
          <w:r w:rsidR="00186B28">
            <w:rPr>
              <w:rFonts w:hint="cs"/>
            </w:rPr>
            <w:instrText xml:space="preserve">l </w:instrText>
          </w:r>
          <w:r w:rsidR="00186B28">
            <w:rPr>
              <w:rFonts w:hint="cs"/>
              <w:rtl/>
            </w:rPr>
            <w:instrText>1065</w:instrText>
          </w:r>
          <w:r w:rsidR="00186B28">
            <w:rPr>
              <w:rtl/>
            </w:rPr>
            <w:instrText xml:space="preserve"> </w:instrText>
          </w:r>
          <w:r w:rsidR="00186B28">
            <w:rPr>
              <w:rtl/>
            </w:rPr>
            <w:fldChar w:fldCharType="separate"/>
          </w:r>
          <w:r w:rsidR="00186B28">
            <w:rPr>
              <w:rFonts w:hint="cs"/>
              <w:noProof/>
              <w:rtl/>
            </w:rPr>
            <w:t>(کامل‌نیا, 1386)</w:t>
          </w:r>
          <w:r w:rsidR="00186B28">
            <w:rPr>
              <w:rtl/>
            </w:rPr>
            <w:fldChar w:fldCharType="end"/>
          </w:r>
        </w:sdtContent>
      </w:sdt>
      <w:r w:rsidR="00186B28">
        <w:rPr>
          <w:rFonts w:hint="cs"/>
          <w:rtl/>
        </w:rPr>
        <w:t>.</w:t>
      </w:r>
    </w:p>
    <w:p w14:paraId="3C5BDF26" w14:textId="77777777" w:rsidR="00186B28" w:rsidRDefault="00186B28" w:rsidP="00186B28">
      <w:pPr>
        <w:rPr>
          <w:rtl/>
        </w:rPr>
      </w:pPr>
    </w:p>
    <w:p w14:paraId="2B8C9550" w14:textId="77777777" w:rsidR="00186B28" w:rsidRDefault="00186B28" w:rsidP="00186B28">
      <w:pPr>
        <w:rPr>
          <w:rtl/>
        </w:rPr>
      </w:pPr>
      <w:r>
        <w:rPr>
          <w:rFonts w:hint="cs"/>
          <w:rtl/>
        </w:rPr>
        <w:t>مثال در مصاحبه ها: خانم آخوندی، آقای علیزاده، خانم کریمی</w:t>
      </w:r>
    </w:p>
    <w:p w14:paraId="4B48F61A" w14:textId="77777777" w:rsidR="00186B28" w:rsidRDefault="00186B28" w:rsidP="00186B28">
      <w:pPr>
        <w:rPr>
          <w:rtl/>
        </w:rPr>
      </w:pPr>
    </w:p>
    <w:p w14:paraId="49162DB2" w14:textId="77777777" w:rsidR="00594C07" w:rsidRDefault="00594C07" w:rsidP="00AB06F8">
      <w:pPr>
        <w:rPr>
          <w:rtl/>
        </w:rPr>
      </w:pPr>
    </w:p>
    <w:p w14:paraId="72E3CEDE" w14:textId="77777777" w:rsidR="00594C07" w:rsidRDefault="00F1371D" w:rsidP="00F1371D">
      <w:pPr>
        <w:pStyle w:val="Title"/>
        <w:rPr>
          <w:rtl/>
        </w:rPr>
      </w:pPr>
      <w:r>
        <w:rPr>
          <w:rFonts w:hint="cs"/>
          <w:rtl/>
        </w:rPr>
        <w:t>خودنوشت</w:t>
      </w:r>
    </w:p>
    <w:p w14:paraId="2884063F" w14:textId="77777777" w:rsidR="00594C07" w:rsidRDefault="00381AC1" w:rsidP="00381AC1">
      <w:pPr>
        <w:rPr>
          <w:rtl/>
        </w:rPr>
      </w:pPr>
      <w:r>
        <w:rPr>
          <w:rFonts w:hint="cs"/>
          <w:rtl/>
        </w:rPr>
        <w:t>من دوتا دغدغه دارم، ابتدا اینک</w:t>
      </w:r>
      <w:r w:rsidR="00594C07">
        <w:rPr>
          <w:rFonts w:hint="cs"/>
          <w:rtl/>
        </w:rPr>
        <w:t xml:space="preserve">ه فضاهای آموزشی ما چقدر برای یادگیری مناسبند و بر مبنای نظریات یادگیری چطور باید طراحی شوند. دوم اینکه </w:t>
      </w:r>
      <w:r>
        <w:rPr>
          <w:rFonts w:hint="cs"/>
          <w:rtl/>
        </w:rPr>
        <w:t>جایگاه مدیران مدارس در این طراحی چیست و باتوجه به اینکه ظاهرا مسئولین امر اعتقادشان این است که مدیران در این زمینه نباید حضور داشته باشند و یا اینکه فکر میکنند مدیران ما دانش لازم را برای این کار ندارند، پس این مدیر چه شایستگی‌هایی باید داشته باشد تا بتواند در این جایگاه و در تیم طراحی مدارس قرار بگیرد؟</w:t>
      </w:r>
    </w:p>
    <w:p w14:paraId="6BF0726E" w14:textId="77777777" w:rsidR="00381AC1" w:rsidRDefault="00381AC1" w:rsidP="00381AC1">
      <w:pPr>
        <w:rPr>
          <w:rtl/>
        </w:rPr>
      </w:pPr>
    </w:p>
    <w:p w14:paraId="0262D41C" w14:textId="77777777" w:rsidR="00B6067B" w:rsidRPr="00B6067B" w:rsidRDefault="00B6067B" w:rsidP="00381AC1">
      <w:pPr>
        <w:rPr>
          <w:b/>
          <w:bCs/>
          <w:rtl/>
        </w:rPr>
      </w:pPr>
      <w:r w:rsidRPr="00B6067B">
        <w:rPr>
          <w:rFonts w:hint="cs"/>
          <w:b/>
          <w:bCs/>
          <w:rtl/>
        </w:rPr>
        <w:t>33 اصل طراحی</w:t>
      </w:r>
    </w:p>
    <w:p w14:paraId="246FEA40" w14:textId="77777777" w:rsidR="00F1371D" w:rsidRDefault="00F1371D" w:rsidP="00381AC1">
      <w:pPr>
        <w:rPr>
          <w:rtl/>
        </w:rPr>
      </w:pPr>
      <w:r>
        <w:rPr>
          <w:rFonts w:hint="cs"/>
          <w:rtl/>
        </w:rPr>
        <w:t xml:space="preserve">در سال 1997 تحقیقی توسط موسسۀ </w:t>
      </w:r>
      <w:r>
        <w:t>NCEF</w:t>
      </w:r>
      <w:r>
        <w:rPr>
          <w:rFonts w:hint="cs"/>
          <w:rtl/>
        </w:rPr>
        <w:t xml:space="preserve"> به انحام رسید و در نتیجۀ آن 33 اصل کلی را برای طراحی فضاهای آموزشی و محیط‌های یادگیری ارائه نموده‌است. این تحقیق یک چارچوب کلی از اصول طراحی مدرسه برای متخصصان و دست‌اندرکاران امر فراهم می‌سازد که شامل استراتژی‌های کلی و اولیۀ طراحی مدرسه تا پرداختن به اجزاء طراحی است.</w:t>
      </w:r>
    </w:p>
    <w:p w14:paraId="747A55F1" w14:textId="77777777" w:rsidR="00B6067B" w:rsidRDefault="00B6067B" w:rsidP="00381AC1">
      <w:pPr>
        <w:rPr>
          <w:rtl/>
        </w:rPr>
      </w:pPr>
      <w:r>
        <w:rPr>
          <w:rFonts w:hint="cs"/>
          <w:rtl/>
        </w:rPr>
        <w:t>بعضی از اصول که به طور خاص اشاره به حوزۀ مدیریتی دارد در اینجا آورده شده است:</w:t>
      </w:r>
    </w:p>
    <w:p w14:paraId="143FF457" w14:textId="77777777" w:rsidR="00F1371D" w:rsidRDefault="00B6067B" w:rsidP="00B6067B">
      <w:pPr>
        <w:rPr>
          <w:rtl/>
        </w:rPr>
      </w:pPr>
      <w:r>
        <w:rPr>
          <w:rFonts w:hint="cs"/>
          <w:rtl/>
        </w:rPr>
        <w:t xml:space="preserve">اصل 1 -  </w:t>
      </w:r>
      <w:r w:rsidR="00F1371D">
        <w:rPr>
          <w:rFonts w:hint="cs"/>
          <w:rtl/>
        </w:rPr>
        <w:t>زیادکردن همکاری و مشارکت در زمی</w:t>
      </w:r>
      <w:r>
        <w:rPr>
          <w:rFonts w:hint="cs"/>
          <w:rtl/>
        </w:rPr>
        <w:t>نۀ طراحی و برنامه‌ریزی مدرسه</w:t>
      </w:r>
    </w:p>
    <w:p w14:paraId="748D75C2" w14:textId="77777777" w:rsidR="00B6067B" w:rsidRDefault="00B6067B" w:rsidP="00B6067B">
      <w:pPr>
        <w:rPr>
          <w:rtl/>
        </w:rPr>
      </w:pPr>
      <w:r>
        <w:rPr>
          <w:rFonts w:hint="cs"/>
          <w:rtl/>
        </w:rPr>
        <w:t>اصل 2- ساختن یک برنامۀ مدیریت امکانات فعال و پویا</w:t>
      </w:r>
    </w:p>
    <w:p w14:paraId="71EB909B" w14:textId="633F0EAB" w:rsidR="00B6067B" w:rsidRPr="00456493" w:rsidRDefault="00B6067B" w:rsidP="00B6067B">
      <w:r>
        <w:rPr>
          <w:rFonts w:hint="cs"/>
          <w:rtl/>
        </w:rPr>
        <w:lastRenderedPageBreak/>
        <w:t xml:space="preserve">اصل 19- تشویق هدایت مدیریتی با مرکززدائی از فضاهای مدیران </w:t>
      </w:r>
      <w:r w:rsidR="00C17097">
        <w:rPr>
          <w:rFonts w:hint="cs"/>
          <w:rtl/>
        </w:rPr>
        <w:t>(متناظر با صفحه 142 کتاب)</w:t>
      </w:r>
    </w:p>
    <w:p w14:paraId="75177155" w14:textId="77777777" w:rsidR="00F1371D" w:rsidRDefault="00F1371D" w:rsidP="00381AC1">
      <w:pPr>
        <w:rPr>
          <w:rtl/>
        </w:rPr>
      </w:pPr>
    </w:p>
    <w:p w14:paraId="1F63C0CB" w14:textId="77777777" w:rsidR="003263BC" w:rsidRDefault="003263BC" w:rsidP="003263BC">
      <w:pPr>
        <w:pStyle w:val="Title"/>
        <w:rPr>
          <w:rtl/>
        </w:rPr>
      </w:pPr>
      <w:r>
        <w:rPr>
          <w:rFonts w:hint="cs"/>
          <w:rtl/>
        </w:rPr>
        <w:t>در بیان مساله</w:t>
      </w:r>
      <w:r w:rsidR="00A421EC">
        <w:rPr>
          <w:rFonts w:hint="cs"/>
          <w:rtl/>
        </w:rPr>
        <w:t>/اهمیت و ضرورت تحقیق/جمع بندی(فصل پنج)</w:t>
      </w:r>
    </w:p>
    <w:p w14:paraId="50E7E969" w14:textId="7AF05620" w:rsidR="003263BC" w:rsidRDefault="003263BC" w:rsidP="003263BC">
      <w:pPr>
        <w:rPr>
          <w:rtl/>
        </w:rPr>
      </w:pPr>
      <w:r>
        <w:rPr>
          <w:rFonts w:hint="cs"/>
          <w:rtl/>
        </w:rPr>
        <w:t>باید بپذیریم که مدارس سنتی نمی‌توانند توانائی‌های بچه‌ها را رشد دهند</w:t>
      </w:r>
      <w:r w:rsidR="00A421EC">
        <w:rPr>
          <w:rFonts w:hint="cs"/>
          <w:rtl/>
        </w:rPr>
        <w:t xml:space="preserve"> و در این راه شکست خورده‌اند. ما نیازمند زمان هستیم؛ تغییر از یک مدرسۀ سنتی معلم‌محور به یک مدرسۀ یادگیرنده‌محور اتفاقی ناگهانی نیست و نیاز به کار و زمان</w:t>
      </w:r>
      <w:r w:rsidR="00C17097">
        <w:rPr>
          <w:rFonts w:hint="cs"/>
          <w:rtl/>
        </w:rPr>
        <w:t xml:space="preserve"> دارد. حتی ممکن است برخی ایده‌ه</w:t>
      </w:r>
      <w:r w:rsidR="00A421EC">
        <w:rPr>
          <w:rFonts w:hint="cs"/>
          <w:rtl/>
        </w:rPr>
        <w:t>ا شکست بخورند یا در شرایط موجود نتوان آن را پیاده کرد، اما چیزی که مهم است پذیرفتن نیاز به این تغییر و برنامه‌ریزی و آمادگی تطبیق با نیازهایی است که ما را به سمت الگوی مشارکت در طراحی و آرمان‌های آن می‌برد.</w:t>
      </w:r>
    </w:p>
    <w:p w14:paraId="6BF24DCA" w14:textId="77777777" w:rsidR="00A421EC" w:rsidRDefault="00A421EC" w:rsidP="003263BC">
      <w:pPr>
        <w:rPr>
          <w:rtl/>
        </w:rPr>
      </w:pPr>
    </w:p>
    <w:p w14:paraId="499F26C2" w14:textId="77777777" w:rsidR="00A421EC" w:rsidRDefault="00A421EC" w:rsidP="00A421EC">
      <w:pPr>
        <w:pStyle w:val="Title"/>
        <w:rPr>
          <w:rtl/>
        </w:rPr>
      </w:pPr>
      <w:r>
        <w:rPr>
          <w:rFonts w:hint="cs"/>
          <w:rtl/>
        </w:rPr>
        <w:t>خودنوشت</w:t>
      </w:r>
    </w:p>
    <w:p w14:paraId="799EBB5D" w14:textId="77777777" w:rsidR="00A421EC" w:rsidRDefault="00A421EC" w:rsidP="003263BC">
      <w:pPr>
        <w:rPr>
          <w:rtl/>
        </w:rPr>
      </w:pPr>
      <w:r>
        <w:rPr>
          <w:rFonts w:hint="cs"/>
          <w:rtl/>
        </w:rPr>
        <w:t xml:space="preserve">درحال حاضر بودجه های زیادی در ساختمان های کنونی خرج تامین کیفیتهای فیزیکی مدارس مثل حرارت، برودت، نور و صدا می‌شود. بودجه هایی که از طرف مدیران، به سختی و از طریق مشارکت‌های مردمی حاصل می‌شود. درحالیکه اساسا این ساختمان‌ها برای یادگیری مناسب نیستند و این کار مصداق بارز آفتابه خرج لحیم کردن است (ارزش‌گذاری روی بی‌ارزش‌ها). </w:t>
      </w:r>
    </w:p>
    <w:p w14:paraId="5986C549" w14:textId="77777777" w:rsidR="00A421EC" w:rsidRDefault="00A421EC" w:rsidP="003263BC">
      <w:pPr>
        <w:rPr>
          <w:rtl/>
        </w:rPr>
      </w:pPr>
    </w:p>
    <w:p w14:paraId="224B6DF1" w14:textId="77777777" w:rsidR="00A421EC" w:rsidRDefault="00A421EC" w:rsidP="00D44B56">
      <w:pPr>
        <w:pStyle w:val="Title"/>
        <w:rPr>
          <w:rtl/>
        </w:rPr>
      </w:pPr>
      <w:r>
        <w:rPr>
          <w:rFonts w:hint="cs"/>
          <w:rtl/>
        </w:rPr>
        <w:t>موانع و محدودیت‌های مدیران برای انجام تغییرات</w:t>
      </w:r>
    </w:p>
    <w:p w14:paraId="42C58A05" w14:textId="77777777" w:rsidR="00A421EC" w:rsidRDefault="00D44B56" w:rsidP="003263BC">
      <w:pPr>
        <w:rPr>
          <w:rtl/>
        </w:rPr>
      </w:pPr>
      <w:r>
        <w:rPr>
          <w:rFonts w:hint="cs"/>
          <w:rtl/>
        </w:rPr>
        <w:t>یکی از مواردی که مدیران مدارس به عنوان محدودیت ذکر می‌کنند آمار بالای دانش‌آموزان در مدرسه و در کلاس درس است به طوریکه بعضی از مدیرها می‌گویند بچه‌های ما در این مدرسه حتی یک متر مربع نیز فضا ندارند.</w:t>
      </w:r>
    </w:p>
    <w:p w14:paraId="2F4CC8FE" w14:textId="77777777" w:rsidR="00D44B56" w:rsidRDefault="00D44B56" w:rsidP="003263BC">
      <w:pPr>
        <w:rPr>
          <w:rtl/>
        </w:rPr>
      </w:pPr>
      <w:r>
        <w:rPr>
          <w:rFonts w:hint="cs"/>
          <w:rtl/>
        </w:rPr>
        <w:t xml:space="preserve">یک آزمون در مدارس پیش دبستانی، سرانۀ فضای آموزشی را بین 2.5 تا 2.5 مترمربع معرفی می‌کند و اشاره می‌کند که در صورتیکه این سرانه بیشتر باشد تمایل بچه‌ها به بازی بیشتر شده و در صورت کمتر بودن سرانه، درگیری‌های فیزیکی بچه‌ها بیشتر می‌شود. راهروهای تنگ نیز میزان خصومت دانش‌آموزان و کارکنان را بالا می‌برد </w:t>
      </w:r>
      <w:sdt>
        <w:sdtPr>
          <w:rPr>
            <w:rFonts w:hint="cs"/>
            <w:rtl/>
          </w:rPr>
          <w:id w:val="-445233388"/>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2FC796AF" w14:textId="60B309BB" w:rsidR="00D44B56" w:rsidRDefault="00D44B56" w:rsidP="003263BC">
      <w:pPr>
        <w:rPr>
          <w:rtl/>
        </w:rPr>
      </w:pPr>
      <w:r>
        <w:rPr>
          <w:rFonts w:hint="cs"/>
          <w:rtl/>
        </w:rPr>
        <w:t>مثال هم که زیاد داره</w:t>
      </w:r>
    </w:p>
    <w:p w14:paraId="4F892333" w14:textId="5B183451" w:rsidR="00BA37AF" w:rsidRDefault="00BA37AF" w:rsidP="003263BC">
      <w:pPr>
        <w:rPr>
          <w:rtl/>
        </w:rPr>
      </w:pPr>
    </w:p>
    <w:p w14:paraId="4A9BEAA1" w14:textId="5A850F35" w:rsidR="00BA37AF" w:rsidRDefault="00BA37AF" w:rsidP="003263BC">
      <w:pPr>
        <w:rPr>
          <w:rtl/>
        </w:rPr>
      </w:pPr>
    </w:p>
    <w:p w14:paraId="59F7C9B6" w14:textId="47FE1558" w:rsidR="008D43E9" w:rsidRDefault="008D43E9" w:rsidP="00BA37AF">
      <w:pPr>
        <w:pStyle w:val="Title"/>
        <w:rPr>
          <w:rtl/>
        </w:rPr>
      </w:pPr>
      <w:r>
        <w:rPr>
          <w:rFonts w:hint="cs"/>
          <w:rtl/>
        </w:rPr>
        <w:t>در بیان مساله</w:t>
      </w:r>
    </w:p>
    <w:p w14:paraId="3DA55399" w14:textId="1DB23DC1" w:rsidR="00BA37AF" w:rsidRDefault="00BA37AF" w:rsidP="00BA37AF">
      <w:pPr>
        <w:pStyle w:val="Title"/>
        <w:rPr>
          <w:rtl/>
        </w:rPr>
      </w:pPr>
      <w:r>
        <w:rPr>
          <w:rFonts w:hint="cs"/>
          <w:rtl/>
        </w:rPr>
        <w:t>مدارس آینده (</w:t>
      </w:r>
      <w:r>
        <w:t>futures schools</w:t>
      </w:r>
      <w:r>
        <w:rPr>
          <w:rFonts w:hint="cs"/>
          <w:rtl/>
        </w:rPr>
        <w:t>)</w:t>
      </w:r>
    </w:p>
    <w:p w14:paraId="2C49DBB0" w14:textId="0127B06F" w:rsidR="00BA37AF" w:rsidRDefault="00E34187" w:rsidP="00BA37AF">
      <w:pPr>
        <w:rPr>
          <w:rtl/>
        </w:rPr>
      </w:pPr>
      <w:r>
        <w:rPr>
          <w:rFonts w:hint="cs"/>
          <w:rtl/>
        </w:rPr>
        <w:t>جورج لوکاس در مقدمه کتاب "یادگیری و زندگی" می‌نویسد:</w:t>
      </w:r>
    </w:p>
    <w:p w14:paraId="6AA8365D" w14:textId="32A276BF" w:rsidR="00E34187" w:rsidRPr="00BA37AF" w:rsidRDefault="00E34187" w:rsidP="00BA37AF">
      <w:r>
        <w:rPr>
          <w:rFonts w:hint="cs"/>
          <w:rtl/>
        </w:rPr>
        <w:lastRenderedPageBreak/>
        <w:t>... بوجود آوردن مدارس بهتر یک راز نیست، بلکه بسیاری از دانسته‌ها و توانایی‌های موردنیاز قبلا هم وجود داشته‌است اما این مطلب بر</w:t>
      </w:r>
      <w:r w:rsidR="006C3F1E">
        <w:rPr>
          <w:rFonts w:hint="cs"/>
          <w:rtl/>
        </w:rPr>
        <w:t>ا</w:t>
      </w:r>
      <w:r>
        <w:rPr>
          <w:rFonts w:hint="cs"/>
          <w:rtl/>
        </w:rPr>
        <w:t xml:space="preserve">ی این است که شما را برای این حرکت برانگیزد و از خود بپرسد چگونه می‌شود مدرسه‌ها را بهتر کرد. در این راه ایده‌های بسیاری معرفی می‌شوند و از شما خواسته می‌شود نظر خود را بدهید ... در اینجا به دنبال جواب‌دادن نیستیم بلکه دامنه وسیعی از انتخاب‌ها معرفی می‌شوند چرا که فقط یک راه برای </w:t>
      </w:r>
      <w:r w:rsidR="007F2E63">
        <w:rPr>
          <w:rFonts w:hint="cs"/>
          <w:rtl/>
        </w:rPr>
        <w:t>اعتلاء مدرسه نیست. همانطوری که آموزش همه بچه‌ها از یک راه نمی‌شود، هر جامعه باید خود تصمیم بگیرد چگونه از این تغییرات پیشرفته استفاده کند ...</w:t>
      </w:r>
      <w:r w:rsidR="008D43E9">
        <w:rPr>
          <w:rFonts w:hint="cs"/>
          <w:rtl/>
        </w:rPr>
        <w:t xml:space="preserve"> </w:t>
      </w:r>
      <w:sdt>
        <w:sdtPr>
          <w:rPr>
            <w:rFonts w:hint="cs"/>
            <w:rtl/>
          </w:rPr>
          <w:id w:val="1860076415"/>
          <w:citation/>
        </w:sdtPr>
        <w:sdtEndPr/>
        <w:sdtContent>
          <w:r w:rsidR="008D43E9">
            <w:rPr>
              <w:rtl/>
            </w:rPr>
            <w:fldChar w:fldCharType="begin"/>
          </w:r>
          <w:r w:rsidR="008D43E9">
            <w:instrText>CITATION</w:instrText>
          </w:r>
          <w:r w:rsidR="008D43E9">
            <w:rPr>
              <w:rtl/>
            </w:rPr>
            <w:instrText xml:space="preserve"> کام86 \</w:instrText>
          </w:r>
          <w:r w:rsidR="008D43E9">
            <w:instrText xml:space="preserve">p </w:instrText>
          </w:r>
          <w:r w:rsidR="008D43E9">
            <w:rPr>
              <w:rtl/>
            </w:rPr>
            <w:instrText xml:space="preserve">186 </w:instrText>
          </w:r>
          <w:r w:rsidR="008D43E9">
            <w:instrText xml:space="preserve">\l </w:instrText>
          </w:r>
          <w:r w:rsidR="008D43E9">
            <w:rPr>
              <w:rtl/>
            </w:rPr>
            <w:instrText xml:space="preserve">1065 </w:instrText>
          </w:r>
          <w:r w:rsidR="008D43E9">
            <w:rPr>
              <w:rtl/>
            </w:rPr>
            <w:fldChar w:fldCharType="separate"/>
          </w:r>
          <w:r w:rsidR="008D43E9">
            <w:rPr>
              <w:rFonts w:hint="cs"/>
              <w:noProof/>
              <w:rtl/>
            </w:rPr>
            <w:t>(کامل‌نیا, 1386, ص. 186)</w:t>
          </w:r>
          <w:r w:rsidR="008D43E9">
            <w:rPr>
              <w:rtl/>
            </w:rPr>
            <w:fldChar w:fldCharType="end"/>
          </w:r>
        </w:sdtContent>
      </w:sdt>
    </w:p>
    <w:p w14:paraId="336A8E80" w14:textId="7985ADA7" w:rsidR="00BA37AF" w:rsidRDefault="00BA37AF" w:rsidP="00BA37AF">
      <w:pPr>
        <w:rPr>
          <w:rtl/>
        </w:rPr>
      </w:pPr>
    </w:p>
    <w:p w14:paraId="1863D3F6" w14:textId="717C0743" w:rsidR="008D43E9" w:rsidRDefault="008D43E9" w:rsidP="00BA37AF">
      <w:pPr>
        <w:rPr>
          <w:rtl/>
        </w:rPr>
      </w:pPr>
      <w:r>
        <w:rPr>
          <w:rFonts w:hint="cs"/>
          <w:rtl/>
        </w:rPr>
        <w:t>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w:t>
      </w:r>
      <w:r w:rsidR="00757033">
        <w:rPr>
          <w:rFonts w:hint="cs"/>
          <w:rtl/>
        </w:rPr>
        <w:t xml:space="preserve"> </w:t>
      </w:r>
      <w:r>
        <w:rPr>
          <w:rFonts w:hint="cs"/>
          <w:rtl/>
        </w:rPr>
        <w:t>که طرح معماری یک مدرسه می‌تواند در جریان یادگیری موثر باشد.</w:t>
      </w:r>
    </w:p>
    <w:p w14:paraId="3E2F7AF1" w14:textId="34B544E6" w:rsidR="00757033" w:rsidRDefault="00757033" w:rsidP="00BA37AF">
      <w:pPr>
        <w:rPr>
          <w:rtl/>
        </w:rPr>
      </w:pPr>
      <w:r>
        <w:rPr>
          <w:rFonts w:hint="cs"/>
          <w:rtl/>
        </w:rPr>
        <w:t xml:space="preserve">از مهم ترین موسسه‌های تحقیقاتی در این زمینه </w:t>
      </w:r>
      <w:r>
        <w:t>NSBN</w:t>
      </w:r>
      <w:r w:rsidR="00AD6353">
        <w:rPr>
          <w:rStyle w:val="FootnoteReference"/>
        </w:rPr>
        <w:footnoteReference w:id="1"/>
      </w:r>
      <w:r w:rsidR="00AD6353">
        <w:rPr>
          <w:rFonts w:hint="cs"/>
          <w:rtl/>
        </w:rPr>
        <w:t xml:space="preserve"> است که با این هدف که مدارس می‌بایست مرکز و هستۀ همسایگی باشند و نیز همسایگی‌ها و اجتماع باید به عنوان مراکز یادگیری عمل نمایند تشکیل شده است</w:t>
      </w:r>
      <w:r w:rsidR="002C7CB0">
        <w:rPr>
          <w:rFonts w:hint="cs"/>
          <w:rtl/>
        </w:rPr>
        <w:t xml:space="preserve"> </w:t>
      </w:r>
      <w:sdt>
        <w:sdtPr>
          <w:rPr>
            <w:rFonts w:hint="cs"/>
            <w:rtl/>
          </w:rPr>
          <w:id w:val="1585033486"/>
          <w:citation/>
        </w:sdtPr>
        <w:sdtEndPr/>
        <w:sdtContent>
          <w:r w:rsidR="002C7CB0">
            <w:rPr>
              <w:rtl/>
            </w:rPr>
            <w:fldChar w:fldCharType="begin"/>
          </w:r>
          <w:r w:rsidR="002C7CB0">
            <w:instrText>CITATION</w:instrText>
          </w:r>
          <w:r w:rsidR="002C7CB0">
            <w:rPr>
              <w:rtl/>
            </w:rPr>
            <w:instrText xml:space="preserve"> کام86 \</w:instrText>
          </w:r>
          <w:r w:rsidR="002C7CB0">
            <w:instrText xml:space="preserve">p </w:instrText>
          </w:r>
          <w:r w:rsidR="002C7CB0">
            <w:rPr>
              <w:rtl/>
            </w:rPr>
            <w:instrText xml:space="preserve">189 </w:instrText>
          </w:r>
          <w:r w:rsidR="002C7CB0">
            <w:instrText xml:space="preserve">\l </w:instrText>
          </w:r>
          <w:r w:rsidR="002C7CB0">
            <w:rPr>
              <w:rtl/>
            </w:rPr>
            <w:instrText xml:space="preserve">1065 </w:instrText>
          </w:r>
          <w:r w:rsidR="002C7CB0">
            <w:rPr>
              <w:rtl/>
            </w:rPr>
            <w:fldChar w:fldCharType="separate"/>
          </w:r>
          <w:r w:rsidR="002C7CB0">
            <w:rPr>
              <w:rFonts w:hint="cs"/>
              <w:noProof/>
              <w:rtl/>
            </w:rPr>
            <w:t>(کامل‌نیا, 1386, ص. 189)</w:t>
          </w:r>
          <w:r w:rsidR="002C7CB0">
            <w:rPr>
              <w:rtl/>
            </w:rPr>
            <w:fldChar w:fldCharType="end"/>
          </w:r>
        </w:sdtContent>
      </w:sdt>
      <w:r w:rsidR="00AD6353">
        <w:rPr>
          <w:rFonts w:hint="cs"/>
          <w:rtl/>
        </w:rPr>
        <w:t>.</w:t>
      </w:r>
    </w:p>
    <w:p w14:paraId="2920F3F0" w14:textId="5939BC03" w:rsidR="002C7CB0" w:rsidRDefault="002C7CB0" w:rsidP="00BA37AF">
      <w:pPr>
        <w:rPr>
          <w:rtl/>
        </w:rPr>
      </w:pPr>
    </w:p>
    <w:p w14:paraId="16EE926A" w14:textId="59739F62" w:rsidR="0046527A" w:rsidRDefault="0046527A" w:rsidP="00BA37AF">
      <w:pPr>
        <w:rPr>
          <w:rtl/>
        </w:rPr>
      </w:pPr>
    </w:p>
    <w:p w14:paraId="43B65941" w14:textId="10B0D3C5" w:rsidR="0046527A" w:rsidRDefault="0046527A" w:rsidP="0046527A">
      <w:pPr>
        <w:pStyle w:val="Title"/>
        <w:rPr>
          <w:rtl/>
        </w:rPr>
      </w:pPr>
      <w:r>
        <w:rPr>
          <w:rFonts w:hint="cs"/>
          <w:rtl/>
        </w:rPr>
        <w:t>در بخش ضرورت کار میان رشته‌ای</w:t>
      </w:r>
    </w:p>
    <w:p w14:paraId="6313ED4B" w14:textId="1F76F299" w:rsidR="0046527A" w:rsidRDefault="0046527A" w:rsidP="0046527A">
      <w:pPr>
        <w:rPr>
          <w:rtl/>
        </w:rPr>
      </w:pPr>
      <w:r>
        <w:rPr>
          <w:rFonts w:hint="cs"/>
          <w:rtl/>
        </w:rPr>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1737280901"/>
          <w:citation/>
        </w:sdtPr>
        <w:sdtEnd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314595B3" w14:textId="7B116BEE" w:rsidR="0046527A" w:rsidRDefault="0046527A" w:rsidP="0046527A">
      <w:pPr>
        <w:rPr>
          <w:rtl/>
        </w:rPr>
      </w:pPr>
      <w:r>
        <w:rPr>
          <w:rFonts w:hint="cs"/>
          <w:rtl/>
        </w:rPr>
        <w:t>به عقیدۀ او معماری، به معنی طراحی بنا، امری کران‌مند است. ممکن است خواست وجودی مدرسه امری ب</w:t>
      </w:r>
      <w:r w:rsidR="00B15167">
        <w:rPr>
          <w:rFonts w:hint="cs"/>
          <w:rtl/>
        </w:rPr>
        <w:t xml:space="preserve">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r>
        <w:rPr>
          <w:rFonts w:hint="cs"/>
          <w:rtl/>
        </w:rPr>
        <w:t xml:space="preserve"> </w:t>
      </w:r>
    </w:p>
    <w:p w14:paraId="66668398" w14:textId="78ABD9D4" w:rsidR="00B35E2C" w:rsidRDefault="00B715E1" w:rsidP="00B715E1">
      <w:pPr>
        <w:rPr>
          <w:rtl/>
        </w:rPr>
      </w:pPr>
      <w:r>
        <w:rPr>
          <w:rFonts w:hint="cs"/>
          <w:rtl/>
        </w:rPr>
        <w:t xml:space="preserve">مدرسه به عنوان </w:t>
      </w:r>
      <w:r w:rsidR="00B35E2C">
        <w:rPr>
          <w:rFonts w:hint="cs"/>
          <w:rtl/>
        </w:rPr>
        <w:t xml:space="preserve">نهاد آموختن باید در بطن و نهانش قلمروی از فضاهای مناسب برای یادگیری باشد، </w:t>
      </w:r>
      <w:r>
        <w:rPr>
          <w:rFonts w:hint="cs"/>
          <w:rtl/>
        </w:rPr>
        <w:t xml:space="preserve">قلمرویی از فضاهایی که با آموختن سازگار است، </w:t>
      </w:r>
      <w:r w:rsidR="00B35E2C">
        <w:rPr>
          <w:rFonts w:hint="cs"/>
          <w:rtl/>
        </w:rPr>
        <w:t>نه صرفا برنامه‌ای که بایدها و</w:t>
      </w:r>
      <w:r>
        <w:rPr>
          <w:rFonts w:hint="cs"/>
          <w:rtl/>
        </w:rPr>
        <w:t xml:space="preserve"> نبایدهایی را دیکته می‌کند</w:t>
      </w:r>
      <w:r w:rsidR="00B35E2C">
        <w:rPr>
          <w:rFonts w:hint="cs"/>
          <w:rtl/>
        </w:rPr>
        <w:t xml:space="preserve">. فضاهای کوچک یا بزرگ، فضاهای با نورگیری از بالا و فضاهایی با نورگیری </w:t>
      </w:r>
      <w:r>
        <w:rPr>
          <w:rFonts w:hint="cs"/>
          <w:rtl/>
        </w:rPr>
        <w:t>از پایین، فضاهایی بزرگ برای تعدادی انبوه</w:t>
      </w:r>
      <w:r w:rsidR="00B35E2C">
        <w:rPr>
          <w:rFonts w:hint="cs"/>
          <w:rtl/>
        </w:rPr>
        <w:t xml:space="preserve"> و فضاهایی کوچک برای تعدادی اندک</w:t>
      </w:r>
      <w:r>
        <w:rPr>
          <w:rFonts w:hint="cs"/>
          <w:rtl/>
        </w:rPr>
        <w:t xml:space="preserve"> و خاص</w:t>
      </w:r>
      <w:r w:rsidR="00D242BF">
        <w:rPr>
          <w:rFonts w:hint="cs"/>
          <w:rtl/>
        </w:rPr>
        <w:t xml:space="preserve">، فضاهای اصلی و فضاهای حاشیه‌ای؛ بر بسیاری از آنها نام کلاس درس، تالار سخنرانی، فضای اصلی یا هرنام دیگری نمی‌گذاریم؛ صرفا آنها را به مثابه قلمروی از فضاهای مناسب برای یادگیری </w:t>
      </w:r>
      <w:r w:rsidR="00D242BF">
        <w:rPr>
          <w:rFonts w:hint="cs"/>
          <w:rtl/>
        </w:rPr>
        <w:lastRenderedPageBreak/>
        <w:t>درک می‌کنیم. این تنها چیزی است که باید بدانیم. برنامه اهمیتی ندارد.</w:t>
      </w:r>
      <w:r>
        <w:rPr>
          <w:rFonts w:hint="cs"/>
          <w:rtl/>
        </w:rPr>
        <w:t xml:space="preserve"> توجه به برنامه مانع کار است زیرا</w:t>
      </w:r>
      <w:r w:rsidR="00D242BF">
        <w:rPr>
          <w:rFonts w:hint="cs"/>
          <w:rtl/>
        </w:rPr>
        <w:t xml:space="preserve"> ما را صرفا به پاسخگوئی به آن محدود می‌کند </w:t>
      </w:r>
      <w:sdt>
        <w:sdtPr>
          <w:rPr>
            <w:rFonts w:hint="cs"/>
            <w:rtl/>
          </w:rPr>
          <w:id w:val="113946353"/>
          <w:citation/>
        </w:sdtPr>
        <w:sdtEndPr/>
        <w:sdtContent>
          <w:r w:rsidR="00D242BF">
            <w:rPr>
              <w:rtl/>
            </w:rPr>
            <w:fldChar w:fldCharType="begin"/>
          </w:r>
          <w:r w:rsidR="00D242BF">
            <w:instrText>CITATION</w:instrText>
          </w:r>
          <w:r w:rsidR="00D242BF">
            <w:rPr>
              <w:rtl/>
            </w:rPr>
            <w:instrText xml:space="preserve"> توم96 \</w:instrText>
          </w:r>
          <w:r w:rsidR="00D242BF">
            <w:instrText xml:space="preserve">p </w:instrText>
          </w:r>
          <w:r w:rsidR="00D242BF">
            <w:rPr>
              <w:rtl/>
            </w:rPr>
            <w:instrText xml:space="preserve">51 </w:instrText>
          </w:r>
          <w:r w:rsidR="00D242BF">
            <w:instrText xml:space="preserve">\l </w:instrText>
          </w:r>
          <w:r w:rsidR="00D242BF">
            <w:rPr>
              <w:rtl/>
            </w:rPr>
            <w:instrText xml:space="preserve">1065 </w:instrText>
          </w:r>
          <w:r w:rsidR="00D242BF">
            <w:rPr>
              <w:rtl/>
            </w:rPr>
            <w:fldChar w:fldCharType="separate"/>
          </w:r>
          <w:r w:rsidR="00D242BF">
            <w:rPr>
              <w:rFonts w:hint="cs"/>
              <w:noProof/>
              <w:rtl/>
            </w:rPr>
            <w:t>(تومبلی, 1396, ص. 51)</w:t>
          </w:r>
          <w:r w:rsidR="00D242BF">
            <w:rPr>
              <w:rtl/>
            </w:rPr>
            <w:fldChar w:fldCharType="end"/>
          </w:r>
        </w:sdtContent>
      </w:sdt>
      <w:r w:rsidR="00D242BF">
        <w:rPr>
          <w:rFonts w:hint="cs"/>
          <w:rtl/>
        </w:rPr>
        <w:t>.</w:t>
      </w:r>
    </w:p>
    <w:p w14:paraId="2734B3DA" w14:textId="6597D14E" w:rsidR="00B715E1" w:rsidRDefault="00B715E1" w:rsidP="0046527A">
      <w:pPr>
        <w:rPr>
          <w:rtl/>
        </w:rPr>
      </w:pPr>
    </w:p>
    <w:p w14:paraId="0C4593CD" w14:textId="6443D99D" w:rsidR="00DE5BCF" w:rsidRDefault="00DE5BCF" w:rsidP="0046527A">
      <w:pPr>
        <w:rPr>
          <w:rtl/>
        </w:rPr>
      </w:pPr>
    </w:p>
    <w:p w14:paraId="6263DF36" w14:textId="153F64DD" w:rsidR="00DE5BCF" w:rsidRDefault="007A3733" w:rsidP="007A3733">
      <w:pPr>
        <w:pStyle w:val="Title"/>
        <w:rPr>
          <w:rtl/>
        </w:rPr>
      </w:pPr>
      <w:r>
        <w:rPr>
          <w:rFonts w:hint="cs"/>
          <w:rtl/>
        </w:rPr>
        <w:t>ارتباط مدرسه و اجتماع/راهکار</w:t>
      </w:r>
    </w:p>
    <w:p w14:paraId="1D1B2C3E" w14:textId="6CF1FB49" w:rsidR="007A3733" w:rsidRPr="007A3733" w:rsidRDefault="007A3733" w:rsidP="007A3733">
      <w:pPr>
        <w:rPr>
          <w:rtl/>
        </w:rPr>
      </w:pPr>
      <w:r>
        <w:rPr>
          <w:rFonts w:hint="cs"/>
          <w:rtl/>
        </w:rPr>
        <w:t>توجه به ارتباط مدارس به عنوان کانون جامعه در اولین تجربه‌ها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w:t>
      </w:r>
      <w:r w:rsidR="001E2576">
        <w:rPr>
          <w:rFonts w:hint="cs"/>
          <w:rtl/>
        </w:rPr>
        <w:t xml:space="preserve"> با این اندیشه و شروع این حرکت بچه‌ها نیز می‌آموزند با جامعه در تعامل باشند و مدرسه نیز مانند یک جامعه است و احساس تعلق بچه</w:t>
      </w:r>
      <w:r w:rsidR="001E2576">
        <w:rPr>
          <w:rFonts w:hint="cs"/>
          <w:rtl/>
          <w:cs/>
        </w:rPr>
        <w:t>‎‌ها به جامعه را بیشتر می‌کند. به عنوان مثال در طراحی مرکز پیش دبستانی دیترویت</w:t>
      </w:r>
      <w:r w:rsidR="001E2576">
        <w:rPr>
          <w:rStyle w:val="FootnoteReference"/>
          <w:rtl/>
        </w:rPr>
        <w:footnoteReference w:id="2"/>
      </w:r>
      <w:r w:rsidR="005625A6">
        <w:rPr>
          <w:rFonts w:hint="cs"/>
          <w:rtl/>
        </w:rPr>
        <w:t>، برای درک موضوع مدرسه به مثابه یک جامعه، راهروها مانند یک خیابان طراحی می‌شوند، با چراغ‌ها، خط‌کشی، علائم و .... کلاس‌ها نیز مانند خانه طراحی می‌شوند تا احساس تعلق بچه‌ها به اجتماع مدرسه بیشتر شود</w:t>
      </w:r>
      <w:sdt>
        <w:sdtPr>
          <w:rPr>
            <w:rFonts w:hint="cs"/>
            <w:rtl/>
          </w:rPr>
          <w:id w:val="949662727"/>
          <w:citation/>
        </w:sdtPr>
        <w:sdtEndPr/>
        <w:sdtContent>
          <w:r w:rsidR="005625A6">
            <w:rPr>
              <w:rtl/>
            </w:rPr>
            <w:fldChar w:fldCharType="begin"/>
          </w:r>
          <w:r w:rsidR="005625A6">
            <w:rPr>
              <w:rtl/>
            </w:rPr>
            <w:instrText xml:space="preserve"> </w:instrText>
          </w:r>
          <w:r w:rsidR="005625A6">
            <w:rPr>
              <w:rFonts w:hint="cs"/>
            </w:rPr>
            <w:instrText xml:space="preserve">CITATION </w:instrText>
          </w:r>
          <w:r w:rsidR="005625A6">
            <w:rPr>
              <w:rFonts w:hint="cs"/>
              <w:rtl/>
            </w:rPr>
            <w:instrText>کام86 \</w:instrText>
          </w:r>
          <w:r w:rsidR="005625A6">
            <w:rPr>
              <w:rFonts w:hint="cs"/>
            </w:rPr>
            <w:instrText xml:space="preserve">l </w:instrText>
          </w:r>
          <w:r w:rsidR="005625A6">
            <w:rPr>
              <w:rFonts w:hint="cs"/>
              <w:rtl/>
            </w:rPr>
            <w:instrText>1065</w:instrText>
          </w:r>
          <w:r w:rsidR="005625A6">
            <w:rPr>
              <w:rtl/>
            </w:rPr>
            <w:instrText xml:space="preserve"> </w:instrText>
          </w:r>
          <w:r w:rsidR="005625A6">
            <w:rPr>
              <w:rtl/>
            </w:rPr>
            <w:fldChar w:fldCharType="separate"/>
          </w:r>
          <w:r w:rsidR="005625A6">
            <w:rPr>
              <w:noProof/>
              <w:rtl/>
            </w:rPr>
            <w:t xml:space="preserve"> </w:t>
          </w:r>
          <w:r w:rsidR="005625A6">
            <w:rPr>
              <w:rFonts w:hint="cs"/>
              <w:noProof/>
              <w:rtl/>
            </w:rPr>
            <w:t>(کامل‌نیا, 1386)</w:t>
          </w:r>
          <w:r w:rsidR="005625A6">
            <w:rPr>
              <w:rtl/>
            </w:rPr>
            <w:fldChar w:fldCharType="end"/>
          </w:r>
        </w:sdtContent>
      </w:sdt>
      <w:r w:rsidR="005625A6">
        <w:rPr>
          <w:rFonts w:hint="cs"/>
          <w:rtl/>
        </w:rPr>
        <w:t>.</w:t>
      </w:r>
    </w:p>
    <w:p w14:paraId="15C7B72F" w14:textId="77777777" w:rsidR="007A3733" w:rsidRDefault="007A3733" w:rsidP="00DE5BCF">
      <w:pPr>
        <w:rPr>
          <w:rtl/>
        </w:rPr>
      </w:pPr>
    </w:p>
    <w:p w14:paraId="77F3ADCB" w14:textId="469FF4DF" w:rsidR="00DB1E54" w:rsidRDefault="00DB1E54" w:rsidP="00DB1E54">
      <w:pPr>
        <w:pStyle w:val="Title"/>
        <w:rPr>
          <w:rtl/>
        </w:rPr>
      </w:pPr>
      <w:r>
        <w:rPr>
          <w:rFonts w:hint="cs"/>
          <w:rtl/>
        </w:rPr>
        <w:t>در جمع‌بندی</w:t>
      </w:r>
    </w:p>
    <w:p w14:paraId="73285DD8" w14:textId="0A4AF05C" w:rsidR="00DB1E54" w:rsidRDefault="00DB1E54" w:rsidP="00DB1E54">
      <w:pPr>
        <w:rPr>
          <w:rtl/>
        </w:rPr>
      </w:pPr>
      <w:r>
        <w:rPr>
          <w:rFonts w:hint="cs"/>
          <w:rtl/>
        </w:rPr>
        <w:t>دانش‌آموزانی که امروزه تربیت می‌کنیم و همیشه هم از تربیت آنها گله‌مند هستیم، حاصل تصمیمات و فعالیت‌ها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آزمایشگاه‌ها و کتابخانه‌ها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 کارایی تمام مدرسه بالا می‌رود. در این بین افرادی که به نوعی در امر طراحی دخیل و تصمیم‌گیر هستند از علوم روز دنیا نسبت به حوزه‌های معماری و ارتباط آن با تعلیم و تربیت اطلاع اندکی دارند. گویی هنوز افراد شایسته‌ای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7733C597" w14:textId="7185506E" w:rsidR="00B715E1" w:rsidRDefault="00DB1E54" w:rsidP="00812798">
      <w:pPr>
        <w:rPr>
          <w:rtl/>
        </w:rPr>
      </w:pPr>
      <w:r>
        <w:rPr>
          <w:rFonts w:hint="cs"/>
          <w:rtl/>
        </w:rPr>
        <w:t>ما باید قبل از تصمیم‌گیری "فلسفه آموزشی" خود را تغییر دهیم.قبل از اینکه مدرسه‌ای را بازسازی نمائیم "مدرسه" را "بازتعریف" کنیم</w:t>
      </w:r>
      <w:r>
        <w:rPr>
          <w:rStyle w:val="FootnoteReference"/>
          <w:rtl/>
        </w:rPr>
        <w:footnoteReference w:id="3"/>
      </w:r>
      <w:r>
        <w:rPr>
          <w:rFonts w:hint="cs"/>
          <w:rtl/>
        </w:rPr>
        <w:t xml:space="preserve"> و این بازتعریف اتفاق نمی‌افتد مگراینکه "سیاست‌گذاری آموزشی" ما تغییر کند. تا زمانیکه فکر </w:t>
      </w:r>
      <w:r>
        <w:rPr>
          <w:rFonts w:hint="cs"/>
          <w:rtl/>
        </w:rPr>
        <w:lastRenderedPageBreak/>
        <w:t xml:space="preserve">می‌کنیم با انجام کارهایی نظیر اضافه یا کم کردن چند عنصر، رنگ کردن دیوارها و نیمکت‌ها و مانند اینها، فضایی بانشاط برای آن بوجود خواهد آورد، ناخواسته، بر اصل اولیۀ طراحی مدارسمان که همان اصل "کنترل" است و طراحی ساختمان‌هایی جعبه مانند صحه گذاشته‌ایم </w:t>
      </w:r>
      <w:r>
        <w:rPr>
          <w:rFonts w:hint="cs"/>
          <w:noProof/>
          <w:rtl/>
        </w:rPr>
        <w:t>(ثمانه ایروانی, 1391)</w:t>
      </w:r>
      <w:r>
        <w:rPr>
          <w:rFonts w:hint="cs"/>
          <w:rtl/>
        </w:rPr>
        <w:t>.</w:t>
      </w:r>
    </w:p>
    <w:p w14:paraId="4443EBDB" w14:textId="7CBC0201" w:rsidR="00DB1E54" w:rsidRDefault="00DB1E54" w:rsidP="0046527A">
      <w:pPr>
        <w:rPr>
          <w:rtl/>
        </w:rPr>
      </w:pPr>
    </w:p>
    <w:p w14:paraId="53A5CB36" w14:textId="16F3DD15" w:rsidR="00DB1E54" w:rsidRDefault="00DB1E54" w:rsidP="00DB1E54">
      <w:pPr>
        <w:pStyle w:val="Title"/>
        <w:rPr>
          <w:rtl/>
        </w:rPr>
      </w:pPr>
      <w:r>
        <w:rPr>
          <w:rFonts w:hint="cs"/>
          <w:rtl/>
        </w:rPr>
        <w:t>خودنوشت</w:t>
      </w:r>
    </w:p>
    <w:p w14:paraId="24753B95" w14:textId="2C4110AA" w:rsidR="00DB1E54" w:rsidRDefault="00DB1E54" w:rsidP="00DB1E54">
      <w:pPr>
        <w:rPr>
          <w:rtl/>
        </w:rPr>
      </w:pPr>
      <w:r>
        <w:rPr>
          <w:rFonts w:hint="cs"/>
          <w:rtl/>
        </w:rPr>
        <w:t>یکی از مسائلی که ذهن من را به خود درگیر کرده است این است که در کمتر جایی وقتی از ذی‌نف</w:t>
      </w:r>
      <w:r w:rsidR="00C17097">
        <w:rPr>
          <w:rFonts w:hint="cs"/>
          <w:rtl/>
        </w:rPr>
        <w:t xml:space="preserve">عان مدارس صحبت می‌شود مدیران را نیم می‌برند. به عنوان مثال ثمانه ایروانی در مقدمه ی کتاب الگوی طراحی مدرسه وقتی از همکاری بین رشته‌ای صحبت می‌کند </w:t>
      </w:r>
      <w:r w:rsidR="00EA2520">
        <w:rPr>
          <w:rFonts w:hint="cs"/>
          <w:rtl/>
        </w:rPr>
        <w:t>از مدیران مدارس در این بین حرفی نمی زند. چرا؟</w:t>
      </w:r>
    </w:p>
    <w:p w14:paraId="57290553" w14:textId="5BBE2A80" w:rsidR="00A63525" w:rsidRDefault="00A63525" w:rsidP="00DB1E54">
      <w:pPr>
        <w:rPr>
          <w:rtl/>
        </w:rPr>
      </w:pPr>
    </w:p>
    <w:p w14:paraId="7958B4C8" w14:textId="538E19E4" w:rsidR="00A63525" w:rsidRDefault="00A63525" w:rsidP="00A63525">
      <w:pPr>
        <w:pStyle w:val="Title"/>
        <w:rPr>
          <w:rtl/>
        </w:rPr>
      </w:pPr>
      <w:r>
        <w:rPr>
          <w:rFonts w:hint="cs"/>
          <w:rtl/>
        </w:rPr>
        <w:t>فصل دو</w:t>
      </w:r>
    </w:p>
    <w:p w14:paraId="7C76E3AB" w14:textId="498473BB" w:rsidR="00A63525" w:rsidRDefault="00A63525" w:rsidP="00A63525">
      <w:pPr>
        <w:pStyle w:val="a"/>
        <w:rPr>
          <w:rtl/>
        </w:rPr>
      </w:pPr>
      <w:r>
        <w:rPr>
          <w:rtl/>
        </w:rPr>
        <w:t>منظور از مدر</w:t>
      </w:r>
      <w:r>
        <w:rPr>
          <w:rFonts w:hint="cs"/>
          <w:rtl/>
        </w:rPr>
        <w:t>س</w:t>
      </w:r>
      <w:r>
        <w:rPr>
          <w:rtl/>
        </w:rPr>
        <w:t xml:space="preserve">ه تنها ساختار فیزیکی محیط بر فرایند تربیت نیست، بلکه این مفهوم، ترکیبی پیچیده از فضا، مکان، </w:t>
      </w:r>
      <w:r>
        <w:rPr>
          <w:rFonts w:hint="cs"/>
          <w:rtl/>
        </w:rPr>
        <w:t xml:space="preserve">جو </w:t>
      </w:r>
      <w:r>
        <w:rPr>
          <w:rtl/>
        </w:rPr>
        <w:t>و</w:t>
      </w:r>
      <w:r>
        <w:rPr>
          <w:rFonts w:hint="cs"/>
          <w:rtl/>
        </w:rPr>
        <w:t xml:space="preserve"> </w:t>
      </w:r>
      <w:r>
        <w:rPr>
          <w:rtl/>
        </w:rPr>
        <w:t>روابط انسانی و فرهنگی میان عوامل حاضر در آن است که ویـژگی</w:t>
      </w:r>
      <w:r>
        <w:rPr>
          <w:rFonts w:hint="cs"/>
          <w:rtl/>
        </w:rPr>
        <w:t>‌</w:t>
      </w:r>
      <w:r>
        <w:rPr>
          <w:rtl/>
        </w:rPr>
        <w:t>های منح</w:t>
      </w:r>
      <w:r>
        <w:rPr>
          <w:rFonts w:hint="cs"/>
          <w:rtl/>
        </w:rPr>
        <w:t>ص</w:t>
      </w:r>
      <w:r>
        <w:rPr>
          <w:rtl/>
        </w:rPr>
        <w:t>ر به فردی را برای زمینه</w:t>
      </w:r>
      <w:r>
        <w:rPr>
          <w:rFonts w:hint="cs"/>
          <w:rtl/>
        </w:rPr>
        <w:t>‌</w:t>
      </w:r>
      <w:r>
        <w:rPr>
          <w:rtl/>
        </w:rPr>
        <w:t>سازی منا</w:t>
      </w:r>
      <w:r>
        <w:rPr>
          <w:rFonts w:hint="cs"/>
          <w:rtl/>
        </w:rPr>
        <w:t>س</w:t>
      </w:r>
      <w:r>
        <w:rPr>
          <w:rtl/>
        </w:rPr>
        <w:t xml:space="preserve">ب جهت تکوین و تحول هویت فردی وجمعی متربیان به خصوص در </w:t>
      </w:r>
      <w:r>
        <w:rPr>
          <w:rFonts w:hint="cs"/>
          <w:rtl/>
        </w:rPr>
        <w:t>س</w:t>
      </w:r>
      <w:r>
        <w:rPr>
          <w:rtl/>
        </w:rPr>
        <w:t>نین کودکی و</w:t>
      </w:r>
      <w:r>
        <w:rPr>
          <w:rFonts w:hint="cs"/>
          <w:rtl/>
        </w:rPr>
        <w:t xml:space="preserve"> </w:t>
      </w:r>
      <w:r>
        <w:rPr>
          <w:rtl/>
        </w:rPr>
        <w:t>نوجوانی دارا</w:t>
      </w:r>
      <w:r>
        <w:rPr>
          <w:rFonts w:hint="cs"/>
          <w:rtl/>
        </w:rPr>
        <w:t xml:space="preserve">ست </w:t>
      </w:r>
      <w:sdt>
        <w:sdtPr>
          <w:rPr>
            <w:rFonts w:hint="cs"/>
            <w:rtl/>
          </w:rPr>
          <w:id w:val="1669130993"/>
          <w:citation/>
        </w:sdtPr>
        <w:sdtContent>
          <w:r>
            <w:rPr>
              <w:rtl/>
            </w:rPr>
            <w:fldChar w:fldCharType="begin"/>
          </w:r>
          <w:r>
            <w:instrText>CITATION</w:instrText>
          </w:r>
          <w:r>
            <w:rPr>
              <w:rtl/>
            </w:rPr>
            <w:instrText xml:space="preserve"> ایر90 \</w:instrText>
          </w:r>
          <w:r>
            <w:instrText xml:space="preserve">p </w:instrText>
          </w:r>
          <w:r>
            <w:rPr>
              <w:rtl/>
            </w:rPr>
            <w:instrText xml:space="preserve">246 </w:instrText>
          </w:r>
          <w:r>
            <w:instrText xml:space="preserve">\l </w:instrText>
          </w:r>
          <w:r>
            <w:rPr>
              <w:rtl/>
            </w:rPr>
            <w:instrText xml:space="preserve">1065 </w:instrText>
          </w:r>
          <w:r>
            <w:rPr>
              <w:rtl/>
            </w:rPr>
            <w:fldChar w:fldCharType="separate"/>
          </w:r>
          <w:r>
            <w:rPr>
              <w:rFonts w:hint="cs"/>
              <w:noProof/>
              <w:rtl/>
            </w:rPr>
            <w:t>(مبانی تحویل بنیادین, 1390, ص. 246)</w:t>
          </w:r>
          <w:r>
            <w:rPr>
              <w:rtl/>
            </w:rPr>
            <w:fldChar w:fldCharType="end"/>
          </w:r>
        </w:sdtContent>
      </w:sdt>
      <w:r>
        <w:rPr>
          <w:rFonts w:hint="cs"/>
          <w:rtl/>
        </w:rPr>
        <w:t>.</w:t>
      </w:r>
    </w:p>
    <w:p w14:paraId="78090C88" w14:textId="77777777" w:rsidR="00A63525" w:rsidRPr="00880D10" w:rsidRDefault="00A63525" w:rsidP="00A63525">
      <w:pPr>
        <w:pStyle w:val="a"/>
        <w:rPr>
          <w:rFonts w:hint="cs"/>
          <w:rtl/>
        </w:rPr>
      </w:pPr>
      <w:r w:rsidRPr="00880D10">
        <w:rPr>
          <w:rtl/>
        </w:rPr>
        <w:t xml:space="preserve"> </w:t>
      </w:r>
      <w:r w:rsidRPr="00880D10">
        <w:t xml:space="preserve"> </w:t>
      </w:r>
      <w:r>
        <w:rPr>
          <w:rtl/>
        </w:rPr>
        <w:t>به س</w:t>
      </w:r>
      <w:r w:rsidRPr="00880D10">
        <w:rPr>
          <w:rtl/>
        </w:rPr>
        <w:t>خن د</w:t>
      </w:r>
      <w:r>
        <w:rPr>
          <w:rtl/>
        </w:rPr>
        <w:t>ی</w:t>
      </w:r>
      <w:r w:rsidRPr="00880D10">
        <w:rPr>
          <w:rtl/>
        </w:rPr>
        <w:t>گر، می</w:t>
      </w:r>
      <w:r w:rsidRPr="00880D10">
        <w:rPr>
          <w:rFonts w:hint="cs"/>
          <w:rtl/>
        </w:rPr>
        <w:t>‌</w:t>
      </w:r>
      <w:r w:rsidRPr="00880D10">
        <w:rPr>
          <w:rtl/>
        </w:rPr>
        <w:t>توان گفت مدرس</w:t>
      </w:r>
      <w:r w:rsidRPr="00880D10">
        <w:rPr>
          <w:rFonts w:hint="cs"/>
          <w:rtl/>
        </w:rPr>
        <w:t>ۀ</w:t>
      </w:r>
      <w:r w:rsidRPr="00880D10">
        <w:rPr>
          <w:rtl/>
        </w:rPr>
        <w:t xml:space="preserve"> صالح را نه به صورت </w:t>
      </w:r>
      <w:r>
        <w:rPr>
          <w:rtl/>
        </w:rPr>
        <w:t>ی</w:t>
      </w:r>
      <w:r w:rsidRPr="00880D10">
        <w:rPr>
          <w:rtl/>
        </w:rPr>
        <w:t>ک مکان</w:t>
      </w:r>
      <w:r w:rsidRPr="00880D10">
        <w:rPr>
          <w:rFonts w:hint="cs"/>
          <w:rtl/>
        </w:rPr>
        <w:t>(</w:t>
      </w:r>
      <w:r w:rsidRPr="00880D10">
        <w:t>place</w:t>
      </w:r>
      <w:r w:rsidRPr="00880D10">
        <w:rPr>
          <w:rFonts w:hint="cs"/>
          <w:rtl/>
        </w:rPr>
        <w:t xml:space="preserve">) </w:t>
      </w:r>
      <w:r>
        <w:rPr>
          <w:rtl/>
        </w:rPr>
        <w:t>ی</w:t>
      </w:r>
      <w:r w:rsidRPr="00880D10">
        <w:rPr>
          <w:rtl/>
        </w:rPr>
        <w:t xml:space="preserve">ا </w:t>
      </w:r>
      <w:r>
        <w:rPr>
          <w:rtl/>
        </w:rPr>
        <w:t>ی</w:t>
      </w:r>
      <w:r w:rsidRPr="00880D10">
        <w:rPr>
          <w:rtl/>
        </w:rPr>
        <w:t>ک فضا</w:t>
      </w:r>
      <w:r w:rsidRPr="00880D10">
        <w:rPr>
          <w:rFonts w:hint="cs"/>
          <w:rtl/>
        </w:rPr>
        <w:t>(</w:t>
      </w:r>
      <w:r w:rsidRPr="00880D10">
        <w:t>space</w:t>
      </w:r>
      <w:r w:rsidRPr="00880D10">
        <w:rPr>
          <w:rFonts w:hint="cs"/>
          <w:rtl/>
        </w:rPr>
        <w:t>)</w:t>
      </w:r>
      <w:r w:rsidRPr="00880D10">
        <w:rPr>
          <w:rtl/>
        </w:rPr>
        <w:t xml:space="preserve"> </w:t>
      </w:r>
      <w:r w:rsidRPr="00880D10">
        <w:rPr>
          <w:rFonts w:hint="cs"/>
          <w:rtl/>
        </w:rPr>
        <w:t xml:space="preserve">بلکه </w:t>
      </w:r>
      <w:r w:rsidRPr="00880D10">
        <w:rPr>
          <w:rtl/>
        </w:rPr>
        <w:t>به صورت ترک</w:t>
      </w:r>
      <w:r>
        <w:rPr>
          <w:rtl/>
        </w:rPr>
        <w:t>ی</w:t>
      </w:r>
      <w:r w:rsidRPr="00880D10">
        <w:rPr>
          <w:rtl/>
        </w:rPr>
        <w:t>بی از فضا و مکان با</w:t>
      </w:r>
      <w:r>
        <w:rPr>
          <w:rtl/>
        </w:rPr>
        <w:t>ی</w:t>
      </w:r>
      <w:r w:rsidRPr="00880D10">
        <w:rPr>
          <w:rtl/>
        </w:rPr>
        <w:t>د د</w:t>
      </w:r>
      <w:r>
        <w:rPr>
          <w:rtl/>
        </w:rPr>
        <w:t>ی</w:t>
      </w:r>
      <w:r w:rsidRPr="00880D10">
        <w:rPr>
          <w:rtl/>
        </w:rPr>
        <w:t>د. منظور از</w:t>
      </w:r>
      <w:r>
        <w:rPr>
          <w:rtl/>
        </w:rPr>
        <w:t xml:space="preserve"> "مکان" محیط مادی و کالبد مدرس</w:t>
      </w:r>
      <w:r w:rsidRPr="00880D10">
        <w:rPr>
          <w:rtl/>
        </w:rPr>
        <w:t xml:space="preserve">ه </w:t>
      </w:r>
      <w:r>
        <w:rPr>
          <w:rtl/>
        </w:rPr>
        <w:t>اس</w:t>
      </w:r>
      <w:r w:rsidRPr="00880D10">
        <w:rPr>
          <w:rtl/>
        </w:rPr>
        <w:t>ت. اگر تلقی از مدرسه تنها کالبد باشد، محدو</w:t>
      </w:r>
      <w:r>
        <w:rPr>
          <w:rtl/>
        </w:rPr>
        <w:t>یت‌ها</w:t>
      </w:r>
      <w:r w:rsidRPr="00880D10">
        <w:rPr>
          <w:rtl/>
        </w:rPr>
        <w:t>ی ز</w:t>
      </w:r>
      <w:r>
        <w:rPr>
          <w:rtl/>
        </w:rPr>
        <w:t>ی</w:t>
      </w:r>
      <w:r w:rsidRPr="00880D10">
        <w:rPr>
          <w:rtl/>
        </w:rPr>
        <w:t>ادی در کارکرد و تأث</w:t>
      </w:r>
      <w:r>
        <w:rPr>
          <w:rtl/>
        </w:rPr>
        <w:t>ی</w:t>
      </w:r>
      <w:r w:rsidRPr="00880D10">
        <w:rPr>
          <w:rtl/>
        </w:rPr>
        <w:t>رگذاری مدرسه ا</w:t>
      </w:r>
      <w:r>
        <w:rPr>
          <w:rtl/>
        </w:rPr>
        <w:t>ی</w:t>
      </w:r>
      <w:r w:rsidRPr="00880D10">
        <w:rPr>
          <w:rtl/>
        </w:rPr>
        <w:t>جادخواهد شد. در ا</w:t>
      </w:r>
      <w:r>
        <w:rPr>
          <w:rtl/>
        </w:rPr>
        <w:t>ی</w:t>
      </w:r>
      <w:r w:rsidRPr="00880D10">
        <w:rPr>
          <w:rtl/>
        </w:rPr>
        <w:t xml:space="preserve">ن صورت </w:t>
      </w:r>
      <w:r>
        <w:rPr>
          <w:rtl/>
        </w:rPr>
        <w:t>تجارب متربیان تنها در چهارچوب ف</w:t>
      </w:r>
      <w:r>
        <w:rPr>
          <w:rFonts w:hint="cs"/>
          <w:rtl/>
        </w:rPr>
        <w:t>ض</w:t>
      </w:r>
      <w:r w:rsidRPr="00880D10">
        <w:rPr>
          <w:rtl/>
        </w:rPr>
        <w:t>ای کالبدی مدرسه رخ می</w:t>
      </w:r>
      <w:r>
        <w:rPr>
          <w:rFonts w:hint="cs"/>
          <w:rtl/>
        </w:rPr>
        <w:t>‌</w:t>
      </w:r>
      <w:r>
        <w:rPr>
          <w:rtl/>
        </w:rPr>
        <w:t>دهد و به حدود مادی مدر</w:t>
      </w:r>
      <w:r>
        <w:rPr>
          <w:rFonts w:hint="cs"/>
          <w:rtl/>
        </w:rPr>
        <w:t>س</w:t>
      </w:r>
      <w:r w:rsidRPr="00880D10">
        <w:rPr>
          <w:rtl/>
        </w:rPr>
        <w:t>ه مربوط می</w:t>
      </w:r>
      <w:r>
        <w:rPr>
          <w:rFonts w:hint="cs"/>
          <w:rtl/>
        </w:rPr>
        <w:t>‌</w:t>
      </w:r>
      <w:r w:rsidRPr="00880D10">
        <w:rPr>
          <w:rtl/>
        </w:rPr>
        <w:t>شود. منظور از" فضا" ن</w:t>
      </w:r>
      <w:r>
        <w:rPr>
          <w:rtl/>
        </w:rPr>
        <w:t>ی</w:t>
      </w:r>
      <w:r w:rsidRPr="00880D10">
        <w:rPr>
          <w:rtl/>
        </w:rPr>
        <w:t>ز ارزش</w:t>
      </w:r>
      <w:r>
        <w:rPr>
          <w:rFonts w:hint="cs"/>
          <w:rtl/>
        </w:rPr>
        <w:t>‌</w:t>
      </w:r>
      <w:r w:rsidRPr="00880D10">
        <w:rPr>
          <w:rtl/>
        </w:rPr>
        <w:t xml:space="preserve">ها، </w:t>
      </w:r>
      <w:r>
        <w:rPr>
          <w:rFonts w:hint="cs"/>
          <w:rtl/>
        </w:rPr>
        <w:t xml:space="preserve">هنجارها، رویّه‌ها </w:t>
      </w:r>
      <w:r w:rsidRPr="00880D10">
        <w:rPr>
          <w:rtl/>
        </w:rPr>
        <w:t xml:space="preserve">و فرهنگ حاکم بر مدرسه است. </w:t>
      </w:r>
      <w:r>
        <w:rPr>
          <w:rFonts w:hint="cs"/>
          <w:rtl/>
        </w:rPr>
        <w:t>این بُعد</w:t>
      </w:r>
      <w:r w:rsidRPr="00880D10">
        <w:rPr>
          <w:rtl/>
        </w:rPr>
        <w:t xml:space="preserve"> از مدرسه با وجود اهم</w:t>
      </w:r>
      <w:r>
        <w:rPr>
          <w:rtl/>
        </w:rPr>
        <w:t>ی</w:t>
      </w:r>
      <w:r w:rsidRPr="00880D10">
        <w:rPr>
          <w:rtl/>
        </w:rPr>
        <w:t>ت ز</w:t>
      </w:r>
      <w:r>
        <w:rPr>
          <w:rtl/>
        </w:rPr>
        <w:t>ی</w:t>
      </w:r>
      <w:r w:rsidRPr="00880D10">
        <w:rPr>
          <w:rtl/>
        </w:rPr>
        <w:t>ادی که دارد ن</w:t>
      </w:r>
      <w:r>
        <w:rPr>
          <w:rtl/>
        </w:rPr>
        <w:t>ی</w:t>
      </w:r>
      <w:r w:rsidRPr="00880D10">
        <w:rPr>
          <w:rtl/>
        </w:rPr>
        <w:t>ز نبا</w:t>
      </w:r>
      <w:r>
        <w:rPr>
          <w:rtl/>
        </w:rPr>
        <w:t>ی</w:t>
      </w:r>
      <w:r w:rsidRPr="00880D10">
        <w:rPr>
          <w:rtl/>
        </w:rPr>
        <w:t>د جدای از مکان و کالبد مدرسه د</w:t>
      </w:r>
      <w:r>
        <w:rPr>
          <w:rtl/>
        </w:rPr>
        <w:t>ی</w:t>
      </w:r>
      <w:r w:rsidRPr="00880D10">
        <w:rPr>
          <w:rtl/>
        </w:rPr>
        <w:t>ده شود</w:t>
      </w:r>
      <w:sdt>
        <w:sdtPr>
          <w:rPr>
            <w:rtl/>
          </w:rPr>
          <w:id w:val="-1148353797"/>
          <w:citation/>
        </w:sdtPr>
        <w:sdtContent>
          <w:r w:rsidRPr="00880D10">
            <w:rPr>
              <w:rtl/>
            </w:rPr>
            <w:fldChar w:fldCharType="begin"/>
          </w:r>
          <w:r w:rsidRPr="00880D10">
            <w:instrText>CITATION</w:instrText>
          </w:r>
          <w:r w:rsidRPr="00880D10">
            <w:rPr>
              <w:rtl/>
            </w:rPr>
            <w:instrText xml:space="preserve"> ایر90 \</w:instrText>
          </w:r>
          <w:r w:rsidRPr="00880D10">
            <w:instrText xml:space="preserve">p </w:instrText>
          </w:r>
          <w:r w:rsidRPr="00880D10">
            <w:rPr>
              <w:rtl/>
            </w:rPr>
            <w:instrText xml:space="preserve">294 </w:instrText>
          </w:r>
          <w:r w:rsidRPr="00880D10">
            <w:instrText xml:space="preserve">\l </w:instrText>
          </w:r>
          <w:r w:rsidRPr="00880D10">
            <w:rPr>
              <w:rtl/>
            </w:rPr>
            <w:instrText xml:space="preserve">1065 </w:instrText>
          </w:r>
          <w:r w:rsidRPr="00880D10">
            <w:rPr>
              <w:rtl/>
            </w:rPr>
            <w:fldChar w:fldCharType="separate"/>
          </w:r>
          <w:r w:rsidRPr="00880D10">
            <w:rPr>
              <w:rtl/>
            </w:rPr>
            <w:t xml:space="preserve"> </w:t>
          </w:r>
          <w:r w:rsidRPr="00880D10">
            <w:rPr>
              <w:rFonts w:hint="cs"/>
              <w:rtl/>
            </w:rPr>
            <w:t>(مبانی تحویل بنیادین, 1390, ص. 294)</w:t>
          </w:r>
          <w:r w:rsidRPr="00880D10">
            <w:rPr>
              <w:rtl/>
            </w:rPr>
            <w:fldChar w:fldCharType="end"/>
          </w:r>
        </w:sdtContent>
      </w:sdt>
      <w:r>
        <w:rPr>
          <w:rFonts w:hint="cs"/>
          <w:rtl/>
        </w:rPr>
        <w:t>.</w:t>
      </w:r>
    </w:p>
    <w:p w14:paraId="0E32AF87" w14:textId="77777777" w:rsidR="00A63525" w:rsidRDefault="00A63525" w:rsidP="00A63525">
      <w:pPr>
        <w:pStyle w:val="a"/>
        <w:rPr>
          <w:rtl/>
        </w:rPr>
      </w:pPr>
      <w:r>
        <w:rPr>
          <w:rtl/>
        </w:rPr>
        <w:t>زیر نظام فضا، تجهیزات و فن</w:t>
      </w:r>
      <w:r>
        <w:rPr>
          <w:rFonts w:hint="cs"/>
          <w:rtl/>
        </w:rPr>
        <w:t>‌</w:t>
      </w:r>
      <w:r>
        <w:rPr>
          <w:rtl/>
        </w:rPr>
        <w:t>آور</w:t>
      </w:r>
      <w:r>
        <w:rPr>
          <w:rFonts w:hint="cs"/>
          <w:rtl/>
        </w:rPr>
        <w:t xml:space="preserve">ی، </w:t>
      </w:r>
      <w:r>
        <w:rPr>
          <w:rtl/>
        </w:rPr>
        <w:t>كلیه فعالیت‌ها</w:t>
      </w:r>
      <w:r>
        <w:rPr>
          <w:rFonts w:hint="cs"/>
          <w:rtl/>
        </w:rPr>
        <w:t>ی</w:t>
      </w:r>
      <w:r>
        <w:rPr>
          <w:rtl/>
        </w:rPr>
        <w:t xml:space="preserve"> برنامه</w:t>
      </w:r>
      <w:r>
        <w:rPr>
          <w:rFonts w:hint="cs"/>
          <w:rtl/>
        </w:rPr>
        <w:t>‌</w:t>
      </w:r>
      <w:r>
        <w:rPr>
          <w:rtl/>
        </w:rPr>
        <w:t>ریز</w:t>
      </w:r>
      <w:r>
        <w:rPr>
          <w:rFonts w:hint="cs"/>
          <w:rtl/>
        </w:rPr>
        <w:t>ی</w:t>
      </w:r>
      <w:r>
        <w:rPr>
          <w:rtl/>
        </w:rPr>
        <w:t xml:space="preserve">، </w:t>
      </w:r>
      <w:r>
        <w:rPr>
          <w:rFonts w:hint="cs"/>
          <w:rtl/>
        </w:rPr>
        <w:t>س</w:t>
      </w:r>
      <w:r>
        <w:rPr>
          <w:rtl/>
        </w:rPr>
        <w:t>امان</w:t>
      </w:r>
      <w:r>
        <w:rPr>
          <w:rFonts w:hint="cs"/>
          <w:rtl/>
        </w:rPr>
        <w:t>‌</w:t>
      </w:r>
      <w:r>
        <w:rPr>
          <w:rtl/>
        </w:rPr>
        <w:t>ده</w:t>
      </w:r>
      <w:r>
        <w:rPr>
          <w:rFonts w:hint="cs"/>
          <w:rtl/>
        </w:rPr>
        <w:t>ی</w:t>
      </w:r>
      <w:r>
        <w:rPr>
          <w:rtl/>
        </w:rPr>
        <w:t>، طراح</w:t>
      </w:r>
      <w:r>
        <w:rPr>
          <w:rFonts w:hint="cs"/>
          <w:rtl/>
        </w:rPr>
        <w:t>ی</w:t>
      </w:r>
      <w:r>
        <w:rPr>
          <w:rtl/>
        </w:rPr>
        <w:t>، اجرا،</w:t>
      </w:r>
      <w:r>
        <w:rPr>
          <w:rFonts w:hint="cs"/>
          <w:rtl/>
        </w:rPr>
        <w:t xml:space="preserve"> </w:t>
      </w:r>
      <w:r>
        <w:rPr>
          <w:rtl/>
        </w:rPr>
        <w:t>نظارت وپشتیبان</w:t>
      </w:r>
      <w:r>
        <w:rPr>
          <w:rFonts w:hint="cs"/>
          <w:rtl/>
        </w:rPr>
        <w:t>ی</w:t>
      </w:r>
      <w:r>
        <w:rPr>
          <w:rtl/>
        </w:rPr>
        <w:t xml:space="preserve"> مربوط به تامین كالبد </w:t>
      </w:r>
      <w:r>
        <w:t xml:space="preserve"> </w:t>
      </w:r>
      <w:r>
        <w:rPr>
          <w:rtl/>
        </w:rPr>
        <w:t>نظام تربیت رسم</w:t>
      </w:r>
      <w:r>
        <w:rPr>
          <w:rFonts w:hint="cs"/>
          <w:rtl/>
        </w:rPr>
        <w:t>ی</w:t>
      </w:r>
      <w:r>
        <w:rPr>
          <w:rtl/>
        </w:rPr>
        <w:t xml:space="preserve"> وعموم</w:t>
      </w:r>
      <w:r>
        <w:rPr>
          <w:rFonts w:hint="cs"/>
          <w:rtl/>
        </w:rPr>
        <w:t>ی</w:t>
      </w:r>
      <w:r>
        <w:rPr>
          <w:rtl/>
        </w:rPr>
        <w:t xml:space="preserve"> و تدارك تجهیزات و فن</w:t>
      </w:r>
      <w:r>
        <w:rPr>
          <w:rFonts w:hint="cs"/>
          <w:rtl/>
        </w:rPr>
        <w:t>‌</w:t>
      </w:r>
      <w:r>
        <w:rPr>
          <w:rtl/>
        </w:rPr>
        <w:t>آور</w:t>
      </w:r>
      <w:r>
        <w:rPr>
          <w:rFonts w:hint="cs"/>
          <w:rtl/>
        </w:rPr>
        <w:t>ی</w:t>
      </w:r>
      <w:r>
        <w:rPr>
          <w:rtl/>
        </w:rPr>
        <w:t xml:space="preserve"> آن را متنا</w:t>
      </w:r>
      <w:r>
        <w:rPr>
          <w:rFonts w:hint="cs"/>
          <w:rtl/>
        </w:rPr>
        <w:t>س</w:t>
      </w:r>
      <w:r>
        <w:rPr>
          <w:rtl/>
        </w:rPr>
        <w:t>ب با ساحت‌ها</w:t>
      </w:r>
      <w:r>
        <w:rPr>
          <w:rFonts w:hint="cs"/>
          <w:rtl/>
        </w:rPr>
        <w:t>ی</w:t>
      </w:r>
      <w:r>
        <w:rPr>
          <w:rtl/>
        </w:rPr>
        <w:t xml:space="preserve"> تربیت و هماهنگ با مولفه‌ها</w:t>
      </w:r>
      <w:r>
        <w:rPr>
          <w:rFonts w:hint="cs"/>
          <w:rtl/>
        </w:rPr>
        <w:t>ی</w:t>
      </w:r>
      <w:r>
        <w:rPr>
          <w:rtl/>
        </w:rPr>
        <w:t xml:space="preserve"> معمار</w:t>
      </w:r>
      <w:r>
        <w:rPr>
          <w:rFonts w:hint="cs"/>
          <w:rtl/>
        </w:rPr>
        <w:t>ی</w:t>
      </w:r>
      <w:r>
        <w:rPr>
          <w:rtl/>
        </w:rPr>
        <w:t xml:space="preserve"> و طراح</w:t>
      </w:r>
      <w:r>
        <w:rPr>
          <w:rFonts w:hint="cs"/>
          <w:rtl/>
        </w:rPr>
        <w:t>ی</w:t>
      </w:r>
      <w:r>
        <w:rPr>
          <w:rtl/>
        </w:rPr>
        <w:t xml:space="preserve"> شهر</w:t>
      </w:r>
      <w:r>
        <w:rPr>
          <w:rFonts w:hint="cs"/>
          <w:rtl/>
        </w:rPr>
        <w:t>ی</w:t>
      </w:r>
      <w:r>
        <w:rPr>
          <w:rtl/>
        </w:rPr>
        <w:t>، تكنولوژ</w:t>
      </w:r>
      <w:r>
        <w:rPr>
          <w:rFonts w:hint="cs"/>
          <w:rtl/>
        </w:rPr>
        <w:t>ی</w:t>
      </w:r>
      <w:r>
        <w:rPr>
          <w:rtl/>
        </w:rPr>
        <w:t xml:space="preserve"> </w:t>
      </w:r>
      <w:r>
        <w:rPr>
          <w:rFonts w:hint="cs"/>
          <w:rtl/>
        </w:rPr>
        <w:t>س</w:t>
      </w:r>
      <w:r>
        <w:rPr>
          <w:rtl/>
        </w:rPr>
        <w:t>اخت، لوازم و</w:t>
      </w:r>
      <w:r>
        <w:rPr>
          <w:rFonts w:hint="cs"/>
          <w:rtl/>
        </w:rPr>
        <w:t xml:space="preserve"> </w:t>
      </w:r>
      <w:r>
        <w:rPr>
          <w:rtl/>
        </w:rPr>
        <w:t>تجهیزات، منابع(انسان</w:t>
      </w:r>
      <w:r>
        <w:rPr>
          <w:rFonts w:hint="cs"/>
          <w:rtl/>
        </w:rPr>
        <w:t>ی</w:t>
      </w:r>
      <w:r>
        <w:rPr>
          <w:rtl/>
        </w:rPr>
        <w:t>- ماد</w:t>
      </w:r>
      <w:r>
        <w:rPr>
          <w:rFonts w:hint="cs"/>
          <w:rtl/>
        </w:rPr>
        <w:t>ی</w:t>
      </w:r>
      <w:r>
        <w:rPr>
          <w:rtl/>
        </w:rPr>
        <w:t>- مال</w:t>
      </w:r>
      <w:r>
        <w:rPr>
          <w:rFonts w:hint="cs"/>
          <w:rtl/>
        </w:rPr>
        <w:t>ی</w:t>
      </w:r>
      <w:r>
        <w:rPr>
          <w:rtl/>
        </w:rPr>
        <w:t>) و</w:t>
      </w:r>
      <w:r>
        <w:rPr>
          <w:rFonts w:hint="cs"/>
          <w:rtl/>
        </w:rPr>
        <w:t xml:space="preserve"> </w:t>
      </w:r>
      <w:r>
        <w:rPr>
          <w:rtl/>
        </w:rPr>
        <w:t>مدیریت فن</w:t>
      </w:r>
      <w:r>
        <w:rPr>
          <w:rFonts w:hint="cs"/>
          <w:rtl/>
        </w:rPr>
        <w:t>ی</w:t>
      </w:r>
      <w:r>
        <w:rPr>
          <w:rtl/>
        </w:rPr>
        <w:t xml:space="preserve"> و</w:t>
      </w:r>
      <w:r>
        <w:rPr>
          <w:rFonts w:hint="cs"/>
          <w:rtl/>
        </w:rPr>
        <w:t xml:space="preserve"> </w:t>
      </w:r>
      <w:r>
        <w:rPr>
          <w:rtl/>
        </w:rPr>
        <w:t>مهندس</w:t>
      </w:r>
      <w:r>
        <w:rPr>
          <w:rFonts w:hint="cs"/>
          <w:rtl/>
        </w:rPr>
        <w:t>ی</w:t>
      </w:r>
      <w:r>
        <w:rPr>
          <w:rtl/>
        </w:rPr>
        <w:t xml:space="preserve"> در راستا</w:t>
      </w:r>
      <w:r>
        <w:rPr>
          <w:rFonts w:hint="cs"/>
          <w:rtl/>
        </w:rPr>
        <w:t>ی</w:t>
      </w:r>
      <w:r>
        <w:rPr>
          <w:rtl/>
        </w:rPr>
        <w:t xml:space="preserve"> دستیاب</w:t>
      </w:r>
      <w:r>
        <w:rPr>
          <w:rFonts w:hint="cs"/>
          <w:rtl/>
        </w:rPr>
        <w:t>ی</w:t>
      </w:r>
      <w:r>
        <w:rPr>
          <w:rtl/>
        </w:rPr>
        <w:t xml:space="preserve"> به اهداف نظام تربیت رسم</w:t>
      </w:r>
      <w:r>
        <w:rPr>
          <w:rFonts w:hint="cs"/>
          <w:rtl/>
        </w:rPr>
        <w:t>ی</w:t>
      </w:r>
      <w:r>
        <w:rPr>
          <w:rtl/>
        </w:rPr>
        <w:t xml:space="preserve"> و عموم</w:t>
      </w:r>
      <w:r>
        <w:rPr>
          <w:rFonts w:hint="cs"/>
          <w:rtl/>
        </w:rPr>
        <w:t>ی</w:t>
      </w:r>
      <w:r>
        <w:rPr>
          <w:rtl/>
        </w:rPr>
        <w:t xml:space="preserve"> به عهده دارد</w:t>
      </w:r>
      <w:r>
        <w:t xml:space="preserve">. </w:t>
      </w:r>
      <w:r>
        <w:rPr>
          <w:rtl/>
        </w:rPr>
        <w:t>تأمین كالبد</w:t>
      </w:r>
      <w:r>
        <w:rPr>
          <w:rFonts w:hint="cs"/>
          <w:rtl/>
        </w:rPr>
        <w:t>ی</w:t>
      </w:r>
      <w:r>
        <w:rPr>
          <w:rtl/>
        </w:rPr>
        <w:t xml:space="preserve"> فضاها</w:t>
      </w:r>
      <w:r>
        <w:rPr>
          <w:rFonts w:hint="cs"/>
          <w:rtl/>
        </w:rPr>
        <w:t>ی</w:t>
      </w:r>
      <w:r>
        <w:rPr>
          <w:rtl/>
        </w:rPr>
        <w:t xml:space="preserve"> تربیت</w:t>
      </w:r>
      <w:r>
        <w:rPr>
          <w:rFonts w:hint="cs"/>
          <w:rtl/>
        </w:rPr>
        <w:t>ی</w:t>
      </w:r>
      <w:r>
        <w:rPr>
          <w:rtl/>
        </w:rPr>
        <w:t xml:space="preserve"> از طرف</w:t>
      </w:r>
      <w:r>
        <w:rPr>
          <w:rFonts w:hint="cs"/>
          <w:rtl/>
        </w:rPr>
        <w:t>ی</w:t>
      </w:r>
      <w:r>
        <w:rPr>
          <w:rtl/>
        </w:rPr>
        <w:t xml:space="preserve"> تبیین</w:t>
      </w:r>
      <w:r>
        <w:rPr>
          <w:rFonts w:hint="cs"/>
          <w:rtl/>
        </w:rPr>
        <w:t>‌ک</w:t>
      </w:r>
      <w:r>
        <w:rPr>
          <w:rtl/>
        </w:rPr>
        <w:t>ننده و</w:t>
      </w:r>
      <w:r>
        <w:rPr>
          <w:rFonts w:hint="cs"/>
          <w:rtl/>
        </w:rPr>
        <w:t xml:space="preserve"> </w:t>
      </w:r>
      <w:r>
        <w:rPr>
          <w:rtl/>
        </w:rPr>
        <w:t>پاسخگو</w:t>
      </w:r>
      <w:r>
        <w:rPr>
          <w:rFonts w:hint="cs"/>
          <w:rtl/>
        </w:rPr>
        <w:t>ی</w:t>
      </w:r>
      <w:r>
        <w:rPr>
          <w:rtl/>
        </w:rPr>
        <w:t xml:space="preserve"> نظر</w:t>
      </w:r>
      <w:r>
        <w:rPr>
          <w:rFonts w:hint="cs"/>
          <w:rtl/>
        </w:rPr>
        <w:t>ی</w:t>
      </w:r>
      <w:r>
        <w:rPr>
          <w:rtl/>
        </w:rPr>
        <w:t xml:space="preserve"> در امر طراح</w:t>
      </w:r>
      <w:r>
        <w:rPr>
          <w:rFonts w:hint="cs"/>
          <w:rtl/>
        </w:rPr>
        <w:t>ی</w:t>
      </w:r>
      <w:r>
        <w:rPr>
          <w:rtl/>
        </w:rPr>
        <w:t xml:space="preserve"> فضا</w:t>
      </w:r>
      <w:r>
        <w:rPr>
          <w:rFonts w:hint="cs"/>
          <w:rtl/>
        </w:rPr>
        <w:t xml:space="preserve"> </w:t>
      </w:r>
      <w:r>
        <w:rPr>
          <w:rtl/>
        </w:rPr>
        <w:t>و تولید و تامین تجهیزات و فن</w:t>
      </w:r>
      <w:r>
        <w:rPr>
          <w:rFonts w:hint="cs"/>
          <w:rtl/>
        </w:rPr>
        <w:t>‌</w:t>
      </w:r>
      <w:r>
        <w:rPr>
          <w:rtl/>
        </w:rPr>
        <w:t>آور</w:t>
      </w:r>
      <w:r>
        <w:rPr>
          <w:rFonts w:hint="cs"/>
          <w:rtl/>
        </w:rPr>
        <w:t>ی</w:t>
      </w:r>
      <w:r>
        <w:rPr>
          <w:rtl/>
        </w:rPr>
        <w:t xml:space="preserve"> مبتن</w:t>
      </w:r>
      <w:r>
        <w:rPr>
          <w:rFonts w:hint="cs"/>
          <w:rtl/>
        </w:rPr>
        <w:t>ی</w:t>
      </w:r>
      <w:r>
        <w:rPr>
          <w:rtl/>
        </w:rPr>
        <w:t xml:space="preserve"> بر فلسفه تربیت رسم</w:t>
      </w:r>
      <w:r>
        <w:rPr>
          <w:rFonts w:hint="cs"/>
          <w:rtl/>
        </w:rPr>
        <w:t>ی</w:t>
      </w:r>
      <w:r>
        <w:rPr>
          <w:rtl/>
        </w:rPr>
        <w:t xml:space="preserve"> و عموم</w:t>
      </w:r>
      <w:r>
        <w:rPr>
          <w:rFonts w:hint="cs"/>
          <w:rtl/>
        </w:rPr>
        <w:t>ی</w:t>
      </w:r>
      <w:r>
        <w:rPr>
          <w:rtl/>
        </w:rPr>
        <w:t xml:space="preserve"> متناسب با شرایط جسم</w:t>
      </w:r>
      <w:r>
        <w:rPr>
          <w:rFonts w:hint="cs"/>
          <w:rtl/>
        </w:rPr>
        <w:t>ی</w:t>
      </w:r>
      <w:r>
        <w:rPr>
          <w:rtl/>
        </w:rPr>
        <w:t>، روح</w:t>
      </w:r>
      <w:r>
        <w:rPr>
          <w:rFonts w:hint="cs"/>
          <w:rtl/>
        </w:rPr>
        <w:t>ی</w:t>
      </w:r>
      <w:r>
        <w:rPr>
          <w:rtl/>
        </w:rPr>
        <w:t>، جنسیت</w:t>
      </w:r>
      <w:r>
        <w:rPr>
          <w:rFonts w:hint="cs"/>
          <w:rtl/>
        </w:rPr>
        <w:t>ی</w:t>
      </w:r>
      <w:r>
        <w:rPr>
          <w:rtl/>
        </w:rPr>
        <w:t>، اقلیم</w:t>
      </w:r>
      <w:r>
        <w:rPr>
          <w:rFonts w:hint="cs"/>
          <w:rtl/>
        </w:rPr>
        <w:t>ی</w:t>
      </w:r>
      <w:r>
        <w:rPr>
          <w:rtl/>
        </w:rPr>
        <w:t>، برنامه در</w:t>
      </w:r>
      <w:r>
        <w:rPr>
          <w:rFonts w:hint="cs"/>
          <w:rtl/>
        </w:rPr>
        <w:t>سی</w:t>
      </w:r>
      <w:r>
        <w:rPr>
          <w:rtl/>
        </w:rPr>
        <w:t xml:space="preserve"> و... بوده و</w:t>
      </w:r>
      <w:r>
        <w:rPr>
          <w:rFonts w:hint="cs"/>
          <w:rtl/>
        </w:rPr>
        <w:t xml:space="preserve"> </w:t>
      </w:r>
      <w:r>
        <w:rPr>
          <w:rtl/>
        </w:rPr>
        <w:t>ازطرف دیگر ت</w:t>
      </w:r>
      <w:r>
        <w:rPr>
          <w:rFonts w:hint="cs"/>
          <w:rtl/>
        </w:rPr>
        <w:t>س</w:t>
      </w:r>
      <w:r>
        <w:rPr>
          <w:rtl/>
        </w:rPr>
        <w:t>هیل</w:t>
      </w:r>
      <w:r>
        <w:rPr>
          <w:rFonts w:hint="cs"/>
          <w:rtl/>
        </w:rPr>
        <w:t>‌ک</w:t>
      </w:r>
      <w:r>
        <w:rPr>
          <w:rtl/>
        </w:rPr>
        <w:t>ننده فرایند یادده</w:t>
      </w:r>
      <w:r>
        <w:rPr>
          <w:rFonts w:hint="cs"/>
          <w:rtl/>
        </w:rPr>
        <w:t>ی</w:t>
      </w:r>
      <w:r>
        <w:rPr>
          <w:rtl/>
        </w:rPr>
        <w:t xml:space="preserve"> - یادگیر</w:t>
      </w:r>
      <w:r>
        <w:rPr>
          <w:rFonts w:hint="cs"/>
          <w:rtl/>
        </w:rPr>
        <w:t>ی</w:t>
      </w:r>
      <w:r>
        <w:rPr>
          <w:rtl/>
        </w:rPr>
        <w:t xml:space="preserve"> و</w:t>
      </w:r>
      <w:r>
        <w:rPr>
          <w:rFonts w:hint="cs"/>
          <w:rtl/>
        </w:rPr>
        <w:t xml:space="preserve"> </w:t>
      </w:r>
      <w:r>
        <w:rPr>
          <w:rtl/>
        </w:rPr>
        <w:t xml:space="preserve">تحقق اهداف </w:t>
      </w:r>
      <w:r>
        <w:rPr>
          <w:rtl/>
        </w:rPr>
        <w:lastRenderedPageBreak/>
        <w:t>تربیت</w:t>
      </w:r>
      <w:r>
        <w:rPr>
          <w:rFonts w:hint="cs"/>
          <w:rtl/>
        </w:rPr>
        <w:t>ی</w:t>
      </w:r>
      <w:r>
        <w:rPr>
          <w:rtl/>
        </w:rPr>
        <w:t xml:space="preserve"> برا</w:t>
      </w:r>
      <w:r>
        <w:rPr>
          <w:rFonts w:hint="cs"/>
          <w:rtl/>
        </w:rPr>
        <w:t>ی</w:t>
      </w:r>
      <w:r>
        <w:rPr>
          <w:rtl/>
        </w:rPr>
        <w:t xml:space="preserve"> رشد</w:t>
      </w:r>
      <w:r>
        <w:rPr>
          <w:rFonts w:hint="cs"/>
          <w:rtl/>
        </w:rPr>
        <w:t xml:space="preserve"> </w:t>
      </w:r>
      <w:r>
        <w:rPr>
          <w:rtl/>
        </w:rPr>
        <w:t>و</w:t>
      </w:r>
      <w:r>
        <w:rPr>
          <w:rFonts w:hint="cs"/>
          <w:rtl/>
        </w:rPr>
        <w:t xml:space="preserve"> </w:t>
      </w:r>
      <w:r>
        <w:rPr>
          <w:rtl/>
        </w:rPr>
        <w:t>پیشرفت كشور م</w:t>
      </w:r>
      <w:r>
        <w:rPr>
          <w:rFonts w:hint="cs"/>
          <w:rtl/>
        </w:rPr>
        <w:t>ی‌</w:t>
      </w:r>
      <w:r>
        <w:rPr>
          <w:rtl/>
        </w:rPr>
        <w:t>باش</w:t>
      </w:r>
      <w:r w:rsidRPr="005047D3">
        <w:rPr>
          <w:rtl/>
        </w:rPr>
        <w:t>د</w:t>
      </w:r>
      <w:r>
        <w:rPr>
          <w:rtl/>
        </w:rPr>
        <w:t xml:space="preserve"> و</w:t>
      </w:r>
      <w:r>
        <w:rPr>
          <w:rFonts w:hint="cs"/>
          <w:rtl/>
        </w:rPr>
        <w:t xml:space="preserve"> </w:t>
      </w:r>
      <w:r>
        <w:rPr>
          <w:rtl/>
        </w:rPr>
        <w:t>به امور</w:t>
      </w:r>
      <w:r>
        <w:rPr>
          <w:rFonts w:hint="cs"/>
          <w:rtl/>
        </w:rPr>
        <w:t>ی</w:t>
      </w:r>
      <w:r>
        <w:rPr>
          <w:rtl/>
        </w:rPr>
        <w:t xml:space="preserve"> چون تنوع فضاها، اثربخش</w:t>
      </w:r>
      <w:r>
        <w:rPr>
          <w:rFonts w:hint="cs"/>
          <w:rtl/>
        </w:rPr>
        <w:t>ی</w:t>
      </w:r>
      <w:r>
        <w:rPr>
          <w:rtl/>
        </w:rPr>
        <w:t xml:space="preserve"> و روزآمد</w:t>
      </w:r>
      <w:r>
        <w:rPr>
          <w:rFonts w:hint="cs"/>
          <w:rtl/>
        </w:rPr>
        <w:t>ی</w:t>
      </w:r>
      <w:r>
        <w:rPr>
          <w:rtl/>
        </w:rPr>
        <w:t>، تولید و تامین تجهیزات و فن</w:t>
      </w:r>
      <w:r>
        <w:rPr>
          <w:rFonts w:hint="cs"/>
          <w:rtl/>
        </w:rPr>
        <w:t>‌</w:t>
      </w:r>
      <w:r>
        <w:rPr>
          <w:rtl/>
        </w:rPr>
        <w:t>آور</w:t>
      </w:r>
      <w:r>
        <w:rPr>
          <w:rFonts w:hint="cs"/>
          <w:rtl/>
        </w:rPr>
        <w:t>ی</w:t>
      </w:r>
      <w:r>
        <w:rPr>
          <w:rtl/>
        </w:rPr>
        <w:t>، زیباسازی و با نشاط</w:t>
      </w:r>
      <w:r>
        <w:rPr>
          <w:rFonts w:hint="cs"/>
          <w:rtl/>
        </w:rPr>
        <w:t>‌</w:t>
      </w:r>
      <w:r>
        <w:rPr>
          <w:rtl/>
        </w:rPr>
        <w:t>سازی محیط درونی و</w:t>
      </w:r>
      <w:r>
        <w:rPr>
          <w:rFonts w:hint="cs"/>
          <w:rtl/>
        </w:rPr>
        <w:t xml:space="preserve"> </w:t>
      </w:r>
      <w:r>
        <w:rPr>
          <w:rtl/>
        </w:rPr>
        <w:t>بیرونی، نحوه تامین منابع و</w:t>
      </w:r>
      <w:r>
        <w:rPr>
          <w:rFonts w:hint="cs"/>
          <w:rtl/>
        </w:rPr>
        <w:t xml:space="preserve"> </w:t>
      </w:r>
      <w:r>
        <w:rPr>
          <w:rtl/>
        </w:rPr>
        <w:t>توسعه م</w:t>
      </w:r>
      <w:r>
        <w:rPr>
          <w:rFonts w:hint="cs"/>
          <w:rtl/>
        </w:rPr>
        <w:t>ش</w:t>
      </w:r>
      <w:r>
        <w:rPr>
          <w:rtl/>
        </w:rPr>
        <w:t>اركت‌های مردمی، م</w:t>
      </w:r>
      <w:r>
        <w:rPr>
          <w:rFonts w:hint="cs"/>
          <w:rtl/>
        </w:rPr>
        <w:t>ش</w:t>
      </w:r>
      <w:r>
        <w:rPr>
          <w:rtl/>
        </w:rPr>
        <w:t>اركت فراگیران و</w:t>
      </w:r>
      <w:r>
        <w:rPr>
          <w:rFonts w:hint="cs"/>
          <w:rtl/>
        </w:rPr>
        <w:t xml:space="preserve"> </w:t>
      </w:r>
      <w:r>
        <w:rPr>
          <w:rtl/>
        </w:rPr>
        <w:t>كاربران در</w:t>
      </w:r>
      <w:r>
        <w:rPr>
          <w:rFonts w:hint="cs"/>
          <w:rtl/>
        </w:rPr>
        <w:t xml:space="preserve"> </w:t>
      </w:r>
      <w:r>
        <w:rPr>
          <w:rtl/>
        </w:rPr>
        <w:t>نگهداری فضا، تجهیزات و فن</w:t>
      </w:r>
      <w:r>
        <w:rPr>
          <w:rFonts w:hint="cs"/>
          <w:rtl/>
        </w:rPr>
        <w:t>‌</w:t>
      </w:r>
      <w:r>
        <w:rPr>
          <w:rtl/>
        </w:rPr>
        <w:t>آوری توجه دا</w:t>
      </w:r>
      <w:r>
        <w:rPr>
          <w:rFonts w:hint="cs"/>
          <w:rtl/>
        </w:rPr>
        <w:t>رد.</w:t>
      </w:r>
      <w:r>
        <w:t xml:space="preserve"> </w:t>
      </w:r>
      <w:r>
        <w:rPr>
          <w:rtl/>
        </w:rPr>
        <w:t>دراین زیر نظام، فضای تربیتی به کلاس درس خلاصه نمی</w:t>
      </w:r>
      <w:r>
        <w:rPr>
          <w:rFonts w:hint="cs"/>
          <w:rtl/>
        </w:rPr>
        <w:t>‌</w:t>
      </w:r>
      <w:r>
        <w:rPr>
          <w:rtl/>
        </w:rPr>
        <w:t>شود بلکه تربیت، در محیط تربیتی</w:t>
      </w:r>
      <w:r>
        <w:rPr>
          <w:rFonts w:hint="cs"/>
          <w:rtl/>
        </w:rPr>
        <w:t xml:space="preserve"> </w:t>
      </w:r>
      <w:r>
        <w:rPr>
          <w:rtl/>
        </w:rPr>
        <w:t>اتفاق می</w:t>
      </w:r>
      <w:r>
        <w:rPr>
          <w:rFonts w:hint="cs"/>
          <w:rtl/>
        </w:rPr>
        <w:t>‌</w:t>
      </w:r>
      <w:r>
        <w:rPr>
          <w:rtl/>
        </w:rPr>
        <w:t>افتد که شامل کلاس درس، حیاط مدرسه، آزمایشگاه‌ها، کارگاه‌ها و حتی محیط خارج از مدرسه می</w:t>
      </w:r>
      <w:r>
        <w:rPr>
          <w:rFonts w:hint="cs"/>
          <w:rtl/>
        </w:rPr>
        <w:t>‌</w:t>
      </w:r>
      <w:r>
        <w:rPr>
          <w:rtl/>
        </w:rPr>
        <w:t>باشد. درتمام این محیط</w:t>
      </w:r>
      <w:r>
        <w:rPr>
          <w:rFonts w:hint="cs"/>
          <w:rtl/>
        </w:rPr>
        <w:t>‌</w:t>
      </w:r>
      <w:r>
        <w:rPr>
          <w:rtl/>
        </w:rPr>
        <w:t>ها، پیام</w:t>
      </w:r>
      <w:r>
        <w:rPr>
          <w:rFonts w:hint="cs"/>
          <w:rtl/>
        </w:rPr>
        <w:t>‌</w:t>
      </w:r>
      <w:r>
        <w:rPr>
          <w:rtl/>
        </w:rPr>
        <w:t>های تربیتی به متربیان منتقل می</w:t>
      </w:r>
      <w:r>
        <w:rPr>
          <w:rFonts w:hint="cs"/>
          <w:rtl/>
        </w:rPr>
        <w:t>‌</w:t>
      </w:r>
      <w:r>
        <w:rPr>
          <w:rtl/>
        </w:rPr>
        <w:t>شود. لذا برای دست</w:t>
      </w:r>
      <w:r>
        <w:rPr>
          <w:rFonts w:hint="cs"/>
          <w:rtl/>
        </w:rPr>
        <w:t>‌</w:t>
      </w:r>
      <w:r>
        <w:rPr>
          <w:rtl/>
        </w:rPr>
        <w:t>یابی و تحقق اهداف تربیتی، باید تمام این محیط</w:t>
      </w:r>
      <w:r>
        <w:rPr>
          <w:rFonts w:hint="cs"/>
          <w:rtl/>
        </w:rPr>
        <w:t>‌</w:t>
      </w:r>
      <w:r>
        <w:rPr>
          <w:rtl/>
        </w:rPr>
        <w:t>ها مدیریت و هماهنگ شوند. زیرا از منظر فلسفه تربیت رسمی و عمومی، مدرسه کانون تربیتی محله و تجلی</w:t>
      </w:r>
      <w:r>
        <w:rPr>
          <w:rFonts w:hint="cs"/>
          <w:rtl/>
        </w:rPr>
        <w:t>‌</w:t>
      </w:r>
      <w:r>
        <w:rPr>
          <w:rtl/>
        </w:rPr>
        <w:t>بخش حیات طیبه است بنابراین باید در طراحی و ساخت مدرسه تدابیری اتخاذ کرد تا ارتباطات مدرسه با محیط تسهیل شود و زمین</w:t>
      </w:r>
      <w:r>
        <w:rPr>
          <w:rFonts w:hint="cs"/>
          <w:rtl/>
        </w:rPr>
        <w:t>ۀ</w:t>
      </w:r>
      <w:r>
        <w:rPr>
          <w:rtl/>
        </w:rPr>
        <w:t xml:space="preserve"> ارائ</w:t>
      </w:r>
      <w:r>
        <w:rPr>
          <w:rFonts w:hint="cs"/>
          <w:rtl/>
        </w:rPr>
        <w:t>ۀ</w:t>
      </w:r>
      <w:r>
        <w:rPr>
          <w:rtl/>
        </w:rPr>
        <w:t xml:space="preserve"> خدمات مؤثر به محیط در آن تدارک شود</w:t>
      </w:r>
      <w:sdt>
        <w:sdtPr>
          <w:rPr>
            <w:rtl/>
          </w:rPr>
          <w:id w:val="216633330"/>
          <w:citation/>
        </w:sdtPr>
        <w:sdtContent>
          <w:r>
            <w:rPr>
              <w:rtl/>
            </w:rPr>
            <w:fldChar w:fldCharType="begin"/>
          </w:r>
          <w:r>
            <w:instrText>CITATION</w:instrText>
          </w:r>
          <w:r>
            <w:rPr>
              <w:rtl/>
            </w:rPr>
            <w:instrText xml:space="preserve"> ایر90 \</w:instrText>
          </w:r>
          <w:r>
            <w:instrText xml:space="preserve">p </w:instrText>
          </w:r>
          <w:r>
            <w:rPr>
              <w:rtl/>
            </w:rPr>
            <w:instrText xml:space="preserve">399-400 </w:instrText>
          </w:r>
          <w:r>
            <w:instrText xml:space="preserve">\l </w:instrText>
          </w:r>
          <w:r>
            <w:rPr>
              <w:rtl/>
            </w:rPr>
            <w:instrText xml:space="preserve">1065 </w:instrText>
          </w:r>
          <w:r>
            <w:rPr>
              <w:rtl/>
            </w:rPr>
            <w:fldChar w:fldCharType="separate"/>
          </w:r>
          <w:r>
            <w:rPr>
              <w:noProof/>
              <w:rtl/>
            </w:rPr>
            <w:t xml:space="preserve"> </w:t>
          </w:r>
          <w:r>
            <w:rPr>
              <w:rFonts w:hint="cs"/>
              <w:noProof/>
              <w:rtl/>
            </w:rPr>
            <w:t>(مبانی تحویل بنیادین, 1390, ص. 399-400)</w:t>
          </w:r>
          <w:r>
            <w:rPr>
              <w:rtl/>
            </w:rPr>
            <w:fldChar w:fldCharType="end"/>
          </w:r>
        </w:sdtContent>
      </w:sdt>
      <w:r>
        <w:t>.</w:t>
      </w:r>
      <w:r>
        <w:rPr>
          <w:rFonts w:hint="cs"/>
          <w:rtl/>
        </w:rPr>
        <w:t xml:space="preserve"> </w:t>
      </w:r>
    </w:p>
    <w:p w14:paraId="6DE41FFD" w14:textId="77777777" w:rsidR="00A63525" w:rsidRDefault="00A63525" w:rsidP="00A63525">
      <w:pPr>
        <w:pStyle w:val="Subtitle"/>
        <w:rPr>
          <w:rtl/>
        </w:rPr>
      </w:pPr>
    </w:p>
    <w:p w14:paraId="5B7A2F40" w14:textId="77777777" w:rsidR="00A63525" w:rsidRDefault="00A63525" w:rsidP="00A63525">
      <w:pPr>
        <w:pStyle w:val="Subtitle"/>
        <w:rPr>
          <w:rtl/>
        </w:rPr>
      </w:pPr>
    </w:p>
    <w:p w14:paraId="3ABE9CD1" w14:textId="63AC13A3" w:rsidR="00A63525" w:rsidRDefault="00A63525" w:rsidP="00A63525">
      <w:pPr>
        <w:pStyle w:val="Subtitle"/>
        <w:rPr>
          <w:rFonts w:hint="cs"/>
          <w:rtl/>
        </w:rPr>
      </w:pPr>
      <w:r>
        <w:rPr>
          <w:rFonts w:hint="cs"/>
          <w:rtl/>
        </w:rPr>
        <w:t>اصول تامین لوازم و تجهیزات و فناوری</w:t>
      </w:r>
    </w:p>
    <w:p w14:paraId="3D92DC7C" w14:textId="77777777" w:rsidR="00A63525" w:rsidRDefault="00A63525" w:rsidP="00A63525">
      <w:pPr>
        <w:pStyle w:val="a"/>
        <w:rPr>
          <w:rtl/>
        </w:rPr>
      </w:pPr>
      <w:r>
        <w:rPr>
          <w:rtl/>
        </w:rPr>
        <w:t>جامع نگری درطراحی، تولید تجهیزات و تولید و تامین فناوری در پا</w:t>
      </w:r>
      <w:r>
        <w:rPr>
          <w:rFonts w:hint="cs"/>
          <w:rtl/>
        </w:rPr>
        <w:t>س</w:t>
      </w:r>
      <w:r>
        <w:rPr>
          <w:rtl/>
        </w:rPr>
        <w:t>خگویی به نیازساحت‌های تربیتی و</w:t>
      </w:r>
      <w:r>
        <w:rPr>
          <w:rFonts w:hint="cs"/>
          <w:rtl/>
        </w:rPr>
        <w:t xml:space="preserve"> </w:t>
      </w:r>
      <w:r>
        <w:rPr>
          <w:rtl/>
        </w:rPr>
        <w:t>عدم انحصارمحیط یادگیری به كلاس درس</w:t>
      </w:r>
      <w:r>
        <w:rPr>
          <w:rFonts w:hint="cs"/>
          <w:rtl/>
        </w:rPr>
        <w:t xml:space="preserve"> </w:t>
      </w:r>
      <w:sdt>
        <w:sdtPr>
          <w:rPr>
            <w:rFonts w:hint="cs"/>
            <w:rtl/>
          </w:rPr>
          <w:id w:val="15661039"/>
          <w:citation/>
        </w:sdtPr>
        <w:sdtContent>
          <w:r>
            <w:rPr>
              <w:rtl/>
            </w:rPr>
            <w:fldChar w:fldCharType="begin"/>
          </w:r>
          <w:r>
            <w:instrText>CITATION</w:instrText>
          </w:r>
          <w:r>
            <w:rPr>
              <w:rtl/>
            </w:rPr>
            <w:instrText xml:space="preserve"> ایر90 \</w:instrText>
          </w:r>
          <w:r>
            <w:instrText xml:space="preserve">p </w:instrText>
          </w:r>
          <w:r>
            <w:rPr>
              <w:rtl/>
            </w:rPr>
            <w:instrText xml:space="preserve">401 </w:instrText>
          </w:r>
          <w:r>
            <w:instrText xml:space="preserve">\l </w:instrText>
          </w:r>
          <w:r>
            <w:rPr>
              <w:rtl/>
            </w:rPr>
            <w:instrText xml:space="preserve">1065 </w:instrText>
          </w:r>
          <w:r>
            <w:rPr>
              <w:rtl/>
            </w:rPr>
            <w:fldChar w:fldCharType="separate"/>
          </w:r>
          <w:r>
            <w:rPr>
              <w:rFonts w:hint="cs"/>
              <w:noProof/>
              <w:rtl/>
            </w:rPr>
            <w:t>(مبانی تحویل بنیادین, 1390, ص. 401)</w:t>
          </w:r>
          <w:r>
            <w:rPr>
              <w:rtl/>
            </w:rPr>
            <w:fldChar w:fldCharType="end"/>
          </w:r>
        </w:sdtContent>
      </w:sdt>
    </w:p>
    <w:p w14:paraId="462163BA" w14:textId="77777777" w:rsidR="00A63525" w:rsidRDefault="00A63525" w:rsidP="00A63525">
      <w:pPr>
        <w:pStyle w:val="Subtitle"/>
        <w:rPr>
          <w:rFonts w:hint="cs"/>
          <w:rtl/>
        </w:rPr>
      </w:pPr>
      <w:r>
        <w:rPr>
          <w:rFonts w:hint="cs"/>
          <w:rtl/>
        </w:rPr>
        <w:t>بخش چرخش های تحول آفرین</w:t>
      </w:r>
    </w:p>
    <w:p w14:paraId="09FBB8E1" w14:textId="77777777" w:rsidR="00A63525" w:rsidRDefault="00A63525" w:rsidP="00A63525">
      <w:pPr>
        <w:pStyle w:val="a"/>
        <w:rPr>
          <w:rtl/>
        </w:rPr>
      </w:pPr>
      <w:r>
        <w:rPr>
          <w:rtl/>
        </w:rPr>
        <w:t>زیرنظام فضا، تجهیزات و فناوری</w:t>
      </w:r>
    </w:p>
    <w:p w14:paraId="18F04F35" w14:textId="77777777" w:rsidR="00A63525" w:rsidRDefault="00A63525" w:rsidP="00A63525">
      <w:pPr>
        <w:pStyle w:val="a"/>
        <w:numPr>
          <w:ilvl w:val="0"/>
          <w:numId w:val="2"/>
        </w:numPr>
        <w:rPr>
          <w:rtl/>
        </w:rPr>
      </w:pPr>
      <w:r>
        <w:rPr>
          <w:rFonts w:hint="cs"/>
          <w:rtl/>
        </w:rPr>
        <w:t>ا</w:t>
      </w:r>
      <w:r>
        <w:rPr>
          <w:rtl/>
        </w:rPr>
        <w:t>ز تأمین کلاس درس به ساماندهی موقعیت‌های یادگیری</w:t>
      </w:r>
    </w:p>
    <w:p w14:paraId="561B51F6" w14:textId="77777777" w:rsidR="00A63525" w:rsidRDefault="00A63525" w:rsidP="00A63525">
      <w:pPr>
        <w:pStyle w:val="a"/>
        <w:numPr>
          <w:ilvl w:val="0"/>
          <w:numId w:val="2"/>
        </w:numPr>
        <w:rPr>
          <w:rtl/>
        </w:rPr>
      </w:pPr>
      <w:r>
        <w:rPr>
          <w:rFonts w:hint="cs"/>
          <w:rtl/>
        </w:rPr>
        <w:t>ا</w:t>
      </w:r>
      <w:r>
        <w:rPr>
          <w:rtl/>
        </w:rPr>
        <w:t>ز انحصار یادگیری در کلاس درس به تنوع</w:t>
      </w:r>
      <w:r>
        <w:rPr>
          <w:rFonts w:hint="cs"/>
          <w:rtl/>
        </w:rPr>
        <w:t>‌</w:t>
      </w:r>
      <w:r>
        <w:rPr>
          <w:rtl/>
        </w:rPr>
        <w:t>بخشی به محیط</w:t>
      </w:r>
      <w:r>
        <w:rPr>
          <w:rFonts w:hint="cs"/>
          <w:rtl/>
        </w:rPr>
        <w:t>‌</w:t>
      </w:r>
      <w:r>
        <w:rPr>
          <w:rtl/>
        </w:rPr>
        <w:t>های تربیتی و</w:t>
      </w:r>
      <w:r>
        <w:rPr>
          <w:rFonts w:hint="cs"/>
          <w:rtl/>
        </w:rPr>
        <w:t xml:space="preserve"> </w:t>
      </w:r>
      <w:r>
        <w:rPr>
          <w:rtl/>
        </w:rPr>
        <w:t>یادگیری</w:t>
      </w:r>
    </w:p>
    <w:p w14:paraId="71241C90" w14:textId="77777777" w:rsidR="00A63525" w:rsidRDefault="00A63525" w:rsidP="00A63525">
      <w:pPr>
        <w:pStyle w:val="a"/>
        <w:numPr>
          <w:ilvl w:val="0"/>
          <w:numId w:val="2"/>
        </w:numPr>
        <w:rPr>
          <w:rtl/>
        </w:rPr>
      </w:pPr>
      <w:r>
        <w:rPr>
          <w:rtl/>
        </w:rPr>
        <w:t xml:space="preserve">از نگاه تفکیکی به فضای فیزیکی مدارس به </w:t>
      </w:r>
      <w:commentRangeStart w:id="1"/>
      <w:r>
        <w:rPr>
          <w:rtl/>
        </w:rPr>
        <w:t>نگاه فرآیندی به تربیت و ساخت مجتمع</w:t>
      </w:r>
      <w:r>
        <w:rPr>
          <w:rFonts w:hint="cs"/>
          <w:rtl/>
        </w:rPr>
        <w:t>‌</w:t>
      </w:r>
      <w:r>
        <w:rPr>
          <w:rtl/>
        </w:rPr>
        <w:t>های تربیتی</w:t>
      </w:r>
      <w:commentRangeEnd w:id="1"/>
      <w:r>
        <w:rPr>
          <w:rStyle w:val="CommentReference"/>
          <w:rFonts w:asciiTheme="minorHAnsi" w:hAnsiTheme="minorHAnsi"/>
          <w:color w:val="auto"/>
          <w:rtl/>
        </w:rPr>
        <w:commentReference w:id="1"/>
      </w:r>
    </w:p>
    <w:p w14:paraId="1168A41F" w14:textId="77777777" w:rsidR="00A63525" w:rsidRDefault="00A63525" w:rsidP="00A63525">
      <w:pPr>
        <w:pStyle w:val="a"/>
        <w:numPr>
          <w:ilvl w:val="0"/>
          <w:numId w:val="2"/>
        </w:numPr>
        <w:rPr>
          <w:rtl/>
        </w:rPr>
      </w:pPr>
      <w:r>
        <w:rPr>
          <w:rtl/>
        </w:rPr>
        <w:t>از معماری بی</w:t>
      </w:r>
      <w:r>
        <w:rPr>
          <w:rFonts w:hint="cs"/>
          <w:rtl/>
        </w:rPr>
        <w:t>‌</w:t>
      </w:r>
      <w:r>
        <w:rPr>
          <w:rtl/>
        </w:rPr>
        <w:t xml:space="preserve">هویت و وارداتی به معماری اسلامی </w:t>
      </w:r>
      <w:r>
        <w:rPr>
          <w:rFonts w:hint="cs"/>
          <w:rtl/>
        </w:rPr>
        <w:t xml:space="preserve">- </w:t>
      </w:r>
      <w:r>
        <w:rPr>
          <w:rtl/>
        </w:rPr>
        <w:t>ایرانی</w:t>
      </w:r>
    </w:p>
    <w:p w14:paraId="766CEAA3" w14:textId="77777777" w:rsidR="00A63525" w:rsidRDefault="00A63525" w:rsidP="00A63525">
      <w:pPr>
        <w:pStyle w:val="a"/>
        <w:numPr>
          <w:ilvl w:val="0"/>
          <w:numId w:val="2"/>
        </w:numPr>
        <w:rPr>
          <w:rtl/>
        </w:rPr>
      </w:pPr>
      <w:r>
        <w:rPr>
          <w:rtl/>
        </w:rPr>
        <w:t>از مدارس بی</w:t>
      </w:r>
      <w:r>
        <w:rPr>
          <w:rFonts w:hint="cs"/>
          <w:rtl/>
        </w:rPr>
        <w:t>‌</w:t>
      </w:r>
      <w:r>
        <w:rPr>
          <w:rtl/>
        </w:rPr>
        <w:t>هویت و</w:t>
      </w:r>
      <w:r>
        <w:rPr>
          <w:rFonts w:hint="cs"/>
          <w:rtl/>
        </w:rPr>
        <w:t xml:space="preserve"> </w:t>
      </w:r>
      <w:r>
        <w:rPr>
          <w:rtl/>
        </w:rPr>
        <w:t>فاقد</w:t>
      </w:r>
      <w:r>
        <w:rPr>
          <w:rFonts w:hint="cs"/>
          <w:rtl/>
        </w:rPr>
        <w:t xml:space="preserve"> </w:t>
      </w:r>
      <w:r>
        <w:rPr>
          <w:rtl/>
        </w:rPr>
        <w:t>امکانات وفناوری</w:t>
      </w:r>
      <w:r>
        <w:rPr>
          <w:rFonts w:hint="cs"/>
          <w:rtl/>
        </w:rPr>
        <w:t>‌</w:t>
      </w:r>
      <w:r>
        <w:rPr>
          <w:rtl/>
        </w:rPr>
        <w:t>ها به مدارسی با هویت مدرسه صالح و</w:t>
      </w:r>
      <w:r>
        <w:rPr>
          <w:rFonts w:hint="cs"/>
          <w:rtl/>
        </w:rPr>
        <w:t xml:space="preserve"> </w:t>
      </w:r>
      <w:r>
        <w:rPr>
          <w:rtl/>
        </w:rPr>
        <w:t>کانون تربیتی محله</w:t>
      </w:r>
    </w:p>
    <w:p w14:paraId="4B7263F4" w14:textId="77777777" w:rsidR="00A63525" w:rsidRDefault="00A63525" w:rsidP="00A63525">
      <w:pPr>
        <w:pStyle w:val="a"/>
        <w:numPr>
          <w:ilvl w:val="0"/>
          <w:numId w:val="2"/>
        </w:numPr>
        <w:rPr>
          <w:rtl/>
        </w:rPr>
      </w:pPr>
      <w:r>
        <w:rPr>
          <w:rtl/>
        </w:rPr>
        <w:t>از طراحی مدارس توسط مهندسین فنی به طراحی تیمی با لحاظ نمودن ابعاد مدرسه صالح</w:t>
      </w:r>
    </w:p>
    <w:p w14:paraId="7E71617A" w14:textId="77777777" w:rsidR="00A63525" w:rsidRDefault="00A63525" w:rsidP="00A63525">
      <w:pPr>
        <w:pStyle w:val="a"/>
        <w:numPr>
          <w:ilvl w:val="0"/>
          <w:numId w:val="2"/>
        </w:numPr>
        <w:rPr>
          <w:rFonts w:hint="cs"/>
          <w:rtl/>
        </w:rPr>
      </w:pPr>
      <w:r>
        <w:rPr>
          <w:rtl/>
        </w:rPr>
        <w:t>از نگاه ابزاری به فناوری</w:t>
      </w:r>
      <w:r>
        <w:rPr>
          <w:rFonts w:hint="cs"/>
          <w:rtl/>
        </w:rPr>
        <w:t>‌</w:t>
      </w:r>
      <w:r>
        <w:rPr>
          <w:rtl/>
        </w:rPr>
        <w:t>ها به استفاده هو</w:t>
      </w:r>
      <w:r>
        <w:rPr>
          <w:rFonts w:hint="cs"/>
          <w:rtl/>
        </w:rPr>
        <w:t>ش</w:t>
      </w:r>
      <w:r>
        <w:rPr>
          <w:rtl/>
        </w:rPr>
        <w:t>مندانه از فناوری</w:t>
      </w:r>
      <w:r>
        <w:rPr>
          <w:rFonts w:hint="cs"/>
          <w:rtl/>
        </w:rPr>
        <w:t>‌</w:t>
      </w:r>
      <w:r>
        <w:rPr>
          <w:rtl/>
        </w:rPr>
        <w:t>های نوین متناسب با نظام معیار اسلامی</w:t>
      </w:r>
      <w:r>
        <w:rPr>
          <w:rFonts w:hint="cs"/>
          <w:rtl/>
        </w:rPr>
        <w:t xml:space="preserve"> </w:t>
      </w:r>
      <w:sdt>
        <w:sdtPr>
          <w:rPr>
            <w:rFonts w:hint="cs"/>
            <w:rtl/>
          </w:rPr>
          <w:id w:val="1321532873"/>
          <w:citation/>
        </w:sdtPr>
        <w:sdtContent>
          <w:r>
            <w:rPr>
              <w:rtl/>
            </w:rPr>
            <w:fldChar w:fldCharType="begin"/>
          </w:r>
          <w:r>
            <w:instrText>CITATION</w:instrText>
          </w:r>
          <w:r>
            <w:rPr>
              <w:rtl/>
            </w:rPr>
            <w:instrText xml:space="preserve"> ایر90 \</w:instrText>
          </w:r>
          <w:r>
            <w:instrText xml:space="preserve">p </w:instrText>
          </w:r>
          <w:r>
            <w:rPr>
              <w:rtl/>
            </w:rPr>
            <w:instrText xml:space="preserve">418 </w:instrText>
          </w:r>
          <w:r>
            <w:instrText xml:space="preserve">\l </w:instrText>
          </w:r>
          <w:r>
            <w:rPr>
              <w:rtl/>
            </w:rPr>
            <w:instrText xml:space="preserve">1065 </w:instrText>
          </w:r>
          <w:r>
            <w:rPr>
              <w:rtl/>
            </w:rPr>
            <w:fldChar w:fldCharType="separate"/>
          </w:r>
          <w:r>
            <w:rPr>
              <w:rFonts w:hint="cs"/>
              <w:noProof/>
              <w:rtl/>
            </w:rPr>
            <w:t>(مبانی تحویل بنیادین, 1390, ص. 418)</w:t>
          </w:r>
          <w:r>
            <w:rPr>
              <w:rtl/>
            </w:rPr>
            <w:fldChar w:fldCharType="end"/>
          </w:r>
        </w:sdtContent>
      </w:sdt>
    </w:p>
    <w:p w14:paraId="5EB57D5B" w14:textId="77777777" w:rsidR="00A63525" w:rsidRDefault="00A63525" w:rsidP="00A63525">
      <w:pPr>
        <w:pStyle w:val="Subtitle"/>
        <w:rPr>
          <w:rFonts w:hint="cs"/>
          <w:rtl/>
        </w:rPr>
      </w:pPr>
      <w:r>
        <w:rPr>
          <w:rFonts w:hint="cs"/>
          <w:rtl/>
        </w:rPr>
        <w:t>اکولوژی/زیست‌بوم یادگیری</w:t>
      </w:r>
    </w:p>
    <w:p w14:paraId="7396E598" w14:textId="77777777" w:rsidR="00A63525" w:rsidRDefault="00A63525" w:rsidP="00A63525">
      <w:pPr>
        <w:rPr>
          <w:rtl/>
        </w:rPr>
      </w:pPr>
      <w:r>
        <w:rPr>
          <w:rFonts w:hint="cs"/>
          <w:rtl/>
        </w:rPr>
        <w:t>چیزی بیش از یک ذخیره‌کنندۀ انرژی است. اکولوژی شبکه‌ای از ارتباطات است. مشارکت و امکانات مشترک نه تنها از لحاظ اقتصادی مناسب است، بلکه آموزشی در یک شهروندی فراگیر است.</w:t>
      </w:r>
    </w:p>
    <w:p w14:paraId="7EF2FABE" w14:textId="77777777" w:rsidR="00A63525" w:rsidRDefault="00A63525" w:rsidP="00A63525">
      <w:pPr>
        <w:rPr>
          <w:rtl/>
        </w:rPr>
      </w:pPr>
    </w:p>
    <w:p w14:paraId="4A8A350C" w14:textId="77777777" w:rsidR="00A63525" w:rsidRPr="005150C7" w:rsidRDefault="00A63525" w:rsidP="00A63525">
      <w:pPr>
        <w:rPr>
          <w:rtl/>
        </w:rPr>
      </w:pPr>
    </w:p>
    <w:p w14:paraId="3321E819" w14:textId="77777777" w:rsidR="00A63525" w:rsidRPr="00671A93" w:rsidRDefault="00A63525" w:rsidP="00A63525">
      <w:pPr>
        <w:pStyle w:val="Subtitle"/>
        <w:rPr>
          <w:rtl/>
        </w:rPr>
      </w:pPr>
      <w:r w:rsidRPr="00671A93">
        <w:rPr>
          <w:rFonts w:hint="cs"/>
          <w:rtl/>
        </w:rPr>
        <w:t>عناصر پایدار و کارایی بالا</w:t>
      </w:r>
    </w:p>
    <w:p w14:paraId="36D1DFA6" w14:textId="77777777" w:rsidR="00A63525" w:rsidRDefault="00A63525" w:rsidP="00A63525">
      <w:pPr>
        <w:rPr>
          <w:rtl/>
        </w:rPr>
      </w:pPr>
      <w:r>
        <w:rPr>
          <w:rFonts w:hint="cs"/>
          <w:rtl/>
        </w:rPr>
        <w:t>منظور از کارایی بالا چیست؟ کامل‌نیا می‌گوید امروزه این اصطلاح به صورت یک واژۀ مبهم در طراحی مدارس است. کارایی بالا هم به خود بنا برمی‌گردد و هم به تمام افرادی که با آن زندگی می‌کنند. پس اگر می‌خواهیم کارایی مدارسمان بالا رود باید تمام ذی‌نفعان را برای طراحی مدارس گردهم آوریم. از فواید این کار اجازه دادن به گروه‌های مختلف برای ابراز ایده‌های طراحی در مقیاس‌های متفاوت است.این روش به آنها اجازه می‌دهد درحالیکه مشغول طراحی یک جزء کوچک هستند به ارتباط آن با دیگر اجزاء، کل مدرسه و اجتماع بزرگتر اطراف آن توجه کنند.</w:t>
      </w:r>
    </w:p>
    <w:p w14:paraId="2C7DB19B" w14:textId="77777777" w:rsidR="00A63525" w:rsidRDefault="00A63525" w:rsidP="00A63525">
      <w:pPr>
        <w:rPr>
          <w:rtl/>
        </w:rPr>
      </w:pPr>
    </w:p>
    <w:p w14:paraId="6D135A07" w14:textId="77777777" w:rsidR="00A63525" w:rsidRDefault="00A63525" w:rsidP="00A63525">
      <w:pPr>
        <w:rPr>
          <w:rtl/>
        </w:rPr>
      </w:pPr>
    </w:p>
    <w:p w14:paraId="1A71ACC4" w14:textId="77777777" w:rsidR="00A63525" w:rsidRPr="00DC1B95" w:rsidRDefault="00A63525" w:rsidP="00A63525">
      <w:pPr>
        <w:pStyle w:val="Subtitle"/>
        <w:rPr>
          <w:rtl/>
        </w:rPr>
      </w:pPr>
      <w:r>
        <w:rPr>
          <w:rFonts w:hint="cs"/>
          <w:rtl/>
        </w:rPr>
        <w:t>ارتباط با اجتماع</w:t>
      </w:r>
    </w:p>
    <w:p w14:paraId="15FD962D" w14:textId="77777777" w:rsidR="00A63525" w:rsidRDefault="00A63525" w:rsidP="00A63525">
      <w:pPr>
        <w:rPr>
          <w:rtl/>
        </w:rPr>
      </w:pPr>
      <w:r>
        <w:rPr>
          <w:rFonts w:hint="cs"/>
          <w:rtl/>
        </w:rPr>
        <w:t>سه تصویر عمومی در تلقی ارتباط میان مدرسه و اجتماع وجود دارد:</w:t>
      </w:r>
    </w:p>
    <w:p w14:paraId="3C76EDF3" w14:textId="77777777" w:rsidR="00A63525" w:rsidRDefault="00A63525" w:rsidP="00A63525">
      <w:pPr>
        <w:pStyle w:val="ListParagraph"/>
        <w:numPr>
          <w:ilvl w:val="0"/>
          <w:numId w:val="1"/>
        </w:numPr>
      </w:pPr>
      <w:r>
        <w:rPr>
          <w:rFonts w:hint="cs"/>
          <w:rtl/>
        </w:rPr>
        <w:t>نزدیکی مکان مدرسه به قلب اجتماع</w:t>
      </w:r>
    </w:p>
    <w:p w14:paraId="3993668F" w14:textId="77777777" w:rsidR="00A63525" w:rsidRDefault="00A63525" w:rsidP="00A63525">
      <w:pPr>
        <w:pStyle w:val="ListParagraph"/>
        <w:numPr>
          <w:ilvl w:val="0"/>
          <w:numId w:val="1"/>
        </w:numPr>
      </w:pPr>
      <w:r>
        <w:rPr>
          <w:rFonts w:hint="cs"/>
          <w:rtl/>
        </w:rPr>
        <w:t>ارتباط نزدیک با مشاغل، سازمان‌ها، فضاهای تفریحی و ... برای توسعۀ پتانسیل‌های یادگیری</w:t>
      </w:r>
    </w:p>
    <w:p w14:paraId="66D24946" w14:textId="77777777" w:rsidR="00A63525" w:rsidRDefault="00A63525" w:rsidP="00A63525">
      <w:pPr>
        <w:pStyle w:val="ListParagraph"/>
        <w:numPr>
          <w:ilvl w:val="0"/>
          <w:numId w:val="1"/>
        </w:numPr>
      </w:pPr>
      <w:r>
        <w:rPr>
          <w:rFonts w:hint="cs"/>
          <w:rtl/>
        </w:rPr>
        <w:t>طراحی مدرسه به گونه‌ای که مکانی برای گرد هم آوردن اجتماع باشد.</w:t>
      </w:r>
    </w:p>
    <w:p w14:paraId="2971592D" w14:textId="7F4D93F5" w:rsidR="00A63525" w:rsidRDefault="00A63525" w:rsidP="00DB1E54">
      <w:pPr>
        <w:rPr>
          <w:rtl/>
        </w:rPr>
      </w:pPr>
    </w:p>
    <w:p w14:paraId="5E320FAB" w14:textId="1F540F0D" w:rsidR="005A51DB" w:rsidRDefault="005A51DB" w:rsidP="00DB1E54">
      <w:pPr>
        <w:rPr>
          <w:rFonts w:hint="cs"/>
          <w:rtl/>
        </w:rPr>
      </w:pPr>
      <w:r>
        <w:rPr>
          <w:rFonts w:hint="cs"/>
          <w:rtl/>
        </w:rPr>
        <w:t>آهنچیان در ص 106 کتاب مقدماتی بر مدیریت آموزشی میگه هدف ما این نیست که مدیر آموزشی رو به عنوان طراح آموزشی تصور کنیم. طراح آموزشی کسی است که .... اما این مدیر آموزشی است که راهبری این فرآیند و تدبیر سایر امکور را بر عهده دارد.</w:t>
      </w:r>
    </w:p>
    <w:p w14:paraId="76D22A6E" w14:textId="6B1D5698" w:rsidR="005A51DB" w:rsidRDefault="005A51DB" w:rsidP="00DB1E54">
      <w:pPr>
        <w:rPr>
          <w:rFonts w:hint="cs"/>
          <w:rtl/>
        </w:rPr>
      </w:pPr>
      <w:r>
        <w:rPr>
          <w:rFonts w:hint="cs"/>
          <w:rtl/>
        </w:rPr>
        <w:t>با توجه به این صحبت، آیا بهتر نیست عنوان را به این شکل تغییر دهیم؟</w:t>
      </w:r>
    </w:p>
    <w:p w14:paraId="5F8FFD2D" w14:textId="50316A33" w:rsidR="005A51DB" w:rsidRDefault="005A51DB" w:rsidP="00DB1E54">
      <w:pPr>
        <w:rPr>
          <w:rtl/>
        </w:rPr>
      </w:pPr>
      <w:r>
        <w:rPr>
          <w:rFonts w:hint="cs"/>
          <w:rtl/>
        </w:rPr>
        <w:t>"شناسایی شایستگی های مدیر آموزشی به مثابه راهبر طراحی فضای یادگیری"</w:t>
      </w:r>
    </w:p>
    <w:p w14:paraId="12C40756" w14:textId="055A3BCC" w:rsidR="00A16090" w:rsidRDefault="00A16090" w:rsidP="00DB1E54">
      <w:pPr>
        <w:rPr>
          <w:rtl/>
        </w:rPr>
      </w:pPr>
    </w:p>
    <w:p w14:paraId="71B4B482" w14:textId="11E44A18" w:rsidR="00A16090" w:rsidRDefault="00A16090" w:rsidP="00DB1E54">
      <w:pPr>
        <w:rPr>
          <w:rtl/>
        </w:rPr>
      </w:pPr>
      <w:r>
        <w:rPr>
          <w:noProof/>
        </w:rPr>
        <w:lastRenderedPageBreak/>
        <w:drawing>
          <wp:inline distT="0" distB="0" distL="0" distR="0" wp14:anchorId="4557D283" wp14:editId="3EE27D0E">
            <wp:extent cx="59436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9340"/>
                    </a:xfrm>
                    <a:prstGeom prst="rect">
                      <a:avLst/>
                    </a:prstGeom>
                  </pic:spPr>
                </pic:pic>
              </a:graphicData>
            </a:graphic>
          </wp:inline>
        </w:drawing>
      </w:r>
    </w:p>
    <w:p w14:paraId="7DFB438C" w14:textId="68915192" w:rsidR="00A16090" w:rsidRDefault="00A16090" w:rsidP="00DB1E54">
      <w:pPr>
        <w:rPr>
          <w:rtl/>
        </w:rPr>
      </w:pPr>
    </w:p>
    <w:p w14:paraId="29F33DD5" w14:textId="6C62E0DB" w:rsidR="00A16090" w:rsidRDefault="00A16090" w:rsidP="00DB1E54">
      <w:pPr>
        <w:rPr>
          <w:rtl/>
        </w:rPr>
      </w:pPr>
      <w:r>
        <w:rPr>
          <w:noProof/>
        </w:rPr>
        <w:drawing>
          <wp:inline distT="0" distB="0" distL="0" distR="0" wp14:anchorId="42ABED25" wp14:editId="2AF0A125">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1810"/>
                    </a:xfrm>
                    <a:prstGeom prst="rect">
                      <a:avLst/>
                    </a:prstGeom>
                  </pic:spPr>
                </pic:pic>
              </a:graphicData>
            </a:graphic>
          </wp:inline>
        </w:drawing>
      </w:r>
    </w:p>
    <w:p w14:paraId="28591849" w14:textId="384AFE02" w:rsidR="00A16090" w:rsidRDefault="00A16090" w:rsidP="00DB1E54">
      <w:pPr>
        <w:rPr>
          <w:rtl/>
        </w:rPr>
      </w:pPr>
      <w:r>
        <w:rPr>
          <w:noProof/>
        </w:rPr>
        <w:lastRenderedPageBreak/>
        <w:drawing>
          <wp:inline distT="0" distB="0" distL="0" distR="0" wp14:anchorId="28E047F4" wp14:editId="132CC9EB">
            <wp:extent cx="5943600" cy="3839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9845"/>
                    </a:xfrm>
                    <a:prstGeom prst="rect">
                      <a:avLst/>
                    </a:prstGeom>
                  </pic:spPr>
                </pic:pic>
              </a:graphicData>
            </a:graphic>
          </wp:inline>
        </w:drawing>
      </w:r>
    </w:p>
    <w:p w14:paraId="2FFF7110" w14:textId="14DFA217" w:rsidR="00A16090" w:rsidRDefault="00A16090" w:rsidP="00DB1E54">
      <w:pPr>
        <w:rPr>
          <w:rtl/>
        </w:rPr>
      </w:pPr>
    </w:p>
    <w:p w14:paraId="625A0B85" w14:textId="18A494D3" w:rsidR="00A16090" w:rsidRDefault="00A16090" w:rsidP="00DB1E54">
      <w:pPr>
        <w:rPr>
          <w:rtl/>
        </w:rPr>
      </w:pPr>
      <w:r>
        <w:rPr>
          <w:noProof/>
        </w:rPr>
        <w:lastRenderedPageBreak/>
        <w:drawing>
          <wp:inline distT="0" distB="0" distL="0" distR="0" wp14:anchorId="4F6F2936" wp14:editId="73F85367">
            <wp:extent cx="594360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5320"/>
                    </a:xfrm>
                    <a:prstGeom prst="rect">
                      <a:avLst/>
                    </a:prstGeom>
                  </pic:spPr>
                </pic:pic>
              </a:graphicData>
            </a:graphic>
          </wp:inline>
        </w:drawing>
      </w:r>
    </w:p>
    <w:p w14:paraId="7CEE269C" w14:textId="77777777" w:rsidR="00A16090" w:rsidRPr="00DB1E54" w:rsidRDefault="00A16090" w:rsidP="00DB1E54">
      <w:bookmarkStart w:id="2" w:name="_GoBack"/>
      <w:bookmarkEnd w:id="2"/>
    </w:p>
    <w:sectPr w:rsidR="00A16090" w:rsidRPr="00DB1E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3-02-15T14:44:00Z" w:initials="U">
    <w:p w14:paraId="4F6C04A4" w14:textId="77777777" w:rsidR="00CA0D29" w:rsidRDefault="00CA0D29">
      <w:pPr>
        <w:pStyle w:val="CommentText"/>
      </w:pPr>
      <w:r>
        <w:rPr>
          <w:rStyle w:val="CommentReference"/>
        </w:rPr>
        <w:annotationRef/>
      </w:r>
      <w:r>
        <w:rPr>
          <w:rFonts w:hint="cs"/>
          <w:rtl/>
        </w:rPr>
        <w:t>در فصل دوم قرار دادم</w:t>
      </w:r>
    </w:p>
  </w:comment>
  <w:comment w:id="1" w:author="Mesbah" w:date="2023-03-30T03:23:00Z" w:initials="U">
    <w:p w14:paraId="2C51EDA7" w14:textId="77777777" w:rsidR="00A63525" w:rsidRDefault="00A63525" w:rsidP="00A63525">
      <w:pPr>
        <w:pStyle w:val="CommentText"/>
      </w:pPr>
      <w:r>
        <w:rPr>
          <w:rStyle w:val="CommentReference"/>
        </w:rPr>
        <w:annotationRef/>
      </w:r>
      <w:r>
        <w:rPr>
          <w:rFonts w:hint="cs"/>
          <w:rtl/>
        </w:rPr>
        <w:t>چطور تونسته از نگاه فرآیندی به ساخت مجتمع های تربیتی برسه؟!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6C04A4" w15:done="0"/>
  <w15:commentEx w15:paraId="2C51EDA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00A24" w14:textId="77777777" w:rsidR="00E957B5" w:rsidRDefault="00E957B5" w:rsidP="00AD6353">
      <w:pPr>
        <w:spacing w:after="0"/>
      </w:pPr>
      <w:r>
        <w:separator/>
      </w:r>
    </w:p>
  </w:endnote>
  <w:endnote w:type="continuationSeparator" w:id="0">
    <w:p w14:paraId="59662F1B" w14:textId="77777777" w:rsidR="00E957B5" w:rsidRDefault="00E957B5" w:rsidP="00AD6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DAE0C" w14:textId="77777777" w:rsidR="00E957B5" w:rsidRDefault="00E957B5" w:rsidP="00AD6353">
      <w:pPr>
        <w:bidi w:val="0"/>
        <w:spacing w:after="0"/>
        <w:jc w:val="left"/>
      </w:pPr>
      <w:r>
        <w:separator/>
      </w:r>
    </w:p>
  </w:footnote>
  <w:footnote w:type="continuationSeparator" w:id="0">
    <w:p w14:paraId="5B5F1AA4" w14:textId="77777777" w:rsidR="00E957B5" w:rsidRDefault="00E957B5" w:rsidP="00AD6353">
      <w:pPr>
        <w:bidi w:val="0"/>
        <w:spacing w:after="0"/>
        <w:jc w:val="left"/>
      </w:pPr>
      <w:r>
        <w:continuationSeparator/>
      </w:r>
    </w:p>
  </w:footnote>
  <w:footnote w:id="1">
    <w:p w14:paraId="352A7D0C" w14:textId="4F116750" w:rsidR="00AD6353" w:rsidRDefault="00AD6353" w:rsidP="00AD6353">
      <w:pPr>
        <w:pStyle w:val="FootnoteText"/>
        <w:bidi w:val="0"/>
      </w:pPr>
      <w:r>
        <w:rPr>
          <w:rStyle w:val="FootnoteReference"/>
        </w:rPr>
        <w:footnoteRef/>
      </w:r>
      <w:r>
        <w:rPr>
          <w:rtl/>
        </w:rPr>
        <w:t xml:space="preserve"> </w:t>
      </w:r>
      <w:r>
        <w:t>New Schools Better Neighborhoods</w:t>
      </w:r>
    </w:p>
  </w:footnote>
  <w:footnote w:id="2">
    <w:p w14:paraId="6524E8D2" w14:textId="4D2DA744" w:rsidR="001E2576" w:rsidRDefault="001E2576" w:rsidP="001E2576">
      <w:pPr>
        <w:pStyle w:val="FootnoteText"/>
        <w:bidi w:val="0"/>
      </w:pPr>
      <w:r>
        <w:rPr>
          <w:rStyle w:val="FootnoteReference"/>
        </w:rPr>
        <w:footnoteRef/>
      </w:r>
      <w:r>
        <w:rPr>
          <w:rtl/>
        </w:rPr>
        <w:t xml:space="preserve"> </w:t>
      </w:r>
      <w:r>
        <w:t xml:space="preserve">Detroit </w:t>
      </w:r>
    </w:p>
  </w:footnote>
  <w:footnote w:id="3">
    <w:p w14:paraId="51E1385E" w14:textId="77777777" w:rsidR="00DB1E54" w:rsidRDefault="00DB1E54" w:rsidP="00DB1E54">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e37d0d20875aea0"/>
  </w15:person>
  <w15:person w15:author="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A"/>
    <w:rsid w:val="000A56DB"/>
    <w:rsid w:val="00147B2A"/>
    <w:rsid w:val="00167873"/>
    <w:rsid w:val="00186B28"/>
    <w:rsid w:val="001E2576"/>
    <w:rsid w:val="002069D3"/>
    <w:rsid w:val="0021655A"/>
    <w:rsid w:val="002C3846"/>
    <w:rsid w:val="002C7CB0"/>
    <w:rsid w:val="003263BC"/>
    <w:rsid w:val="00381AC1"/>
    <w:rsid w:val="004009EF"/>
    <w:rsid w:val="004213D4"/>
    <w:rsid w:val="0045200A"/>
    <w:rsid w:val="00456493"/>
    <w:rsid w:val="0046527A"/>
    <w:rsid w:val="004D50EA"/>
    <w:rsid w:val="0052683C"/>
    <w:rsid w:val="00543DB2"/>
    <w:rsid w:val="005625A6"/>
    <w:rsid w:val="00594C07"/>
    <w:rsid w:val="005A51DB"/>
    <w:rsid w:val="006C3F1E"/>
    <w:rsid w:val="00757033"/>
    <w:rsid w:val="007A3733"/>
    <w:rsid w:val="007F2E63"/>
    <w:rsid w:val="00812798"/>
    <w:rsid w:val="008477E5"/>
    <w:rsid w:val="008D43E9"/>
    <w:rsid w:val="00982377"/>
    <w:rsid w:val="009B5651"/>
    <w:rsid w:val="00A16090"/>
    <w:rsid w:val="00A421EC"/>
    <w:rsid w:val="00A63525"/>
    <w:rsid w:val="00AB06F8"/>
    <w:rsid w:val="00AD6353"/>
    <w:rsid w:val="00B15167"/>
    <w:rsid w:val="00B35E2C"/>
    <w:rsid w:val="00B43C98"/>
    <w:rsid w:val="00B6067B"/>
    <w:rsid w:val="00B715E1"/>
    <w:rsid w:val="00BA37AF"/>
    <w:rsid w:val="00C17097"/>
    <w:rsid w:val="00CA0D29"/>
    <w:rsid w:val="00CE46B0"/>
    <w:rsid w:val="00D242BF"/>
    <w:rsid w:val="00D44B56"/>
    <w:rsid w:val="00DB1E54"/>
    <w:rsid w:val="00DE2730"/>
    <w:rsid w:val="00DE5BCF"/>
    <w:rsid w:val="00E17CFB"/>
    <w:rsid w:val="00E34187"/>
    <w:rsid w:val="00E957B5"/>
    <w:rsid w:val="00EA2520"/>
    <w:rsid w:val="00F13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D61"/>
  <w15:chartTrackingRefBased/>
  <w15:docId w15:val="{5054680E-40A5-441D-97DD-93500CA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3D4"/>
    <w:pPr>
      <w:bidi/>
      <w:spacing w:line="240" w:lineRule="auto"/>
      <w:contextualSpacing/>
      <w:jc w:val="both"/>
    </w:pPr>
    <w:rPr>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ascii="IRNazanin" w:eastAsiaTheme="minorEastAsia" w:hAnsi="IRNazanin"/>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basedOn w:val="Normal"/>
    <w:next w:val="Normal"/>
    <w:link w:val="TitleChar"/>
    <w:autoRedefine/>
    <w:uiPriority w:val="10"/>
    <w:qFormat/>
    <w:rsid w:val="004213D4"/>
    <w:pPr>
      <w:spacing w:after="0"/>
      <w:jc w:val="left"/>
    </w:pPr>
    <w:rPr>
      <w:rFonts w:asciiTheme="majorHAnsi" w:eastAsiaTheme="majorEastAsia" w:hAnsiTheme="majorHAnsi"/>
      <w:bCs/>
      <w:noProof/>
      <w:kern w:val="28"/>
      <w:sz w:val="32"/>
      <w:szCs w:val="32"/>
    </w:rPr>
  </w:style>
  <w:style w:type="character" w:customStyle="1" w:styleId="TitleChar">
    <w:name w:val="Title Char"/>
    <w:basedOn w:val="DefaultParagraphFont"/>
    <w:link w:val="Title"/>
    <w:uiPriority w:val="10"/>
    <w:rsid w:val="004213D4"/>
    <w:rPr>
      <w:rFonts w:asciiTheme="majorHAnsi" w:eastAsiaTheme="majorEastAsia" w:hAnsiTheme="majorHAnsi"/>
      <w:bCs/>
      <w:noProof/>
      <w:kern w:val="28"/>
      <w:sz w:val="32"/>
      <w:szCs w:val="32"/>
      <w:lang w:bidi="fa-IR"/>
    </w:rPr>
  </w:style>
  <w:style w:type="character" w:styleId="CommentReference">
    <w:name w:val="annotation reference"/>
    <w:basedOn w:val="DefaultParagraphFont"/>
    <w:uiPriority w:val="99"/>
    <w:semiHidden/>
    <w:unhideWhenUsed/>
    <w:rsid w:val="00CA0D29"/>
    <w:rPr>
      <w:sz w:val="16"/>
      <w:szCs w:val="16"/>
    </w:rPr>
  </w:style>
  <w:style w:type="paragraph" w:styleId="CommentText">
    <w:name w:val="annotation text"/>
    <w:basedOn w:val="Normal"/>
    <w:link w:val="CommentTextChar"/>
    <w:uiPriority w:val="99"/>
    <w:semiHidden/>
    <w:unhideWhenUsed/>
    <w:rsid w:val="00CA0D29"/>
    <w:rPr>
      <w:sz w:val="20"/>
      <w:szCs w:val="20"/>
    </w:rPr>
  </w:style>
  <w:style w:type="character" w:customStyle="1" w:styleId="CommentTextChar">
    <w:name w:val="Comment Text Char"/>
    <w:basedOn w:val="DefaultParagraphFont"/>
    <w:link w:val="CommentText"/>
    <w:uiPriority w:val="99"/>
    <w:semiHidden/>
    <w:rsid w:val="00CA0D29"/>
    <w:rPr>
      <w:sz w:val="20"/>
      <w:szCs w:val="20"/>
      <w:lang w:bidi="fa-IR"/>
    </w:rPr>
  </w:style>
  <w:style w:type="paragraph" w:styleId="CommentSubject">
    <w:name w:val="annotation subject"/>
    <w:basedOn w:val="CommentText"/>
    <w:next w:val="CommentText"/>
    <w:link w:val="CommentSubjectChar"/>
    <w:uiPriority w:val="99"/>
    <w:semiHidden/>
    <w:unhideWhenUsed/>
    <w:rsid w:val="00CA0D29"/>
    <w:rPr>
      <w:b/>
      <w:bCs/>
    </w:rPr>
  </w:style>
  <w:style w:type="character" w:customStyle="1" w:styleId="CommentSubjectChar">
    <w:name w:val="Comment Subject Char"/>
    <w:basedOn w:val="CommentTextChar"/>
    <w:link w:val="CommentSubject"/>
    <w:uiPriority w:val="99"/>
    <w:semiHidden/>
    <w:rsid w:val="00CA0D29"/>
    <w:rPr>
      <w:b/>
      <w:bCs/>
      <w:sz w:val="20"/>
      <w:szCs w:val="20"/>
      <w:lang w:bidi="fa-IR"/>
    </w:rPr>
  </w:style>
  <w:style w:type="paragraph" w:styleId="BalloonText">
    <w:name w:val="Balloon Text"/>
    <w:basedOn w:val="Normal"/>
    <w:link w:val="BalloonTextChar"/>
    <w:uiPriority w:val="99"/>
    <w:semiHidden/>
    <w:unhideWhenUsed/>
    <w:rsid w:val="00CA0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29"/>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AD6353"/>
    <w:pPr>
      <w:spacing w:after="0"/>
    </w:pPr>
    <w:rPr>
      <w:sz w:val="20"/>
      <w:szCs w:val="20"/>
    </w:rPr>
  </w:style>
  <w:style w:type="character" w:customStyle="1" w:styleId="FootnoteTextChar">
    <w:name w:val="Footnote Text Char"/>
    <w:basedOn w:val="DefaultParagraphFont"/>
    <w:link w:val="FootnoteText"/>
    <w:uiPriority w:val="99"/>
    <w:semiHidden/>
    <w:rsid w:val="00AD6353"/>
    <w:rPr>
      <w:sz w:val="20"/>
      <w:szCs w:val="20"/>
      <w:lang w:bidi="fa-IR"/>
    </w:rPr>
  </w:style>
  <w:style w:type="character" w:styleId="FootnoteReference">
    <w:name w:val="footnote reference"/>
    <w:basedOn w:val="DefaultParagraphFont"/>
    <w:uiPriority w:val="99"/>
    <w:semiHidden/>
    <w:unhideWhenUsed/>
    <w:rsid w:val="00AD6353"/>
    <w:rPr>
      <w:vertAlign w:val="superscript"/>
    </w:rPr>
  </w:style>
  <w:style w:type="paragraph" w:styleId="Header">
    <w:name w:val="header"/>
    <w:basedOn w:val="Normal"/>
    <w:link w:val="HeaderChar"/>
    <w:uiPriority w:val="99"/>
    <w:unhideWhenUsed/>
    <w:rsid w:val="00AD6353"/>
    <w:pPr>
      <w:tabs>
        <w:tab w:val="center" w:pos="4680"/>
        <w:tab w:val="right" w:pos="9360"/>
      </w:tabs>
      <w:spacing w:after="0"/>
    </w:pPr>
  </w:style>
  <w:style w:type="character" w:customStyle="1" w:styleId="HeaderChar">
    <w:name w:val="Header Char"/>
    <w:basedOn w:val="DefaultParagraphFont"/>
    <w:link w:val="Header"/>
    <w:uiPriority w:val="99"/>
    <w:rsid w:val="00AD6353"/>
    <w:rPr>
      <w:sz w:val="28"/>
      <w:szCs w:val="28"/>
      <w:lang w:bidi="fa-IR"/>
    </w:rPr>
  </w:style>
  <w:style w:type="paragraph" w:styleId="Footer">
    <w:name w:val="footer"/>
    <w:basedOn w:val="Normal"/>
    <w:link w:val="FooterChar"/>
    <w:uiPriority w:val="99"/>
    <w:unhideWhenUsed/>
    <w:rsid w:val="00AD6353"/>
    <w:pPr>
      <w:tabs>
        <w:tab w:val="center" w:pos="4680"/>
        <w:tab w:val="right" w:pos="9360"/>
      </w:tabs>
      <w:spacing w:after="0"/>
    </w:pPr>
  </w:style>
  <w:style w:type="character" w:customStyle="1" w:styleId="FooterChar">
    <w:name w:val="Footer Char"/>
    <w:basedOn w:val="DefaultParagraphFont"/>
    <w:link w:val="Footer"/>
    <w:uiPriority w:val="99"/>
    <w:rsid w:val="00AD6353"/>
    <w:rPr>
      <w:sz w:val="28"/>
      <w:szCs w:val="28"/>
      <w:lang w:bidi="fa-IR"/>
    </w:rPr>
  </w:style>
  <w:style w:type="paragraph" w:customStyle="1" w:styleId="a">
    <w:name w:val="بدنه"/>
    <w:basedOn w:val="Normal"/>
    <w:link w:val="Char"/>
    <w:autoRedefine/>
    <w:qFormat/>
    <w:rsid w:val="00A63525"/>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A63525"/>
    <w:rPr>
      <w:rFonts w:ascii="IRNazanin" w:hAnsi="IRNazanin"/>
      <w:color w:val="000000"/>
      <w:sz w:val="28"/>
      <w:szCs w:val="28"/>
      <w:lang w:bidi="fa-IR"/>
    </w:rPr>
  </w:style>
  <w:style w:type="paragraph" w:styleId="ListParagraph">
    <w:name w:val="List Paragraph"/>
    <w:basedOn w:val="Normal"/>
    <w:uiPriority w:val="34"/>
    <w:qFormat/>
    <w:rsid w:val="00A635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6584">
      <w:bodyDiv w:val="1"/>
      <w:marLeft w:val="0"/>
      <w:marRight w:val="0"/>
      <w:marTop w:val="0"/>
      <w:marBottom w:val="0"/>
      <w:divBdr>
        <w:top w:val="none" w:sz="0" w:space="0" w:color="auto"/>
        <w:left w:val="none" w:sz="0" w:space="0" w:color="auto"/>
        <w:bottom w:val="none" w:sz="0" w:space="0" w:color="auto"/>
        <w:right w:val="none" w:sz="0" w:space="0" w:color="auto"/>
      </w:divBdr>
    </w:div>
    <w:div w:id="175005982">
      <w:bodyDiv w:val="1"/>
      <w:marLeft w:val="0"/>
      <w:marRight w:val="0"/>
      <w:marTop w:val="0"/>
      <w:marBottom w:val="0"/>
      <w:divBdr>
        <w:top w:val="none" w:sz="0" w:space="0" w:color="auto"/>
        <w:left w:val="none" w:sz="0" w:space="0" w:color="auto"/>
        <w:bottom w:val="none" w:sz="0" w:space="0" w:color="auto"/>
        <w:right w:val="none" w:sz="0" w:space="0" w:color="auto"/>
      </w:divBdr>
    </w:div>
    <w:div w:id="243733115">
      <w:bodyDiv w:val="1"/>
      <w:marLeft w:val="0"/>
      <w:marRight w:val="0"/>
      <w:marTop w:val="0"/>
      <w:marBottom w:val="0"/>
      <w:divBdr>
        <w:top w:val="none" w:sz="0" w:space="0" w:color="auto"/>
        <w:left w:val="none" w:sz="0" w:space="0" w:color="auto"/>
        <w:bottom w:val="none" w:sz="0" w:space="0" w:color="auto"/>
        <w:right w:val="none" w:sz="0" w:space="0" w:color="auto"/>
      </w:divBdr>
    </w:div>
    <w:div w:id="335886796">
      <w:bodyDiv w:val="1"/>
      <w:marLeft w:val="0"/>
      <w:marRight w:val="0"/>
      <w:marTop w:val="0"/>
      <w:marBottom w:val="0"/>
      <w:divBdr>
        <w:top w:val="none" w:sz="0" w:space="0" w:color="auto"/>
        <w:left w:val="none" w:sz="0" w:space="0" w:color="auto"/>
        <w:bottom w:val="none" w:sz="0" w:space="0" w:color="auto"/>
        <w:right w:val="none" w:sz="0" w:space="0" w:color="auto"/>
      </w:divBdr>
    </w:div>
    <w:div w:id="357465343">
      <w:bodyDiv w:val="1"/>
      <w:marLeft w:val="0"/>
      <w:marRight w:val="0"/>
      <w:marTop w:val="0"/>
      <w:marBottom w:val="0"/>
      <w:divBdr>
        <w:top w:val="none" w:sz="0" w:space="0" w:color="auto"/>
        <w:left w:val="none" w:sz="0" w:space="0" w:color="auto"/>
        <w:bottom w:val="none" w:sz="0" w:space="0" w:color="auto"/>
        <w:right w:val="none" w:sz="0" w:space="0" w:color="auto"/>
      </w:divBdr>
    </w:div>
    <w:div w:id="388193350">
      <w:bodyDiv w:val="1"/>
      <w:marLeft w:val="0"/>
      <w:marRight w:val="0"/>
      <w:marTop w:val="0"/>
      <w:marBottom w:val="0"/>
      <w:divBdr>
        <w:top w:val="none" w:sz="0" w:space="0" w:color="auto"/>
        <w:left w:val="none" w:sz="0" w:space="0" w:color="auto"/>
        <w:bottom w:val="none" w:sz="0" w:space="0" w:color="auto"/>
        <w:right w:val="none" w:sz="0" w:space="0" w:color="auto"/>
      </w:divBdr>
    </w:div>
    <w:div w:id="437793485">
      <w:bodyDiv w:val="1"/>
      <w:marLeft w:val="0"/>
      <w:marRight w:val="0"/>
      <w:marTop w:val="0"/>
      <w:marBottom w:val="0"/>
      <w:divBdr>
        <w:top w:val="none" w:sz="0" w:space="0" w:color="auto"/>
        <w:left w:val="none" w:sz="0" w:space="0" w:color="auto"/>
        <w:bottom w:val="none" w:sz="0" w:space="0" w:color="auto"/>
        <w:right w:val="none" w:sz="0" w:space="0" w:color="auto"/>
      </w:divBdr>
    </w:div>
    <w:div w:id="446967121">
      <w:bodyDiv w:val="1"/>
      <w:marLeft w:val="0"/>
      <w:marRight w:val="0"/>
      <w:marTop w:val="0"/>
      <w:marBottom w:val="0"/>
      <w:divBdr>
        <w:top w:val="none" w:sz="0" w:space="0" w:color="auto"/>
        <w:left w:val="none" w:sz="0" w:space="0" w:color="auto"/>
        <w:bottom w:val="none" w:sz="0" w:space="0" w:color="auto"/>
        <w:right w:val="none" w:sz="0" w:space="0" w:color="auto"/>
      </w:divBdr>
    </w:div>
    <w:div w:id="493448822">
      <w:bodyDiv w:val="1"/>
      <w:marLeft w:val="0"/>
      <w:marRight w:val="0"/>
      <w:marTop w:val="0"/>
      <w:marBottom w:val="0"/>
      <w:divBdr>
        <w:top w:val="none" w:sz="0" w:space="0" w:color="auto"/>
        <w:left w:val="none" w:sz="0" w:space="0" w:color="auto"/>
        <w:bottom w:val="none" w:sz="0" w:space="0" w:color="auto"/>
        <w:right w:val="none" w:sz="0" w:space="0" w:color="auto"/>
      </w:divBdr>
    </w:div>
    <w:div w:id="523203330">
      <w:bodyDiv w:val="1"/>
      <w:marLeft w:val="0"/>
      <w:marRight w:val="0"/>
      <w:marTop w:val="0"/>
      <w:marBottom w:val="0"/>
      <w:divBdr>
        <w:top w:val="none" w:sz="0" w:space="0" w:color="auto"/>
        <w:left w:val="none" w:sz="0" w:space="0" w:color="auto"/>
        <w:bottom w:val="none" w:sz="0" w:space="0" w:color="auto"/>
        <w:right w:val="none" w:sz="0" w:space="0" w:color="auto"/>
      </w:divBdr>
    </w:div>
    <w:div w:id="775101216">
      <w:bodyDiv w:val="1"/>
      <w:marLeft w:val="0"/>
      <w:marRight w:val="0"/>
      <w:marTop w:val="0"/>
      <w:marBottom w:val="0"/>
      <w:divBdr>
        <w:top w:val="none" w:sz="0" w:space="0" w:color="auto"/>
        <w:left w:val="none" w:sz="0" w:space="0" w:color="auto"/>
        <w:bottom w:val="none" w:sz="0" w:space="0" w:color="auto"/>
        <w:right w:val="none" w:sz="0" w:space="0" w:color="auto"/>
      </w:divBdr>
    </w:div>
    <w:div w:id="1046875507">
      <w:bodyDiv w:val="1"/>
      <w:marLeft w:val="0"/>
      <w:marRight w:val="0"/>
      <w:marTop w:val="0"/>
      <w:marBottom w:val="0"/>
      <w:divBdr>
        <w:top w:val="none" w:sz="0" w:space="0" w:color="auto"/>
        <w:left w:val="none" w:sz="0" w:space="0" w:color="auto"/>
        <w:bottom w:val="none" w:sz="0" w:space="0" w:color="auto"/>
        <w:right w:val="none" w:sz="0" w:space="0" w:color="auto"/>
      </w:divBdr>
    </w:div>
    <w:div w:id="1160972194">
      <w:bodyDiv w:val="1"/>
      <w:marLeft w:val="0"/>
      <w:marRight w:val="0"/>
      <w:marTop w:val="0"/>
      <w:marBottom w:val="0"/>
      <w:divBdr>
        <w:top w:val="none" w:sz="0" w:space="0" w:color="auto"/>
        <w:left w:val="none" w:sz="0" w:space="0" w:color="auto"/>
        <w:bottom w:val="none" w:sz="0" w:space="0" w:color="auto"/>
        <w:right w:val="none" w:sz="0" w:space="0" w:color="auto"/>
      </w:divBdr>
    </w:div>
    <w:div w:id="1375036286">
      <w:bodyDiv w:val="1"/>
      <w:marLeft w:val="0"/>
      <w:marRight w:val="0"/>
      <w:marTop w:val="0"/>
      <w:marBottom w:val="0"/>
      <w:divBdr>
        <w:top w:val="none" w:sz="0" w:space="0" w:color="auto"/>
        <w:left w:val="none" w:sz="0" w:space="0" w:color="auto"/>
        <w:bottom w:val="none" w:sz="0" w:space="0" w:color="auto"/>
        <w:right w:val="none" w:sz="0" w:space="0" w:color="auto"/>
      </w:divBdr>
    </w:div>
    <w:div w:id="1445538466">
      <w:bodyDiv w:val="1"/>
      <w:marLeft w:val="0"/>
      <w:marRight w:val="0"/>
      <w:marTop w:val="0"/>
      <w:marBottom w:val="0"/>
      <w:divBdr>
        <w:top w:val="none" w:sz="0" w:space="0" w:color="auto"/>
        <w:left w:val="none" w:sz="0" w:space="0" w:color="auto"/>
        <w:bottom w:val="none" w:sz="0" w:space="0" w:color="auto"/>
        <w:right w:val="none" w:sz="0" w:space="0" w:color="auto"/>
      </w:divBdr>
    </w:div>
    <w:div w:id="1531408864">
      <w:bodyDiv w:val="1"/>
      <w:marLeft w:val="0"/>
      <w:marRight w:val="0"/>
      <w:marTop w:val="0"/>
      <w:marBottom w:val="0"/>
      <w:divBdr>
        <w:top w:val="none" w:sz="0" w:space="0" w:color="auto"/>
        <w:left w:val="none" w:sz="0" w:space="0" w:color="auto"/>
        <w:bottom w:val="none" w:sz="0" w:space="0" w:color="auto"/>
        <w:right w:val="none" w:sz="0" w:space="0" w:color="auto"/>
      </w:divBdr>
    </w:div>
    <w:div w:id="1690181742">
      <w:bodyDiv w:val="1"/>
      <w:marLeft w:val="0"/>
      <w:marRight w:val="0"/>
      <w:marTop w:val="0"/>
      <w:marBottom w:val="0"/>
      <w:divBdr>
        <w:top w:val="none" w:sz="0" w:space="0" w:color="auto"/>
        <w:left w:val="none" w:sz="0" w:space="0" w:color="auto"/>
        <w:bottom w:val="none" w:sz="0" w:space="0" w:color="auto"/>
        <w:right w:val="none" w:sz="0" w:space="0" w:color="auto"/>
      </w:divBdr>
    </w:div>
    <w:div w:id="169603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2</b:RefOrder>
  </b:Source>
</b:Sources>
</file>

<file path=customXml/itemProps1.xml><?xml version="1.0" encoding="utf-8"?>
<ds:datastoreItem xmlns:ds="http://schemas.openxmlformats.org/officeDocument/2006/customXml" ds:itemID="{90026BD3-562B-4833-B5DE-A114989E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11</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13</cp:revision>
  <dcterms:created xsi:type="dcterms:W3CDTF">2023-02-15T07:19:00Z</dcterms:created>
  <dcterms:modified xsi:type="dcterms:W3CDTF">2023-03-30T00:01:00Z</dcterms:modified>
</cp:coreProperties>
</file>