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0D65" w14:textId="77777777" w:rsidR="00147B2A" w:rsidRDefault="0080734F">
      <w:pPr>
        <w:rPr>
          <w:rtl/>
        </w:rPr>
      </w:pPr>
      <w:r>
        <w:rPr>
          <w:rFonts w:hint="cs"/>
          <w:rtl/>
        </w:rPr>
        <w:t>فصل پنجم</w:t>
      </w:r>
    </w:p>
    <w:p w14:paraId="6298B920" w14:textId="77777777" w:rsidR="0080734F" w:rsidRDefault="0080734F">
      <w:pPr>
        <w:rPr>
          <w:rtl/>
        </w:rPr>
      </w:pPr>
      <w:r>
        <w:rPr>
          <w:rFonts w:hint="cs"/>
          <w:rtl/>
        </w:rPr>
        <w:t>بحث و نتیجه گیری</w:t>
      </w:r>
    </w:p>
    <w:p w14:paraId="1802EDE0" w14:textId="77777777" w:rsidR="0080734F" w:rsidRDefault="0080734F">
      <w:pPr>
        <w:rPr>
          <w:rtl/>
        </w:rPr>
      </w:pPr>
      <w:r>
        <w:rPr>
          <w:noProof/>
        </w:rPr>
        <w:drawing>
          <wp:inline distT="0" distB="0" distL="0" distR="0" wp14:anchorId="0C85886C" wp14:editId="74854CCE">
            <wp:extent cx="5137150" cy="10905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8482" cy="1092953"/>
                    </a:xfrm>
                    <a:prstGeom prst="rect">
                      <a:avLst/>
                    </a:prstGeom>
                  </pic:spPr>
                </pic:pic>
              </a:graphicData>
            </a:graphic>
          </wp:inline>
        </w:drawing>
      </w:r>
    </w:p>
    <w:p w14:paraId="436C5768" w14:textId="77777777" w:rsidR="0080734F" w:rsidRDefault="0080734F">
      <w:r>
        <w:rPr>
          <w:noProof/>
        </w:rPr>
        <w:drawing>
          <wp:inline distT="0" distB="0" distL="0" distR="0" wp14:anchorId="626D94B5" wp14:editId="25A8F2DF">
            <wp:extent cx="5454650" cy="2845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9436" cy="2847539"/>
                    </a:xfrm>
                    <a:prstGeom prst="rect">
                      <a:avLst/>
                    </a:prstGeom>
                  </pic:spPr>
                </pic:pic>
              </a:graphicData>
            </a:graphic>
          </wp:inline>
        </w:drawing>
      </w:r>
    </w:p>
    <w:p w14:paraId="2E6210FE" w14:textId="77777777" w:rsidR="00B506B6" w:rsidRDefault="00B506B6">
      <w:r>
        <w:rPr>
          <w:rFonts w:hint="cs"/>
          <w:rtl/>
        </w:rPr>
        <w:t>باید در سطح تحصیلات دانشگاهی در مورد این موضوع صحبت کرد.</w:t>
      </w:r>
    </w:p>
    <w:p w14:paraId="03329C72" w14:textId="77777777" w:rsidR="00B506B6" w:rsidRDefault="00B506B6">
      <w:pPr>
        <w:rPr>
          <w:rtl/>
        </w:rPr>
      </w:pPr>
    </w:p>
    <w:p w14:paraId="47A86F6B" w14:textId="77777777" w:rsidR="00CF013F" w:rsidRPr="00DB1E54" w:rsidRDefault="00CF013F" w:rsidP="00CF013F">
      <w:pPr>
        <w:shd w:val="clear" w:color="auto" w:fill="DEEAF6" w:themeFill="accent1" w:themeFillTint="33"/>
      </w:pPr>
      <w:r>
        <w:rPr>
          <w:rFonts w:hint="cs"/>
          <w:rtl/>
        </w:rPr>
        <w:t xml:space="preserve">اقدام انجام شده در زمینۀ فضاهای آموزشی در پروژۀ کلی‌ای جای میگیرد که مربوط به امر تعلیم و تربیت  اصلاح نظام آموزشی است. ما می‌خواهیم به پدیدۀمعماری موجودیت دهیم. چون در واقع این دنیای محسوسات است که با کلیت خود به دنیای اندیشه‌ها پاسخ می‌دهد و بین اندیشه‌ها تعادل برقرار می‌کند و هیچ یک از این دو جهانجز به یاری دیگری وضوح نمی‌یابد. کسانی که عهده‌دار آماده ساختن کودکان امروز برای به دوش گرفتن ماموریت‌های بزرگسالی هستند وظیفه دارند که لزوم و فوریت توجه به مسئولیت‌ها جدید بناهای آموزشی را به رسمیت بشناسند </w:t>
      </w:r>
      <w:sdt>
        <w:sdtPr>
          <w:rPr>
            <w:rFonts w:hint="cs"/>
            <w:rtl/>
          </w:rPr>
          <w:id w:val="-165451122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23C749F2" w14:textId="77777777" w:rsidR="00CF013F" w:rsidRDefault="00CF013F">
      <w:pPr>
        <w:rPr>
          <w:rtl/>
        </w:rPr>
      </w:pPr>
    </w:p>
    <w:p w14:paraId="5BEBC18D" w14:textId="27F45627" w:rsidR="00F6107A" w:rsidRDefault="00F6107A">
      <w:pPr>
        <w:rPr>
          <w:rtl/>
        </w:rPr>
      </w:pPr>
      <w:r>
        <w:rPr>
          <w:rFonts w:hint="cs"/>
          <w:rtl/>
        </w:rPr>
        <w:t xml:space="preserve">مدیرها به  </w:t>
      </w:r>
      <w:proofErr w:type="spellStart"/>
      <w:r>
        <w:rPr>
          <w:rFonts w:hint="cs"/>
          <w:rtl/>
        </w:rPr>
        <w:t>نظریه‌ها</w:t>
      </w:r>
      <w:proofErr w:type="spellEnd"/>
      <w:r>
        <w:rPr>
          <w:rFonts w:hint="cs"/>
          <w:rtl/>
        </w:rPr>
        <w:t xml:space="preserve"> وفادار بودند اما </w:t>
      </w:r>
      <w:proofErr w:type="spellStart"/>
      <w:r>
        <w:rPr>
          <w:rFonts w:hint="cs"/>
          <w:rtl/>
        </w:rPr>
        <w:t>دیدگاه‌های</w:t>
      </w:r>
      <w:proofErr w:type="spellEnd"/>
      <w:r>
        <w:rPr>
          <w:rFonts w:hint="cs"/>
          <w:rtl/>
        </w:rPr>
        <w:t xml:space="preserve"> خودشون رو هم اضافه </w:t>
      </w:r>
      <w:proofErr w:type="spellStart"/>
      <w:r>
        <w:rPr>
          <w:rFonts w:hint="cs"/>
          <w:rtl/>
        </w:rPr>
        <w:t>می‌کردند</w:t>
      </w:r>
      <w:proofErr w:type="spellEnd"/>
      <w:r>
        <w:rPr>
          <w:rFonts w:hint="cs"/>
          <w:rtl/>
        </w:rPr>
        <w:t xml:space="preserve">. (دکتر </w:t>
      </w:r>
      <w:proofErr w:type="spellStart"/>
      <w:r>
        <w:rPr>
          <w:rFonts w:hint="cs"/>
          <w:rtl/>
        </w:rPr>
        <w:t>عدلی</w:t>
      </w:r>
      <w:proofErr w:type="spellEnd"/>
      <w:r>
        <w:rPr>
          <w:rFonts w:hint="cs"/>
          <w:rtl/>
        </w:rPr>
        <w:t>، ضبط شده</w:t>
      </w:r>
      <w:r w:rsidR="00554AE4">
        <w:rPr>
          <w:rFonts w:hint="cs"/>
          <w:rtl/>
        </w:rPr>
        <w:t>، دقیقه 18)</w:t>
      </w:r>
    </w:p>
    <w:p w14:paraId="23431248" w14:textId="17D81FBB" w:rsidR="00554AE4" w:rsidRDefault="00F84680">
      <w:pPr>
        <w:rPr>
          <w:rtl/>
        </w:rPr>
      </w:pPr>
      <w:r>
        <w:rPr>
          <w:rFonts w:hint="cs"/>
          <w:rtl/>
        </w:rPr>
        <w:t xml:space="preserve">الهام بخش من در </w:t>
      </w:r>
      <w:proofErr w:type="spellStart"/>
      <w:r>
        <w:rPr>
          <w:rFonts w:hint="cs"/>
          <w:rtl/>
        </w:rPr>
        <w:t>مصاحبه‌ها</w:t>
      </w:r>
      <w:proofErr w:type="spellEnd"/>
      <w:r>
        <w:rPr>
          <w:rFonts w:hint="cs"/>
          <w:rtl/>
        </w:rPr>
        <w:t xml:space="preserve"> بود</w:t>
      </w:r>
      <w:r w:rsidR="0017405E">
        <w:rPr>
          <w:rFonts w:hint="cs"/>
          <w:rtl/>
        </w:rPr>
        <w:t xml:space="preserve">، یک کار </w:t>
      </w:r>
      <w:proofErr w:type="spellStart"/>
      <w:r w:rsidR="0017405E">
        <w:rPr>
          <w:rFonts w:hint="cs"/>
          <w:rtl/>
        </w:rPr>
        <w:t>مشارکتی</w:t>
      </w:r>
      <w:proofErr w:type="spellEnd"/>
      <w:r w:rsidR="0017405E">
        <w:rPr>
          <w:rFonts w:hint="cs"/>
          <w:rtl/>
        </w:rPr>
        <w:t xml:space="preserve"> هست. (در دو خط تعریف کن و بگو از چه کسی </w:t>
      </w:r>
      <w:r w:rsidR="007621BE">
        <w:rPr>
          <w:rFonts w:hint="cs"/>
          <w:rtl/>
        </w:rPr>
        <w:t xml:space="preserve">ایده گرفتی یا بگی الهام بخش من بوده (دکتر </w:t>
      </w:r>
      <w:proofErr w:type="spellStart"/>
      <w:r w:rsidR="007621BE">
        <w:rPr>
          <w:rFonts w:hint="cs"/>
          <w:rtl/>
        </w:rPr>
        <w:t>عدلی</w:t>
      </w:r>
      <w:proofErr w:type="spellEnd"/>
      <w:r w:rsidR="007621BE">
        <w:rPr>
          <w:rFonts w:hint="cs"/>
          <w:rtl/>
        </w:rPr>
        <w:t>، دقیقه 26)</w:t>
      </w:r>
    </w:p>
    <w:p w14:paraId="6DF81CB9" w14:textId="77777777" w:rsidR="00147A1C" w:rsidRDefault="00147A1C">
      <w:pPr>
        <w:rPr>
          <w:rtl/>
        </w:rPr>
      </w:pPr>
    </w:p>
    <w:p w14:paraId="685432E1" w14:textId="0130C925" w:rsidR="00147A1C" w:rsidRDefault="00147A1C">
      <w:pPr>
        <w:rPr>
          <w:rtl/>
        </w:rPr>
      </w:pPr>
      <w:r>
        <w:rPr>
          <w:rFonts w:hint="cs"/>
          <w:rtl/>
        </w:rPr>
        <w:t xml:space="preserve">معلمان </w:t>
      </w:r>
      <w:proofErr w:type="spellStart"/>
      <w:r>
        <w:rPr>
          <w:rFonts w:hint="cs"/>
          <w:rtl/>
        </w:rPr>
        <w:t>انقدر</w:t>
      </w:r>
      <w:proofErr w:type="spellEnd"/>
      <w:r>
        <w:rPr>
          <w:rFonts w:hint="cs"/>
          <w:rtl/>
        </w:rPr>
        <w:t xml:space="preserve"> در دنیای </w:t>
      </w:r>
      <w:proofErr w:type="spellStart"/>
      <w:r>
        <w:rPr>
          <w:rFonts w:hint="cs"/>
          <w:rtl/>
        </w:rPr>
        <w:t>روزمره‌ی</w:t>
      </w:r>
      <w:proofErr w:type="spellEnd"/>
      <w:r>
        <w:rPr>
          <w:rFonts w:hint="cs"/>
          <w:rtl/>
        </w:rPr>
        <w:t xml:space="preserve"> خودشان گیر </w:t>
      </w:r>
      <w:proofErr w:type="spellStart"/>
      <w:r>
        <w:rPr>
          <w:rFonts w:hint="cs"/>
          <w:rtl/>
        </w:rPr>
        <w:t>کرده‌اند</w:t>
      </w:r>
      <w:proofErr w:type="spellEnd"/>
      <w:r>
        <w:rPr>
          <w:rFonts w:hint="cs"/>
          <w:rtl/>
        </w:rPr>
        <w:t xml:space="preserve"> که تصویر بزرگ را </w:t>
      </w:r>
      <w:proofErr w:type="spellStart"/>
      <w:r>
        <w:rPr>
          <w:rFonts w:hint="cs"/>
          <w:rtl/>
        </w:rPr>
        <w:t>نمی‌بینند</w:t>
      </w:r>
      <w:proofErr w:type="spellEnd"/>
      <w:r>
        <w:rPr>
          <w:rFonts w:hint="cs"/>
          <w:rtl/>
        </w:rPr>
        <w:t>.</w:t>
      </w:r>
    </w:p>
    <w:p w14:paraId="33A3CD21" w14:textId="77777777" w:rsidR="00C9424D" w:rsidRDefault="00C9424D" w:rsidP="00C9424D">
      <w:pPr>
        <w:pStyle w:val="Subtitle"/>
        <w:rPr>
          <w:rtl/>
        </w:rPr>
      </w:pPr>
      <w:r>
        <w:rPr>
          <w:rFonts w:hint="cs"/>
          <w:rtl/>
        </w:rPr>
        <w:t>شایستگی‌های طراح محیط کالبدی یادگیری</w:t>
      </w:r>
    </w:p>
    <w:p w14:paraId="00C315D0" w14:textId="77777777" w:rsidR="00C9424D" w:rsidRDefault="00C9424D" w:rsidP="00C9424D">
      <w:pPr>
        <w:pStyle w:val="Subtitle"/>
        <w:rPr>
          <w:rtl/>
        </w:rPr>
      </w:pPr>
      <w:r w:rsidRPr="00C9424D">
        <w:rPr>
          <w:rFonts w:hint="cs"/>
          <w:rtl/>
        </w:rPr>
        <w:t>دانش</w:t>
      </w:r>
    </w:p>
    <w:p w14:paraId="4062A730" w14:textId="77777777" w:rsidR="00C9424D" w:rsidRDefault="00C9424D" w:rsidP="00C9424D">
      <w:pPr>
        <w:pStyle w:val="a"/>
        <w:rPr>
          <w:rtl/>
        </w:rPr>
      </w:pPr>
      <w:r>
        <w:rPr>
          <w:rFonts w:hint="cs"/>
          <w:rtl/>
        </w:rPr>
        <w:t xml:space="preserve">با توجه به ماهیت </w:t>
      </w:r>
      <w:proofErr w:type="spellStart"/>
      <w:r>
        <w:rPr>
          <w:rFonts w:hint="cs"/>
          <w:rtl/>
        </w:rPr>
        <w:t>بینابینی</w:t>
      </w:r>
      <w:proofErr w:type="spellEnd"/>
      <w:r>
        <w:rPr>
          <w:rFonts w:hint="cs"/>
          <w:rtl/>
        </w:rPr>
        <w:t xml:space="preserve"> دانش طراحی، به نظر </w:t>
      </w:r>
      <w:proofErr w:type="spellStart"/>
      <w:r>
        <w:rPr>
          <w:rFonts w:hint="cs"/>
          <w:rtl/>
        </w:rPr>
        <w:t>می‌رسد</w:t>
      </w:r>
      <w:proofErr w:type="spellEnd"/>
      <w:r>
        <w:rPr>
          <w:rFonts w:hint="cs"/>
          <w:rtl/>
        </w:rPr>
        <w:t xml:space="preserve">، طراحی فضای یادگیری نیز به ترکیبی از دو نوع دانش صریح و ضمنی نیازمند است. دانشی که در موضوع، فضای یادگیری، و در بستر ساختمان مدرسه مورد توجه قرار </w:t>
      </w:r>
      <w:proofErr w:type="spellStart"/>
      <w:r>
        <w:rPr>
          <w:rFonts w:hint="cs"/>
          <w:rtl/>
        </w:rPr>
        <w:t>می‌گیرد</w:t>
      </w:r>
      <w:proofErr w:type="spellEnd"/>
      <w:r>
        <w:rPr>
          <w:rFonts w:hint="cs"/>
          <w:rtl/>
        </w:rPr>
        <w:t xml:space="preserve">. بنابراین تصمیمات طراحی در این بستر نیازمند فردی است که </w:t>
      </w:r>
      <w:proofErr w:type="spellStart"/>
      <w:r>
        <w:rPr>
          <w:rFonts w:hint="cs"/>
          <w:rtl/>
        </w:rPr>
        <w:t>عملکردها</w:t>
      </w:r>
      <w:proofErr w:type="spellEnd"/>
      <w:r>
        <w:rPr>
          <w:rFonts w:hint="cs"/>
          <w:rtl/>
        </w:rPr>
        <w:t xml:space="preserve"> و </w:t>
      </w:r>
      <w:proofErr w:type="spellStart"/>
      <w:r>
        <w:rPr>
          <w:rFonts w:hint="cs"/>
          <w:rtl/>
        </w:rPr>
        <w:t>فعالیت‌ها</w:t>
      </w:r>
      <w:proofErr w:type="spellEnd"/>
      <w:r>
        <w:rPr>
          <w:rFonts w:hint="cs"/>
          <w:rtl/>
        </w:rPr>
        <w:t xml:space="preserve">، یعنی یادگیری را و </w:t>
      </w:r>
      <w:proofErr w:type="spellStart"/>
      <w:r>
        <w:rPr>
          <w:rFonts w:hint="cs"/>
          <w:rtl/>
        </w:rPr>
        <w:t>فضاها</w:t>
      </w:r>
      <w:proofErr w:type="spellEnd"/>
      <w:r>
        <w:rPr>
          <w:rFonts w:hint="cs"/>
          <w:rtl/>
        </w:rPr>
        <w:t xml:space="preserve"> و ارتباطات در بستر مدرسه را به درستی بشناسد، باورها و تجربیات او معطوف به یادگیری و بر اساس رویکرد پدیدارشناسی در کنار و همراه مدرسه باشد. چنین فردی باید از مقداری از دانش صریح معماری مانند اطلاعات، جداول و استانداردها آگاهی داشته باشد. در این پژوهش فرض بر این گرفته شده است که مدیر مدرسه نیز یکی از کسانی است که </w:t>
      </w:r>
      <w:proofErr w:type="spellStart"/>
      <w:r>
        <w:rPr>
          <w:rFonts w:hint="cs"/>
          <w:rtl/>
        </w:rPr>
        <w:t>می‌تواند</w:t>
      </w:r>
      <w:proofErr w:type="spellEnd"/>
      <w:r>
        <w:rPr>
          <w:rFonts w:hint="cs"/>
          <w:rtl/>
        </w:rPr>
        <w:t xml:space="preserve"> این نقش را ایفا کند (کلامی و </w:t>
      </w:r>
      <w:proofErr w:type="spellStart"/>
      <w:r>
        <w:rPr>
          <w:rFonts w:hint="cs"/>
          <w:rtl/>
        </w:rPr>
        <w:t>ندیمی</w:t>
      </w:r>
      <w:proofErr w:type="spellEnd"/>
      <w:r>
        <w:rPr>
          <w:rFonts w:hint="cs"/>
          <w:rtl/>
        </w:rPr>
        <w:t>، 1393).</w:t>
      </w:r>
    </w:p>
    <w:p w14:paraId="656A76F6" w14:textId="49CA9C8A" w:rsidR="00C9424D" w:rsidRDefault="00C9424D" w:rsidP="00C9424D">
      <w:pPr>
        <w:pStyle w:val="Subtitle"/>
        <w:rPr>
          <w:rtl/>
        </w:rPr>
      </w:pPr>
      <w:r>
        <w:rPr>
          <w:rFonts w:hint="cs"/>
          <w:rtl/>
        </w:rPr>
        <w:t>نگرش</w:t>
      </w:r>
    </w:p>
    <w:p w14:paraId="23A0166F" w14:textId="77777777" w:rsidR="00C9424D" w:rsidRDefault="00C9424D" w:rsidP="00C9424D">
      <w:pPr>
        <w:pStyle w:val="a"/>
        <w:rPr>
          <w:rtl/>
        </w:rPr>
      </w:pPr>
      <w:proofErr w:type="spellStart"/>
      <w:r w:rsidRPr="00F423B5">
        <w:rPr>
          <w:rFonts w:hint="cs"/>
          <w:rtl/>
        </w:rPr>
        <w:t>لاوسون</w:t>
      </w:r>
      <w:proofErr w:type="spellEnd"/>
      <w:r w:rsidRPr="00F423B5">
        <w:rPr>
          <w:rFonts w:hint="cs"/>
          <w:rtl/>
        </w:rPr>
        <w:t xml:space="preserve"> (2001) </w:t>
      </w:r>
      <w:proofErr w:type="spellStart"/>
      <w:r w:rsidRPr="00F423B5">
        <w:rPr>
          <w:rFonts w:hint="cs"/>
          <w:rtl/>
        </w:rPr>
        <w:t>می‌گوید</w:t>
      </w:r>
      <w:proofErr w:type="spellEnd"/>
      <w:r w:rsidRPr="00F423B5">
        <w:rPr>
          <w:rFonts w:hint="cs"/>
          <w:rtl/>
        </w:rPr>
        <w:t xml:space="preserve"> از میان تمام </w:t>
      </w:r>
      <w:proofErr w:type="spellStart"/>
      <w:r w:rsidRPr="00F423B5">
        <w:rPr>
          <w:rFonts w:hint="cs"/>
          <w:rtl/>
        </w:rPr>
        <w:t>پروژه‌های</w:t>
      </w:r>
      <w:proofErr w:type="spellEnd"/>
      <w:r w:rsidRPr="00F423B5">
        <w:rPr>
          <w:rFonts w:hint="cs"/>
          <w:rtl/>
        </w:rPr>
        <w:t xml:space="preserve"> معماری که </w:t>
      </w:r>
      <w:proofErr w:type="spellStart"/>
      <w:r w:rsidRPr="00F423B5">
        <w:rPr>
          <w:rFonts w:hint="cs"/>
          <w:rtl/>
        </w:rPr>
        <w:t>می‌بایست</w:t>
      </w:r>
      <w:proofErr w:type="spellEnd"/>
      <w:r w:rsidRPr="00F423B5">
        <w:rPr>
          <w:rFonts w:hint="cs"/>
          <w:rtl/>
        </w:rPr>
        <w:t xml:space="preserve"> طراحی شوند، هیچیک به </w:t>
      </w:r>
      <w:proofErr w:type="spellStart"/>
      <w:r w:rsidRPr="00F423B5">
        <w:rPr>
          <w:rFonts w:hint="cs"/>
          <w:rtl/>
        </w:rPr>
        <w:t>اندازۀ</w:t>
      </w:r>
      <w:proofErr w:type="spellEnd"/>
      <w:r w:rsidRPr="00F423B5">
        <w:rPr>
          <w:rFonts w:hint="cs"/>
          <w:rtl/>
        </w:rPr>
        <w:t xml:space="preserve"> طراحی مدرسه </w:t>
      </w:r>
      <w:proofErr w:type="spellStart"/>
      <w:r w:rsidRPr="00F423B5">
        <w:rPr>
          <w:rFonts w:hint="cs"/>
          <w:rtl/>
        </w:rPr>
        <w:t>نمی‌تواند</w:t>
      </w:r>
      <w:proofErr w:type="spellEnd"/>
      <w:r w:rsidRPr="00F423B5">
        <w:rPr>
          <w:rFonts w:hint="cs"/>
          <w:rtl/>
        </w:rPr>
        <w:t xml:space="preserve"> جذاب و</w:t>
      </w:r>
      <w:r w:rsidRPr="00F423B5">
        <w:rPr>
          <w:rFonts w:hint="cs"/>
          <w:sz w:val="27"/>
          <w:szCs w:val="27"/>
          <w:rtl/>
        </w:rPr>
        <w:t xml:space="preserve"> </w:t>
      </w:r>
      <w:proofErr w:type="spellStart"/>
      <w:r w:rsidRPr="00F423B5">
        <w:rPr>
          <w:rFonts w:hint="cs"/>
          <w:rtl/>
        </w:rPr>
        <w:t>دل‌انگیز</w:t>
      </w:r>
      <w:proofErr w:type="spellEnd"/>
      <w:r w:rsidRPr="00F423B5">
        <w:rPr>
          <w:rFonts w:hint="cs"/>
          <w:rtl/>
        </w:rPr>
        <w:t xml:space="preserve"> باشد چرا که به بسیاری از </w:t>
      </w:r>
      <w:proofErr w:type="spellStart"/>
      <w:r w:rsidRPr="00F423B5">
        <w:rPr>
          <w:rFonts w:hint="cs"/>
          <w:rtl/>
        </w:rPr>
        <w:t>فعالیت‌های</w:t>
      </w:r>
      <w:proofErr w:type="spellEnd"/>
      <w:r w:rsidRPr="00F423B5">
        <w:rPr>
          <w:rFonts w:hint="cs"/>
          <w:rtl/>
        </w:rPr>
        <w:t xml:space="preserve"> مهم انسانی و آموزش و رشد کودکانمان </w:t>
      </w:r>
      <w:proofErr w:type="spellStart"/>
      <w:r w:rsidRPr="00F423B5">
        <w:rPr>
          <w:rFonts w:hint="cs"/>
          <w:highlight w:val="cyan"/>
          <w:rtl/>
        </w:rPr>
        <w:t>می‌انجامد</w:t>
      </w:r>
      <w:proofErr w:type="spellEnd"/>
      <w:r w:rsidRPr="00F423B5">
        <w:rPr>
          <w:rFonts w:hint="cs"/>
          <w:highlight w:val="cyan"/>
          <w:rtl/>
        </w:rPr>
        <w:t>(زبان طراحی فضا، ). این</w:t>
      </w:r>
      <w:r>
        <w:rPr>
          <w:rFonts w:hint="cs"/>
          <w:rtl/>
        </w:rPr>
        <w:t xml:space="preserve"> بیان </w:t>
      </w:r>
      <w:proofErr w:type="spellStart"/>
      <w:r>
        <w:rPr>
          <w:rFonts w:hint="cs"/>
          <w:rtl/>
        </w:rPr>
        <w:t>نشان‌دهنده‌ی</w:t>
      </w:r>
      <w:proofErr w:type="spellEnd"/>
      <w:r>
        <w:rPr>
          <w:rFonts w:hint="cs"/>
          <w:rtl/>
        </w:rPr>
        <w:t xml:space="preserve"> اهمیت نوع نگرش طراح به محیط است. نگرشی که رشد و یادگیری کودکان را مهم دانسته و به تاثیر فضای کالبدی در فرآیند یادگیری معتقد است.</w:t>
      </w:r>
    </w:p>
    <w:p w14:paraId="4F8972AB" w14:textId="77777777" w:rsidR="00C9424D" w:rsidRDefault="00C9424D" w:rsidP="00C9424D">
      <w:pPr>
        <w:pStyle w:val="a"/>
        <w:rPr>
          <w:rtl/>
        </w:rPr>
      </w:pPr>
      <w:r>
        <w:rPr>
          <w:rFonts w:hint="cs"/>
          <w:rtl/>
        </w:rPr>
        <w:t xml:space="preserve">کان (1974-1901) نیز از </w:t>
      </w:r>
      <w:proofErr w:type="spellStart"/>
      <w:r>
        <w:rPr>
          <w:rFonts w:hint="cs"/>
          <w:rtl/>
        </w:rPr>
        <w:t>جملۀ</w:t>
      </w:r>
      <w:proofErr w:type="spellEnd"/>
      <w:r>
        <w:rPr>
          <w:rFonts w:hint="cs"/>
          <w:rtl/>
        </w:rPr>
        <w:t xml:space="preserve"> </w:t>
      </w:r>
      <w:proofErr w:type="spellStart"/>
      <w:r>
        <w:rPr>
          <w:rFonts w:hint="cs"/>
          <w:rtl/>
        </w:rPr>
        <w:t>معمارانی</w:t>
      </w:r>
      <w:proofErr w:type="spellEnd"/>
      <w:r>
        <w:rPr>
          <w:rFonts w:hint="cs"/>
          <w:rtl/>
        </w:rPr>
        <w:t xml:space="preserve"> بود که توانست منطبق با نیازهای آموزش و </w:t>
      </w:r>
      <w:proofErr w:type="spellStart"/>
      <w:r>
        <w:rPr>
          <w:rFonts w:hint="cs"/>
          <w:rtl/>
        </w:rPr>
        <w:t>مسالۀ</w:t>
      </w:r>
      <w:proofErr w:type="spellEnd"/>
      <w:r>
        <w:rPr>
          <w:rFonts w:hint="cs"/>
          <w:rtl/>
        </w:rPr>
        <w:t xml:space="preserve"> یادگیری به </w:t>
      </w:r>
      <w:proofErr w:type="spellStart"/>
      <w:r>
        <w:rPr>
          <w:rFonts w:hint="cs"/>
          <w:rtl/>
        </w:rPr>
        <w:t>الگوهایی</w:t>
      </w:r>
      <w:proofErr w:type="spellEnd"/>
      <w:r>
        <w:rPr>
          <w:rFonts w:hint="cs"/>
          <w:rtl/>
        </w:rPr>
        <w:t xml:space="preserve"> از طراحی مدارس دست پیدا کند. از آنجا که نوع نگاه و </w:t>
      </w:r>
      <w:proofErr w:type="spellStart"/>
      <w:r>
        <w:rPr>
          <w:rFonts w:hint="cs"/>
          <w:rtl/>
        </w:rPr>
        <w:t>اندیشه‌ی</w:t>
      </w:r>
      <w:proofErr w:type="spellEnd"/>
      <w:r>
        <w:rPr>
          <w:rFonts w:hint="cs"/>
          <w:rtl/>
        </w:rPr>
        <w:t xml:space="preserve"> او در </w:t>
      </w:r>
      <w:proofErr w:type="spellStart"/>
      <w:r>
        <w:rPr>
          <w:rFonts w:hint="cs"/>
          <w:rtl/>
        </w:rPr>
        <w:t>زمینه‌ی</w:t>
      </w:r>
      <w:proofErr w:type="spellEnd"/>
      <w:r>
        <w:rPr>
          <w:rFonts w:hint="cs"/>
          <w:rtl/>
        </w:rPr>
        <w:t xml:space="preserve"> یادگیری و پیدایش نهاد مدرسه، مورد توجه بسیاری از معماران و طراحان محیط یادگیری است، در این پژوهش به بیان نگرش او پرداخته </w:t>
      </w:r>
      <w:proofErr w:type="spellStart"/>
      <w:r>
        <w:rPr>
          <w:rFonts w:hint="cs"/>
          <w:rtl/>
        </w:rPr>
        <w:t>می‌شود</w:t>
      </w:r>
      <w:proofErr w:type="spellEnd"/>
      <w:r>
        <w:rPr>
          <w:rFonts w:hint="cs"/>
          <w:rtl/>
        </w:rPr>
        <w:t xml:space="preserve">. دیدگاهی که مدرسه را از جمله عوامل ثابت در آداب و رسوم تاریخ معماری و </w:t>
      </w:r>
      <w:proofErr w:type="spellStart"/>
      <w:r>
        <w:rPr>
          <w:rFonts w:hint="cs"/>
          <w:rtl/>
        </w:rPr>
        <w:t>قلمرویی</w:t>
      </w:r>
      <w:proofErr w:type="spellEnd"/>
      <w:r>
        <w:rPr>
          <w:rFonts w:hint="cs"/>
          <w:rtl/>
        </w:rPr>
        <w:t xml:space="preserve"> از فضاهای مطلوب برای یادگیری </w:t>
      </w:r>
      <w:proofErr w:type="spellStart"/>
      <w:r>
        <w:rPr>
          <w:rFonts w:hint="cs"/>
          <w:rtl/>
        </w:rPr>
        <w:t>می‌داند</w:t>
      </w:r>
      <w:proofErr w:type="spellEnd"/>
      <w:r>
        <w:rPr>
          <w:rFonts w:hint="cs"/>
          <w:rtl/>
        </w:rPr>
        <w:t xml:space="preserve">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 xml:space="preserve">. </w:t>
      </w:r>
    </w:p>
    <w:p w14:paraId="6700FBDC" w14:textId="77777777" w:rsidR="00C9424D" w:rsidRDefault="00C9424D" w:rsidP="00C9424D">
      <w:pPr>
        <w:pStyle w:val="a"/>
        <w:rPr>
          <w:rtl/>
        </w:rPr>
      </w:pPr>
      <w:r>
        <w:rPr>
          <w:rFonts w:hint="cs"/>
          <w:rtl/>
        </w:rPr>
        <w:t xml:space="preserve"> او در </w:t>
      </w:r>
      <w:proofErr w:type="spellStart"/>
      <w:r w:rsidRPr="00F423B5">
        <w:rPr>
          <w:rFonts w:hint="cs"/>
          <w:highlight w:val="cyan"/>
          <w:rtl/>
        </w:rPr>
        <w:t>سخنرانی‌اش</w:t>
      </w:r>
      <w:proofErr w:type="spellEnd"/>
      <w:r w:rsidRPr="00F423B5">
        <w:rPr>
          <w:rFonts w:hint="cs"/>
          <w:highlight w:val="cyan"/>
          <w:rtl/>
        </w:rPr>
        <w:t xml:space="preserve"> در ......</w:t>
      </w:r>
      <w:r>
        <w:rPr>
          <w:rFonts w:hint="cs"/>
          <w:highlight w:val="cyan"/>
          <w:rtl/>
        </w:rPr>
        <w:t xml:space="preserve"> </w:t>
      </w:r>
      <w:r w:rsidRPr="00F423B5">
        <w:rPr>
          <w:rFonts w:hint="cs"/>
          <w:rtl/>
        </w:rPr>
        <w:t xml:space="preserve">در مورد ایجاد نخستین اتاق مدرسه که از خواست آموختن سرچشمه </w:t>
      </w:r>
      <w:proofErr w:type="spellStart"/>
      <w:r w:rsidRPr="00F423B5">
        <w:rPr>
          <w:rFonts w:hint="cs"/>
          <w:rtl/>
        </w:rPr>
        <w:t>گرفته‌است</w:t>
      </w:r>
      <w:proofErr w:type="spellEnd"/>
      <w:r w:rsidRPr="00F423B5">
        <w:rPr>
          <w:rFonts w:hint="cs"/>
          <w:rtl/>
        </w:rPr>
        <w:t xml:space="preserve"> </w:t>
      </w:r>
      <w:proofErr w:type="spellStart"/>
      <w:r w:rsidRPr="00F423B5">
        <w:rPr>
          <w:rFonts w:hint="cs"/>
          <w:rtl/>
        </w:rPr>
        <w:t>می‌گوید</w:t>
      </w:r>
      <w:proofErr w:type="spellEnd"/>
      <w:r w:rsidRPr="00F423B5">
        <w:rPr>
          <w:rFonts w:hint="cs"/>
          <w:rtl/>
        </w:rPr>
        <w:t>: «مردی را تصور کنید که زی</w:t>
      </w:r>
      <w:r>
        <w:rPr>
          <w:rFonts w:hint="cs"/>
          <w:rtl/>
        </w:rPr>
        <w:t xml:space="preserve">ر درختی با </w:t>
      </w:r>
      <w:proofErr w:type="spellStart"/>
      <w:r>
        <w:rPr>
          <w:rFonts w:hint="cs"/>
          <w:rtl/>
        </w:rPr>
        <w:t>عدۀ</w:t>
      </w:r>
      <w:proofErr w:type="spellEnd"/>
      <w:r>
        <w:rPr>
          <w:rFonts w:hint="cs"/>
          <w:rtl/>
        </w:rPr>
        <w:t xml:space="preserve"> کمی </w:t>
      </w:r>
      <w:proofErr w:type="spellStart"/>
      <w:r>
        <w:rPr>
          <w:rFonts w:hint="cs"/>
          <w:rtl/>
        </w:rPr>
        <w:t>دربارۀ</w:t>
      </w:r>
      <w:proofErr w:type="spellEnd"/>
      <w:r>
        <w:rPr>
          <w:rFonts w:hint="cs"/>
          <w:rtl/>
        </w:rPr>
        <w:t xml:space="preserve"> </w:t>
      </w:r>
      <w:proofErr w:type="spellStart"/>
      <w:r>
        <w:rPr>
          <w:rFonts w:hint="cs"/>
          <w:rtl/>
        </w:rPr>
        <w:t>ادراکش</w:t>
      </w:r>
      <w:proofErr w:type="spellEnd"/>
      <w:r>
        <w:rPr>
          <w:rFonts w:hint="cs"/>
          <w:rtl/>
        </w:rPr>
        <w:t xml:space="preserve"> سخن </w:t>
      </w:r>
      <w:proofErr w:type="spellStart"/>
      <w:r>
        <w:rPr>
          <w:rFonts w:hint="cs"/>
          <w:rtl/>
        </w:rPr>
        <w:t>می‌گفت</w:t>
      </w:r>
      <w:proofErr w:type="spellEnd"/>
      <w:r>
        <w:rPr>
          <w:rFonts w:hint="cs"/>
          <w:rtl/>
        </w:rPr>
        <w:t xml:space="preserve">. او </w:t>
      </w:r>
      <w:proofErr w:type="spellStart"/>
      <w:r>
        <w:rPr>
          <w:rFonts w:hint="cs"/>
          <w:rtl/>
        </w:rPr>
        <w:t>نمی‌دانست</w:t>
      </w:r>
      <w:proofErr w:type="spellEnd"/>
      <w:r>
        <w:rPr>
          <w:rFonts w:hint="cs"/>
          <w:rtl/>
        </w:rPr>
        <w:t xml:space="preserve"> معلم است و آنها که به او گوش </w:t>
      </w:r>
      <w:proofErr w:type="spellStart"/>
      <w:r>
        <w:rPr>
          <w:rFonts w:hint="cs"/>
          <w:rtl/>
        </w:rPr>
        <w:t>می‌دادند</w:t>
      </w:r>
      <w:proofErr w:type="spellEnd"/>
      <w:r>
        <w:rPr>
          <w:rFonts w:hint="cs"/>
          <w:rtl/>
        </w:rPr>
        <w:t xml:space="preserve"> نیز خود را شاگرد </w:t>
      </w:r>
      <w:proofErr w:type="spellStart"/>
      <w:r>
        <w:rPr>
          <w:rFonts w:hint="cs"/>
          <w:rtl/>
        </w:rPr>
        <w:t>نمی‌پنداشتند</w:t>
      </w:r>
      <w:proofErr w:type="spellEnd"/>
      <w:r>
        <w:rPr>
          <w:rFonts w:hint="cs"/>
          <w:rtl/>
        </w:rPr>
        <w:t xml:space="preserve">. آنها آنجا بودند چون از حضور در محضر کسی که به ادراکی </w:t>
      </w:r>
      <w:proofErr w:type="spellStart"/>
      <w:r>
        <w:rPr>
          <w:rFonts w:hint="cs"/>
          <w:rtl/>
        </w:rPr>
        <w:t>نایل</w:t>
      </w:r>
      <w:proofErr w:type="spellEnd"/>
      <w:r>
        <w:rPr>
          <w:rFonts w:hint="cs"/>
          <w:rtl/>
        </w:rPr>
        <w:t xml:space="preserve"> </w:t>
      </w:r>
      <w:proofErr w:type="spellStart"/>
      <w:r>
        <w:rPr>
          <w:rFonts w:hint="cs"/>
          <w:rtl/>
        </w:rPr>
        <w:t>آمده‌بود</w:t>
      </w:r>
      <w:proofErr w:type="spellEnd"/>
      <w:r>
        <w:rPr>
          <w:rFonts w:hint="cs"/>
          <w:rtl/>
        </w:rPr>
        <w:t xml:space="preserve">، حظ </w:t>
      </w:r>
      <w:proofErr w:type="spellStart"/>
      <w:r>
        <w:rPr>
          <w:rFonts w:hint="cs"/>
          <w:rtl/>
        </w:rPr>
        <w:t>می‌بردند</w:t>
      </w:r>
      <w:proofErr w:type="spellEnd"/>
      <w:r>
        <w:rPr>
          <w:rFonts w:hint="cs"/>
          <w:rtl/>
        </w:rPr>
        <w:t xml:space="preserve"> و اینگونه بود که مدرسه آغاز شد. اما پیرامون چنین مردی نیازی هم بود که شکوفا </w:t>
      </w:r>
      <w:proofErr w:type="spellStart"/>
      <w:r>
        <w:rPr>
          <w:rFonts w:hint="cs"/>
          <w:rtl/>
        </w:rPr>
        <w:t>می‌شد</w:t>
      </w:r>
      <w:proofErr w:type="spellEnd"/>
      <w:r>
        <w:rPr>
          <w:rFonts w:hint="cs"/>
          <w:rtl/>
        </w:rPr>
        <w:t xml:space="preserve">. حتی به نظر </w:t>
      </w:r>
      <w:proofErr w:type="spellStart"/>
      <w:r>
        <w:rPr>
          <w:rFonts w:hint="cs"/>
          <w:rtl/>
        </w:rPr>
        <w:t>می‌رسد</w:t>
      </w:r>
      <w:proofErr w:type="spellEnd"/>
      <w:r>
        <w:rPr>
          <w:rFonts w:hint="cs"/>
          <w:rtl/>
        </w:rPr>
        <w:t xml:space="preserve"> وجود او نیز محصول نیازی بود. پیرامون او مردمی بودند که </w:t>
      </w:r>
      <w:proofErr w:type="spellStart"/>
      <w:r>
        <w:rPr>
          <w:rFonts w:hint="cs"/>
          <w:rtl/>
        </w:rPr>
        <w:t>می‌خواستند</w:t>
      </w:r>
      <w:proofErr w:type="spellEnd"/>
      <w:r>
        <w:rPr>
          <w:rFonts w:hint="cs"/>
          <w:rtl/>
        </w:rPr>
        <w:t xml:space="preserve"> </w:t>
      </w:r>
      <w:proofErr w:type="spellStart"/>
      <w:r>
        <w:rPr>
          <w:rFonts w:hint="cs"/>
          <w:rtl/>
        </w:rPr>
        <w:lastRenderedPageBreak/>
        <w:t>فرزندانشان</w:t>
      </w:r>
      <w:proofErr w:type="spellEnd"/>
      <w:r>
        <w:rPr>
          <w:rFonts w:hint="cs"/>
          <w:rtl/>
        </w:rPr>
        <w:t xml:space="preserve">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از این رو همه، مبتنی بر توافق بشری، موافق بودند که به هنگام بارندگی باید مکانی وجود داشته باشد و از بطن چنین </w:t>
      </w:r>
      <w:proofErr w:type="spellStart"/>
      <w:r>
        <w:rPr>
          <w:rFonts w:hint="cs"/>
          <w:rtl/>
        </w:rPr>
        <w:t>تجربۀ</w:t>
      </w:r>
      <w:proofErr w:type="spellEnd"/>
      <w:r>
        <w:rPr>
          <w:rFonts w:hint="cs"/>
          <w:rtl/>
        </w:rPr>
        <w:t xml:space="preserve"> </w:t>
      </w:r>
      <w:proofErr w:type="spellStart"/>
      <w:r>
        <w:rPr>
          <w:rFonts w:hint="cs"/>
          <w:rtl/>
        </w:rPr>
        <w:t>ساده‌ای</w:t>
      </w:r>
      <w:proofErr w:type="spellEnd"/>
      <w:r>
        <w:rPr>
          <w:rFonts w:hint="cs"/>
          <w:rtl/>
        </w:rPr>
        <w:t xml:space="preserve"> بود که نهادهای آموختن </w:t>
      </w:r>
      <w:proofErr w:type="spellStart"/>
      <w:r>
        <w:rPr>
          <w:rFonts w:hint="cs"/>
          <w:rtl/>
        </w:rPr>
        <w:t>سربرآورد</w:t>
      </w:r>
      <w:proofErr w:type="spellEnd"/>
      <w:r>
        <w:rPr>
          <w:rFonts w:hint="cs"/>
          <w:rtl/>
        </w:rPr>
        <w:t xml:space="preserve">. بنابراین نهادهای آموختن باید از احساس انکارناپذیر همۀ ما برای آموختن ریشه بگیرد و این ماحصل توافق بشری است. او هر نهادی را دارای یک خواست </w:t>
      </w:r>
      <w:proofErr w:type="spellStart"/>
      <w:r>
        <w:rPr>
          <w:rFonts w:hint="cs"/>
          <w:rtl/>
        </w:rPr>
        <w:t>وجودی</w:t>
      </w:r>
      <w:proofErr w:type="spellEnd"/>
      <w:r>
        <w:rPr>
          <w:rFonts w:hint="cs"/>
          <w:rtl/>
        </w:rPr>
        <w:t xml:space="preserve"> و </w:t>
      </w:r>
      <w:proofErr w:type="spellStart"/>
      <w:r>
        <w:rPr>
          <w:rFonts w:hint="cs"/>
          <w:rtl/>
        </w:rPr>
        <w:t>لحظۀ</w:t>
      </w:r>
      <w:proofErr w:type="spellEnd"/>
      <w:r>
        <w:rPr>
          <w:rFonts w:hint="cs"/>
          <w:rtl/>
        </w:rPr>
        <w:t xml:space="preserve"> سرآغاز </w:t>
      </w:r>
      <w:proofErr w:type="spellStart"/>
      <w:r>
        <w:rPr>
          <w:rFonts w:hint="cs"/>
          <w:rtl/>
        </w:rPr>
        <w:t>می‌داند</w:t>
      </w:r>
      <w:proofErr w:type="spellEnd"/>
      <w:r>
        <w:rPr>
          <w:rFonts w:hint="cs"/>
          <w:rtl/>
        </w:rPr>
        <w:t xml:space="preserve"> که در ساخت بنا این خواست </w:t>
      </w:r>
      <w:proofErr w:type="spellStart"/>
      <w:r>
        <w:rPr>
          <w:rFonts w:hint="cs"/>
          <w:rtl/>
        </w:rPr>
        <w:t>وجودی</w:t>
      </w:r>
      <w:proofErr w:type="spellEnd"/>
      <w:r>
        <w:rPr>
          <w:rFonts w:hint="cs"/>
          <w:rtl/>
        </w:rPr>
        <w:t xml:space="preserve"> باید احیا شود. و </w:t>
      </w:r>
      <w:proofErr w:type="spellStart"/>
      <w:r>
        <w:rPr>
          <w:rFonts w:hint="cs"/>
          <w:rtl/>
        </w:rPr>
        <w:t>مدرسه‌های</w:t>
      </w:r>
      <w:proofErr w:type="spellEnd"/>
      <w:r>
        <w:rPr>
          <w:rFonts w:hint="cs"/>
          <w:rtl/>
        </w:rPr>
        <w:t xml:space="preserve"> امروز از این خواست </w:t>
      </w:r>
      <w:proofErr w:type="spellStart"/>
      <w:r>
        <w:rPr>
          <w:rFonts w:hint="cs"/>
          <w:rtl/>
        </w:rPr>
        <w:t>وجودی</w:t>
      </w:r>
      <w:proofErr w:type="spellEnd"/>
      <w:r>
        <w:rPr>
          <w:rFonts w:hint="cs"/>
          <w:rtl/>
        </w:rPr>
        <w:t xml:space="preserve"> دورافتاده است و تمام آنچه در اختیار معمار برای ساخت مدرسه قرار داده </w:t>
      </w:r>
      <w:proofErr w:type="spellStart"/>
      <w:r>
        <w:rPr>
          <w:rFonts w:hint="cs"/>
          <w:rtl/>
        </w:rPr>
        <w:t>می‌شود</w:t>
      </w:r>
      <w:proofErr w:type="spellEnd"/>
      <w:r>
        <w:rPr>
          <w:rFonts w:hint="cs"/>
          <w:rtl/>
        </w:rPr>
        <w:t xml:space="preserve">، شامل حصاری پیرامون مدرسه، پهنای راهروهای مدرسه، جنس درها، نور، تهویه  و ابعاد </w:t>
      </w:r>
      <w:proofErr w:type="spellStart"/>
      <w:r>
        <w:rPr>
          <w:rFonts w:hint="cs"/>
          <w:rtl/>
        </w:rPr>
        <w:t>کلاس‌ها</w:t>
      </w:r>
      <w:proofErr w:type="spellEnd"/>
      <w:r>
        <w:rPr>
          <w:rFonts w:hint="cs"/>
          <w:rtl/>
        </w:rPr>
        <w:t xml:space="preserve"> است. "من در مقام معمار هر بنایی که </w:t>
      </w:r>
      <w:proofErr w:type="spellStart"/>
      <w:r>
        <w:rPr>
          <w:rFonts w:hint="cs"/>
          <w:rtl/>
        </w:rPr>
        <w:t>می‌سازم</w:t>
      </w:r>
      <w:proofErr w:type="spellEnd"/>
      <w:r>
        <w:rPr>
          <w:rFonts w:hint="cs"/>
          <w:rtl/>
        </w:rPr>
        <w:t xml:space="preserve"> باید پاسخی به یکی از نهادهای انسانی باشد. وقتی </w:t>
      </w:r>
      <w:proofErr w:type="spellStart"/>
      <w:r>
        <w:rPr>
          <w:rFonts w:hint="cs"/>
          <w:rtl/>
        </w:rPr>
        <w:t>مدرسه‌ای</w:t>
      </w:r>
      <w:proofErr w:type="spellEnd"/>
      <w:r>
        <w:rPr>
          <w:rFonts w:hint="cs"/>
          <w:rtl/>
        </w:rPr>
        <w:t xml:space="preserve"> </w:t>
      </w:r>
      <w:proofErr w:type="spellStart"/>
      <w:r>
        <w:rPr>
          <w:rFonts w:hint="cs"/>
          <w:rtl/>
        </w:rPr>
        <w:t>می‌سازم</w:t>
      </w:r>
      <w:proofErr w:type="spellEnd"/>
      <w:r>
        <w:rPr>
          <w:rFonts w:hint="cs"/>
          <w:rtl/>
        </w:rPr>
        <w:t xml:space="preserve"> به </w:t>
      </w:r>
      <w:proofErr w:type="spellStart"/>
      <w:r>
        <w:rPr>
          <w:rFonts w:hint="cs"/>
          <w:rtl/>
        </w:rPr>
        <w:t>محدودیت‌ها</w:t>
      </w:r>
      <w:proofErr w:type="spellEnd"/>
      <w:r>
        <w:rPr>
          <w:rFonts w:hint="cs"/>
          <w:rtl/>
        </w:rPr>
        <w:t xml:space="preserve"> و موانع موجود </w:t>
      </w:r>
      <w:proofErr w:type="spellStart"/>
      <w:r>
        <w:rPr>
          <w:rFonts w:hint="cs"/>
          <w:rtl/>
        </w:rPr>
        <w:t>نمی‌پردازم</w:t>
      </w:r>
      <w:proofErr w:type="spellEnd"/>
      <w:r>
        <w:rPr>
          <w:rFonts w:hint="cs"/>
          <w:rtl/>
        </w:rPr>
        <w:t xml:space="preserve">. سعی </w:t>
      </w:r>
      <w:proofErr w:type="spellStart"/>
      <w:r>
        <w:rPr>
          <w:rFonts w:hint="cs"/>
          <w:rtl/>
        </w:rPr>
        <w:t>می‌کنم</w:t>
      </w:r>
      <w:proofErr w:type="spellEnd"/>
      <w:r>
        <w:rPr>
          <w:rFonts w:hint="cs"/>
          <w:rtl/>
        </w:rPr>
        <w:t xml:space="preserve"> احساس مدرسه را چنان دریابم که گویی هرگز </w:t>
      </w:r>
      <w:proofErr w:type="spellStart"/>
      <w:r>
        <w:rPr>
          <w:rFonts w:hint="cs"/>
          <w:rtl/>
        </w:rPr>
        <w:t>مدرسه‌ای</w:t>
      </w:r>
      <w:proofErr w:type="spellEnd"/>
      <w:r>
        <w:rPr>
          <w:rFonts w:hint="cs"/>
          <w:rtl/>
        </w:rPr>
        <w:t xml:space="preserve"> بنا نشده است. وقتی چنین </w:t>
      </w:r>
      <w:proofErr w:type="spellStart"/>
      <w:r>
        <w:rPr>
          <w:rFonts w:hint="cs"/>
          <w:rtl/>
        </w:rPr>
        <w:t>می‌کنم</w:t>
      </w:r>
      <w:proofErr w:type="spellEnd"/>
      <w:r>
        <w:rPr>
          <w:rFonts w:hint="cs"/>
          <w:rtl/>
        </w:rPr>
        <w:t xml:space="preserve">، </w:t>
      </w:r>
      <w:proofErr w:type="spellStart"/>
      <w:r>
        <w:rPr>
          <w:rFonts w:hint="cs"/>
          <w:rtl/>
        </w:rPr>
        <w:t>می‌توانم</w:t>
      </w:r>
      <w:proofErr w:type="spellEnd"/>
      <w:r>
        <w:rPr>
          <w:rFonts w:hint="cs"/>
          <w:rtl/>
        </w:rPr>
        <w:t xml:space="preserve"> همۀ راهروها را حذف کنم و </w:t>
      </w:r>
      <w:proofErr w:type="spellStart"/>
      <w:r>
        <w:rPr>
          <w:rFonts w:hint="cs"/>
          <w:rtl/>
        </w:rPr>
        <w:t>سرسراهایی</w:t>
      </w:r>
      <w:proofErr w:type="spellEnd"/>
      <w:r>
        <w:rPr>
          <w:rFonts w:hint="cs"/>
          <w:rtl/>
        </w:rPr>
        <w:t xml:space="preserve"> بسازم زیرا سرسرا به کلاس </w:t>
      </w:r>
      <w:proofErr w:type="spellStart"/>
      <w:r>
        <w:rPr>
          <w:rFonts w:hint="cs"/>
          <w:rtl/>
        </w:rPr>
        <w:t>دانش‌آموز</w:t>
      </w:r>
      <w:proofErr w:type="spellEnd"/>
      <w:r>
        <w:rPr>
          <w:rFonts w:hint="cs"/>
          <w:rtl/>
        </w:rPr>
        <w:t xml:space="preserve"> بدل </w:t>
      </w:r>
      <w:proofErr w:type="spellStart"/>
      <w:r>
        <w:rPr>
          <w:rFonts w:hint="cs"/>
          <w:rtl/>
        </w:rPr>
        <w:t>می‌شود</w:t>
      </w:r>
      <w:proofErr w:type="spellEnd"/>
      <w:r>
        <w:rPr>
          <w:rFonts w:hint="cs"/>
          <w:rtl/>
        </w:rPr>
        <w:t xml:space="preserve">. او در آنجا مردمی را </w:t>
      </w:r>
      <w:proofErr w:type="spellStart"/>
      <w:r>
        <w:rPr>
          <w:rFonts w:hint="cs"/>
          <w:rtl/>
        </w:rPr>
        <w:t>می‌بیند</w:t>
      </w:r>
      <w:proofErr w:type="spellEnd"/>
      <w:r>
        <w:rPr>
          <w:rFonts w:hint="cs"/>
          <w:rtl/>
        </w:rPr>
        <w:t xml:space="preserve"> که با او متفاوتند؛ و او در این </w:t>
      </w:r>
      <w:proofErr w:type="spellStart"/>
      <w:r>
        <w:rPr>
          <w:rFonts w:hint="cs"/>
          <w:rtl/>
        </w:rPr>
        <w:t>سرسراها</w:t>
      </w:r>
      <w:proofErr w:type="spellEnd"/>
      <w:r>
        <w:rPr>
          <w:rFonts w:hint="cs"/>
          <w:rtl/>
        </w:rPr>
        <w:t xml:space="preserve"> </w:t>
      </w:r>
      <w:proofErr w:type="spellStart"/>
      <w:r>
        <w:rPr>
          <w:rFonts w:hint="cs"/>
          <w:rtl/>
        </w:rPr>
        <w:t>می‌آموزد</w:t>
      </w:r>
      <w:proofErr w:type="spellEnd"/>
      <w:r>
        <w:rPr>
          <w:rFonts w:hint="cs"/>
          <w:rtl/>
        </w:rPr>
        <w:t xml:space="preserve">، </w:t>
      </w:r>
      <w:proofErr w:type="spellStart"/>
      <w:r>
        <w:rPr>
          <w:rFonts w:hint="cs"/>
          <w:rtl/>
        </w:rPr>
        <w:t>سرسراهایی</w:t>
      </w:r>
      <w:proofErr w:type="spellEnd"/>
      <w:r>
        <w:rPr>
          <w:rFonts w:hint="cs"/>
          <w:rtl/>
        </w:rPr>
        <w:t xml:space="preserve"> که از تبدیل راهروهای صرفا عبوری به مکانی برای ملاقات </w:t>
      </w:r>
      <w:proofErr w:type="spellStart"/>
      <w:r>
        <w:rPr>
          <w:rFonts w:hint="cs"/>
          <w:rtl/>
        </w:rPr>
        <w:t>دانش‌آموزان</w:t>
      </w:r>
      <w:proofErr w:type="spellEnd"/>
      <w:r>
        <w:rPr>
          <w:rFonts w:hint="cs"/>
          <w:rtl/>
        </w:rPr>
        <w:t xml:space="preserve"> حاصل </w:t>
      </w:r>
      <w:proofErr w:type="spellStart"/>
      <w:r>
        <w:rPr>
          <w:rFonts w:hint="cs"/>
          <w:rtl/>
        </w:rPr>
        <w:t>آمده‌است</w:t>
      </w:r>
      <w:proofErr w:type="spellEnd"/>
      <w:r>
        <w:rPr>
          <w:rFonts w:hint="cs"/>
          <w:rtl/>
        </w:rPr>
        <w:t xml:space="preserve">، آنجا که از امر و نهی ناگوار معلم و </w:t>
      </w:r>
      <w:proofErr w:type="spellStart"/>
      <w:r>
        <w:rPr>
          <w:rFonts w:hint="cs"/>
          <w:rtl/>
        </w:rPr>
        <w:t>دانش‌آموز</w:t>
      </w:r>
      <w:proofErr w:type="spellEnd"/>
      <w:r>
        <w:rPr>
          <w:rFonts w:hint="cs"/>
          <w:rtl/>
        </w:rPr>
        <w:t xml:space="preserve"> و هرگونه قضاوت و داوری در امان است و آنجا که احساس آزادی </w:t>
      </w:r>
      <w:proofErr w:type="spellStart"/>
      <w:r>
        <w:rPr>
          <w:rFonts w:hint="cs"/>
          <w:rtl/>
        </w:rPr>
        <w:t>می‌کند</w:t>
      </w:r>
      <w:proofErr w:type="spellEnd"/>
      <w:r>
        <w:rPr>
          <w:rFonts w:hint="cs"/>
          <w:rtl/>
        </w:rPr>
        <w:t xml:space="preserve"> و </w:t>
      </w:r>
      <w:proofErr w:type="spellStart"/>
      <w:r>
        <w:rPr>
          <w:rFonts w:hint="cs"/>
          <w:rtl/>
        </w:rPr>
        <w:t>می‌تواند</w:t>
      </w:r>
      <w:proofErr w:type="spellEnd"/>
      <w:r>
        <w:rPr>
          <w:rFonts w:hint="cs"/>
          <w:rtl/>
        </w:rPr>
        <w:t xml:space="preserve"> خود را </w:t>
      </w:r>
      <w:proofErr w:type="spellStart"/>
      <w:r>
        <w:rPr>
          <w:rFonts w:hint="cs"/>
          <w:rtl/>
        </w:rPr>
        <w:t>درمیان</w:t>
      </w:r>
      <w:proofErr w:type="spellEnd"/>
      <w:r>
        <w:rPr>
          <w:rFonts w:hint="cs"/>
          <w:rtl/>
        </w:rPr>
        <w:t xml:space="preserve"> دیگران بشناسد. ما </w:t>
      </w:r>
      <w:proofErr w:type="spellStart"/>
      <w:r>
        <w:rPr>
          <w:rFonts w:hint="cs"/>
          <w:rtl/>
        </w:rPr>
        <w:t>مدرسه‌های</w:t>
      </w:r>
      <w:proofErr w:type="spellEnd"/>
      <w:r>
        <w:rPr>
          <w:rFonts w:hint="cs"/>
          <w:rtl/>
        </w:rPr>
        <w:t xml:space="preserve"> بسیاری داریم ولی باید بدانیم که مدرسه احساسی بالنده در درون ماست و ما نهایتا باید </w:t>
      </w:r>
      <w:proofErr w:type="spellStart"/>
      <w:r>
        <w:rPr>
          <w:rFonts w:hint="cs"/>
          <w:rtl/>
        </w:rPr>
        <w:t>مدرسه‌هایی</w:t>
      </w:r>
      <w:proofErr w:type="spellEnd"/>
      <w:r>
        <w:rPr>
          <w:rFonts w:hint="cs"/>
          <w:rtl/>
        </w:rPr>
        <w:t xml:space="preserve"> برای پرورش استعداد، استعداد طبیعی، داشته باشیم نه جایی که فقط </w:t>
      </w:r>
      <w:proofErr w:type="spellStart"/>
      <w:r>
        <w:rPr>
          <w:rFonts w:hint="cs"/>
          <w:rtl/>
        </w:rPr>
        <w:t>عهده‌دار</w:t>
      </w:r>
      <w:proofErr w:type="spellEnd"/>
      <w:r>
        <w:rPr>
          <w:rFonts w:hint="cs"/>
          <w:rtl/>
        </w:rPr>
        <w:t xml:space="preserve"> آموختن به هر </w:t>
      </w:r>
      <w:proofErr w:type="spellStart"/>
      <w:r>
        <w:rPr>
          <w:rFonts w:hint="cs"/>
          <w:rtl/>
        </w:rPr>
        <w:t>جان‌کندن</w:t>
      </w:r>
      <w:proofErr w:type="spellEnd"/>
      <w:r>
        <w:rPr>
          <w:rFonts w:hint="cs"/>
          <w:rtl/>
        </w:rPr>
        <w:t xml:space="preserve"> و زحمتی باشد، آنچه </w:t>
      </w:r>
      <w:proofErr w:type="spellStart"/>
      <w:r>
        <w:rPr>
          <w:rFonts w:hint="cs"/>
          <w:rtl/>
        </w:rPr>
        <w:t>حقیقتا</w:t>
      </w:r>
      <w:proofErr w:type="spellEnd"/>
      <w:r>
        <w:rPr>
          <w:rFonts w:hint="cs"/>
          <w:rtl/>
        </w:rPr>
        <w:t xml:space="preserve"> بخشی از آموختن نیست.</w:t>
      </w:r>
      <w:r w:rsidRPr="002F7410">
        <w:rPr>
          <w:rFonts w:hint="cs"/>
          <w:rtl/>
        </w:rPr>
        <w:t xml:space="preserve"> </w:t>
      </w:r>
      <w:r>
        <w:rPr>
          <w:rFonts w:hint="cs"/>
          <w:rtl/>
        </w:rPr>
        <w:t xml:space="preserve">در فضایی کوچک همان چیزی را </w:t>
      </w:r>
      <w:proofErr w:type="spellStart"/>
      <w:r>
        <w:rPr>
          <w:rFonts w:hint="cs"/>
          <w:rtl/>
        </w:rPr>
        <w:t>نمی‌گوئید</w:t>
      </w:r>
      <w:proofErr w:type="spellEnd"/>
      <w:r>
        <w:rPr>
          <w:rFonts w:hint="cs"/>
          <w:rtl/>
        </w:rPr>
        <w:t xml:space="preserve"> که در فضای بزرگ. مدرسه باید هم فضاهای کوچک داشته باشد و هم فضاهای بزرگ و همۀ </w:t>
      </w:r>
      <w:proofErr w:type="spellStart"/>
      <w:r>
        <w:rPr>
          <w:rFonts w:hint="cs"/>
          <w:rtl/>
        </w:rPr>
        <w:t>کلاس‌های</w:t>
      </w:r>
      <w:proofErr w:type="spellEnd"/>
      <w:r>
        <w:rPr>
          <w:rFonts w:hint="cs"/>
          <w:rtl/>
        </w:rPr>
        <w:t xml:space="preserve"> آن نباید مانند هم باشد. آنجا چیزی از جنس مکان </w:t>
      </w:r>
      <w:proofErr w:type="spellStart"/>
      <w:r>
        <w:rPr>
          <w:rFonts w:hint="cs"/>
          <w:rtl/>
        </w:rPr>
        <w:t>فراگرفتن</w:t>
      </w:r>
      <w:proofErr w:type="spellEnd"/>
      <w:r>
        <w:rPr>
          <w:rFonts w:hint="cs"/>
          <w:rtl/>
        </w:rPr>
        <w:t xml:space="preserve"> هست". او در سخنرانی‌ خود در همایش «پزشکی در سال 2000» با انتقاد از بناهای موجود مدارس </w:t>
      </w:r>
      <w:proofErr w:type="spellStart"/>
      <w:r>
        <w:rPr>
          <w:rFonts w:hint="cs"/>
          <w:rtl/>
        </w:rPr>
        <w:t>گفته‌است</w:t>
      </w:r>
      <w:proofErr w:type="spellEnd"/>
      <w:r>
        <w:rPr>
          <w:rFonts w:hint="cs"/>
          <w:rtl/>
        </w:rPr>
        <w:t xml:space="preserve">، اکنون بناها همه شبیه به هم هستند. بناهای اداری شبیه به بناهای مسکونی هستند‌. تالارهای شهر شبیه به </w:t>
      </w:r>
      <w:proofErr w:type="spellStart"/>
      <w:r>
        <w:rPr>
          <w:rFonts w:hint="cs"/>
          <w:rtl/>
        </w:rPr>
        <w:t>ساختمان‌های</w:t>
      </w:r>
      <w:proofErr w:type="spellEnd"/>
      <w:r>
        <w:rPr>
          <w:rFonts w:hint="cs"/>
          <w:rtl/>
        </w:rPr>
        <w:t xml:space="preserve"> اداری هستند. مدارس شبیه به، خب، گاهی شبیه به </w:t>
      </w:r>
      <w:proofErr w:type="spellStart"/>
      <w:r>
        <w:rPr>
          <w:rFonts w:hint="cs"/>
          <w:rtl/>
        </w:rPr>
        <w:t>سردخانه</w:t>
      </w:r>
      <w:proofErr w:type="spellEnd"/>
      <w:r>
        <w:rPr>
          <w:rFonts w:hint="cs"/>
          <w:rtl/>
        </w:rPr>
        <w:t xml:space="preserve"> است و بالعکس. مدرسه بی شک جایگاه خداوند است. مکانی است که در آن </w:t>
      </w:r>
      <w:proofErr w:type="spellStart"/>
      <w:r>
        <w:rPr>
          <w:rFonts w:hint="cs"/>
          <w:rtl/>
        </w:rPr>
        <w:t>دانش‌آموزان</w:t>
      </w:r>
      <w:proofErr w:type="spellEnd"/>
      <w:r>
        <w:rPr>
          <w:rFonts w:hint="cs"/>
          <w:rtl/>
        </w:rPr>
        <w:t xml:space="preserve"> </w:t>
      </w:r>
      <w:proofErr w:type="spellStart"/>
      <w:r>
        <w:rPr>
          <w:rFonts w:hint="cs"/>
          <w:rtl/>
        </w:rPr>
        <w:t>کلاس‌های</w:t>
      </w:r>
      <w:proofErr w:type="spellEnd"/>
      <w:r>
        <w:rPr>
          <w:rFonts w:hint="cs"/>
          <w:rtl/>
        </w:rPr>
        <w:t xml:space="preserve"> درس خودشان را دارند. چرا </w:t>
      </w:r>
      <w:proofErr w:type="spellStart"/>
      <w:r>
        <w:rPr>
          <w:rFonts w:hint="cs"/>
          <w:rtl/>
        </w:rPr>
        <w:t>دانش‌آموز</w:t>
      </w:r>
      <w:proofErr w:type="spellEnd"/>
      <w:r>
        <w:rPr>
          <w:rFonts w:hint="cs"/>
          <w:rtl/>
        </w:rPr>
        <w:t xml:space="preserve"> باید همیشه در </w:t>
      </w:r>
      <w:proofErr w:type="spellStart"/>
      <w:r>
        <w:rPr>
          <w:rFonts w:hint="cs"/>
          <w:rtl/>
        </w:rPr>
        <w:t>سایۀ</w:t>
      </w:r>
      <w:proofErr w:type="spellEnd"/>
      <w:r>
        <w:rPr>
          <w:rFonts w:hint="cs"/>
          <w:rtl/>
        </w:rPr>
        <w:t xml:space="preserve"> معلم باشد؟ چرا معلم نتواند به خودش بیاموزد؟ </w:t>
      </w:r>
      <w:proofErr w:type="spellStart"/>
      <w:r>
        <w:rPr>
          <w:rFonts w:hint="cs"/>
          <w:rtl/>
        </w:rPr>
        <w:t>این‌ها</w:t>
      </w:r>
      <w:proofErr w:type="spellEnd"/>
      <w:r>
        <w:rPr>
          <w:rFonts w:hint="cs"/>
          <w:rtl/>
        </w:rPr>
        <w:t xml:space="preserve">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w:t>
      </w:r>
      <w:proofErr w:type="spellStart"/>
      <w:r>
        <w:rPr>
          <w:rFonts w:hint="cs"/>
          <w:rtl/>
        </w:rPr>
        <w:t>حلی</w:t>
      </w:r>
      <w:proofErr w:type="spellEnd"/>
      <w:r>
        <w:rPr>
          <w:rFonts w:hint="cs"/>
          <w:rtl/>
        </w:rPr>
        <w:t xml:space="preserve"> مناسب بودجه و بی ارزش است. به </w:t>
      </w:r>
      <w:proofErr w:type="spellStart"/>
      <w:r>
        <w:rPr>
          <w:rFonts w:hint="cs"/>
          <w:rtl/>
        </w:rPr>
        <w:t>عقیدۀ</w:t>
      </w:r>
      <w:proofErr w:type="spellEnd"/>
      <w:r>
        <w:rPr>
          <w:rFonts w:hint="cs"/>
          <w:rtl/>
        </w:rPr>
        <w:t xml:space="preserve"> کان، معماری، به معنی طراحی بنا، امری </w:t>
      </w:r>
      <w:proofErr w:type="spellStart"/>
      <w:r>
        <w:rPr>
          <w:rFonts w:hint="cs"/>
          <w:rtl/>
        </w:rPr>
        <w:t>کران‌مند</w:t>
      </w:r>
      <w:proofErr w:type="spellEnd"/>
      <w:r>
        <w:rPr>
          <w:rFonts w:hint="cs"/>
          <w:rtl/>
        </w:rPr>
        <w:t xml:space="preserve"> است. ممکن است خواست </w:t>
      </w:r>
      <w:proofErr w:type="spellStart"/>
      <w:r>
        <w:rPr>
          <w:rFonts w:hint="cs"/>
          <w:rtl/>
        </w:rPr>
        <w:t>وجودی</w:t>
      </w:r>
      <w:proofErr w:type="spellEnd"/>
      <w:r>
        <w:rPr>
          <w:rFonts w:hint="cs"/>
          <w:rtl/>
        </w:rPr>
        <w:t xml:space="preserve"> مدرسه امری </w:t>
      </w:r>
      <w:proofErr w:type="spellStart"/>
      <w:r>
        <w:rPr>
          <w:rFonts w:hint="cs"/>
          <w:rtl/>
        </w:rPr>
        <w:t>بی‌کران</w:t>
      </w:r>
      <w:proofErr w:type="spellEnd"/>
      <w:r>
        <w:rPr>
          <w:rFonts w:hint="cs"/>
          <w:rtl/>
        </w:rPr>
        <w:t xml:space="preserve"> باشد اما ناچار است تا </w:t>
      </w:r>
      <w:r>
        <w:rPr>
          <w:rFonts w:hint="cs"/>
          <w:rtl/>
        </w:rPr>
        <w:lastRenderedPageBreak/>
        <w:t xml:space="preserve">در مسیر طراحی </w:t>
      </w:r>
      <w:proofErr w:type="spellStart"/>
      <w:r>
        <w:rPr>
          <w:rFonts w:hint="cs"/>
          <w:rtl/>
        </w:rPr>
        <w:t>کران‌مند</w:t>
      </w:r>
      <w:proofErr w:type="spellEnd"/>
      <w:r>
        <w:rPr>
          <w:rFonts w:hint="cs"/>
          <w:rtl/>
        </w:rPr>
        <w:t xml:space="preserve"> شود و </w:t>
      </w:r>
      <w:proofErr w:type="spellStart"/>
      <w:r>
        <w:rPr>
          <w:rFonts w:hint="cs"/>
          <w:rtl/>
        </w:rPr>
        <w:t>کران‌مند</w:t>
      </w:r>
      <w:proofErr w:type="spellEnd"/>
      <w:r>
        <w:rPr>
          <w:rFonts w:hint="cs"/>
          <w:rtl/>
        </w:rPr>
        <w:t xml:space="preserve"> بودن نیز محدودیت ایجاد </w:t>
      </w:r>
      <w:proofErr w:type="spellStart"/>
      <w:r>
        <w:rPr>
          <w:rFonts w:hint="cs"/>
          <w:rtl/>
        </w:rPr>
        <w:t>می‌کند</w:t>
      </w:r>
      <w:proofErr w:type="spellEnd"/>
      <w:r>
        <w:rPr>
          <w:rFonts w:hint="cs"/>
          <w:rtl/>
        </w:rPr>
        <w:t xml:space="preserve"> اما در نهایت، بنای ساخته شده، با روح </w:t>
      </w:r>
      <w:proofErr w:type="spellStart"/>
      <w:r>
        <w:rPr>
          <w:rFonts w:hint="cs"/>
          <w:rtl/>
        </w:rPr>
        <w:t>بی‌کران</w:t>
      </w:r>
      <w:proofErr w:type="spellEnd"/>
      <w:r>
        <w:rPr>
          <w:rFonts w:hint="cs"/>
          <w:rtl/>
        </w:rPr>
        <w:t xml:space="preserve"> اندیشه عجین شده و آن را متجلی </w:t>
      </w:r>
      <w:proofErr w:type="spellStart"/>
      <w:r>
        <w:rPr>
          <w:rFonts w:hint="cs"/>
          <w:rtl/>
        </w:rPr>
        <w:t>می‌کند</w:t>
      </w:r>
      <w:proofErr w:type="spellEnd"/>
      <w:r>
        <w:rPr>
          <w:rFonts w:hint="cs"/>
          <w:rtl/>
        </w:rPr>
        <w:t xml:space="preserve"> (</w:t>
      </w:r>
      <w:proofErr w:type="spellStart"/>
      <w:r>
        <w:rPr>
          <w:rFonts w:hint="cs"/>
          <w:rtl/>
        </w:rPr>
        <w:t>تومبلی</w:t>
      </w:r>
      <w:proofErr w:type="spellEnd"/>
      <w:r>
        <w:rPr>
          <w:rFonts w:hint="cs"/>
          <w:rtl/>
        </w:rPr>
        <w:t xml:space="preserve">, 1396).   </w:t>
      </w:r>
    </w:p>
    <w:p w14:paraId="731FBCEF" w14:textId="77777777" w:rsidR="00C9424D" w:rsidRDefault="00C9424D">
      <w:pPr>
        <w:rPr>
          <w:rtl/>
        </w:rPr>
      </w:pPr>
    </w:p>
    <w:p w14:paraId="0BF1BF7B" w14:textId="0CB7789D" w:rsidR="00466C07" w:rsidRDefault="00466C07" w:rsidP="00466C07">
      <w:pPr>
        <w:pStyle w:val="Subtitle"/>
        <w:rPr>
          <w:rtl/>
        </w:rPr>
      </w:pPr>
      <w:r>
        <w:rPr>
          <w:rFonts w:hint="cs"/>
          <w:rtl/>
        </w:rPr>
        <w:t>در بعد فرهنگ و تغییرنگرش</w:t>
      </w:r>
    </w:p>
    <w:p w14:paraId="3ED3311F" w14:textId="77777777" w:rsidR="00466C07" w:rsidRDefault="00466C07" w:rsidP="00466C07">
      <w:pPr>
        <w:pStyle w:val="a"/>
        <w:rPr>
          <w:rtl/>
        </w:rPr>
      </w:pPr>
      <w:r w:rsidRPr="00F536B2">
        <w:rPr>
          <w:rFonts w:hint="cs"/>
          <w:highlight w:val="cyan"/>
          <w:rtl/>
        </w:rPr>
        <w:t xml:space="preserve">اصلاح مدارس زمانی </w:t>
      </w:r>
      <w:proofErr w:type="spellStart"/>
      <w:r w:rsidRPr="00F536B2">
        <w:rPr>
          <w:rFonts w:hint="cs"/>
          <w:highlight w:val="cyan"/>
          <w:rtl/>
        </w:rPr>
        <w:t>دست‌یافنتی</w:t>
      </w:r>
      <w:proofErr w:type="spellEnd"/>
      <w:r w:rsidRPr="00F536B2">
        <w:rPr>
          <w:rFonts w:hint="cs"/>
          <w:highlight w:val="cyan"/>
          <w:rtl/>
        </w:rPr>
        <w:t xml:space="preserve"> است که مدیران طبیعت فرهنگ مدرسه را بدانند و دلایل و موانعی که در جهت تغییرات فرهنگی وجود دارند را بشناسند. در تعریف فرهنگ </w:t>
      </w:r>
      <w:proofErr w:type="spellStart"/>
      <w:r w:rsidRPr="00F536B2">
        <w:rPr>
          <w:rFonts w:hint="cs"/>
          <w:highlight w:val="cyan"/>
          <w:rtl/>
        </w:rPr>
        <w:t>می‌توانیم</w:t>
      </w:r>
      <w:proofErr w:type="spellEnd"/>
      <w:r w:rsidRPr="00F536B2">
        <w:rPr>
          <w:rFonts w:hint="cs"/>
          <w:highlight w:val="cyan"/>
          <w:rtl/>
        </w:rPr>
        <w:t xml:space="preserve"> بگوئیم انتظار از اینکه مردم چگونه رفتار </w:t>
      </w:r>
      <w:proofErr w:type="spellStart"/>
      <w:r w:rsidRPr="00F536B2">
        <w:rPr>
          <w:rFonts w:hint="cs"/>
          <w:highlight w:val="cyan"/>
          <w:rtl/>
        </w:rPr>
        <w:t>می‌کنند</w:t>
      </w:r>
      <w:proofErr w:type="spellEnd"/>
      <w:r w:rsidRPr="00F536B2">
        <w:rPr>
          <w:rFonts w:hint="cs"/>
          <w:highlight w:val="cyan"/>
          <w:rtl/>
        </w:rPr>
        <w:t xml:space="preserve">؛ </w:t>
      </w:r>
      <w:proofErr w:type="spellStart"/>
      <w:r w:rsidRPr="00F536B2">
        <w:rPr>
          <w:rFonts w:hint="cs"/>
          <w:highlight w:val="cyan"/>
          <w:rtl/>
        </w:rPr>
        <w:t>ارزش‌های</w:t>
      </w:r>
      <w:proofErr w:type="spellEnd"/>
      <w:r w:rsidRPr="00F536B2">
        <w:rPr>
          <w:rFonts w:hint="cs"/>
          <w:highlight w:val="cyan"/>
          <w:rtl/>
        </w:rPr>
        <w:t xml:space="preserve"> مشترکی که </w:t>
      </w:r>
      <w:proofErr w:type="spellStart"/>
      <w:r w:rsidRPr="00F536B2">
        <w:rPr>
          <w:rFonts w:hint="cs"/>
          <w:highlight w:val="cyan"/>
          <w:rtl/>
        </w:rPr>
        <w:t>می‌گوید</w:t>
      </w:r>
      <w:proofErr w:type="spellEnd"/>
      <w:r w:rsidRPr="00F536B2">
        <w:rPr>
          <w:rFonts w:hint="cs"/>
          <w:highlight w:val="cyan"/>
          <w:rtl/>
        </w:rPr>
        <w:t xml:space="preserve"> چه چیز درست است و چطور باید انجام بگیرد؛ و </w:t>
      </w:r>
      <w:proofErr w:type="spellStart"/>
      <w:r w:rsidRPr="00F536B2">
        <w:rPr>
          <w:rFonts w:hint="cs"/>
          <w:highlight w:val="cyan"/>
          <w:rtl/>
        </w:rPr>
        <w:t>انگاره‌ها</w:t>
      </w:r>
      <w:proofErr w:type="spellEnd"/>
      <w:r w:rsidRPr="00F536B2">
        <w:rPr>
          <w:rFonts w:hint="cs"/>
          <w:highlight w:val="cyan"/>
          <w:rtl/>
        </w:rPr>
        <w:t xml:space="preserve"> بر اساس آنچه در گذشته روی </w:t>
      </w:r>
      <w:proofErr w:type="spellStart"/>
      <w:r w:rsidRPr="00F536B2">
        <w:rPr>
          <w:rFonts w:hint="cs"/>
          <w:highlight w:val="cyan"/>
          <w:rtl/>
        </w:rPr>
        <w:t>داده‌است</w:t>
      </w:r>
      <w:proofErr w:type="spellEnd"/>
      <w:r w:rsidRPr="00F536B2">
        <w:rPr>
          <w:rFonts w:hint="cs"/>
          <w:highlight w:val="cyan"/>
          <w:rtl/>
        </w:rPr>
        <w:t xml:space="preserve">. علاوه بر </w:t>
      </w:r>
      <w:proofErr w:type="spellStart"/>
      <w:r w:rsidRPr="00F536B2">
        <w:rPr>
          <w:rFonts w:hint="cs"/>
          <w:highlight w:val="cyan"/>
          <w:rtl/>
        </w:rPr>
        <w:t>این‌ها</w:t>
      </w:r>
      <w:proofErr w:type="spellEnd"/>
      <w:r w:rsidRPr="00F536B2">
        <w:rPr>
          <w:rFonts w:hint="cs"/>
          <w:highlight w:val="cyan"/>
          <w:rtl/>
        </w:rPr>
        <w:t xml:space="preserve">، </w:t>
      </w:r>
      <w:proofErr w:type="spellStart"/>
      <w:r w:rsidRPr="00F536B2">
        <w:rPr>
          <w:rFonts w:hint="cs"/>
          <w:highlight w:val="cyan"/>
          <w:rtl/>
        </w:rPr>
        <w:t>فاکتورهایی</w:t>
      </w:r>
      <w:proofErr w:type="spellEnd"/>
      <w:r w:rsidRPr="00F536B2">
        <w:rPr>
          <w:rFonts w:hint="cs"/>
          <w:highlight w:val="cyan"/>
          <w:rtl/>
        </w:rPr>
        <w:t xml:space="preserve"> که فرهنگ مدارس را تشکیل </w:t>
      </w:r>
      <w:proofErr w:type="spellStart"/>
      <w:r w:rsidRPr="00F536B2">
        <w:rPr>
          <w:rFonts w:hint="cs"/>
          <w:highlight w:val="cyan"/>
          <w:rtl/>
        </w:rPr>
        <w:t>می‌دهد</w:t>
      </w:r>
      <w:proofErr w:type="spellEnd"/>
      <w:r w:rsidRPr="00F536B2">
        <w:rPr>
          <w:rFonts w:hint="cs"/>
          <w:highlight w:val="cyan"/>
          <w:rtl/>
        </w:rPr>
        <w:t xml:space="preserve"> شامل </w:t>
      </w:r>
      <w:proofErr w:type="spellStart"/>
      <w:r w:rsidRPr="00F536B2">
        <w:rPr>
          <w:rFonts w:hint="cs"/>
          <w:highlight w:val="cyan"/>
          <w:rtl/>
        </w:rPr>
        <w:t>روش‌های</w:t>
      </w:r>
      <w:proofErr w:type="spellEnd"/>
      <w:r w:rsidRPr="00F536B2">
        <w:rPr>
          <w:rFonts w:hint="cs"/>
          <w:highlight w:val="cyan"/>
          <w:rtl/>
        </w:rPr>
        <w:t xml:space="preserve"> مدیریتی و معیارهای سنتی </w:t>
      </w:r>
      <w:proofErr w:type="spellStart"/>
      <w:r w:rsidRPr="00F536B2">
        <w:rPr>
          <w:rFonts w:hint="cs"/>
          <w:highlight w:val="cyan"/>
          <w:rtl/>
        </w:rPr>
        <w:t>دربرگیرندۀ</w:t>
      </w:r>
      <w:proofErr w:type="spellEnd"/>
      <w:r w:rsidRPr="00F536B2">
        <w:rPr>
          <w:rFonts w:hint="cs"/>
          <w:highlight w:val="cyan"/>
          <w:rtl/>
        </w:rPr>
        <w:t xml:space="preserve"> آموزش هستند. در رویکرد سنتی تغییرات و تاثیرات آن را صاحبان قدرت تعیین </w:t>
      </w:r>
      <w:proofErr w:type="spellStart"/>
      <w:r w:rsidRPr="00F536B2">
        <w:rPr>
          <w:rFonts w:hint="cs"/>
          <w:highlight w:val="cyan"/>
          <w:rtl/>
        </w:rPr>
        <w:t>می‌کنند</w:t>
      </w:r>
      <w:proofErr w:type="spellEnd"/>
      <w:r w:rsidRPr="00F536B2">
        <w:rPr>
          <w:rFonts w:hint="cs"/>
          <w:highlight w:val="cyan"/>
          <w:rtl/>
        </w:rPr>
        <w:t xml:space="preserve"> اما در رویکرد فرهنگی، این کار با مشارکت افراد جامعه و بر اساس </w:t>
      </w:r>
      <w:proofErr w:type="spellStart"/>
      <w:r w:rsidRPr="00F536B2">
        <w:rPr>
          <w:rFonts w:hint="cs"/>
          <w:highlight w:val="cyan"/>
          <w:rtl/>
        </w:rPr>
        <w:t>بحث‌های</w:t>
      </w:r>
      <w:proofErr w:type="spellEnd"/>
      <w:r w:rsidRPr="00F536B2">
        <w:rPr>
          <w:rFonts w:hint="cs"/>
          <w:highlight w:val="cyan"/>
          <w:rtl/>
        </w:rPr>
        <w:t xml:space="preserve"> آزاد و </w:t>
      </w:r>
      <w:proofErr w:type="spellStart"/>
      <w:r w:rsidRPr="00F536B2">
        <w:rPr>
          <w:rFonts w:hint="cs"/>
          <w:highlight w:val="cyan"/>
          <w:rtl/>
        </w:rPr>
        <w:t>تصمیم‌های</w:t>
      </w:r>
      <w:proofErr w:type="spellEnd"/>
      <w:r w:rsidRPr="00F536B2">
        <w:rPr>
          <w:rFonts w:hint="cs"/>
          <w:highlight w:val="cyan"/>
          <w:rtl/>
        </w:rPr>
        <w:t xml:space="preserve"> جمعی و توسط افرادی صورت </w:t>
      </w:r>
      <w:proofErr w:type="spellStart"/>
      <w:r w:rsidRPr="00F536B2">
        <w:rPr>
          <w:rFonts w:hint="cs"/>
          <w:highlight w:val="cyan"/>
          <w:rtl/>
        </w:rPr>
        <w:t>می‌گیرد</w:t>
      </w:r>
      <w:proofErr w:type="spellEnd"/>
      <w:r w:rsidRPr="00F536B2">
        <w:rPr>
          <w:rFonts w:hint="cs"/>
          <w:highlight w:val="cyan"/>
          <w:rtl/>
        </w:rPr>
        <w:t xml:space="preserve"> که بیشترین تاثیر را از این تغییرات </w:t>
      </w:r>
      <w:proofErr w:type="spellStart"/>
      <w:r w:rsidRPr="00F536B2">
        <w:rPr>
          <w:rFonts w:hint="cs"/>
          <w:highlight w:val="cyan"/>
          <w:rtl/>
        </w:rPr>
        <w:t>می‌گیرند</w:t>
      </w:r>
      <w:proofErr w:type="spellEnd"/>
      <w:r w:rsidRPr="00F536B2">
        <w:rPr>
          <w:rFonts w:hint="cs"/>
          <w:highlight w:val="cyan"/>
          <w:rtl/>
        </w:rPr>
        <w:t xml:space="preserve">. بنابراین رهبری فرهنگ نیازمند یک جو باز بحث و گفتگو در مدرسه است و مدیران به جز فراهم آوردن اطلاعات موردنیاز، کنترل </w:t>
      </w:r>
      <w:proofErr w:type="spellStart"/>
      <w:r w:rsidRPr="00F536B2">
        <w:rPr>
          <w:rFonts w:hint="cs"/>
          <w:highlight w:val="cyan"/>
          <w:rtl/>
        </w:rPr>
        <w:t>بحث‌ها</w:t>
      </w:r>
      <w:proofErr w:type="spellEnd"/>
      <w:r w:rsidRPr="00F536B2">
        <w:rPr>
          <w:rFonts w:hint="cs"/>
          <w:highlight w:val="cyan"/>
          <w:rtl/>
        </w:rPr>
        <w:t xml:space="preserve"> و مسئولیت هدایت این فرآیند را بر عهده دارند. این عقیده وجود دارد که تغییر </w:t>
      </w:r>
      <w:proofErr w:type="spellStart"/>
      <w:r w:rsidRPr="00F536B2">
        <w:rPr>
          <w:rFonts w:hint="cs"/>
          <w:highlight w:val="cyan"/>
          <w:rtl/>
        </w:rPr>
        <w:t>می‌تواند</w:t>
      </w:r>
      <w:proofErr w:type="spellEnd"/>
      <w:r w:rsidRPr="00F536B2">
        <w:rPr>
          <w:rFonts w:hint="cs"/>
          <w:highlight w:val="cyan"/>
          <w:rtl/>
        </w:rPr>
        <w:t xml:space="preserve"> و باید از مرکز یک مدرسه اتفاق بیفتد </w:t>
      </w:r>
      <w:sdt>
        <w:sdtPr>
          <w:rPr>
            <w:rFonts w:hint="cs"/>
            <w:highlight w:val="cyan"/>
            <w:rtl/>
          </w:rPr>
          <w:id w:val="917825779"/>
          <w:citation/>
        </w:sdtPr>
        <w:sdtContent>
          <w:r w:rsidRPr="00F536B2">
            <w:rPr>
              <w:highlight w:val="cyan"/>
              <w:rtl/>
            </w:rPr>
            <w:fldChar w:fldCharType="begin"/>
          </w:r>
          <w:r w:rsidRPr="00F536B2">
            <w:rPr>
              <w:highlight w:val="cyan"/>
              <w:rtl/>
            </w:rPr>
            <w:instrText xml:space="preserve"> </w:instrText>
          </w:r>
          <w:r w:rsidRPr="00F536B2">
            <w:rPr>
              <w:rFonts w:hint="cs"/>
              <w:highlight w:val="cyan"/>
            </w:rPr>
            <w:instrText xml:space="preserve">CITATION </w:instrText>
          </w:r>
          <w:r w:rsidRPr="00F536B2">
            <w:rPr>
              <w:rFonts w:hint="cs"/>
              <w:highlight w:val="cyan"/>
              <w:rtl/>
            </w:rPr>
            <w:instrText>کام86 \</w:instrText>
          </w:r>
          <w:r w:rsidRPr="00F536B2">
            <w:rPr>
              <w:rFonts w:hint="cs"/>
              <w:highlight w:val="cyan"/>
            </w:rPr>
            <w:instrText xml:space="preserve">l </w:instrText>
          </w:r>
          <w:r w:rsidRPr="00F536B2">
            <w:rPr>
              <w:rFonts w:hint="cs"/>
              <w:highlight w:val="cyan"/>
              <w:rtl/>
            </w:rPr>
            <w:instrText>1065</w:instrText>
          </w:r>
          <w:r w:rsidRPr="00F536B2">
            <w:rPr>
              <w:highlight w:val="cyan"/>
              <w:rtl/>
            </w:rPr>
            <w:instrText xml:space="preserve"> </w:instrText>
          </w:r>
          <w:r w:rsidRPr="00F536B2">
            <w:rPr>
              <w:highlight w:val="cyan"/>
              <w:rtl/>
            </w:rPr>
            <w:fldChar w:fldCharType="separate"/>
          </w:r>
          <w:r w:rsidRPr="00F536B2">
            <w:rPr>
              <w:rFonts w:hint="cs"/>
              <w:noProof/>
              <w:highlight w:val="cyan"/>
              <w:rtl/>
            </w:rPr>
            <w:t>(کامل‌نیا, 1386)</w:t>
          </w:r>
          <w:r w:rsidRPr="00F536B2">
            <w:rPr>
              <w:highlight w:val="cyan"/>
              <w:rtl/>
            </w:rPr>
            <w:fldChar w:fldCharType="end"/>
          </w:r>
        </w:sdtContent>
      </w:sdt>
      <w:r w:rsidRPr="00F536B2">
        <w:rPr>
          <w:rFonts w:hint="cs"/>
          <w:highlight w:val="cyan"/>
          <w:rtl/>
        </w:rPr>
        <w:t>.</w:t>
      </w:r>
    </w:p>
    <w:p w14:paraId="4710582A" w14:textId="77777777" w:rsidR="00466C07" w:rsidRDefault="00466C07" w:rsidP="00466C07"/>
    <w:p w14:paraId="59131E4B" w14:textId="77777777" w:rsidR="00466C07" w:rsidRPr="00257E72" w:rsidRDefault="00466C07" w:rsidP="00466C07">
      <w:pPr>
        <w:pStyle w:val="a"/>
        <w:rPr>
          <w:highlight w:val="cyan"/>
          <w:rtl/>
        </w:rPr>
      </w:pPr>
      <w:proofErr w:type="spellStart"/>
      <w:r w:rsidRPr="00257E72">
        <w:rPr>
          <w:rFonts w:hint="cs"/>
          <w:highlight w:val="cyan"/>
          <w:rtl/>
        </w:rPr>
        <w:t>دانش‌آموزانی</w:t>
      </w:r>
      <w:proofErr w:type="spellEnd"/>
      <w:r w:rsidRPr="00257E72">
        <w:rPr>
          <w:rFonts w:hint="cs"/>
          <w:highlight w:val="cyan"/>
          <w:rtl/>
        </w:rPr>
        <w:t xml:space="preserve"> که امروزه تربیت </w:t>
      </w:r>
      <w:proofErr w:type="spellStart"/>
      <w:r w:rsidRPr="00257E72">
        <w:rPr>
          <w:rFonts w:hint="cs"/>
          <w:highlight w:val="cyan"/>
          <w:rtl/>
        </w:rPr>
        <w:t>می‌کنیم</w:t>
      </w:r>
      <w:proofErr w:type="spellEnd"/>
      <w:r w:rsidRPr="00257E72">
        <w:rPr>
          <w:rFonts w:hint="cs"/>
          <w:highlight w:val="cyan"/>
          <w:rtl/>
        </w:rPr>
        <w:t xml:space="preserve"> و همیشه هم از تربیت آنها </w:t>
      </w:r>
      <w:proofErr w:type="spellStart"/>
      <w:r w:rsidRPr="00257E72">
        <w:rPr>
          <w:rFonts w:hint="cs"/>
          <w:highlight w:val="cyan"/>
          <w:rtl/>
        </w:rPr>
        <w:t>گله‌مند</w:t>
      </w:r>
      <w:proofErr w:type="spellEnd"/>
      <w:r w:rsidRPr="00257E72">
        <w:rPr>
          <w:rFonts w:hint="cs"/>
          <w:highlight w:val="cyan"/>
          <w:rtl/>
        </w:rPr>
        <w:t xml:space="preserve"> هستیم، حاصل تصمیمات و </w:t>
      </w:r>
      <w:proofErr w:type="spellStart"/>
      <w:r w:rsidRPr="00257E72">
        <w:rPr>
          <w:rFonts w:hint="cs"/>
          <w:highlight w:val="cyan"/>
          <w:rtl/>
        </w:rPr>
        <w:t>فعالیت‌ها</w:t>
      </w:r>
      <w:proofErr w:type="spellEnd"/>
      <w:r w:rsidRPr="00257E72">
        <w:rPr>
          <w:rFonts w:hint="cs"/>
          <w:highlight w:val="cyan"/>
          <w:rtl/>
        </w:rPr>
        <w:t xml:space="preserve"> و همچنین نوع </w:t>
      </w:r>
      <w:proofErr w:type="spellStart"/>
      <w:r w:rsidRPr="00257E72">
        <w:rPr>
          <w:rFonts w:hint="cs"/>
          <w:highlight w:val="cyan"/>
          <w:rtl/>
        </w:rPr>
        <w:t>معماری‌ای</w:t>
      </w:r>
      <w:proofErr w:type="spellEnd"/>
      <w:r w:rsidRPr="00257E72">
        <w:rPr>
          <w:rFonts w:hint="cs"/>
          <w:highlight w:val="cyan"/>
          <w:rtl/>
        </w:rPr>
        <w:t xml:space="preserve"> هستند که خودمان برایشان فراهم </w:t>
      </w:r>
      <w:proofErr w:type="spellStart"/>
      <w:r w:rsidRPr="00257E72">
        <w:rPr>
          <w:rFonts w:hint="cs"/>
          <w:highlight w:val="cyan"/>
          <w:rtl/>
        </w:rPr>
        <w:t>کرده‌ایم</w:t>
      </w:r>
      <w:proofErr w:type="spellEnd"/>
      <w:r w:rsidRPr="00257E72">
        <w:rPr>
          <w:rFonts w:hint="cs"/>
          <w:highlight w:val="cyan"/>
          <w:rtl/>
        </w:rPr>
        <w:t xml:space="preserve">. ما چه از نظر طراحی فضا و چه از نظر مدیریت آن طوری عمل </w:t>
      </w:r>
      <w:proofErr w:type="spellStart"/>
      <w:r w:rsidRPr="00257E72">
        <w:rPr>
          <w:rFonts w:hint="cs"/>
          <w:highlight w:val="cyan"/>
          <w:rtl/>
        </w:rPr>
        <w:t>می‌کنیم</w:t>
      </w:r>
      <w:proofErr w:type="spellEnd"/>
      <w:r w:rsidRPr="00257E72">
        <w:rPr>
          <w:rFonts w:hint="cs"/>
          <w:highlight w:val="cyan"/>
          <w:rtl/>
        </w:rPr>
        <w:t xml:space="preserve"> که </w:t>
      </w:r>
      <w:proofErr w:type="spellStart"/>
      <w:r w:rsidRPr="00257E72">
        <w:rPr>
          <w:rFonts w:hint="cs"/>
          <w:highlight w:val="cyan"/>
          <w:rtl/>
        </w:rPr>
        <w:t>دانش‌آموزانمان</w:t>
      </w:r>
      <w:proofErr w:type="spellEnd"/>
      <w:r w:rsidRPr="00257E72">
        <w:rPr>
          <w:rFonts w:hint="cs"/>
          <w:highlight w:val="cyan"/>
          <w:rtl/>
        </w:rPr>
        <w:t xml:space="preserve"> از مدرسه لذت </w:t>
      </w:r>
      <w:proofErr w:type="spellStart"/>
      <w:r w:rsidRPr="00257E72">
        <w:rPr>
          <w:rFonts w:hint="cs"/>
          <w:highlight w:val="cyan"/>
          <w:rtl/>
        </w:rPr>
        <w:t>نمی‌برند</w:t>
      </w:r>
      <w:proofErr w:type="spellEnd"/>
      <w:r w:rsidRPr="00257E72">
        <w:rPr>
          <w:rFonts w:hint="cs"/>
          <w:highlight w:val="cyan"/>
          <w:rtl/>
        </w:rPr>
        <w:t xml:space="preserve">. مدارس ما طوری طراحی </w:t>
      </w:r>
      <w:proofErr w:type="spellStart"/>
      <w:r w:rsidRPr="00257E72">
        <w:rPr>
          <w:rFonts w:hint="cs"/>
          <w:highlight w:val="cyan"/>
          <w:rtl/>
        </w:rPr>
        <w:t>شده‌اند</w:t>
      </w:r>
      <w:proofErr w:type="spellEnd"/>
      <w:r w:rsidRPr="00257E72">
        <w:rPr>
          <w:rFonts w:hint="cs"/>
          <w:highlight w:val="cyan"/>
          <w:rtl/>
        </w:rPr>
        <w:t xml:space="preserve"> که همیشه بتوانیم بیشترین "کنترل" را بر </w:t>
      </w:r>
      <w:proofErr w:type="spellStart"/>
      <w:r w:rsidRPr="00257E72">
        <w:rPr>
          <w:rFonts w:hint="cs"/>
          <w:highlight w:val="cyan"/>
          <w:rtl/>
        </w:rPr>
        <w:t>دانش‌آموزان</w:t>
      </w:r>
      <w:proofErr w:type="spellEnd"/>
      <w:r w:rsidRPr="00257E72">
        <w:rPr>
          <w:rFonts w:hint="cs"/>
          <w:highlight w:val="cyan"/>
          <w:rtl/>
        </w:rPr>
        <w:t xml:space="preserve"> داشته باشیم. برای همین راهروهای مدارس را به شکلی </w:t>
      </w:r>
      <w:proofErr w:type="spellStart"/>
      <w:r w:rsidRPr="00257E72">
        <w:rPr>
          <w:rFonts w:hint="cs"/>
          <w:highlight w:val="cyan"/>
          <w:rtl/>
        </w:rPr>
        <w:t>می‌سازیم</w:t>
      </w:r>
      <w:proofErr w:type="spellEnd"/>
      <w:r w:rsidRPr="00257E72">
        <w:rPr>
          <w:rFonts w:hint="cs"/>
          <w:highlight w:val="cyan"/>
          <w:rtl/>
        </w:rPr>
        <w:t xml:space="preserve"> که بتوانیم آنها را به بهترین شکل کنترل کنیم. گوئی کنترل بیشتر تربیت بهتری را رقم </w:t>
      </w:r>
      <w:proofErr w:type="spellStart"/>
      <w:r w:rsidRPr="00257E72">
        <w:rPr>
          <w:rFonts w:hint="cs"/>
          <w:highlight w:val="cyan"/>
          <w:rtl/>
        </w:rPr>
        <w:t>می‌زند</w:t>
      </w:r>
      <w:proofErr w:type="spellEnd"/>
      <w:r w:rsidRPr="00257E72">
        <w:rPr>
          <w:rFonts w:hint="cs"/>
          <w:highlight w:val="cyan"/>
          <w:rtl/>
        </w:rPr>
        <w:t xml:space="preserve">. ما در مدرسه از </w:t>
      </w:r>
      <w:proofErr w:type="spellStart"/>
      <w:r w:rsidRPr="00257E72">
        <w:rPr>
          <w:rFonts w:hint="cs"/>
          <w:highlight w:val="cyan"/>
          <w:rtl/>
        </w:rPr>
        <w:t>کلاس‌ها</w:t>
      </w:r>
      <w:proofErr w:type="spellEnd"/>
      <w:r w:rsidRPr="00257E72">
        <w:rPr>
          <w:rFonts w:hint="cs"/>
          <w:highlight w:val="cyan"/>
          <w:rtl/>
        </w:rPr>
        <w:t xml:space="preserve">، </w:t>
      </w:r>
      <w:proofErr w:type="spellStart"/>
      <w:r w:rsidRPr="00257E72">
        <w:rPr>
          <w:rFonts w:hint="cs"/>
          <w:highlight w:val="cyan"/>
          <w:rtl/>
        </w:rPr>
        <w:t>آزمایشگاه‌ها</w:t>
      </w:r>
      <w:proofErr w:type="spellEnd"/>
      <w:r w:rsidRPr="00257E72">
        <w:rPr>
          <w:rFonts w:hint="cs"/>
          <w:highlight w:val="cyan"/>
          <w:rtl/>
        </w:rPr>
        <w:t xml:space="preserve"> و </w:t>
      </w:r>
      <w:proofErr w:type="spellStart"/>
      <w:r w:rsidRPr="00257E72">
        <w:rPr>
          <w:rFonts w:hint="cs"/>
          <w:highlight w:val="cyan"/>
          <w:rtl/>
        </w:rPr>
        <w:t>کتابخانه‌ها</w:t>
      </w:r>
      <w:proofErr w:type="spellEnd"/>
      <w:r w:rsidRPr="00257E72">
        <w:rPr>
          <w:rFonts w:hint="cs"/>
          <w:highlight w:val="cyan"/>
          <w:rtl/>
        </w:rPr>
        <w:t xml:space="preserve"> استفاده </w:t>
      </w:r>
      <w:proofErr w:type="spellStart"/>
      <w:r w:rsidRPr="00257E72">
        <w:rPr>
          <w:rFonts w:hint="cs"/>
          <w:highlight w:val="cyan"/>
          <w:rtl/>
        </w:rPr>
        <w:t>می‌کنیم</w:t>
      </w:r>
      <w:proofErr w:type="spellEnd"/>
      <w:r w:rsidRPr="00257E72">
        <w:rPr>
          <w:rFonts w:hint="cs"/>
          <w:highlight w:val="cyan"/>
          <w:rtl/>
        </w:rPr>
        <w:t xml:space="preserve"> بدون آنکه آگاه باشیم که بیش از پنجاه درصد فضا متعلق به حیاط به عنوان فضای باز و راهروها به عنوان عامل ارتباط فضای باز با بسته است. خیال </w:t>
      </w:r>
      <w:proofErr w:type="spellStart"/>
      <w:r w:rsidRPr="00257E72">
        <w:rPr>
          <w:rFonts w:hint="cs"/>
          <w:highlight w:val="cyan"/>
          <w:rtl/>
        </w:rPr>
        <w:t>می‌کنیم</w:t>
      </w:r>
      <w:proofErr w:type="spellEnd"/>
      <w:r w:rsidRPr="00257E72">
        <w:rPr>
          <w:rFonts w:hint="cs"/>
          <w:highlight w:val="cyan"/>
          <w:rtl/>
        </w:rPr>
        <w:t xml:space="preserve"> در یک مدرسه اگر کلاس آن خوب عمل کند کارایی تمام مدرسه بالا </w:t>
      </w:r>
      <w:proofErr w:type="spellStart"/>
      <w:r w:rsidRPr="00257E72">
        <w:rPr>
          <w:rFonts w:hint="cs"/>
          <w:highlight w:val="cyan"/>
          <w:rtl/>
        </w:rPr>
        <w:t>می‌رود</w:t>
      </w:r>
      <w:proofErr w:type="spellEnd"/>
      <w:r w:rsidRPr="00257E72">
        <w:rPr>
          <w:rFonts w:hint="cs"/>
          <w:highlight w:val="cyan"/>
          <w:rtl/>
        </w:rPr>
        <w:t xml:space="preserve">. در این بین افرادی که به نوعی در امر طراحی دخیل و </w:t>
      </w:r>
      <w:proofErr w:type="spellStart"/>
      <w:r w:rsidRPr="00257E72">
        <w:rPr>
          <w:rFonts w:hint="cs"/>
          <w:highlight w:val="cyan"/>
          <w:rtl/>
        </w:rPr>
        <w:t>تصمیم‌گیر</w:t>
      </w:r>
      <w:proofErr w:type="spellEnd"/>
      <w:r w:rsidRPr="00257E72">
        <w:rPr>
          <w:rFonts w:hint="cs"/>
          <w:highlight w:val="cyan"/>
          <w:rtl/>
        </w:rPr>
        <w:t xml:space="preserve"> هستند از علوم روز دنیا نسبت به </w:t>
      </w:r>
      <w:proofErr w:type="spellStart"/>
      <w:r w:rsidRPr="00257E72">
        <w:rPr>
          <w:rFonts w:hint="cs"/>
          <w:highlight w:val="cyan"/>
          <w:rtl/>
        </w:rPr>
        <w:t>حوزه‌های</w:t>
      </w:r>
      <w:proofErr w:type="spellEnd"/>
      <w:r w:rsidRPr="00257E72">
        <w:rPr>
          <w:rFonts w:hint="cs"/>
          <w:highlight w:val="cyan"/>
          <w:rtl/>
        </w:rPr>
        <w:t xml:space="preserve"> معماری و ارتباط آن با تعلیم و تربیت اطلاع اندکی دارند. گویی هنوز افراد </w:t>
      </w:r>
      <w:proofErr w:type="spellStart"/>
      <w:r w:rsidRPr="00257E72">
        <w:rPr>
          <w:rFonts w:hint="cs"/>
          <w:highlight w:val="cyan"/>
          <w:rtl/>
        </w:rPr>
        <w:t>شایسته‌ای</w:t>
      </w:r>
      <w:proofErr w:type="spellEnd"/>
      <w:r w:rsidRPr="00257E72">
        <w:rPr>
          <w:rFonts w:hint="cs"/>
          <w:highlight w:val="cyan"/>
          <w:rtl/>
        </w:rPr>
        <w:t xml:space="preserve"> که بتوانند این مطالب را به عناوین مختلف به گوش افراد و نهادهای مسئول برسانند به کار گرفته </w:t>
      </w:r>
      <w:proofErr w:type="spellStart"/>
      <w:r w:rsidRPr="00257E72">
        <w:rPr>
          <w:rFonts w:hint="cs"/>
          <w:highlight w:val="cyan"/>
          <w:rtl/>
        </w:rPr>
        <w:t>نشده‌اند</w:t>
      </w:r>
      <w:proofErr w:type="spellEnd"/>
      <w:r w:rsidRPr="00257E72">
        <w:rPr>
          <w:rFonts w:hint="cs"/>
          <w:highlight w:val="cyan"/>
          <w:rtl/>
        </w:rPr>
        <w:t xml:space="preserve"> و به همین دلیل </w:t>
      </w:r>
      <w:proofErr w:type="spellStart"/>
      <w:r w:rsidRPr="00257E72">
        <w:rPr>
          <w:rFonts w:hint="cs"/>
          <w:highlight w:val="cyan"/>
          <w:rtl/>
        </w:rPr>
        <w:t>نگرش‌های</w:t>
      </w:r>
      <w:proofErr w:type="spellEnd"/>
      <w:r w:rsidRPr="00257E72">
        <w:rPr>
          <w:rFonts w:hint="cs"/>
          <w:highlight w:val="cyan"/>
          <w:rtl/>
        </w:rPr>
        <w:t xml:space="preserve"> قدیمی و به تبع آن </w:t>
      </w:r>
      <w:proofErr w:type="spellStart"/>
      <w:r w:rsidRPr="00257E72">
        <w:rPr>
          <w:rFonts w:hint="cs"/>
          <w:highlight w:val="cyan"/>
          <w:rtl/>
        </w:rPr>
        <w:t>طرح‌های</w:t>
      </w:r>
      <w:proofErr w:type="spellEnd"/>
      <w:r w:rsidRPr="00257E72">
        <w:rPr>
          <w:rFonts w:hint="cs"/>
          <w:highlight w:val="cyan"/>
          <w:rtl/>
        </w:rPr>
        <w:t xml:space="preserve"> قدیمی همچنان به قوت خود باقی هستند.</w:t>
      </w:r>
    </w:p>
    <w:p w14:paraId="4D7E17AF" w14:textId="77777777" w:rsidR="00466C07" w:rsidRDefault="00466C07" w:rsidP="00466C07">
      <w:pPr>
        <w:pStyle w:val="a"/>
        <w:rPr>
          <w:rtl/>
        </w:rPr>
      </w:pPr>
      <w:r w:rsidRPr="00257E72">
        <w:rPr>
          <w:rFonts w:hint="cs"/>
          <w:highlight w:val="cyan"/>
          <w:rtl/>
        </w:rPr>
        <w:lastRenderedPageBreak/>
        <w:t xml:space="preserve">ما باید قبل از </w:t>
      </w:r>
      <w:proofErr w:type="spellStart"/>
      <w:r w:rsidRPr="00257E72">
        <w:rPr>
          <w:rFonts w:hint="cs"/>
          <w:highlight w:val="cyan"/>
          <w:rtl/>
        </w:rPr>
        <w:t>تصمیم‌گیری</w:t>
      </w:r>
      <w:proofErr w:type="spellEnd"/>
      <w:r w:rsidRPr="00257E72">
        <w:rPr>
          <w:rFonts w:hint="cs"/>
          <w:highlight w:val="cyan"/>
          <w:rtl/>
        </w:rPr>
        <w:t xml:space="preserve"> "فلسفه آموزشی" خود را تغییر </w:t>
      </w:r>
      <w:proofErr w:type="spellStart"/>
      <w:r w:rsidRPr="00257E72">
        <w:rPr>
          <w:rFonts w:hint="cs"/>
          <w:highlight w:val="cyan"/>
          <w:rtl/>
        </w:rPr>
        <w:t>دهیم.قبل</w:t>
      </w:r>
      <w:proofErr w:type="spellEnd"/>
      <w:r w:rsidRPr="00257E72">
        <w:rPr>
          <w:rFonts w:hint="cs"/>
          <w:highlight w:val="cyan"/>
          <w:rtl/>
        </w:rPr>
        <w:t xml:space="preserve"> از اینکه </w:t>
      </w:r>
      <w:proofErr w:type="spellStart"/>
      <w:r w:rsidRPr="00257E72">
        <w:rPr>
          <w:rFonts w:hint="cs"/>
          <w:highlight w:val="cyan"/>
          <w:rtl/>
        </w:rPr>
        <w:t>مدرسه‌ای</w:t>
      </w:r>
      <w:proofErr w:type="spellEnd"/>
      <w:r w:rsidRPr="00257E72">
        <w:rPr>
          <w:rFonts w:hint="cs"/>
          <w:highlight w:val="cyan"/>
          <w:rtl/>
        </w:rPr>
        <w:t xml:space="preserve"> را بازسازی </w:t>
      </w:r>
      <w:proofErr w:type="spellStart"/>
      <w:r w:rsidRPr="00257E72">
        <w:rPr>
          <w:rFonts w:hint="cs"/>
          <w:highlight w:val="cyan"/>
          <w:rtl/>
        </w:rPr>
        <w:t>نمائیم</w:t>
      </w:r>
      <w:proofErr w:type="spellEnd"/>
      <w:r w:rsidRPr="00257E72">
        <w:rPr>
          <w:rFonts w:hint="cs"/>
          <w:highlight w:val="cyan"/>
          <w:rtl/>
        </w:rPr>
        <w:t xml:space="preserve"> "مدرسه" را "</w:t>
      </w:r>
      <w:proofErr w:type="spellStart"/>
      <w:r w:rsidRPr="00257E72">
        <w:rPr>
          <w:rFonts w:hint="cs"/>
          <w:highlight w:val="cyan"/>
          <w:rtl/>
        </w:rPr>
        <w:t>بازتعریف</w:t>
      </w:r>
      <w:proofErr w:type="spellEnd"/>
      <w:r w:rsidRPr="00257E72">
        <w:rPr>
          <w:rFonts w:hint="cs"/>
          <w:highlight w:val="cyan"/>
          <w:rtl/>
        </w:rPr>
        <w:t>" کنیم</w:t>
      </w:r>
      <w:r w:rsidRPr="00257E72">
        <w:rPr>
          <w:rStyle w:val="FootnoteReference"/>
          <w:highlight w:val="cyan"/>
          <w:rtl/>
        </w:rPr>
        <w:footnoteReference w:id="1"/>
      </w:r>
      <w:r w:rsidRPr="00257E72">
        <w:rPr>
          <w:rFonts w:hint="cs"/>
          <w:highlight w:val="cyan"/>
          <w:rtl/>
        </w:rPr>
        <w:t xml:space="preserve"> و این </w:t>
      </w:r>
      <w:proofErr w:type="spellStart"/>
      <w:r w:rsidRPr="00257E72">
        <w:rPr>
          <w:rFonts w:hint="cs"/>
          <w:highlight w:val="cyan"/>
          <w:rtl/>
        </w:rPr>
        <w:t>بازتعریف</w:t>
      </w:r>
      <w:proofErr w:type="spellEnd"/>
      <w:r w:rsidRPr="00257E72">
        <w:rPr>
          <w:rFonts w:hint="cs"/>
          <w:highlight w:val="cyan"/>
          <w:rtl/>
        </w:rPr>
        <w:t xml:space="preserve"> اتفاق </w:t>
      </w:r>
      <w:proofErr w:type="spellStart"/>
      <w:r w:rsidRPr="00257E72">
        <w:rPr>
          <w:rFonts w:hint="cs"/>
          <w:highlight w:val="cyan"/>
          <w:rtl/>
        </w:rPr>
        <w:t>نمی‌افتد</w:t>
      </w:r>
      <w:proofErr w:type="spellEnd"/>
      <w:r w:rsidRPr="00257E72">
        <w:rPr>
          <w:rFonts w:hint="cs"/>
          <w:highlight w:val="cyan"/>
          <w:rtl/>
        </w:rPr>
        <w:t xml:space="preserve"> </w:t>
      </w:r>
      <w:proofErr w:type="spellStart"/>
      <w:r w:rsidRPr="00257E72">
        <w:rPr>
          <w:rFonts w:hint="cs"/>
          <w:highlight w:val="cyan"/>
          <w:rtl/>
        </w:rPr>
        <w:t>مگراینکه</w:t>
      </w:r>
      <w:proofErr w:type="spellEnd"/>
      <w:r w:rsidRPr="00257E72">
        <w:rPr>
          <w:rFonts w:hint="cs"/>
          <w:highlight w:val="cyan"/>
          <w:rtl/>
        </w:rPr>
        <w:t xml:space="preserve"> "</w:t>
      </w:r>
      <w:proofErr w:type="spellStart"/>
      <w:r w:rsidRPr="00257E72">
        <w:rPr>
          <w:rFonts w:hint="cs"/>
          <w:highlight w:val="cyan"/>
          <w:rtl/>
        </w:rPr>
        <w:t>سیاست‌گذاری</w:t>
      </w:r>
      <w:proofErr w:type="spellEnd"/>
      <w:r w:rsidRPr="00257E72">
        <w:rPr>
          <w:rFonts w:hint="cs"/>
          <w:highlight w:val="cyan"/>
          <w:rtl/>
        </w:rPr>
        <w:t xml:space="preserve"> آموزشی" ما تغییر کند. تا زمانیکه فکر </w:t>
      </w:r>
      <w:proofErr w:type="spellStart"/>
      <w:r w:rsidRPr="00257E72">
        <w:rPr>
          <w:rFonts w:hint="cs"/>
          <w:highlight w:val="cyan"/>
          <w:rtl/>
        </w:rPr>
        <w:t>می‌کنیم</w:t>
      </w:r>
      <w:proofErr w:type="spellEnd"/>
      <w:r w:rsidRPr="00257E72">
        <w:rPr>
          <w:rFonts w:hint="cs"/>
          <w:highlight w:val="cyan"/>
          <w:rtl/>
        </w:rPr>
        <w:t xml:space="preserve"> با انجام کارهایی نظیر اضافه یا کم کردن چند عنصر، رنگ کردن دیوارها و </w:t>
      </w:r>
      <w:proofErr w:type="spellStart"/>
      <w:r w:rsidRPr="00257E72">
        <w:rPr>
          <w:rFonts w:hint="cs"/>
          <w:highlight w:val="cyan"/>
          <w:rtl/>
        </w:rPr>
        <w:t>نیمکت‌ها</w:t>
      </w:r>
      <w:proofErr w:type="spellEnd"/>
      <w:r w:rsidRPr="00257E72">
        <w:rPr>
          <w:rFonts w:hint="cs"/>
          <w:highlight w:val="cyan"/>
          <w:rtl/>
        </w:rPr>
        <w:t xml:space="preserve"> و مانند اینها، فضایی </w:t>
      </w:r>
      <w:proofErr w:type="spellStart"/>
      <w:r w:rsidRPr="00257E72">
        <w:rPr>
          <w:rFonts w:hint="cs"/>
          <w:highlight w:val="cyan"/>
          <w:rtl/>
        </w:rPr>
        <w:t>بانشاط</w:t>
      </w:r>
      <w:proofErr w:type="spellEnd"/>
      <w:r w:rsidRPr="00257E72">
        <w:rPr>
          <w:rFonts w:hint="cs"/>
          <w:highlight w:val="cyan"/>
          <w:rtl/>
        </w:rPr>
        <w:t xml:space="preserve"> برای آن </w:t>
      </w:r>
      <w:proofErr w:type="spellStart"/>
      <w:r w:rsidRPr="00257E72">
        <w:rPr>
          <w:rFonts w:hint="cs"/>
          <w:highlight w:val="cyan"/>
          <w:rtl/>
        </w:rPr>
        <w:t>بوجود</w:t>
      </w:r>
      <w:proofErr w:type="spellEnd"/>
      <w:r w:rsidRPr="00257E72">
        <w:rPr>
          <w:rFonts w:hint="cs"/>
          <w:highlight w:val="cyan"/>
          <w:rtl/>
        </w:rPr>
        <w:t xml:space="preserve"> خواهد آورد، ناخواسته، بر اصل اولیۀ طراحی </w:t>
      </w:r>
      <w:proofErr w:type="spellStart"/>
      <w:r w:rsidRPr="00257E72">
        <w:rPr>
          <w:rFonts w:hint="cs"/>
          <w:highlight w:val="cyan"/>
          <w:rtl/>
        </w:rPr>
        <w:t>مدارسمان</w:t>
      </w:r>
      <w:proofErr w:type="spellEnd"/>
      <w:r w:rsidRPr="00257E72">
        <w:rPr>
          <w:rFonts w:hint="cs"/>
          <w:highlight w:val="cyan"/>
          <w:rtl/>
        </w:rPr>
        <w:t xml:space="preserve"> که همان اصل "کنترل" است و طراحی </w:t>
      </w:r>
      <w:proofErr w:type="spellStart"/>
      <w:r w:rsidRPr="00257E72">
        <w:rPr>
          <w:rFonts w:hint="cs"/>
          <w:highlight w:val="cyan"/>
          <w:rtl/>
        </w:rPr>
        <w:t>ساختمان‌هایی</w:t>
      </w:r>
      <w:proofErr w:type="spellEnd"/>
      <w:r w:rsidRPr="00257E72">
        <w:rPr>
          <w:rFonts w:hint="cs"/>
          <w:highlight w:val="cyan"/>
          <w:rtl/>
        </w:rPr>
        <w:t xml:space="preserve"> جعبه مانند صحه </w:t>
      </w:r>
      <w:proofErr w:type="spellStart"/>
      <w:r w:rsidRPr="00257E72">
        <w:rPr>
          <w:rFonts w:hint="cs"/>
          <w:highlight w:val="cyan"/>
          <w:rtl/>
        </w:rPr>
        <w:t>گذاشته‌ایم</w:t>
      </w:r>
      <w:proofErr w:type="spellEnd"/>
      <w:r w:rsidRPr="00257E72">
        <w:rPr>
          <w:rFonts w:hint="cs"/>
          <w:highlight w:val="cyan"/>
          <w:rtl/>
        </w:rPr>
        <w:t xml:space="preserve"> (</w:t>
      </w:r>
      <w:proofErr w:type="spellStart"/>
      <w:r w:rsidRPr="00257E72">
        <w:rPr>
          <w:rFonts w:hint="cs"/>
          <w:highlight w:val="cyan"/>
          <w:rtl/>
        </w:rPr>
        <w:t>ثمانه</w:t>
      </w:r>
      <w:proofErr w:type="spellEnd"/>
      <w:r w:rsidRPr="00257E72">
        <w:rPr>
          <w:rFonts w:hint="cs"/>
          <w:highlight w:val="cyan"/>
          <w:rtl/>
        </w:rPr>
        <w:t xml:space="preserve"> ایروانی, 1391).</w:t>
      </w:r>
    </w:p>
    <w:p w14:paraId="1B51A03B" w14:textId="77777777" w:rsidR="00466C07" w:rsidRDefault="00466C07">
      <w:pPr>
        <w:rPr>
          <w:rtl/>
        </w:rPr>
      </w:pPr>
    </w:p>
    <w:sectPr w:rsidR="00466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8DF7" w14:textId="77777777" w:rsidR="00A91AD9" w:rsidRDefault="00A91AD9" w:rsidP="00466C07">
      <w:pPr>
        <w:spacing w:after="0" w:line="240" w:lineRule="auto"/>
      </w:pPr>
      <w:r>
        <w:separator/>
      </w:r>
    </w:p>
  </w:endnote>
  <w:endnote w:type="continuationSeparator" w:id="0">
    <w:p w14:paraId="2AC6C170" w14:textId="77777777" w:rsidR="00A91AD9" w:rsidRDefault="00A91AD9" w:rsidP="0046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CB8F" w14:textId="77777777" w:rsidR="00A91AD9" w:rsidRDefault="00A91AD9" w:rsidP="00466C07">
      <w:pPr>
        <w:spacing w:after="0" w:line="240" w:lineRule="auto"/>
      </w:pPr>
      <w:r>
        <w:separator/>
      </w:r>
    </w:p>
  </w:footnote>
  <w:footnote w:type="continuationSeparator" w:id="0">
    <w:p w14:paraId="4AEB1A94" w14:textId="77777777" w:rsidR="00A91AD9" w:rsidRDefault="00A91AD9" w:rsidP="00466C07">
      <w:pPr>
        <w:spacing w:after="0" w:line="240" w:lineRule="auto"/>
      </w:pPr>
      <w:r>
        <w:continuationSeparator/>
      </w:r>
    </w:p>
  </w:footnote>
  <w:footnote w:id="1">
    <w:p w14:paraId="795F78C0" w14:textId="77777777" w:rsidR="00466C07" w:rsidRDefault="00466C07" w:rsidP="00466C07">
      <w:pPr>
        <w:pStyle w:val="FootnoteText"/>
        <w:bidi w:val="0"/>
      </w:pPr>
      <w:r>
        <w:rPr>
          <w:rStyle w:val="FootnoteReference"/>
        </w:rPr>
        <w:footnoteRef/>
      </w:r>
      <w:r>
        <w:rPr>
          <w:rtl/>
        </w:rPr>
        <w:t xml:space="preserve"> </w:t>
      </w:r>
      <w:r>
        <w:t>Don’t Just Rebuild Schools-Reinvent Them.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4F"/>
    <w:rsid w:val="000A56DB"/>
    <w:rsid w:val="00147A1C"/>
    <w:rsid w:val="00147B2A"/>
    <w:rsid w:val="0017405E"/>
    <w:rsid w:val="0021655A"/>
    <w:rsid w:val="00466C07"/>
    <w:rsid w:val="00554AE4"/>
    <w:rsid w:val="005C4C2A"/>
    <w:rsid w:val="007621BE"/>
    <w:rsid w:val="0080734F"/>
    <w:rsid w:val="00A91AD9"/>
    <w:rsid w:val="00B21317"/>
    <w:rsid w:val="00B43C98"/>
    <w:rsid w:val="00B506B6"/>
    <w:rsid w:val="00C9424D"/>
    <w:rsid w:val="00CE46B0"/>
    <w:rsid w:val="00CF013F"/>
    <w:rsid w:val="00F6107A"/>
    <w:rsid w:val="00F65D6C"/>
    <w:rsid w:val="00F84680"/>
    <w:rsid w:val="00FF5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B6D4"/>
  <w15:chartTrackingRefBased/>
  <w15:docId w15:val="{18963380-BDD3-4EC6-B06C-4D41F615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DB"/>
    <w:pPr>
      <w:bidi/>
    </w:pPr>
    <w:rPr>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بدنه"/>
    <w:basedOn w:val="Normal"/>
    <w:link w:val="Char"/>
    <w:autoRedefine/>
    <w:qFormat/>
    <w:rsid w:val="00C9424D"/>
    <w:pPr>
      <w:spacing w:after="0" w:line="276" w:lineRule="auto"/>
      <w:ind w:firstLine="288"/>
      <w:contextualSpacing/>
      <w:jc w:val="both"/>
    </w:pPr>
    <w:rPr>
      <w:rFonts w:ascii="IRNazanin" w:hAnsi="IRNazanin"/>
      <w:color w:val="000000"/>
      <w:sz w:val="28"/>
      <w:szCs w:val="28"/>
      <w:shd w:val="clear" w:color="auto" w:fill="FFFFFF"/>
    </w:rPr>
  </w:style>
  <w:style w:type="character" w:customStyle="1" w:styleId="Char">
    <w:name w:val="بدنه Char"/>
    <w:basedOn w:val="DefaultParagraphFont"/>
    <w:link w:val="a"/>
    <w:rsid w:val="00C9424D"/>
    <w:rPr>
      <w:rFonts w:ascii="IRNazanin" w:hAnsi="IRNazanin"/>
      <w:color w:val="000000"/>
      <w:sz w:val="28"/>
      <w:szCs w:val="28"/>
      <w:lang w:bidi="fa-IR"/>
    </w:rPr>
  </w:style>
  <w:style w:type="paragraph" w:styleId="Title">
    <w:name w:val="Title"/>
    <w:aliases w:val="عنوان"/>
    <w:basedOn w:val="Normal"/>
    <w:next w:val="Normal"/>
    <w:link w:val="TitleChar"/>
    <w:uiPriority w:val="10"/>
    <w:qFormat/>
    <w:rsid w:val="00C94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عنوان Char"/>
    <w:basedOn w:val="DefaultParagraphFont"/>
    <w:link w:val="Title"/>
    <w:uiPriority w:val="10"/>
    <w:rsid w:val="00C9424D"/>
    <w:rPr>
      <w:rFonts w:asciiTheme="majorHAnsi" w:eastAsiaTheme="majorEastAsia" w:hAnsiTheme="majorHAnsi" w:cstheme="majorBidi"/>
      <w:spacing w:val="-10"/>
      <w:kern w:val="28"/>
      <w:sz w:val="56"/>
      <w:szCs w:val="56"/>
      <w:lang w:bidi="fa-IR"/>
    </w:rPr>
  </w:style>
  <w:style w:type="paragraph" w:styleId="Subtitle">
    <w:name w:val="Subtitle"/>
    <w:aliases w:val="زیرعنوان"/>
    <w:basedOn w:val="Normal"/>
    <w:next w:val="Normal"/>
    <w:link w:val="SubtitleChar"/>
    <w:autoRedefine/>
    <w:uiPriority w:val="11"/>
    <w:qFormat/>
    <w:rsid w:val="00C9424D"/>
    <w:pPr>
      <w:numPr>
        <w:ilvl w:val="1"/>
      </w:numPr>
      <w:spacing w:before="240" w:after="0" w:line="240" w:lineRule="auto"/>
      <w:ind w:firstLine="288"/>
      <w:contextualSpacing/>
      <w:jc w:val="both"/>
    </w:pPr>
    <w:rPr>
      <w:rFonts w:ascii="IRNazanin" w:eastAsiaTheme="minorEastAsia" w:hAnsi="IRNazanin" w:cs="B Nazanin"/>
      <w:bCs/>
      <w:noProof/>
      <w:sz w:val="28"/>
      <w:szCs w:val="28"/>
    </w:rPr>
  </w:style>
  <w:style w:type="character" w:customStyle="1" w:styleId="SubtitleChar">
    <w:name w:val="Subtitle Char"/>
    <w:aliases w:val="زیرعنوان Char"/>
    <w:basedOn w:val="DefaultParagraphFont"/>
    <w:link w:val="Subtitle"/>
    <w:uiPriority w:val="11"/>
    <w:rsid w:val="00C9424D"/>
    <w:rPr>
      <w:rFonts w:ascii="IRNazanin" w:eastAsiaTheme="minorEastAsia" w:hAnsi="IRNazanin" w:cs="B Nazanin"/>
      <w:bCs/>
      <w:noProof/>
      <w:sz w:val="28"/>
      <w:szCs w:val="28"/>
      <w:lang w:bidi="fa-IR"/>
    </w:rPr>
  </w:style>
  <w:style w:type="paragraph" w:styleId="FootnoteText">
    <w:name w:val="footnote text"/>
    <w:basedOn w:val="Normal"/>
    <w:link w:val="FootnoteTextChar"/>
    <w:uiPriority w:val="99"/>
    <w:semiHidden/>
    <w:unhideWhenUsed/>
    <w:rsid w:val="00466C07"/>
    <w:pPr>
      <w:spacing w:after="0" w:line="240" w:lineRule="auto"/>
      <w:ind w:firstLine="288"/>
      <w:contextualSpacing/>
      <w:jc w:val="both"/>
    </w:pPr>
    <w:rPr>
      <w:noProof/>
      <w:sz w:val="20"/>
      <w:szCs w:val="20"/>
    </w:rPr>
  </w:style>
  <w:style w:type="character" w:customStyle="1" w:styleId="FootnoteTextChar">
    <w:name w:val="Footnote Text Char"/>
    <w:basedOn w:val="DefaultParagraphFont"/>
    <w:link w:val="FootnoteText"/>
    <w:uiPriority w:val="99"/>
    <w:semiHidden/>
    <w:rsid w:val="00466C07"/>
    <w:rPr>
      <w:noProof/>
      <w:sz w:val="20"/>
      <w:szCs w:val="20"/>
      <w:lang w:bidi="fa-IR"/>
    </w:rPr>
  </w:style>
  <w:style w:type="character" w:styleId="FootnoteReference">
    <w:name w:val="footnote reference"/>
    <w:basedOn w:val="DefaultParagraphFont"/>
    <w:uiPriority w:val="99"/>
    <w:semiHidden/>
    <w:unhideWhenUsed/>
    <w:rsid w:val="00466C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s>
</file>

<file path=customXml/itemProps1.xml><?xml version="1.0" encoding="utf-8"?>
<ds:datastoreItem xmlns:ds="http://schemas.openxmlformats.org/officeDocument/2006/customXml" ds:itemID="{F9D74AA3-CF40-4F6D-BB78-101AE637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12</cp:revision>
  <dcterms:created xsi:type="dcterms:W3CDTF">2023-01-31T17:08:00Z</dcterms:created>
  <dcterms:modified xsi:type="dcterms:W3CDTF">2023-07-17T09:47:00Z</dcterms:modified>
</cp:coreProperties>
</file>