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0816" w14:textId="77777777" w:rsidR="00147B2A" w:rsidRPr="00CD7479" w:rsidRDefault="00CD7479" w:rsidP="00CD7479">
      <w:pPr>
        <w:jc w:val="center"/>
        <w:rPr>
          <w:b/>
          <w:bCs/>
          <w:sz w:val="28"/>
          <w:rtl/>
        </w:rPr>
      </w:pPr>
      <w:r w:rsidRPr="00CD7479">
        <w:rPr>
          <w:rFonts w:hint="cs"/>
          <w:b/>
          <w:bCs/>
          <w:sz w:val="28"/>
          <w:rtl/>
        </w:rPr>
        <w:t>فصل چهارم</w:t>
      </w:r>
    </w:p>
    <w:p w14:paraId="78EFE97D" w14:textId="77777777" w:rsidR="00CD7479" w:rsidRDefault="00CD7479" w:rsidP="00CD7479">
      <w:pPr>
        <w:jc w:val="center"/>
        <w:rPr>
          <w:b/>
          <w:bCs/>
          <w:sz w:val="28"/>
          <w:rtl/>
        </w:rPr>
      </w:pPr>
      <w:proofErr w:type="spellStart"/>
      <w:r w:rsidRPr="00CD7479">
        <w:rPr>
          <w:rFonts w:hint="cs"/>
          <w:b/>
          <w:bCs/>
          <w:sz w:val="28"/>
          <w:rtl/>
        </w:rPr>
        <w:t>یافته‌های</w:t>
      </w:r>
      <w:proofErr w:type="spellEnd"/>
      <w:r w:rsidRPr="00CD7479">
        <w:rPr>
          <w:rFonts w:hint="cs"/>
          <w:b/>
          <w:bCs/>
          <w:sz w:val="28"/>
          <w:rtl/>
        </w:rPr>
        <w:t xml:space="preserve"> پژوهش</w:t>
      </w:r>
    </w:p>
    <w:p w14:paraId="26DD54C7" w14:textId="77777777" w:rsidR="00CD7479" w:rsidRDefault="00CD7479" w:rsidP="00CD7479">
      <w:pPr>
        <w:rPr>
          <w:b/>
          <w:bCs/>
          <w:sz w:val="28"/>
          <w:rtl/>
        </w:rPr>
      </w:pPr>
      <w:proofErr w:type="spellStart"/>
      <w:r>
        <w:rPr>
          <w:rFonts w:hint="cs"/>
          <w:b/>
          <w:bCs/>
          <w:sz w:val="28"/>
          <w:rtl/>
        </w:rPr>
        <w:t>یافته‌های</w:t>
      </w:r>
      <w:proofErr w:type="spellEnd"/>
      <w:r>
        <w:rPr>
          <w:rFonts w:hint="cs"/>
          <w:b/>
          <w:bCs/>
          <w:sz w:val="28"/>
          <w:rtl/>
        </w:rPr>
        <w:t xml:space="preserve"> حاصل از </w:t>
      </w:r>
      <w:proofErr w:type="spellStart"/>
      <w:r>
        <w:rPr>
          <w:rFonts w:hint="cs"/>
          <w:b/>
          <w:bCs/>
          <w:sz w:val="28"/>
          <w:rtl/>
        </w:rPr>
        <w:t>مصاحبه‌ها</w:t>
      </w:r>
      <w:proofErr w:type="spellEnd"/>
    </w:p>
    <w:p w14:paraId="140A0D38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مصاحبه با مدیران</w:t>
      </w:r>
    </w:p>
    <w:p w14:paraId="60A9D64A" w14:textId="77777777" w:rsidR="00CA31F4" w:rsidRDefault="00CA31F4" w:rsidP="00CA31F4">
      <w:pPr>
        <w:rPr>
          <w:rtl/>
        </w:rPr>
      </w:pPr>
      <w:r>
        <w:rPr>
          <w:rFonts w:hint="cs"/>
          <w:rtl/>
        </w:rPr>
        <w:t>روحیه ارتباط متقابل</w:t>
      </w:r>
    </w:p>
    <w:p w14:paraId="6E8EB085" w14:textId="77777777" w:rsidR="00CA31F4" w:rsidRDefault="00CA31F4" w:rsidP="00CA31F4">
      <w:pPr>
        <w:rPr>
          <w:rtl/>
        </w:rPr>
      </w:pPr>
      <w:commentRangeStart w:id="0"/>
      <w:r>
        <w:rPr>
          <w:rFonts w:hint="cs"/>
          <w:rtl/>
        </w:rPr>
        <w:t xml:space="preserve">موضوع ارتباط مدرسه با بیرون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یادگیری </w:t>
      </w:r>
      <w:proofErr w:type="spellStart"/>
      <w:r>
        <w:rPr>
          <w:rFonts w:hint="cs"/>
          <w:rtl/>
        </w:rPr>
        <w:t>مهارت‌های</w:t>
      </w:r>
      <w:proofErr w:type="spellEnd"/>
      <w:r>
        <w:rPr>
          <w:rFonts w:hint="cs"/>
          <w:rtl/>
        </w:rPr>
        <w:t xml:space="preserve"> بیشتر </w:t>
      </w:r>
      <w:proofErr w:type="spellStart"/>
      <w:r>
        <w:rPr>
          <w:rFonts w:hint="cs"/>
          <w:rtl/>
        </w:rPr>
        <w:t>بچه‌ها</w:t>
      </w:r>
      <w:proofErr w:type="spellEnd"/>
      <w:r>
        <w:rPr>
          <w:rFonts w:hint="cs"/>
          <w:rtl/>
        </w:rPr>
        <w:t xml:space="preserve"> مدنظر </w:t>
      </w:r>
      <w:proofErr w:type="spellStart"/>
      <w:r>
        <w:rPr>
          <w:rFonts w:hint="cs"/>
          <w:rtl/>
        </w:rPr>
        <w:t>بوده‌است</w:t>
      </w:r>
      <w:proofErr w:type="spellEnd"/>
      <w:r>
        <w:rPr>
          <w:rFonts w:hint="cs"/>
          <w:rtl/>
        </w:rPr>
        <w:t xml:space="preserve"> و حال بحث بر سر ارتباط متقابل مدرسه و جامعه و </w:t>
      </w:r>
      <w:proofErr w:type="spellStart"/>
      <w:r>
        <w:rPr>
          <w:rFonts w:hint="cs"/>
          <w:rtl/>
        </w:rPr>
        <w:t>بهره‌برداری</w:t>
      </w:r>
      <w:proofErr w:type="spellEnd"/>
      <w:r>
        <w:rPr>
          <w:rFonts w:hint="cs"/>
          <w:rtl/>
        </w:rPr>
        <w:t xml:space="preserve"> دوجانبه از هریک </w:t>
      </w:r>
      <w:proofErr w:type="spellStart"/>
      <w:r>
        <w:rPr>
          <w:rFonts w:hint="cs"/>
          <w:rtl/>
        </w:rPr>
        <w:t>است.در</w:t>
      </w:r>
      <w:proofErr w:type="spellEnd"/>
      <w:r>
        <w:rPr>
          <w:rFonts w:hint="cs"/>
          <w:rtl/>
        </w:rPr>
        <w:t xml:space="preserve"> برخی موارد مدارس قلب جامعه هستند و </w:t>
      </w:r>
      <w:proofErr w:type="spellStart"/>
      <w:r>
        <w:rPr>
          <w:rFonts w:hint="cs"/>
          <w:rtl/>
        </w:rPr>
        <w:t>تلاش‌های</w:t>
      </w:r>
      <w:proofErr w:type="spellEnd"/>
      <w:r>
        <w:rPr>
          <w:rFonts w:hint="cs"/>
          <w:rtl/>
        </w:rPr>
        <w:t xml:space="preserve"> زیادی برای </w:t>
      </w:r>
      <w:proofErr w:type="spellStart"/>
      <w:r>
        <w:rPr>
          <w:rFonts w:hint="cs"/>
          <w:rtl/>
        </w:rPr>
        <w:t>نزدیک‌کردن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فرصت‌های</w:t>
      </w:r>
      <w:proofErr w:type="spellEnd"/>
      <w:r>
        <w:rPr>
          <w:rFonts w:hint="cs"/>
          <w:rtl/>
        </w:rPr>
        <w:t xml:space="preserve"> شغلی در مدرسه در ارتباط با جامعه </w:t>
      </w:r>
      <w:proofErr w:type="spellStart"/>
      <w:r>
        <w:rPr>
          <w:rFonts w:hint="cs"/>
          <w:rtl/>
        </w:rPr>
        <w:t>صورت‌گرفته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عین‌حال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بچه‌ها</w:t>
      </w:r>
      <w:proofErr w:type="spellEnd"/>
      <w:r>
        <w:rPr>
          <w:rFonts w:hint="cs"/>
          <w:rtl/>
        </w:rPr>
        <w:t xml:space="preserve"> را با انواع علوم، ریاضیات، مسائل محیطی و ... درگیر </w:t>
      </w:r>
      <w:proofErr w:type="spellStart"/>
      <w:r>
        <w:rPr>
          <w:rFonts w:hint="cs"/>
          <w:rtl/>
        </w:rPr>
        <w:t>می‌نماید</w:t>
      </w:r>
      <w:proofErr w:type="spellEnd"/>
      <w:r>
        <w:rPr>
          <w:rFonts w:hint="cs"/>
          <w:rtl/>
        </w:rPr>
        <w:t xml:space="preserve">. </w:t>
      </w:r>
      <w:commentRangeEnd w:id="0"/>
      <w:r>
        <w:rPr>
          <w:rStyle w:val="CommentReference"/>
          <w:rtl/>
        </w:rPr>
        <w:commentReference w:id="0"/>
      </w:r>
    </w:p>
    <w:p w14:paraId="7316BDC6" w14:textId="77777777" w:rsidR="00CA31F4" w:rsidRDefault="00CA31F4" w:rsidP="00CA31F4">
      <w:pPr>
        <w:rPr>
          <w:rtl/>
        </w:rPr>
      </w:pPr>
      <w:commentRangeStart w:id="1"/>
      <w:r>
        <w:rPr>
          <w:rFonts w:hint="cs"/>
          <w:rtl/>
        </w:rPr>
        <w:t>مشارکت طلبی از اولیا</w:t>
      </w:r>
      <w:commentRangeEnd w:id="1"/>
      <w:r>
        <w:rPr>
          <w:rStyle w:val="CommentReference"/>
          <w:rtl/>
        </w:rPr>
        <w:commentReference w:id="1"/>
      </w:r>
    </w:p>
    <w:p w14:paraId="4A7B3EA7" w14:textId="3391460A" w:rsidR="00CD7479" w:rsidRDefault="00CD7479" w:rsidP="00CA31F4">
      <w:pPr>
        <w:rPr>
          <w:rtl/>
        </w:rPr>
      </w:pPr>
      <w:r w:rsidRPr="00CD7479">
        <w:rPr>
          <w:rFonts w:hint="cs"/>
          <w:rtl/>
        </w:rPr>
        <w:t xml:space="preserve">توجه به نیازهای </w:t>
      </w:r>
      <w:proofErr w:type="spellStart"/>
      <w:r w:rsidRPr="00CD7479">
        <w:rPr>
          <w:rFonts w:hint="cs"/>
          <w:rtl/>
        </w:rPr>
        <w:t>دانش‌آموزان</w:t>
      </w:r>
      <w:proofErr w:type="spellEnd"/>
    </w:p>
    <w:p w14:paraId="6738B15E" w14:textId="63C7E040" w:rsidR="00E45757" w:rsidRDefault="00E45757" w:rsidP="00CA31F4">
      <w:r>
        <w:rPr>
          <w:rFonts w:hint="cs"/>
          <w:rtl/>
        </w:rPr>
        <w:t xml:space="preserve">صفحه 81 کتاب </w:t>
      </w:r>
      <w:proofErr w:type="spellStart"/>
      <w:r>
        <w:rPr>
          <w:rFonts w:hint="cs"/>
          <w:rtl/>
        </w:rPr>
        <w:t>دستورزبان</w:t>
      </w:r>
      <w:proofErr w:type="spellEnd"/>
      <w:r>
        <w:rPr>
          <w:rFonts w:hint="cs"/>
          <w:rtl/>
        </w:rPr>
        <w:t xml:space="preserve"> طراحی کامل نیا</w:t>
      </w:r>
    </w:p>
    <w:p w14:paraId="751F71E5" w14:textId="77777777" w:rsidR="00AB014D" w:rsidRDefault="00AB014D" w:rsidP="00CD7479">
      <w:pPr>
        <w:rPr>
          <w:sz w:val="28"/>
          <w:rtl/>
        </w:rPr>
      </w:pPr>
      <w:r>
        <w:rPr>
          <w:rFonts w:hint="cs"/>
          <w:sz w:val="28"/>
          <w:rtl/>
        </w:rPr>
        <w:t xml:space="preserve">روحیه </w:t>
      </w:r>
      <w:proofErr w:type="spellStart"/>
      <w:r>
        <w:rPr>
          <w:rFonts w:hint="cs"/>
          <w:sz w:val="28"/>
          <w:rtl/>
        </w:rPr>
        <w:t>پژوهشگری</w:t>
      </w:r>
      <w:proofErr w:type="spellEnd"/>
    </w:p>
    <w:p w14:paraId="5261473D" w14:textId="77777777" w:rsidR="00E7268B" w:rsidRDefault="00E7268B" w:rsidP="00CD7479">
      <w:pPr>
        <w:rPr>
          <w:sz w:val="28"/>
          <w:rtl/>
        </w:rPr>
      </w:pPr>
      <w:commentRangeStart w:id="2"/>
      <w:r>
        <w:rPr>
          <w:rFonts w:hint="cs"/>
          <w:sz w:val="28"/>
          <w:rtl/>
        </w:rPr>
        <w:t xml:space="preserve">مدیران ما درگیر حداقل های ایمنی و آسایش بچه ها هستند </w:t>
      </w:r>
      <w:commentRangeEnd w:id="2"/>
      <w:r>
        <w:rPr>
          <w:rStyle w:val="CommentReference"/>
          <w:rtl/>
        </w:rPr>
        <w:commentReference w:id="2"/>
      </w:r>
    </w:p>
    <w:p w14:paraId="78F6E279" w14:textId="77777777" w:rsidR="00E7268B" w:rsidRPr="00CD7479" w:rsidRDefault="00E7268B" w:rsidP="00CD7479">
      <w:pPr>
        <w:rPr>
          <w:sz w:val="28"/>
          <w:rtl/>
        </w:rPr>
      </w:pPr>
      <w:r>
        <w:rPr>
          <w:rFonts w:hint="cs"/>
          <w:sz w:val="28"/>
          <w:rtl/>
        </w:rPr>
        <w:t>صفحه 71 کتاب کامل نیا. مدارس اجتماعی چیست؟ مدارس آینده به چه چیز می گویند. توجه به نیازهای جامعه و ...</w:t>
      </w:r>
    </w:p>
    <w:p w14:paraId="325B2AB4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مصاحبه با متخصصین</w:t>
      </w:r>
    </w:p>
    <w:p w14:paraId="6E8200D9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مصاحبه با معلمان</w:t>
      </w:r>
    </w:p>
    <w:p w14:paraId="0C676D49" w14:textId="77777777" w:rsidR="00CD7479" w:rsidRDefault="00CD7479" w:rsidP="00CD7479">
      <w:pPr>
        <w:rPr>
          <w:b/>
          <w:bCs/>
          <w:sz w:val="28"/>
          <w:rtl/>
        </w:rPr>
      </w:pPr>
      <w:proofErr w:type="spellStart"/>
      <w:r>
        <w:rPr>
          <w:rFonts w:hint="cs"/>
          <w:b/>
          <w:bCs/>
          <w:sz w:val="28"/>
          <w:rtl/>
        </w:rPr>
        <w:t>یافته‌های</w:t>
      </w:r>
      <w:proofErr w:type="spellEnd"/>
      <w:r>
        <w:rPr>
          <w:rFonts w:hint="cs"/>
          <w:b/>
          <w:bCs/>
          <w:sz w:val="28"/>
          <w:rtl/>
        </w:rPr>
        <w:t xml:space="preserve"> حاصل از مشاهدات</w:t>
      </w:r>
    </w:p>
    <w:p w14:paraId="76D84516" w14:textId="77777777" w:rsidR="00CD7479" w:rsidRDefault="00CD7479" w:rsidP="00CD7479">
      <w:pPr>
        <w:rPr>
          <w:b/>
          <w:bCs/>
          <w:sz w:val="28"/>
          <w:rtl/>
        </w:rPr>
      </w:pPr>
    </w:p>
    <w:p w14:paraId="61DF4657" w14:textId="77777777" w:rsidR="00CD7479" w:rsidRDefault="00CD7479" w:rsidP="00CD7479">
      <w:pPr>
        <w:rPr>
          <w:b/>
          <w:bCs/>
          <w:sz w:val="28"/>
          <w:rtl/>
        </w:rPr>
      </w:pPr>
      <w:proofErr w:type="spellStart"/>
      <w:r>
        <w:rPr>
          <w:rFonts w:hint="cs"/>
          <w:b/>
          <w:bCs/>
          <w:sz w:val="28"/>
          <w:rtl/>
        </w:rPr>
        <w:t>یافته‌های</w:t>
      </w:r>
      <w:proofErr w:type="spellEnd"/>
      <w:r>
        <w:rPr>
          <w:rFonts w:hint="cs"/>
          <w:b/>
          <w:bCs/>
          <w:sz w:val="28"/>
          <w:rtl/>
        </w:rPr>
        <w:t xml:space="preserve"> حاصل از اسناد</w:t>
      </w:r>
    </w:p>
    <w:p w14:paraId="4D9A606E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سند تحول</w:t>
      </w:r>
    </w:p>
    <w:p w14:paraId="36723A39" w14:textId="77777777" w:rsidR="00CD7479" w:rsidRDefault="00CD7479" w:rsidP="00CD7479">
      <w:pPr>
        <w:rPr>
          <w:b/>
          <w:bCs/>
          <w:sz w:val="28"/>
          <w:rtl/>
        </w:rPr>
      </w:pPr>
    </w:p>
    <w:p w14:paraId="57306383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نظریات یادگیری</w:t>
      </w:r>
    </w:p>
    <w:p w14:paraId="76668B61" w14:textId="77777777" w:rsidR="00820B5B" w:rsidRPr="002179D9" w:rsidRDefault="00CD7479" w:rsidP="00820B5B">
      <w:pPr>
        <w:rPr>
          <w:rFonts w:ascii="IRNazanin" w:hAnsi="IRNazanin"/>
          <w:sz w:val="28"/>
        </w:rPr>
      </w:pPr>
      <w:r w:rsidRPr="00CD7479">
        <w:rPr>
          <w:rFonts w:hint="cs"/>
          <w:sz w:val="28"/>
          <w:rtl/>
        </w:rPr>
        <w:t>نظریه یادگیری تحولی: توجه به نیازهای دانش آموزان</w:t>
      </w:r>
      <w:r w:rsidR="00820B5B">
        <w:rPr>
          <w:rFonts w:hint="cs"/>
          <w:sz w:val="28"/>
          <w:rtl/>
        </w:rPr>
        <w:t xml:space="preserve">. </w:t>
      </w:r>
      <w:r w:rsidR="00820B5B" w:rsidRPr="002179D9">
        <w:rPr>
          <w:rFonts w:ascii="IRNazanin" w:hAnsi="IRNazanin" w:hint="cs"/>
          <w:sz w:val="28"/>
          <w:rtl/>
        </w:rPr>
        <w:t xml:space="preserve">به اعتقاد </w:t>
      </w:r>
      <w:proofErr w:type="spellStart"/>
      <w:r w:rsidR="00820B5B" w:rsidRPr="002179D9">
        <w:rPr>
          <w:rFonts w:ascii="IRNazanin" w:hAnsi="IRNazanin" w:hint="cs"/>
          <w:sz w:val="28"/>
          <w:rtl/>
        </w:rPr>
        <w:t>تیلور</w:t>
      </w:r>
      <w:proofErr w:type="spellEnd"/>
      <w:r w:rsidR="00820B5B" w:rsidRPr="002179D9">
        <w:rPr>
          <w:rFonts w:ascii="IRNazanin" w:hAnsi="IRNazanin" w:hint="cs"/>
          <w:sz w:val="28"/>
          <w:rtl/>
        </w:rPr>
        <w:t xml:space="preserve">(1997) </w:t>
      </w:r>
      <w:proofErr w:type="spellStart"/>
      <w:r w:rsidR="00820B5B" w:rsidRPr="002179D9">
        <w:rPr>
          <w:rFonts w:ascii="IRNazanin" w:hAnsi="IRNazanin" w:hint="cs"/>
          <w:sz w:val="28"/>
          <w:rtl/>
        </w:rPr>
        <w:t>ویژگی‌های</w:t>
      </w:r>
      <w:proofErr w:type="spellEnd"/>
      <w:r w:rsidR="00820B5B" w:rsidRPr="002179D9">
        <w:rPr>
          <w:rFonts w:ascii="IRNazanin" w:hAnsi="IRNazanin" w:hint="cs"/>
          <w:sz w:val="28"/>
          <w:rtl/>
        </w:rPr>
        <w:t xml:space="preserve"> مطلوب مربی تحویلی موثر عبارتند از: همدلی، دلسوزی، صداقت و صمیمیت. به </w:t>
      </w:r>
      <w:proofErr w:type="spellStart"/>
      <w:r w:rsidR="00820B5B" w:rsidRPr="002179D9">
        <w:rPr>
          <w:rFonts w:ascii="IRNazanin" w:hAnsi="IRNazanin" w:hint="cs"/>
          <w:sz w:val="28"/>
          <w:rtl/>
        </w:rPr>
        <w:t>عقیدۀ</w:t>
      </w:r>
      <w:proofErr w:type="spellEnd"/>
      <w:r w:rsidR="00820B5B" w:rsidRPr="002179D9">
        <w:rPr>
          <w:rFonts w:ascii="IRNazanin" w:hAnsi="IRNazanin" w:hint="cs"/>
          <w:sz w:val="28"/>
          <w:rtl/>
        </w:rPr>
        <w:t xml:space="preserve"> </w:t>
      </w:r>
      <w:proofErr w:type="spellStart"/>
      <w:r w:rsidR="00820B5B" w:rsidRPr="002179D9">
        <w:rPr>
          <w:rFonts w:ascii="IRNazanin" w:hAnsi="IRNazanin" w:hint="cs"/>
          <w:sz w:val="28"/>
          <w:rtl/>
        </w:rPr>
        <w:t>بروکفیلد</w:t>
      </w:r>
      <w:proofErr w:type="spellEnd"/>
      <w:r w:rsidR="00820B5B" w:rsidRPr="002179D9">
        <w:rPr>
          <w:rFonts w:ascii="IRNazanin" w:hAnsi="IRNazanin" w:hint="cs"/>
          <w:sz w:val="28"/>
          <w:rtl/>
        </w:rPr>
        <w:t xml:space="preserve"> (1990) مسئولیت اخلاقی مربی است که یک فضای اعتماد و بدون احساس ترس ایجاد کند تا </w:t>
      </w:r>
      <w:proofErr w:type="spellStart"/>
      <w:r w:rsidR="00820B5B" w:rsidRPr="002179D9">
        <w:rPr>
          <w:rFonts w:ascii="IRNazanin" w:hAnsi="IRNazanin" w:hint="cs"/>
          <w:sz w:val="28"/>
          <w:rtl/>
        </w:rPr>
        <w:t>شرکت‌کنندگان</w:t>
      </w:r>
      <w:proofErr w:type="spellEnd"/>
      <w:r w:rsidR="00820B5B" w:rsidRPr="002179D9">
        <w:rPr>
          <w:rFonts w:ascii="IRNazanin" w:hAnsi="IRNazanin" w:hint="cs"/>
          <w:sz w:val="28"/>
          <w:rtl/>
        </w:rPr>
        <w:t xml:space="preserve"> آماده و </w:t>
      </w:r>
      <w:proofErr w:type="spellStart"/>
      <w:r w:rsidR="00820B5B" w:rsidRPr="002179D9">
        <w:rPr>
          <w:rFonts w:ascii="IRNazanin" w:hAnsi="IRNazanin" w:hint="cs"/>
          <w:sz w:val="28"/>
          <w:rtl/>
        </w:rPr>
        <w:t>آماده‌تر</w:t>
      </w:r>
      <w:proofErr w:type="spellEnd"/>
      <w:r w:rsidR="00820B5B" w:rsidRPr="002179D9">
        <w:rPr>
          <w:rFonts w:ascii="IRNazanin" w:hAnsi="IRNazanin" w:hint="cs"/>
          <w:sz w:val="28"/>
          <w:rtl/>
        </w:rPr>
        <w:t xml:space="preserve"> شوند.</w:t>
      </w:r>
      <w:r w:rsidR="00820B5B">
        <w:rPr>
          <w:rFonts w:ascii="IRNazanin" w:hAnsi="IRNazanin" w:hint="cs"/>
          <w:sz w:val="28"/>
          <w:rtl/>
        </w:rPr>
        <w:t xml:space="preserve"> (</w:t>
      </w:r>
      <w:proofErr w:type="spellStart"/>
      <w:r w:rsidR="00820B5B">
        <w:rPr>
          <w:rFonts w:ascii="IRNazanin" w:hAnsi="IRNazanin" w:hint="cs"/>
          <w:sz w:val="28"/>
          <w:rtl/>
        </w:rPr>
        <w:t>وحیدی</w:t>
      </w:r>
      <w:proofErr w:type="spellEnd"/>
      <w:r w:rsidR="00820B5B">
        <w:rPr>
          <w:rFonts w:ascii="IRNazanin" w:hAnsi="IRNazanin" w:hint="cs"/>
          <w:sz w:val="28"/>
          <w:rtl/>
        </w:rPr>
        <w:t xml:space="preserve">، </w:t>
      </w:r>
      <w:proofErr w:type="spellStart"/>
      <w:r w:rsidR="00820B5B">
        <w:rPr>
          <w:rFonts w:ascii="IRNazanin" w:hAnsi="IRNazanin" w:hint="cs"/>
          <w:sz w:val="28"/>
          <w:rtl/>
        </w:rPr>
        <w:t>پوشنه</w:t>
      </w:r>
      <w:proofErr w:type="spellEnd"/>
      <w:r w:rsidR="00820B5B">
        <w:rPr>
          <w:rFonts w:ascii="IRNazanin" w:hAnsi="IRNazanin" w:hint="cs"/>
          <w:sz w:val="28"/>
          <w:rtl/>
        </w:rPr>
        <w:t>، خسروی)</w:t>
      </w:r>
    </w:p>
    <w:p w14:paraId="56FDEC91" w14:textId="1685AB4E" w:rsidR="00CD7479" w:rsidRPr="00CD7479" w:rsidRDefault="00AB2B3B" w:rsidP="00CD7479">
      <w:pPr>
        <w:rPr>
          <w:sz w:val="28"/>
          <w:rtl/>
        </w:rPr>
      </w:pPr>
      <w:r>
        <w:rPr>
          <w:rFonts w:hint="cs"/>
          <w:sz w:val="28"/>
          <w:rtl/>
        </w:rPr>
        <w:t>شاید مدیر خودش طراح (به معنای معمار) نباشد. اما باید عضوی از تیم طراحی و خودش را طراح بداند! باید کسی باشد که چنین نگرشی را دارد باشد.</w:t>
      </w:r>
    </w:p>
    <w:p w14:paraId="666958E8" w14:textId="5255344F" w:rsidR="00CD7479" w:rsidRDefault="00CD7479" w:rsidP="00CD7479">
      <w:pPr>
        <w:jc w:val="center"/>
        <w:rPr>
          <w:rtl/>
        </w:rPr>
      </w:pPr>
    </w:p>
    <w:p w14:paraId="754126C7" w14:textId="17E6E7E2" w:rsidR="00F762DC" w:rsidRDefault="00F762DC" w:rsidP="00F762DC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نور روز و انرژی خورشیدی و مثال مدرسه حدیث</w:t>
      </w:r>
    </w:p>
    <w:p w14:paraId="5F798BBD" w14:textId="77777777" w:rsidR="00F762DC" w:rsidRDefault="00F762DC" w:rsidP="00F762DC">
      <w:pPr>
        <w:rPr>
          <w:rtl/>
        </w:rPr>
      </w:pPr>
      <w:r>
        <w:rPr>
          <w:rFonts w:hint="cs"/>
          <w:rtl/>
        </w:rPr>
        <w:t xml:space="preserve">از میان تمام عناصری که کارایی مدرسه را بالا </w:t>
      </w:r>
      <w:proofErr w:type="spellStart"/>
      <w:r>
        <w:rPr>
          <w:rFonts w:hint="cs"/>
          <w:rtl/>
        </w:rPr>
        <w:t>می‌برند</w:t>
      </w:r>
      <w:proofErr w:type="spellEnd"/>
      <w:r>
        <w:rPr>
          <w:rFonts w:hint="cs"/>
          <w:rtl/>
        </w:rPr>
        <w:t xml:space="preserve"> و بر کیفیت یادگیری موثرند هیچیک به </w:t>
      </w:r>
      <w:proofErr w:type="spellStart"/>
      <w:r>
        <w:rPr>
          <w:rFonts w:hint="cs"/>
          <w:rtl/>
        </w:rPr>
        <w:t>اندازۀ</w:t>
      </w:r>
      <w:proofErr w:type="spellEnd"/>
      <w:r>
        <w:rPr>
          <w:rFonts w:hint="cs"/>
          <w:rtl/>
        </w:rPr>
        <w:t xml:space="preserve"> نور روز و تابش طبیعی اهمیت ندارند. توجه به </w:t>
      </w:r>
      <w:proofErr w:type="spellStart"/>
      <w:r>
        <w:rPr>
          <w:rFonts w:hint="cs"/>
          <w:rtl/>
        </w:rPr>
        <w:t>پنجره‌ها</w:t>
      </w:r>
      <w:proofErr w:type="spellEnd"/>
      <w:r>
        <w:rPr>
          <w:rFonts w:hint="cs"/>
          <w:rtl/>
        </w:rPr>
        <w:t xml:space="preserve">، نور سقفی، </w:t>
      </w:r>
      <w:proofErr w:type="spellStart"/>
      <w:r>
        <w:rPr>
          <w:rFonts w:hint="cs"/>
          <w:rtl/>
        </w:rPr>
        <w:t>دیواره‌های</w:t>
      </w:r>
      <w:proofErr w:type="spellEnd"/>
      <w:r>
        <w:rPr>
          <w:rFonts w:hint="cs"/>
          <w:rtl/>
        </w:rPr>
        <w:t xml:space="preserve"> داخلی و درها برای کنترل میزان نور و توجه به </w:t>
      </w:r>
      <w:proofErr w:type="spellStart"/>
      <w:r>
        <w:rPr>
          <w:rFonts w:hint="cs"/>
          <w:rtl/>
        </w:rPr>
        <w:t>مهم‌ترین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خواستۀ</w:t>
      </w:r>
      <w:proofErr w:type="spellEnd"/>
      <w:r>
        <w:rPr>
          <w:rFonts w:hint="cs"/>
          <w:rtl/>
        </w:rPr>
        <w:t xml:space="preserve"> فضاهای درسی برای دریافت تابش گرمابخش خورشید بسیار ضروری است </w:t>
      </w:r>
      <w:sdt>
        <w:sdtPr>
          <w:rPr>
            <w:rFonts w:hint="cs"/>
            <w:rtl/>
          </w:rPr>
          <w:id w:val="-678809118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 xml:space="preserve">CITATION </w:instrText>
          </w:r>
          <w:r>
            <w:rPr>
              <w:rFonts w:hint="cs"/>
              <w:rtl/>
            </w:rPr>
            <w:instrText>کام86 \</w:instrText>
          </w:r>
          <w:r>
            <w:rPr>
              <w:rFonts w:hint="cs"/>
            </w:rPr>
            <w:instrText xml:space="preserve">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rFonts w:hint="cs"/>
              <w:noProof/>
              <w:rtl/>
            </w:rPr>
            <w:t>(کامل‌نیا, 1386)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p w14:paraId="29C492D1" w14:textId="77777777" w:rsidR="00F762DC" w:rsidRDefault="00F762DC" w:rsidP="00CD7479">
      <w:pPr>
        <w:jc w:val="center"/>
        <w:rPr>
          <w:rtl/>
        </w:rPr>
      </w:pPr>
    </w:p>
    <w:p w14:paraId="2775C0EA" w14:textId="77777777" w:rsidR="00B96A8E" w:rsidRDefault="00B96A8E" w:rsidP="00B96A8E">
      <w:pPr>
        <w:pStyle w:val="Subtitle"/>
        <w:rPr>
          <w:rtl/>
        </w:rPr>
      </w:pPr>
      <w:r>
        <w:rPr>
          <w:rFonts w:hint="cs"/>
          <w:rtl/>
        </w:rPr>
        <w:t>داشتن روحیۀ پرسشگری</w:t>
      </w:r>
    </w:p>
    <w:p w14:paraId="6B76986A" w14:textId="77777777" w:rsidR="00B96A8E" w:rsidRDefault="00B96A8E" w:rsidP="00B96A8E">
      <w:pPr>
        <w:rPr>
          <w:rtl/>
        </w:rPr>
      </w:pPr>
      <w:r>
        <w:rPr>
          <w:rFonts w:hint="cs"/>
          <w:rtl/>
        </w:rPr>
        <w:t xml:space="preserve">مدیران آموزشی به مثابه طراح باید از </w:t>
      </w:r>
      <w:proofErr w:type="spellStart"/>
      <w:r>
        <w:rPr>
          <w:rFonts w:hint="cs"/>
          <w:rtl/>
        </w:rPr>
        <w:t>روحیه‌ای</w:t>
      </w:r>
      <w:proofErr w:type="spellEnd"/>
      <w:r>
        <w:rPr>
          <w:rFonts w:hint="cs"/>
          <w:rtl/>
        </w:rPr>
        <w:t xml:space="preserve"> پرسشگر برخوردار باشند و هنگام طراحی این </w:t>
      </w:r>
      <w:proofErr w:type="spellStart"/>
      <w:r>
        <w:rPr>
          <w:rFonts w:hint="cs"/>
          <w:rtl/>
        </w:rPr>
        <w:t>الگوها</w:t>
      </w:r>
      <w:proofErr w:type="spellEnd"/>
      <w:r>
        <w:rPr>
          <w:rFonts w:hint="cs"/>
          <w:rtl/>
        </w:rPr>
        <w:t xml:space="preserve"> و یا با مواجهه با آنها توجه به چند پرسش ضروری به نظر </w:t>
      </w:r>
      <w:proofErr w:type="spellStart"/>
      <w:r>
        <w:rPr>
          <w:rFonts w:hint="cs"/>
          <w:rtl/>
        </w:rPr>
        <w:t>می‌رسد</w:t>
      </w:r>
      <w:proofErr w:type="spellEnd"/>
      <w:r>
        <w:rPr>
          <w:rFonts w:hint="cs"/>
          <w:rtl/>
        </w:rPr>
        <w:t>:</w:t>
      </w:r>
    </w:p>
    <w:p w14:paraId="3FC1F852" w14:textId="77777777" w:rsidR="00B96A8E" w:rsidRDefault="00B96A8E" w:rsidP="00B96A8E">
      <w:pPr>
        <w:rPr>
          <w:rtl/>
        </w:rPr>
      </w:pPr>
      <w:proofErr w:type="spellStart"/>
      <w:r>
        <w:rPr>
          <w:rFonts w:hint="cs"/>
          <w:rtl/>
        </w:rPr>
        <w:t>تاچه</w:t>
      </w:r>
      <w:proofErr w:type="spellEnd"/>
      <w:r>
        <w:rPr>
          <w:rFonts w:hint="cs"/>
          <w:rtl/>
        </w:rPr>
        <w:t xml:space="preserve"> میزان استانداردهای سازمانی و </w:t>
      </w:r>
      <w:proofErr w:type="spellStart"/>
      <w:r>
        <w:rPr>
          <w:rFonts w:hint="cs"/>
          <w:rtl/>
        </w:rPr>
        <w:t>برنامۀ</w:t>
      </w:r>
      <w:proofErr w:type="spellEnd"/>
      <w:r>
        <w:rPr>
          <w:rFonts w:hint="cs"/>
          <w:rtl/>
        </w:rPr>
        <w:t xml:space="preserve"> آموزشی منطبق با الگوهای طراحی است؟</w:t>
      </w:r>
    </w:p>
    <w:p w14:paraId="0F602527" w14:textId="77777777" w:rsidR="00B96A8E" w:rsidRDefault="00B96A8E" w:rsidP="00B96A8E">
      <w:pPr>
        <w:rPr>
          <w:rtl/>
        </w:rPr>
      </w:pPr>
      <w:r>
        <w:rPr>
          <w:rFonts w:hint="cs"/>
          <w:rtl/>
        </w:rPr>
        <w:t xml:space="preserve">آیا طرح </w:t>
      </w:r>
      <w:proofErr w:type="spellStart"/>
      <w:r>
        <w:rPr>
          <w:rFonts w:hint="cs"/>
          <w:rtl/>
        </w:rPr>
        <w:t>ارائه‌شده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پاسخگوی اهداف یادگیری باشد؟</w:t>
      </w:r>
    </w:p>
    <w:p w14:paraId="767E07F4" w14:textId="77777777" w:rsidR="00B96A8E" w:rsidRPr="00A1470E" w:rsidRDefault="00B96A8E" w:rsidP="00B96A8E">
      <w:pPr>
        <w:rPr>
          <w:rtl/>
        </w:rPr>
      </w:pPr>
      <w:r>
        <w:rPr>
          <w:rFonts w:hint="cs"/>
          <w:rtl/>
        </w:rPr>
        <w:t>تا چه میزان طرح فیزیکی مدرسه بر پویایی اجتماعی موثر است؟</w:t>
      </w:r>
    </w:p>
    <w:p w14:paraId="5C042415" w14:textId="77777777" w:rsidR="00B96A8E" w:rsidRPr="00186B28" w:rsidRDefault="00B96A8E" w:rsidP="00B96A8E">
      <w:pPr>
        <w:pStyle w:val="Subtitle"/>
        <w:rPr>
          <w:rtl/>
        </w:rPr>
      </w:pPr>
      <w:bookmarkStart w:id="3" w:name="_Toc127365958"/>
      <w:r w:rsidRPr="00186B28">
        <w:rPr>
          <w:rFonts w:hint="cs"/>
          <w:rtl/>
        </w:rPr>
        <w:t>تفکر نقادانه، گفتگوی نقادانه، داشتن ذهن فلسفی</w:t>
      </w:r>
      <w:r>
        <w:rPr>
          <w:rFonts w:hint="cs"/>
          <w:rtl/>
        </w:rPr>
        <w:t>/باز بودن و گشودگی نسبت به تغییر</w:t>
      </w:r>
      <w:bookmarkEnd w:id="3"/>
    </w:p>
    <w:p w14:paraId="25E930FE" w14:textId="77777777" w:rsidR="00B96A8E" w:rsidRDefault="00B96A8E" w:rsidP="00B96A8E">
      <w:pPr>
        <w:rPr>
          <w:rtl/>
        </w:rPr>
      </w:pPr>
      <w:r>
        <w:rPr>
          <w:rFonts w:hint="cs"/>
          <w:rtl/>
        </w:rPr>
        <w:t xml:space="preserve">اصلاح مدارس زمانی </w:t>
      </w:r>
      <w:proofErr w:type="spellStart"/>
      <w:r>
        <w:rPr>
          <w:rFonts w:hint="cs"/>
          <w:rtl/>
        </w:rPr>
        <w:t>دست‌یافنتی</w:t>
      </w:r>
      <w:proofErr w:type="spellEnd"/>
      <w:r>
        <w:rPr>
          <w:rFonts w:hint="cs"/>
          <w:rtl/>
        </w:rPr>
        <w:t xml:space="preserve"> است که مدیران طبیعت فرهنگ مدرسه را بدانند و دلایل و موانعی که در جهت تغییرات فرهنگی وجود دارند را بشناسند. در تعریف فرهنگ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بگوئیم انتظار از اینکه مردم چگونه رفتار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؛ </w:t>
      </w:r>
      <w:proofErr w:type="spellStart"/>
      <w:r>
        <w:rPr>
          <w:rFonts w:hint="cs"/>
          <w:rtl/>
        </w:rPr>
        <w:t>ارزش‌های</w:t>
      </w:r>
      <w:proofErr w:type="spellEnd"/>
      <w:r>
        <w:rPr>
          <w:rFonts w:hint="cs"/>
          <w:rtl/>
        </w:rPr>
        <w:t xml:space="preserve"> مشترکی که </w:t>
      </w:r>
      <w:proofErr w:type="spellStart"/>
      <w:r>
        <w:rPr>
          <w:rFonts w:hint="cs"/>
          <w:rtl/>
        </w:rPr>
        <w:t>می‌گوید</w:t>
      </w:r>
      <w:proofErr w:type="spellEnd"/>
      <w:r>
        <w:rPr>
          <w:rFonts w:hint="cs"/>
          <w:rtl/>
        </w:rPr>
        <w:t xml:space="preserve"> چه چیز درست است و چطور باید انجام بگیرد؛ و </w:t>
      </w:r>
      <w:proofErr w:type="spellStart"/>
      <w:r>
        <w:rPr>
          <w:rFonts w:hint="cs"/>
          <w:rtl/>
        </w:rPr>
        <w:t>انگاره‌ها</w:t>
      </w:r>
      <w:proofErr w:type="spellEnd"/>
      <w:r>
        <w:rPr>
          <w:rFonts w:hint="cs"/>
          <w:rtl/>
        </w:rPr>
        <w:t xml:space="preserve"> بر اساس آنچه در گذشته روی </w:t>
      </w:r>
      <w:proofErr w:type="spellStart"/>
      <w:r>
        <w:rPr>
          <w:rFonts w:hint="cs"/>
          <w:rtl/>
        </w:rPr>
        <w:t>داده‌است</w:t>
      </w:r>
      <w:proofErr w:type="spellEnd"/>
      <w:r>
        <w:rPr>
          <w:rFonts w:hint="cs"/>
          <w:rtl/>
        </w:rPr>
        <w:t xml:space="preserve">. علاوه بر </w:t>
      </w:r>
      <w:proofErr w:type="spellStart"/>
      <w:r>
        <w:rPr>
          <w:rFonts w:hint="cs"/>
          <w:rtl/>
        </w:rPr>
        <w:t>این‌ها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فاکتورهایی</w:t>
      </w:r>
      <w:proofErr w:type="spellEnd"/>
      <w:r>
        <w:rPr>
          <w:rFonts w:hint="cs"/>
          <w:rtl/>
        </w:rPr>
        <w:t xml:space="preserve"> که فرهنگ مدارس را تشکیل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شامل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مدیریتی و معیارهای سنتی </w:t>
      </w:r>
      <w:proofErr w:type="spellStart"/>
      <w:r>
        <w:rPr>
          <w:rFonts w:hint="cs"/>
          <w:rtl/>
        </w:rPr>
        <w:t>دربرگیرندۀ</w:t>
      </w:r>
      <w:proofErr w:type="spellEnd"/>
      <w:r>
        <w:rPr>
          <w:rFonts w:hint="cs"/>
          <w:rtl/>
        </w:rPr>
        <w:t xml:space="preserve"> آموزش هستند. در رویکرد سنتی تغییرات و تاثیرات آن را صاحبان قدرت تعیین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اما در رویکرد فرهنگی، این کار با مشارکت افراد جامعه و بر اساس </w:t>
      </w:r>
      <w:proofErr w:type="spellStart"/>
      <w:r>
        <w:rPr>
          <w:rFonts w:hint="cs"/>
          <w:rtl/>
        </w:rPr>
        <w:t>بحث‌های</w:t>
      </w:r>
      <w:proofErr w:type="spellEnd"/>
      <w:r>
        <w:rPr>
          <w:rFonts w:hint="cs"/>
          <w:rtl/>
        </w:rPr>
        <w:t xml:space="preserve"> آزاد و </w:t>
      </w:r>
      <w:proofErr w:type="spellStart"/>
      <w:r>
        <w:rPr>
          <w:rFonts w:hint="cs"/>
          <w:rtl/>
        </w:rPr>
        <w:t>تصمیم‌های</w:t>
      </w:r>
      <w:proofErr w:type="spellEnd"/>
      <w:r>
        <w:rPr>
          <w:rFonts w:hint="cs"/>
          <w:rtl/>
        </w:rPr>
        <w:t xml:space="preserve"> جمعی و توسط افرادی صورت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که بیشترین تاثیر را از این تغییرات </w:t>
      </w:r>
      <w:proofErr w:type="spellStart"/>
      <w:r>
        <w:rPr>
          <w:rFonts w:hint="cs"/>
          <w:rtl/>
        </w:rPr>
        <w:t>می‌گیرند</w:t>
      </w:r>
      <w:proofErr w:type="spellEnd"/>
      <w:r>
        <w:rPr>
          <w:rFonts w:hint="cs"/>
          <w:rtl/>
        </w:rPr>
        <w:t xml:space="preserve">. بنابراین رهبری فرهنگ نیازمند یک جو باز بحث و گفتگو در مدرسه است و مدیران به جز فراهم آوردن اطلاعات موردنیاز، کنترل </w:t>
      </w:r>
      <w:proofErr w:type="spellStart"/>
      <w:r>
        <w:rPr>
          <w:rFonts w:hint="cs"/>
          <w:rtl/>
        </w:rPr>
        <w:t>بحث‌ها</w:t>
      </w:r>
      <w:proofErr w:type="spellEnd"/>
      <w:r>
        <w:rPr>
          <w:rFonts w:hint="cs"/>
          <w:rtl/>
        </w:rPr>
        <w:t xml:space="preserve"> و مسئولیت هدایت این فرآیند را بر عهده دارند. این عقیده وجود دارد که تغییر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و باید از مرکز یک مدرسه اتفاق بیفتد </w:t>
      </w:r>
      <w:sdt>
        <w:sdtPr>
          <w:rPr>
            <w:rFonts w:hint="cs"/>
            <w:rtl/>
          </w:rPr>
          <w:id w:val="917825779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 xml:space="preserve">CITATION </w:instrText>
          </w:r>
          <w:r>
            <w:rPr>
              <w:rFonts w:hint="cs"/>
              <w:rtl/>
            </w:rPr>
            <w:instrText>کام86 \</w:instrText>
          </w:r>
          <w:r>
            <w:rPr>
              <w:rFonts w:hint="cs"/>
            </w:rPr>
            <w:instrText xml:space="preserve">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rFonts w:hint="cs"/>
              <w:rtl/>
            </w:rPr>
            <w:t>(کامل‌نیا, 1386)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p w14:paraId="7E09414F" w14:textId="77777777" w:rsidR="00B96A8E" w:rsidRDefault="00B96A8E" w:rsidP="00B96A8E">
      <w:pPr>
        <w:rPr>
          <w:rtl/>
        </w:rPr>
      </w:pPr>
    </w:p>
    <w:p w14:paraId="441B6704" w14:textId="77777777" w:rsidR="00B96A8E" w:rsidRDefault="00B96A8E" w:rsidP="00B96A8E">
      <w:pPr>
        <w:rPr>
          <w:rtl/>
        </w:rPr>
      </w:pPr>
      <w:r>
        <w:rPr>
          <w:rFonts w:hint="cs"/>
          <w:rtl/>
        </w:rPr>
        <w:t>مثال در مصاحبه ها: خانم آخوندی، آقای علیزاده، خانم کریمی</w:t>
      </w:r>
    </w:p>
    <w:p w14:paraId="6A4BCCE8" w14:textId="77777777" w:rsidR="00B96A8E" w:rsidRPr="00AB06F8" w:rsidRDefault="00B96A8E" w:rsidP="00B96A8E">
      <w:pPr>
        <w:pStyle w:val="Subtitle"/>
        <w:rPr>
          <w:rtl/>
        </w:rPr>
      </w:pPr>
      <w:bookmarkStart w:id="4" w:name="_Toc127365959"/>
      <w:r w:rsidRPr="00AB06F8">
        <w:rPr>
          <w:rFonts w:hint="cs"/>
          <w:rtl/>
        </w:rPr>
        <w:t>شناخت از دانش‌آموزان و دانستن نیازهای آنها</w:t>
      </w:r>
      <w:bookmarkEnd w:id="4"/>
    </w:p>
    <w:p w14:paraId="7900D2EB" w14:textId="77777777" w:rsidR="00B96A8E" w:rsidRDefault="00B96A8E" w:rsidP="00B96A8E">
      <w:pPr>
        <w:rPr>
          <w:rtl/>
        </w:rPr>
      </w:pPr>
      <w:proofErr w:type="spellStart"/>
      <w:r>
        <w:rPr>
          <w:rFonts w:hint="cs"/>
          <w:rtl/>
        </w:rPr>
        <w:t>دانش‌آموزان</w:t>
      </w:r>
      <w:proofErr w:type="spellEnd"/>
      <w:r>
        <w:rPr>
          <w:rFonts w:hint="cs"/>
          <w:rtl/>
        </w:rPr>
        <w:t xml:space="preserve"> نیازهای متفاوت و متنوعی دارند که مستلزم </w:t>
      </w:r>
      <w:proofErr w:type="spellStart"/>
      <w:r>
        <w:rPr>
          <w:rFonts w:hint="cs"/>
          <w:rtl/>
        </w:rPr>
        <w:t>فرصت‌های</w:t>
      </w:r>
      <w:proofErr w:type="spellEnd"/>
      <w:r>
        <w:rPr>
          <w:rFonts w:hint="cs"/>
          <w:rtl/>
        </w:rPr>
        <w:t xml:space="preserve"> متفاوت برای یادگیری و ارتباط با افراد مختلف است. در </w:t>
      </w:r>
      <w:proofErr w:type="spellStart"/>
      <w:r>
        <w:rPr>
          <w:rFonts w:hint="cs"/>
          <w:rtl/>
        </w:rPr>
        <w:t>مدرسه‌ای</w:t>
      </w:r>
      <w:proofErr w:type="spellEnd"/>
      <w:r>
        <w:rPr>
          <w:rFonts w:hint="cs"/>
          <w:rtl/>
        </w:rPr>
        <w:t xml:space="preserve"> که پاسخگوی نیازهای </w:t>
      </w:r>
      <w:proofErr w:type="spellStart"/>
      <w:r>
        <w:rPr>
          <w:rFonts w:hint="cs"/>
          <w:rtl/>
        </w:rPr>
        <w:t>بچه‌ها</w:t>
      </w:r>
      <w:proofErr w:type="spellEnd"/>
      <w:r>
        <w:rPr>
          <w:rFonts w:hint="cs"/>
          <w:rtl/>
        </w:rPr>
        <w:t xml:space="preserve"> باشد، </w:t>
      </w:r>
      <w:proofErr w:type="spellStart"/>
      <w:r>
        <w:rPr>
          <w:rFonts w:hint="cs"/>
          <w:rtl/>
        </w:rPr>
        <w:t>نمی‌بایست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بچه‌ها</w:t>
      </w:r>
      <w:proofErr w:type="spellEnd"/>
      <w:r>
        <w:rPr>
          <w:rFonts w:hint="cs"/>
          <w:rtl/>
        </w:rPr>
        <w:t xml:space="preserve"> مشغول به یک کار واحد، در زمان و در یک کلاس باشند. در چنین </w:t>
      </w:r>
      <w:proofErr w:type="spellStart"/>
      <w:r>
        <w:rPr>
          <w:rFonts w:hint="cs"/>
          <w:rtl/>
        </w:rPr>
        <w:t>مدرسه‌ای</w:t>
      </w:r>
      <w:proofErr w:type="spellEnd"/>
      <w:r>
        <w:rPr>
          <w:rFonts w:hint="cs"/>
          <w:rtl/>
        </w:rPr>
        <w:t xml:space="preserve"> این توقع وجود ندارد که </w:t>
      </w:r>
      <w:proofErr w:type="spellStart"/>
      <w:r>
        <w:rPr>
          <w:rFonts w:hint="cs"/>
          <w:rtl/>
        </w:rPr>
        <w:t>بچه‌ها</w:t>
      </w:r>
      <w:proofErr w:type="spellEnd"/>
      <w:r>
        <w:rPr>
          <w:rFonts w:hint="cs"/>
          <w:rtl/>
        </w:rPr>
        <w:t xml:space="preserve"> در میزهای ردیف و پشت سر یکدیگر، </w:t>
      </w:r>
      <w:proofErr w:type="spellStart"/>
      <w:r>
        <w:rPr>
          <w:rFonts w:hint="cs"/>
          <w:rtl/>
        </w:rPr>
        <w:t>درحالیکه</w:t>
      </w:r>
      <w:proofErr w:type="spellEnd"/>
      <w:r>
        <w:rPr>
          <w:rFonts w:hint="cs"/>
          <w:rtl/>
        </w:rPr>
        <w:t xml:space="preserve"> روبروی خود معلمی دارند که مشغول سخنرانی و یا خواندن از روی </w:t>
      </w:r>
      <w:proofErr w:type="spellStart"/>
      <w:r>
        <w:rPr>
          <w:rFonts w:hint="cs"/>
          <w:rtl/>
        </w:rPr>
        <w:t>نوشتۀ</w:t>
      </w:r>
      <w:proofErr w:type="spellEnd"/>
      <w:r>
        <w:rPr>
          <w:rFonts w:hint="cs"/>
          <w:rtl/>
        </w:rPr>
        <w:t xml:space="preserve"> کتاب است دیده شوند. </w:t>
      </w:r>
      <w:proofErr w:type="spellStart"/>
      <w:r>
        <w:rPr>
          <w:rFonts w:hint="cs"/>
          <w:rtl/>
        </w:rPr>
        <w:lastRenderedPageBreak/>
        <w:t>معلم‌های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دانش‌آموزان</w:t>
      </w:r>
      <w:proofErr w:type="spellEnd"/>
      <w:r>
        <w:rPr>
          <w:rFonts w:hint="cs"/>
          <w:rtl/>
        </w:rPr>
        <w:t xml:space="preserve"> باید در </w:t>
      </w:r>
      <w:proofErr w:type="spellStart"/>
      <w:r>
        <w:rPr>
          <w:rFonts w:hint="cs"/>
          <w:rtl/>
        </w:rPr>
        <w:t>فعالیت‌های</w:t>
      </w:r>
      <w:proofErr w:type="spellEnd"/>
      <w:r>
        <w:rPr>
          <w:rFonts w:hint="cs"/>
          <w:rtl/>
        </w:rPr>
        <w:t xml:space="preserve"> مختلف یادگیری در داخل یا بیرون از کلاس شرکت داشته باشند.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آموزش متنوع شامل کار گروهی، </w:t>
      </w:r>
      <w:proofErr w:type="spellStart"/>
      <w:r>
        <w:rPr>
          <w:rFonts w:hint="cs"/>
          <w:rtl/>
        </w:rPr>
        <w:t>سخنرانی‌ها</w:t>
      </w:r>
      <w:proofErr w:type="spellEnd"/>
      <w:r>
        <w:rPr>
          <w:rFonts w:hint="cs"/>
          <w:rtl/>
        </w:rPr>
        <w:t xml:space="preserve">، یادگیری با انجام دادن یک کار، مرکز فراگیری و ...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دانش‌آموزان</w:t>
      </w:r>
      <w:proofErr w:type="spellEnd"/>
      <w:r>
        <w:rPr>
          <w:rFonts w:hint="cs"/>
          <w:rtl/>
        </w:rPr>
        <w:t xml:space="preserve"> نیازمند این فرصت هستند که خودشان به جستجو بپردازند و همچنین به </w:t>
      </w:r>
      <w:proofErr w:type="spellStart"/>
      <w:r>
        <w:rPr>
          <w:rFonts w:hint="cs"/>
          <w:rtl/>
        </w:rPr>
        <w:t>آیندۀ</w:t>
      </w:r>
      <w:proofErr w:type="spellEnd"/>
      <w:r>
        <w:rPr>
          <w:rFonts w:hint="cs"/>
          <w:rtl/>
        </w:rPr>
        <w:t xml:space="preserve"> شخصی خود فکر کنند. آنها نیازمند فرصتی  هستند تا با مدرسه و جامعه مشارکت نمایند و مدارس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این ساختارها و </w:t>
      </w:r>
      <w:proofErr w:type="spellStart"/>
      <w:r>
        <w:rPr>
          <w:rFonts w:hint="cs"/>
          <w:rtl/>
        </w:rPr>
        <w:t>فرصت‌ها</w:t>
      </w:r>
      <w:proofErr w:type="spellEnd"/>
      <w:r>
        <w:rPr>
          <w:rFonts w:hint="cs"/>
          <w:rtl/>
        </w:rPr>
        <w:t xml:space="preserve"> را برای </w:t>
      </w:r>
      <w:proofErr w:type="spellStart"/>
      <w:r>
        <w:rPr>
          <w:rFonts w:hint="cs"/>
          <w:rtl/>
        </w:rPr>
        <w:t>بچه‌ها</w:t>
      </w:r>
      <w:proofErr w:type="spellEnd"/>
      <w:r>
        <w:rPr>
          <w:rFonts w:hint="cs"/>
          <w:rtl/>
        </w:rPr>
        <w:t xml:space="preserve"> فراهم کنند </w:t>
      </w:r>
      <w:sdt>
        <w:sdtPr>
          <w:rPr>
            <w:rFonts w:hint="cs"/>
            <w:rtl/>
          </w:rPr>
          <w:id w:val="-1208027479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 xml:space="preserve">CITATION </w:instrText>
          </w:r>
          <w:r>
            <w:rPr>
              <w:rFonts w:hint="cs"/>
              <w:rtl/>
            </w:rPr>
            <w:instrText>کام86 \</w:instrText>
          </w:r>
          <w:r>
            <w:rPr>
              <w:rFonts w:hint="cs"/>
            </w:rPr>
            <w:instrText xml:space="preserve">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rFonts w:hint="cs"/>
              <w:rtl/>
            </w:rPr>
            <w:t>(کامل‌نیا, 1386)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p w14:paraId="5F219C4B" w14:textId="77777777" w:rsidR="00B96A8E" w:rsidRDefault="00B96A8E" w:rsidP="00B96A8E">
      <w:pPr>
        <w:jc w:val="lowKashida"/>
      </w:pPr>
    </w:p>
    <w:sectPr w:rsidR="00B9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er" w:date="2023-02-04T02:56:00Z" w:initials="U">
    <w:p w14:paraId="03E902FF" w14:textId="77777777" w:rsidR="00CA31F4" w:rsidRDefault="00CA31F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نیاز به بازنویسی و ادامه. صفحه 64 و 65 کتاب کامل نیا</w:t>
      </w:r>
    </w:p>
  </w:comment>
  <w:comment w:id="1" w:author="User" w:date="2023-02-04T02:57:00Z" w:initials="U">
    <w:p w14:paraId="1D2493B5" w14:textId="77777777" w:rsidR="00CA31F4" w:rsidRDefault="00CA31F4" w:rsidP="00CA31F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ص 65 و 66 کتاب کامل نیا</w:t>
      </w:r>
      <w:r w:rsidR="00E7268B">
        <w:rPr>
          <w:rFonts w:hint="cs"/>
          <w:rtl/>
        </w:rPr>
        <w:t xml:space="preserve"> و عکس ص 67</w:t>
      </w:r>
    </w:p>
  </w:comment>
  <w:comment w:id="2" w:author="User" w:date="2023-02-04T02:58:00Z" w:initials="U">
    <w:p w14:paraId="1F433A88" w14:textId="77777777" w:rsidR="00E7268B" w:rsidRDefault="00E7268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ص 67 کتاب کامل نیا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E902FF" w15:done="0"/>
  <w15:commentEx w15:paraId="1D2493B5" w15:done="0"/>
  <w15:commentEx w15:paraId="1F433A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E902FF" w16cid:durableId="2841ED5B"/>
  <w16cid:commentId w16cid:paraId="1D2493B5" w16cid:durableId="2841ED5C"/>
  <w16cid:commentId w16cid:paraId="1F433A88" w16cid:durableId="2841ED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2F31" w14:textId="77777777" w:rsidR="009E7211" w:rsidRDefault="009E7211" w:rsidP="00820B5B">
      <w:pPr>
        <w:spacing w:after="0"/>
      </w:pPr>
      <w:r>
        <w:separator/>
      </w:r>
    </w:p>
  </w:endnote>
  <w:endnote w:type="continuationSeparator" w:id="0">
    <w:p w14:paraId="5E9F258D" w14:textId="77777777" w:rsidR="009E7211" w:rsidRDefault="009E7211" w:rsidP="00820B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B664" w14:textId="77777777" w:rsidR="009E7211" w:rsidRDefault="009E7211" w:rsidP="00820B5B">
      <w:pPr>
        <w:spacing w:after="0"/>
      </w:pPr>
      <w:r>
        <w:separator/>
      </w:r>
    </w:p>
  </w:footnote>
  <w:footnote w:type="continuationSeparator" w:id="0">
    <w:p w14:paraId="10190461" w14:textId="77777777" w:rsidR="009E7211" w:rsidRDefault="009E7211" w:rsidP="00820B5B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Windows Live" w15:userId="de37d0d20875ae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BAE"/>
    <w:rsid w:val="000A56DB"/>
    <w:rsid w:val="00147B2A"/>
    <w:rsid w:val="0021655A"/>
    <w:rsid w:val="00344A77"/>
    <w:rsid w:val="00357C24"/>
    <w:rsid w:val="004A20A0"/>
    <w:rsid w:val="006749B0"/>
    <w:rsid w:val="00680793"/>
    <w:rsid w:val="007D3BAE"/>
    <w:rsid w:val="00820B5B"/>
    <w:rsid w:val="009E2631"/>
    <w:rsid w:val="009E7211"/>
    <w:rsid w:val="00AB014D"/>
    <w:rsid w:val="00AB2B3B"/>
    <w:rsid w:val="00B43C98"/>
    <w:rsid w:val="00B96A8E"/>
    <w:rsid w:val="00BD4797"/>
    <w:rsid w:val="00CA31F4"/>
    <w:rsid w:val="00CD7479"/>
    <w:rsid w:val="00CE46B0"/>
    <w:rsid w:val="00E01223"/>
    <w:rsid w:val="00E45757"/>
    <w:rsid w:val="00E60189"/>
    <w:rsid w:val="00E7268B"/>
    <w:rsid w:val="00E946A1"/>
    <w:rsid w:val="00F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2EEE"/>
  <w15:chartTrackingRefBased/>
  <w15:docId w15:val="{9178B5BA-D1CC-481A-97A6-C6EAA0DD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1F4"/>
    <w:pPr>
      <w:bidi/>
      <w:spacing w:line="240" w:lineRule="auto"/>
      <w:contextualSpacing/>
      <w:jc w:val="both"/>
    </w:pPr>
    <w:rPr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20B5B"/>
    <w:pPr>
      <w:bidi w:val="0"/>
      <w:spacing w:after="0"/>
    </w:pPr>
    <w:rPr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0B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0B5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A3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1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1F4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1F4"/>
    <w:rPr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1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1F4"/>
    <w:rPr>
      <w:rFonts w:ascii="Segoe UI" w:hAnsi="Segoe UI" w:cs="Segoe UI"/>
      <w:sz w:val="18"/>
      <w:szCs w:val="18"/>
      <w:lang w:bidi="fa-IR"/>
    </w:rPr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B96A8E"/>
    <w:pPr>
      <w:numPr>
        <w:ilvl w:val="1"/>
      </w:numPr>
      <w:spacing w:before="240" w:after="0"/>
      <w:ind w:firstLine="288"/>
    </w:pPr>
    <w:rPr>
      <w:rFonts w:ascii="IRNazanin" w:eastAsiaTheme="minorEastAsia" w:hAnsi="IRNazanin"/>
      <w:bCs/>
      <w:noProof/>
      <w:sz w:val="28"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B96A8E"/>
    <w:rPr>
      <w:rFonts w:ascii="IRNazanin" w:eastAsiaTheme="minorEastAsia" w:hAnsi="IRNazanin"/>
      <w:bCs/>
      <w:noProof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leila mesbah</cp:lastModifiedBy>
  <cp:revision>6</cp:revision>
  <dcterms:created xsi:type="dcterms:W3CDTF">2023-01-29T16:01:00Z</dcterms:created>
  <dcterms:modified xsi:type="dcterms:W3CDTF">2023-06-24T19:02:00Z</dcterms:modified>
</cp:coreProperties>
</file>