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FEC5" w14:textId="77777777" w:rsidR="001161FE" w:rsidRDefault="001161FE">
      <w:pPr>
        <w:spacing w:line="360" w:lineRule="auto"/>
        <w:rPr>
          <w:rFonts w:ascii="黑体" w:eastAsia="黑体" w:hAnsi="黑体" w:cs="仿宋" w:hint="eastAsia"/>
          <w:bCs/>
          <w:kern w:val="0"/>
          <w:sz w:val="32"/>
          <w:szCs w:val="30"/>
        </w:rPr>
      </w:pPr>
      <w:r>
        <w:rPr>
          <w:rFonts w:ascii="黑体" w:eastAsia="黑体" w:hAnsi="黑体" w:cs="仿宋" w:hint="eastAsia"/>
          <w:bCs/>
          <w:kern w:val="0"/>
          <w:sz w:val="32"/>
          <w:szCs w:val="30"/>
        </w:rPr>
        <w:t>附件</w:t>
      </w:r>
      <w:r>
        <w:rPr>
          <w:rFonts w:ascii="黑体" w:eastAsia="黑体" w:hAnsi="黑体" w:cs="仿宋" w:hint="eastAsia"/>
          <w:bCs/>
          <w:kern w:val="0"/>
          <w:sz w:val="32"/>
          <w:szCs w:val="30"/>
        </w:rPr>
        <w:t>1</w:t>
      </w:r>
    </w:p>
    <w:p w14:paraId="0A0AA81B" w14:textId="77777777" w:rsidR="001161FE" w:rsidRDefault="001161FE">
      <w:pPr>
        <w:spacing w:line="360" w:lineRule="auto"/>
        <w:ind w:firstLineChars="200" w:firstLine="640"/>
        <w:rPr>
          <w:rFonts w:ascii="仿宋_GB2312" w:eastAsia="仿宋_GB2312"/>
          <w:sz w:val="32"/>
          <w:szCs w:val="32"/>
          <w:lang w:bidi="ar"/>
        </w:rPr>
      </w:pPr>
    </w:p>
    <w:tbl>
      <w:tblPr>
        <w:tblpPr w:leftFromText="180" w:rightFromText="180" w:vertAnchor="text" w:horzAnchor="page" w:tblpX="7536" w:tblpY="170"/>
        <w:tblW w:w="2448" w:type="dxa"/>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70"/>
        <w:gridCol w:w="1378"/>
      </w:tblGrid>
      <w:tr w:rsidR="00000000" w14:paraId="050EFDEF" w14:textId="77777777">
        <w:trPr>
          <w:trHeight w:val="603"/>
        </w:trPr>
        <w:tc>
          <w:tcPr>
            <w:tcW w:w="1070" w:type="dxa"/>
            <w:tcBorders>
              <w:top w:val="single" w:sz="4" w:space="0" w:color="auto"/>
            </w:tcBorders>
            <w:vAlign w:val="center"/>
          </w:tcPr>
          <w:p w14:paraId="55DFD3CC" w14:textId="77777777" w:rsidR="001161FE" w:rsidRDefault="001161FE">
            <w:pPr>
              <w:spacing w:line="360" w:lineRule="auto"/>
              <w:rPr>
                <w:rFonts w:ascii="仿宋" w:eastAsia="仿宋" w:hAnsi="仿宋" w:cs="仿宋"/>
                <w:bCs/>
                <w:szCs w:val="21"/>
              </w:rPr>
            </w:pPr>
            <w:r>
              <w:rPr>
                <w:rFonts w:ascii="仿宋" w:eastAsia="仿宋" w:hAnsi="仿宋" w:cs="仿宋" w:hint="eastAsia"/>
                <w:bCs/>
                <w:szCs w:val="21"/>
              </w:rPr>
              <w:t>课题编号</w:t>
            </w:r>
          </w:p>
        </w:tc>
        <w:tc>
          <w:tcPr>
            <w:tcW w:w="1378" w:type="dxa"/>
            <w:tcBorders>
              <w:top w:val="single" w:sz="4" w:space="0" w:color="auto"/>
            </w:tcBorders>
          </w:tcPr>
          <w:p w14:paraId="06CD1799" w14:textId="77777777" w:rsidR="001161FE" w:rsidRDefault="001161FE">
            <w:pPr>
              <w:spacing w:line="360" w:lineRule="auto"/>
              <w:rPr>
                <w:rFonts w:ascii="仿宋" w:eastAsia="仿宋" w:hAnsi="仿宋" w:cs="仿宋"/>
              </w:rPr>
            </w:pPr>
          </w:p>
        </w:tc>
      </w:tr>
    </w:tbl>
    <w:p w14:paraId="2B3079E4" w14:textId="77777777" w:rsidR="001161FE" w:rsidRDefault="001161FE">
      <w:pPr>
        <w:spacing w:line="360" w:lineRule="auto"/>
        <w:ind w:firstLine="562"/>
        <w:rPr>
          <w:rFonts w:ascii="仿宋" w:eastAsia="仿宋" w:hAnsi="仿宋" w:cs="仿宋"/>
          <w:b/>
          <w:bCs/>
          <w:sz w:val="28"/>
          <w:szCs w:val="28"/>
        </w:rPr>
      </w:pPr>
    </w:p>
    <w:p w14:paraId="7DC0DEEA" w14:textId="77777777" w:rsidR="001161FE" w:rsidRDefault="001161FE">
      <w:pPr>
        <w:spacing w:line="360" w:lineRule="auto"/>
        <w:ind w:firstLine="562"/>
        <w:rPr>
          <w:rFonts w:ascii="仿宋" w:eastAsia="仿宋" w:hAnsi="仿宋" w:cs="仿宋"/>
          <w:b/>
          <w:bCs/>
          <w:sz w:val="28"/>
          <w:szCs w:val="28"/>
        </w:rPr>
      </w:pPr>
    </w:p>
    <w:p w14:paraId="6B34B4F6" w14:textId="77777777" w:rsidR="001161FE" w:rsidRDefault="001161FE">
      <w:pPr>
        <w:spacing w:line="360" w:lineRule="auto"/>
        <w:ind w:leftChars="200" w:left="420"/>
        <w:jc w:val="center"/>
        <w:rPr>
          <w:rFonts w:ascii="仿宋" w:eastAsia="仿宋" w:hAnsi="仿宋" w:cs="仿宋"/>
          <w:b/>
          <w:sz w:val="40"/>
          <w:szCs w:val="40"/>
        </w:rPr>
      </w:pPr>
    </w:p>
    <w:p w14:paraId="600F283E" w14:textId="77777777" w:rsidR="001161FE" w:rsidRDefault="001161FE">
      <w:pPr>
        <w:spacing w:line="360" w:lineRule="auto"/>
        <w:jc w:val="center"/>
        <w:rPr>
          <w:rFonts w:ascii="黑体" w:eastAsia="黑体" w:hAnsi="黑体" w:cs="仿宋"/>
          <w:bCs/>
          <w:sz w:val="36"/>
          <w:szCs w:val="36"/>
        </w:rPr>
      </w:pPr>
      <w:r>
        <w:rPr>
          <w:rFonts w:ascii="黑体" w:eastAsia="黑体" w:hAnsi="黑体" w:cs="仿宋" w:hint="eastAsia"/>
          <w:bCs/>
          <w:sz w:val="36"/>
          <w:szCs w:val="36"/>
        </w:rPr>
        <w:t>五邑大学实验室安全</w:t>
      </w:r>
      <w:r>
        <w:rPr>
          <w:rFonts w:ascii="黑体" w:eastAsia="黑体" w:hAnsi="黑体" w:cs="仿宋" w:hint="eastAsia"/>
          <w:bCs/>
          <w:sz w:val="36"/>
          <w:szCs w:val="36"/>
        </w:rPr>
        <w:t>课题申报立项书</w:t>
      </w:r>
    </w:p>
    <w:p w14:paraId="4087BB80" w14:textId="77777777" w:rsidR="001161FE" w:rsidRDefault="001161FE">
      <w:pPr>
        <w:spacing w:line="360" w:lineRule="auto"/>
        <w:rPr>
          <w:rFonts w:ascii="仿宋" w:eastAsia="仿宋" w:hAnsi="仿宋" w:cs="仿宋"/>
        </w:rPr>
      </w:pPr>
    </w:p>
    <w:p w14:paraId="3230E356" w14:textId="77777777" w:rsidR="001161FE" w:rsidRDefault="001161FE">
      <w:pPr>
        <w:spacing w:line="360" w:lineRule="auto"/>
        <w:ind w:firstLine="640"/>
        <w:rPr>
          <w:rFonts w:ascii="仿宋" w:eastAsia="仿宋" w:hAnsi="仿宋" w:cs="仿宋"/>
        </w:rPr>
      </w:pPr>
    </w:p>
    <w:p w14:paraId="188E18CF" w14:textId="77777777" w:rsidR="001161FE" w:rsidRDefault="001161FE">
      <w:pPr>
        <w:spacing w:line="360" w:lineRule="auto"/>
        <w:ind w:firstLineChars="350" w:firstLine="1050"/>
        <w:rPr>
          <w:rFonts w:ascii="仿宋" w:eastAsia="仿宋" w:hAnsi="仿宋" w:cs="仿宋" w:hint="eastAsia"/>
          <w:sz w:val="30"/>
          <w:szCs w:val="30"/>
          <w:u w:val="single"/>
        </w:rPr>
      </w:pPr>
      <w:r>
        <w:rPr>
          <w:rFonts w:ascii="仿宋" w:eastAsia="仿宋" w:hAnsi="仿宋" w:cs="仿宋" w:hint="eastAsia"/>
          <w:sz w:val="30"/>
          <w:szCs w:val="30"/>
        </w:rPr>
        <w:t>课题名称</w:t>
      </w:r>
      <w:r>
        <w:rPr>
          <w:rFonts w:ascii="仿宋" w:eastAsia="仿宋" w:hAnsi="仿宋" w:cs="仿宋" w:hint="eastAsia"/>
          <w:sz w:val="30"/>
          <w:szCs w:val="30"/>
        </w:rPr>
        <w:t>:</w:t>
      </w:r>
      <w:r>
        <w:rPr>
          <w:rFonts w:ascii="仿宋" w:eastAsia="仿宋" w:hAnsi="仿宋" w:cs="仿宋" w:hint="eastAsia"/>
          <w:sz w:val="30"/>
          <w:szCs w:val="30"/>
          <w:u w:val="single"/>
        </w:rPr>
        <w:t>基于</w:t>
      </w:r>
      <w:r>
        <w:rPr>
          <w:rFonts w:ascii="仿宋" w:eastAsia="仿宋" w:hAnsi="仿宋" w:cs="仿宋" w:hint="eastAsia"/>
          <w:sz w:val="30"/>
          <w:szCs w:val="30"/>
          <w:u w:val="single"/>
        </w:rPr>
        <w:t>Dify</w:t>
      </w:r>
      <w:r>
        <w:rPr>
          <w:rFonts w:ascii="仿宋" w:eastAsia="仿宋" w:hAnsi="仿宋" w:cs="仿宋" w:hint="eastAsia"/>
          <w:sz w:val="30"/>
          <w:szCs w:val="30"/>
          <w:u w:val="single"/>
        </w:rPr>
        <w:t>搭建</w:t>
      </w:r>
      <w:r>
        <w:rPr>
          <w:rFonts w:ascii="仿宋" w:eastAsia="仿宋" w:hAnsi="仿宋" w:cs="仿宋" w:hint="eastAsia"/>
          <w:sz w:val="30"/>
          <w:szCs w:val="30"/>
          <w:u w:val="single"/>
        </w:rPr>
        <w:t>RAG</w:t>
      </w:r>
      <w:r>
        <w:rPr>
          <w:rFonts w:ascii="仿宋" w:eastAsia="仿宋" w:hAnsi="仿宋" w:cs="仿宋" w:hint="eastAsia"/>
          <w:sz w:val="30"/>
          <w:szCs w:val="30"/>
          <w:u w:val="single"/>
        </w:rPr>
        <w:t>增强的大语言模型实</w:t>
      </w:r>
    </w:p>
    <w:p w14:paraId="1E5A8A61" w14:textId="77777777" w:rsidR="001161FE" w:rsidRDefault="001161FE">
      <w:pPr>
        <w:spacing w:line="360" w:lineRule="auto"/>
        <w:ind w:firstLineChars="800" w:firstLine="2400"/>
        <w:rPr>
          <w:rFonts w:ascii="仿宋" w:eastAsia="仿宋" w:hAnsi="仿宋" w:cs="仿宋"/>
          <w:sz w:val="30"/>
          <w:szCs w:val="30"/>
        </w:rPr>
      </w:pPr>
      <w:r>
        <w:rPr>
          <w:rFonts w:ascii="仿宋" w:eastAsia="仿宋" w:hAnsi="仿宋" w:cs="仿宋" w:hint="eastAsia"/>
          <w:sz w:val="30"/>
          <w:szCs w:val="30"/>
          <w:u w:val="single"/>
        </w:rPr>
        <w:t xml:space="preserve">      </w:t>
      </w:r>
      <w:r>
        <w:rPr>
          <w:rFonts w:ascii="仿宋" w:eastAsia="仿宋" w:hAnsi="仿宋" w:cs="仿宋" w:hint="eastAsia"/>
          <w:sz w:val="30"/>
          <w:szCs w:val="30"/>
          <w:u w:val="single"/>
        </w:rPr>
        <w:t>验室安全小助手系统</w:t>
      </w:r>
      <w:r>
        <w:rPr>
          <w:rFonts w:ascii="仿宋" w:eastAsia="仿宋" w:hAnsi="仿宋" w:cs="仿宋" w:hint="eastAsia"/>
          <w:sz w:val="30"/>
          <w:szCs w:val="30"/>
          <w:u w:val="single"/>
        </w:rPr>
        <w:t xml:space="preserve">           </w:t>
      </w:r>
    </w:p>
    <w:p w14:paraId="127B622A" w14:textId="77777777" w:rsidR="001161FE" w:rsidRDefault="001161FE">
      <w:pPr>
        <w:spacing w:line="360" w:lineRule="auto"/>
        <w:ind w:firstLineChars="350" w:firstLine="1050"/>
        <w:rPr>
          <w:rFonts w:ascii="仿宋" w:eastAsia="仿宋" w:hAnsi="仿宋" w:cs="仿宋"/>
          <w:sz w:val="30"/>
          <w:szCs w:val="30"/>
          <w:u w:val="single"/>
        </w:rPr>
      </w:pPr>
      <w:r>
        <w:rPr>
          <w:rFonts w:ascii="仿宋" w:eastAsia="仿宋" w:hAnsi="仿宋" w:cs="仿宋" w:hint="eastAsia"/>
          <w:sz w:val="30"/>
          <w:szCs w:val="30"/>
        </w:rPr>
        <w:t>课题类别：</w:t>
      </w:r>
      <w:r>
        <w:rPr>
          <w:rFonts w:ascii="仿宋" w:eastAsia="仿宋" w:hAnsi="仿宋" w:cs="仿宋" w:hint="eastAsia"/>
          <w:sz w:val="30"/>
          <w:szCs w:val="30"/>
          <w:u w:val="single"/>
        </w:rPr>
        <w:t xml:space="preserve">          </w:t>
      </w:r>
      <w:r>
        <w:rPr>
          <w:rFonts w:ascii="仿宋" w:eastAsia="仿宋" w:hAnsi="仿宋" w:cs="仿宋" w:hint="eastAsia"/>
          <w:sz w:val="30"/>
          <w:szCs w:val="30"/>
          <w:u w:val="single"/>
        </w:rPr>
        <w:t>一般课题</w:t>
      </w:r>
      <w:r>
        <w:rPr>
          <w:rFonts w:ascii="仿宋" w:eastAsia="仿宋" w:hAnsi="仿宋" w:cs="仿宋" w:hint="eastAsia"/>
          <w:sz w:val="30"/>
          <w:szCs w:val="30"/>
          <w:u w:val="single"/>
        </w:rPr>
        <w:t xml:space="preserve">                </w:t>
      </w:r>
    </w:p>
    <w:p w14:paraId="22719E35" w14:textId="77777777" w:rsidR="001161FE" w:rsidRDefault="001161FE">
      <w:pPr>
        <w:spacing w:line="360" w:lineRule="auto"/>
        <w:ind w:firstLineChars="350" w:firstLine="1050"/>
        <w:rPr>
          <w:rFonts w:ascii="仿宋" w:eastAsia="仿宋" w:hAnsi="仿宋" w:cs="仿宋"/>
          <w:sz w:val="30"/>
          <w:szCs w:val="30"/>
          <w:u w:val="single"/>
        </w:rPr>
      </w:pPr>
      <w:r>
        <w:rPr>
          <w:rFonts w:ascii="仿宋" w:eastAsia="仿宋" w:hAnsi="仿宋" w:cs="仿宋" w:hint="eastAsia"/>
          <w:sz w:val="30"/>
          <w:szCs w:val="30"/>
        </w:rPr>
        <w:t>课题负责人</w:t>
      </w:r>
      <w:r>
        <w:rPr>
          <w:rFonts w:ascii="仿宋" w:eastAsia="仿宋" w:hAnsi="仿宋" w:cs="仿宋" w:hint="eastAsia"/>
          <w:sz w:val="30"/>
          <w:szCs w:val="30"/>
        </w:rPr>
        <w:t>:</w:t>
      </w:r>
      <w:r>
        <w:rPr>
          <w:rFonts w:ascii="仿宋" w:eastAsia="仿宋" w:hAnsi="仿宋" w:cs="仿宋" w:hint="eastAsia"/>
          <w:sz w:val="30"/>
          <w:szCs w:val="30"/>
          <w:u w:val="single"/>
        </w:rPr>
        <w:t xml:space="preserve">            </w:t>
      </w:r>
      <w:r>
        <w:rPr>
          <w:rFonts w:ascii="仿宋" w:eastAsia="仿宋" w:hAnsi="仿宋" w:cs="仿宋" w:hint="eastAsia"/>
          <w:sz w:val="30"/>
          <w:szCs w:val="30"/>
          <w:u w:val="single"/>
        </w:rPr>
        <w:t>龙华秋</w:t>
      </w:r>
      <w:r>
        <w:rPr>
          <w:rFonts w:ascii="仿宋" w:eastAsia="仿宋" w:hAnsi="仿宋" w:cs="仿宋" w:hint="eastAsia"/>
          <w:sz w:val="30"/>
          <w:szCs w:val="30"/>
          <w:u w:val="single"/>
        </w:rPr>
        <w:t xml:space="preserve">               </w:t>
      </w:r>
    </w:p>
    <w:p w14:paraId="7BCF0C86" w14:textId="77777777" w:rsidR="001161FE" w:rsidRDefault="001161FE">
      <w:pPr>
        <w:spacing w:line="360" w:lineRule="auto"/>
        <w:ind w:firstLineChars="350" w:firstLine="1050"/>
        <w:rPr>
          <w:rFonts w:ascii="仿宋" w:eastAsia="仿宋" w:hAnsi="仿宋" w:cs="仿宋"/>
          <w:sz w:val="30"/>
          <w:szCs w:val="30"/>
          <w:u w:val="single"/>
        </w:rPr>
      </w:pPr>
      <w:r>
        <w:rPr>
          <w:rFonts w:ascii="仿宋" w:eastAsia="仿宋" w:hAnsi="仿宋" w:cs="仿宋" w:hint="eastAsia"/>
          <w:sz w:val="30"/>
          <w:szCs w:val="30"/>
        </w:rPr>
        <w:t>课题负责人所在单位：</w:t>
      </w:r>
      <w:r>
        <w:rPr>
          <w:rFonts w:ascii="仿宋" w:eastAsia="仿宋" w:hAnsi="仿宋" w:cs="仿宋" w:hint="eastAsia"/>
          <w:sz w:val="30"/>
          <w:szCs w:val="30"/>
          <w:u w:val="single"/>
        </w:rPr>
        <w:t xml:space="preserve">  </w:t>
      </w:r>
      <w:r>
        <w:rPr>
          <w:rFonts w:ascii="仿宋" w:eastAsia="仿宋" w:hAnsi="仿宋" w:cs="仿宋" w:hint="eastAsia"/>
          <w:sz w:val="30"/>
          <w:szCs w:val="30"/>
          <w:u w:val="single"/>
        </w:rPr>
        <w:t>电子与信息工程学院</w:t>
      </w:r>
      <w:r>
        <w:rPr>
          <w:rFonts w:ascii="仿宋" w:eastAsia="仿宋" w:hAnsi="仿宋" w:cs="仿宋" w:hint="eastAsia"/>
          <w:sz w:val="30"/>
          <w:szCs w:val="30"/>
          <w:u w:val="single"/>
        </w:rPr>
        <w:t xml:space="preserve">    </w:t>
      </w:r>
    </w:p>
    <w:p w14:paraId="51207680" w14:textId="77777777" w:rsidR="001161FE" w:rsidRDefault="001161FE">
      <w:pPr>
        <w:spacing w:line="360" w:lineRule="auto"/>
        <w:ind w:firstLineChars="350" w:firstLine="1050"/>
        <w:rPr>
          <w:rFonts w:ascii="仿宋" w:eastAsia="仿宋" w:hAnsi="仿宋" w:cs="仿宋"/>
          <w:sz w:val="30"/>
          <w:szCs w:val="30"/>
        </w:rPr>
      </w:pPr>
      <w:r>
        <w:rPr>
          <w:rFonts w:ascii="仿宋" w:eastAsia="仿宋" w:hAnsi="仿宋" w:cs="仿宋" w:hint="eastAsia"/>
          <w:sz w:val="30"/>
          <w:szCs w:val="30"/>
        </w:rPr>
        <w:t>申报日期</w:t>
      </w:r>
      <w:r>
        <w:rPr>
          <w:rFonts w:ascii="仿宋" w:eastAsia="仿宋" w:hAnsi="仿宋" w:cs="仿宋" w:hint="eastAsia"/>
          <w:sz w:val="30"/>
          <w:szCs w:val="30"/>
        </w:rPr>
        <w:t>:</w:t>
      </w:r>
      <w:r>
        <w:rPr>
          <w:rFonts w:ascii="仿宋" w:eastAsia="仿宋" w:hAnsi="仿宋" w:cs="仿宋" w:hint="eastAsia"/>
          <w:sz w:val="30"/>
          <w:szCs w:val="30"/>
          <w:u w:val="single"/>
        </w:rPr>
        <w:t xml:space="preserve">           2025</w:t>
      </w:r>
      <w:r>
        <w:rPr>
          <w:rFonts w:ascii="仿宋" w:eastAsia="仿宋" w:hAnsi="仿宋" w:cs="仿宋" w:hint="eastAsia"/>
          <w:sz w:val="30"/>
          <w:szCs w:val="30"/>
          <w:u w:val="single"/>
        </w:rPr>
        <w:t>年</w:t>
      </w:r>
      <w:r>
        <w:rPr>
          <w:rFonts w:ascii="仿宋" w:eastAsia="仿宋" w:hAnsi="仿宋" w:cs="仿宋" w:hint="eastAsia"/>
          <w:sz w:val="30"/>
          <w:szCs w:val="30"/>
          <w:u w:val="single"/>
        </w:rPr>
        <w:t>6</w:t>
      </w:r>
      <w:r>
        <w:rPr>
          <w:rFonts w:ascii="仿宋" w:eastAsia="仿宋" w:hAnsi="仿宋" w:cs="仿宋" w:hint="eastAsia"/>
          <w:sz w:val="30"/>
          <w:szCs w:val="30"/>
          <w:u w:val="single"/>
        </w:rPr>
        <w:t>月</w:t>
      </w:r>
      <w:r>
        <w:rPr>
          <w:rFonts w:ascii="仿宋" w:eastAsia="仿宋" w:hAnsi="仿宋" w:cs="仿宋" w:hint="eastAsia"/>
          <w:sz w:val="30"/>
          <w:szCs w:val="30"/>
          <w:u w:val="single"/>
        </w:rPr>
        <w:t xml:space="preserve">25           </w:t>
      </w:r>
    </w:p>
    <w:p w14:paraId="656EF639" w14:textId="77777777" w:rsidR="001161FE" w:rsidRDefault="001161FE">
      <w:pPr>
        <w:spacing w:line="360" w:lineRule="auto"/>
        <w:ind w:firstLineChars="350" w:firstLine="1050"/>
        <w:rPr>
          <w:rFonts w:ascii="仿宋" w:eastAsia="仿宋" w:hAnsi="仿宋" w:cs="仿宋"/>
          <w:sz w:val="30"/>
          <w:szCs w:val="30"/>
        </w:rPr>
      </w:pPr>
    </w:p>
    <w:p w14:paraId="6CE8CDDC" w14:textId="77777777" w:rsidR="001161FE" w:rsidRDefault="001161FE">
      <w:pPr>
        <w:spacing w:line="360" w:lineRule="auto"/>
        <w:rPr>
          <w:rFonts w:ascii="仿宋" w:eastAsia="仿宋" w:hAnsi="仿宋" w:cs="仿宋"/>
          <w:sz w:val="30"/>
          <w:szCs w:val="30"/>
        </w:rPr>
      </w:pPr>
    </w:p>
    <w:p w14:paraId="3A2E5301" w14:textId="77777777" w:rsidR="001161FE" w:rsidRDefault="001161FE">
      <w:pPr>
        <w:spacing w:line="360" w:lineRule="auto"/>
        <w:rPr>
          <w:rFonts w:ascii="仿宋" w:eastAsia="仿宋" w:hAnsi="仿宋" w:cs="仿宋"/>
          <w:sz w:val="30"/>
          <w:szCs w:val="30"/>
        </w:rPr>
      </w:pPr>
    </w:p>
    <w:p w14:paraId="1E331E5D" w14:textId="77777777" w:rsidR="001161FE" w:rsidRDefault="001161FE">
      <w:pPr>
        <w:spacing w:line="360" w:lineRule="auto"/>
        <w:rPr>
          <w:rFonts w:ascii="仿宋" w:eastAsia="仿宋" w:hAnsi="仿宋" w:cs="仿宋"/>
          <w:sz w:val="30"/>
          <w:szCs w:val="30"/>
        </w:rPr>
      </w:pPr>
    </w:p>
    <w:p w14:paraId="2A2096D3" w14:textId="77777777" w:rsidR="001161FE" w:rsidRDefault="001161FE">
      <w:pPr>
        <w:spacing w:line="360" w:lineRule="auto"/>
        <w:rPr>
          <w:rFonts w:ascii="仿宋" w:eastAsia="仿宋" w:hAnsi="仿宋" w:cs="仿宋"/>
          <w:sz w:val="30"/>
          <w:szCs w:val="30"/>
        </w:rPr>
      </w:pPr>
    </w:p>
    <w:p w14:paraId="3F46E99B" w14:textId="77777777" w:rsidR="001161FE" w:rsidRDefault="001161FE">
      <w:pPr>
        <w:spacing w:line="360" w:lineRule="auto"/>
        <w:rPr>
          <w:rFonts w:ascii="仿宋" w:eastAsia="仿宋" w:hAnsi="仿宋" w:cs="仿宋"/>
          <w:sz w:val="30"/>
          <w:szCs w:val="30"/>
        </w:rPr>
      </w:pPr>
    </w:p>
    <w:p w14:paraId="1E7CA7B1" w14:textId="77777777" w:rsidR="001161FE" w:rsidRDefault="001161FE">
      <w:pPr>
        <w:spacing w:line="360" w:lineRule="auto"/>
        <w:jc w:val="center"/>
        <w:rPr>
          <w:rFonts w:ascii="仿宋" w:eastAsia="仿宋" w:hAnsi="仿宋" w:cs="仿宋" w:hint="eastAsia"/>
          <w:bCs/>
          <w:sz w:val="30"/>
          <w:szCs w:val="30"/>
        </w:rPr>
      </w:pPr>
      <w:r>
        <w:rPr>
          <w:rFonts w:ascii="仿宋" w:eastAsia="仿宋" w:hAnsi="仿宋" w:cs="仿宋" w:hint="eastAsia"/>
          <w:bCs/>
          <w:sz w:val="30"/>
          <w:szCs w:val="30"/>
        </w:rPr>
        <w:t>五邑大学实验室与设备管理处</w:t>
      </w:r>
    </w:p>
    <w:p w14:paraId="2F39F69C" w14:textId="77777777" w:rsidR="001161FE" w:rsidRDefault="001161FE">
      <w:pPr>
        <w:spacing w:line="360" w:lineRule="auto"/>
        <w:jc w:val="center"/>
        <w:rPr>
          <w:rFonts w:ascii="仿宋" w:eastAsia="仿宋" w:hAnsi="仿宋" w:cs="仿宋"/>
          <w:bCs/>
          <w:sz w:val="30"/>
          <w:szCs w:val="30"/>
        </w:rPr>
      </w:pPr>
      <w:r>
        <w:rPr>
          <w:rFonts w:ascii="仿宋" w:eastAsia="仿宋" w:hAnsi="仿宋" w:cs="仿宋" w:hint="eastAsia"/>
          <w:bCs/>
          <w:sz w:val="30"/>
          <w:szCs w:val="30"/>
        </w:rPr>
        <w:t>202</w:t>
      </w:r>
      <w:r>
        <w:rPr>
          <w:rFonts w:ascii="仿宋" w:eastAsia="仿宋" w:hAnsi="仿宋" w:cs="仿宋" w:hint="eastAsia"/>
          <w:bCs/>
          <w:sz w:val="30"/>
          <w:szCs w:val="30"/>
        </w:rPr>
        <w:t>5</w:t>
      </w:r>
      <w:r>
        <w:rPr>
          <w:rFonts w:ascii="仿宋" w:eastAsia="仿宋" w:hAnsi="仿宋" w:cs="仿宋" w:hint="eastAsia"/>
          <w:bCs/>
          <w:sz w:val="30"/>
          <w:szCs w:val="30"/>
        </w:rPr>
        <w:t>年</w:t>
      </w:r>
      <w:r>
        <w:rPr>
          <w:rFonts w:ascii="仿宋" w:eastAsia="仿宋" w:hAnsi="仿宋" w:cs="仿宋" w:hint="eastAsia"/>
          <w:bCs/>
          <w:sz w:val="30"/>
          <w:szCs w:val="30"/>
        </w:rPr>
        <w:t>5</w:t>
      </w:r>
      <w:r>
        <w:rPr>
          <w:rFonts w:ascii="仿宋" w:eastAsia="仿宋" w:hAnsi="仿宋" w:cs="仿宋" w:hint="eastAsia"/>
          <w:bCs/>
          <w:sz w:val="30"/>
          <w:szCs w:val="30"/>
        </w:rPr>
        <w:t>月</w:t>
      </w:r>
    </w:p>
    <w:p w14:paraId="5DB6992F" w14:textId="77777777" w:rsidR="001161FE" w:rsidRDefault="001161FE">
      <w:pPr>
        <w:spacing w:line="360" w:lineRule="auto"/>
        <w:ind w:firstLineChars="800" w:firstLine="3520"/>
        <w:outlineLvl w:val="0"/>
        <w:rPr>
          <w:rFonts w:ascii="黑体" w:eastAsia="黑体" w:hAnsi="黑体" w:cs="黑体" w:hint="eastAsia"/>
          <w:sz w:val="44"/>
          <w:szCs w:val="44"/>
        </w:rPr>
      </w:pPr>
    </w:p>
    <w:p w14:paraId="411F8A19" w14:textId="77777777" w:rsidR="001161FE" w:rsidRDefault="001161FE">
      <w:pPr>
        <w:spacing w:line="360" w:lineRule="auto"/>
        <w:ind w:firstLineChars="800" w:firstLine="3520"/>
        <w:outlineLvl w:val="0"/>
        <w:rPr>
          <w:rFonts w:ascii="黑体" w:eastAsia="黑体" w:hAnsi="黑体" w:cs="黑体"/>
          <w:sz w:val="44"/>
          <w:szCs w:val="44"/>
        </w:rPr>
      </w:pPr>
      <w:r>
        <w:rPr>
          <w:rFonts w:ascii="黑体" w:eastAsia="黑体" w:hAnsi="黑体" w:cs="黑体" w:hint="eastAsia"/>
          <w:sz w:val="44"/>
          <w:szCs w:val="44"/>
        </w:rPr>
        <w:t>说</w:t>
      </w:r>
      <w:r>
        <w:rPr>
          <w:rFonts w:ascii="黑体" w:eastAsia="黑体" w:hAnsi="黑体" w:cs="黑体" w:hint="eastAsia"/>
          <w:sz w:val="44"/>
          <w:szCs w:val="44"/>
        </w:rPr>
        <w:t xml:space="preserve">  </w:t>
      </w:r>
      <w:r>
        <w:rPr>
          <w:rFonts w:ascii="黑体" w:eastAsia="黑体" w:hAnsi="黑体" w:cs="黑体" w:hint="eastAsia"/>
          <w:sz w:val="44"/>
          <w:szCs w:val="44"/>
        </w:rPr>
        <w:t>明</w:t>
      </w:r>
    </w:p>
    <w:p w14:paraId="7201BBBE" w14:textId="77777777" w:rsidR="001161FE" w:rsidRDefault="001161FE">
      <w:pPr>
        <w:pStyle w:val="a3"/>
        <w:spacing w:line="360" w:lineRule="auto"/>
        <w:ind w:firstLine="0"/>
        <w:rPr>
          <w:rFonts w:ascii="黑体" w:eastAsia="黑体" w:hAnsi="黑体" w:cs="黑体"/>
          <w:sz w:val="44"/>
          <w:szCs w:val="44"/>
        </w:rPr>
      </w:pPr>
    </w:p>
    <w:p w14:paraId="478C5FFC" w14:textId="77777777" w:rsidR="001161FE" w:rsidRDefault="001161FE">
      <w:pPr>
        <w:spacing w:line="360" w:lineRule="auto"/>
        <w:ind w:firstLineChars="200" w:firstLine="600"/>
        <w:rPr>
          <w:rFonts w:ascii="仿宋" w:eastAsia="仿宋" w:hAnsi="仿宋" w:cs="仿宋"/>
          <w:sz w:val="30"/>
          <w:szCs w:val="30"/>
        </w:rPr>
      </w:pPr>
      <w:r>
        <w:rPr>
          <w:rFonts w:ascii="仿宋" w:eastAsia="仿宋" w:hAnsi="仿宋" w:cs="仿宋" w:hint="eastAsia"/>
          <w:sz w:val="30"/>
          <w:szCs w:val="30"/>
        </w:rPr>
        <w:t>一、本申报书所列各项内容均须实事求是填写，表达要准确、规范、严谨。</w:t>
      </w:r>
    </w:p>
    <w:p w14:paraId="6F4B190A" w14:textId="77777777" w:rsidR="001161FE" w:rsidRDefault="001161FE">
      <w:pPr>
        <w:spacing w:line="360" w:lineRule="auto"/>
        <w:ind w:firstLineChars="200" w:firstLine="600"/>
        <w:rPr>
          <w:rFonts w:ascii="仿宋" w:eastAsia="仿宋" w:hAnsi="仿宋" w:cs="仿宋"/>
          <w:sz w:val="30"/>
          <w:szCs w:val="30"/>
        </w:rPr>
      </w:pPr>
      <w:r>
        <w:rPr>
          <w:rFonts w:ascii="仿宋" w:eastAsia="仿宋" w:hAnsi="仿宋" w:cs="仿宋" w:hint="eastAsia"/>
          <w:sz w:val="30"/>
          <w:szCs w:val="30"/>
        </w:rPr>
        <w:t>二、申请人（课题负责人）不必填写封面的“课题编号”。</w:t>
      </w:r>
    </w:p>
    <w:p w14:paraId="2F0C9450" w14:textId="77777777" w:rsidR="001161FE" w:rsidRDefault="001161FE">
      <w:pPr>
        <w:spacing w:line="360" w:lineRule="auto"/>
        <w:ind w:firstLineChars="200" w:firstLine="600"/>
        <w:rPr>
          <w:rFonts w:ascii="仿宋" w:eastAsia="仿宋" w:hAnsi="仿宋" w:cs="仿宋"/>
          <w:sz w:val="30"/>
          <w:szCs w:val="30"/>
        </w:rPr>
      </w:pPr>
      <w:r>
        <w:rPr>
          <w:rFonts w:ascii="仿宋" w:eastAsia="仿宋" w:hAnsi="仿宋" w:cs="仿宋" w:hint="eastAsia"/>
          <w:sz w:val="30"/>
          <w:szCs w:val="30"/>
        </w:rPr>
        <w:t>三、课题类别分为重点课题、一般课题。可填写，供参考。</w:t>
      </w:r>
    </w:p>
    <w:p w14:paraId="10A28853" w14:textId="77777777" w:rsidR="001161FE" w:rsidRDefault="001161FE">
      <w:pPr>
        <w:spacing w:line="360" w:lineRule="auto"/>
        <w:ind w:firstLineChars="200" w:firstLine="600"/>
        <w:rPr>
          <w:rFonts w:ascii="仿宋" w:eastAsia="仿宋" w:hAnsi="仿宋" w:cs="仿宋"/>
          <w:sz w:val="30"/>
          <w:szCs w:val="30"/>
        </w:rPr>
      </w:pPr>
      <w:r>
        <w:rPr>
          <w:rFonts w:ascii="仿宋" w:eastAsia="仿宋" w:hAnsi="仿宋" w:cs="仿宋" w:hint="eastAsia"/>
          <w:sz w:val="30"/>
          <w:szCs w:val="30"/>
        </w:rPr>
        <w:t>四、预期成果为论文、调研报告、</w:t>
      </w:r>
      <w:r>
        <w:rPr>
          <w:rFonts w:ascii="仿宋" w:eastAsia="仿宋" w:hAnsi="仿宋" w:cs="仿宋" w:hint="eastAsia"/>
          <w:sz w:val="30"/>
          <w:szCs w:val="30"/>
          <w:lang w:bidi="ar"/>
        </w:rPr>
        <w:t>技术路线</w:t>
      </w:r>
      <w:r>
        <w:rPr>
          <w:rFonts w:ascii="仿宋" w:eastAsia="仿宋" w:hAnsi="仿宋" w:cs="仿宋" w:hint="eastAsia"/>
          <w:sz w:val="30"/>
          <w:szCs w:val="30"/>
        </w:rPr>
        <w:t>、标准或指标体系、行动计划或方案等。</w:t>
      </w:r>
    </w:p>
    <w:p w14:paraId="465481AA" w14:textId="77777777" w:rsidR="001161FE" w:rsidRDefault="001161FE">
      <w:pPr>
        <w:spacing w:line="360" w:lineRule="auto"/>
        <w:ind w:firstLineChars="200" w:firstLine="600"/>
        <w:rPr>
          <w:rFonts w:ascii="仿宋" w:eastAsia="仿宋" w:hAnsi="仿宋" w:cs="仿宋"/>
          <w:sz w:val="30"/>
          <w:szCs w:val="30"/>
        </w:rPr>
      </w:pPr>
      <w:r>
        <w:rPr>
          <w:rFonts w:ascii="仿宋" w:eastAsia="仿宋" w:hAnsi="仿宋" w:cs="仿宋" w:hint="eastAsia"/>
          <w:sz w:val="30"/>
          <w:szCs w:val="30"/>
        </w:rPr>
        <w:t>五、申报表中内容的填写应简明扼要，课题设计论证不超过</w:t>
      </w:r>
      <w:r>
        <w:rPr>
          <w:rFonts w:ascii="仿宋" w:eastAsia="仿宋" w:hAnsi="仿宋" w:cs="仿宋" w:hint="eastAsia"/>
          <w:sz w:val="30"/>
          <w:szCs w:val="30"/>
        </w:rPr>
        <w:t>5000</w:t>
      </w:r>
      <w:r>
        <w:rPr>
          <w:rFonts w:ascii="仿宋" w:eastAsia="仿宋" w:hAnsi="仿宋" w:cs="仿宋" w:hint="eastAsia"/>
          <w:sz w:val="30"/>
          <w:szCs w:val="30"/>
        </w:rPr>
        <w:t>字。</w:t>
      </w:r>
    </w:p>
    <w:p w14:paraId="32FF225D" w14:textId="77777777" w:rsidR="001161FE" w:rsidRDefault="001161FE">
      <w:pPr>
        <w:spacing w:line="360" w:lineRule="auto"/>
        <w:ind w:firstLineChars="200" w:firstLine="600"/>
        <w:rPr>
          <w:rFonts w:ascii="仿宋" w:eastAsia="仿宋" w:hAnsi="仿宋" w:cs="仿宋"/>
          <w:sz w:val="30"/>
          <w:szCs w:val="30"/>
        </w:rPr>
      </w:pPr>
      <w:r>
        <w:rPr>
          <w:rFonts w:ascii="仿宋" w:eastAsia="仿宋" w:hAnsi="仿宋" w:cs="仿宋" w:hint="eastAsia"/>
          <w:sz w:val="30"/>
          <w:szCs w:val="30"/>
        </w:rPr>
        <w:t>六、有关外文缩写，须注明完整词序及中文含义。</w:t>
      </w:r>
    </w:p>
    <w:p w14:paraId="00D607D4" w14:textId="77777777" w:rsidR="001161FE" w:rsidRDefault="001161FE">
      <w:pPr>
        <w:spacing w:line="360" w:lineRule="auto"/>
        <w:ind w:firstLineChars="200" w:firstLine="600"/>
        <w:rPr>
          <w:rFonts w:ascii="仿宋" w:eastAsia="仿宋" w:hAnsi="仿宋" w:cs="仿宋"/>
          <w:sz w:val="30"/>
          <w:szCs w:val="30"/>
        </w:rPr>
      </w:pPr>
      <w:r>
        <w:rPr>
          <w:rFonts w:ascii="仿宋" w:eastAsia="仿宋" w:hAnsi="仿宋" w:cs="仿宋" w:hint="eastAsia"/>
          <w:sz w:val="30"/>
          <w:szCs w:val="30"/>
        </w:rPr>
        <w:t>七、本申请书用</w:t>
      </w:r>
      <w:r>
        <w:rPr>
          <w:rFonts w:ascii="仿宋" w:eastAsia="仿宋" w:hAnsi="仿宋" w:cs="仿宋" w:hint="eastAsia"/>
          <w:sz w:val="30"/>
          <w:szCs w:val="30"/>
        </w:rPr>
        <w:t>A</w:t>
      </w:r>
      <w:r>
        <w:rPr>
          <w:rFonts w:ascii="仿宋" w:eastAsia="仿宋" w:hAnsi="仿宋" w:cs="仿宋"/>
          <w:sz w:val="30"/>
          <w:szCs w:val="30"/>
        </w:rPr>
        <w:t>4</w:t>
      </w:r>
      <w:r>
        <w:rPr>
          <w:rFonts w:ascii="仿宋" w:eastAsia="仿宋" w:hAnsi="仿宋" w:cs="仿宋" w:hint="eastAsia"/>
          <w:sz w:val="30"/>
          <w:szCs w:val="30"/>
        </w:rPr>
        <w:t>纸印制。</w:t>
      </w:r>
    </w:p>
    <w:p w14:paraId="2DF712C7" w14:textId="77777777" w:rsidR="001161FE" w:rsidRDefault="001161FE">
      <w:pPr>
        <w:widowControl/>
        <w:spacing w:line="360" w:lineRule="auto"/>
        <w:jc w:val="left"/>
        <w:rPr>
          <w:rFonts w:ascii="仿宋" w:eastAsia="仿宋" w:hAnsi="仿宋" w:cs="仿宋"/>
          <w:b/>
          <w:bCs/>
          <w:sz w:val="30"/>
          <w:szCs w:val="30"/>
        </w:rPr>
      </w:pPr>
      <w:r>
        <w:rPr>
          <w:rFonts w:ascii="仿宋" w:eastAsia="仿宋" w:hAnsi="仿宋" w:cs="仿宋"/>
          <w:sz w:val="30"/>
          <w:szCs w:val="30"/>
        </w:rPr>
        <w:br w:type="page"/>
      </w:r>
    </w:p>
    <w:p w14:paraId="7A983010" w14:textId="77777777" w:rsidR="001161FE" w:rsidRDefault="001161FE">
      <w:pPr>
        <w:spacing w:line="360" w:lineRule="auto"/>
        <w:rPr>
          <w:rFonts w:ascii="仿宋" w:eastAsia="仿宋" w:hAnsi="仿宋" w:cs="仿宋"/>
          <w:b/>
          <w:bCs/>
          <w:sz w:val="30"/>
          <w:szCs w:val="30"/>
        </w:rPr>
      </w:pPr>
      <w:r>
        <w:rPr>
          <w:rFonts w:ascii="仿宋" w:eastAsia="仿宋" w:hAnsi="仿宋" w:cs="仿宋" w:hint="eastAsia"/>
          <w:b/>
          <w:bCs/>
          <w:sz w:val="30"/>
          <w:szCs w:val="30"/>
        </w:rPr>
        <w:t>课题负责人承诺：</w:t>
      </w:r>
    </w:p>
    <w:p w14:paraId="3B78BE00" w14:textId="77777777" w:rsidR="001161FE" w:rsidRDefault="001161FE">
      <w:pPr>
        <w:pStyle w:val="a6"/>
        <w:spacing w:line="360" w:lineRule="auto"/>
        <w:ind w:firstLineChars="200" w:firstLine="600"/>
        <w:jc w:val="left"/>
        <w:rPr>
          <w:rFonts w:ascii="仿宋" w:eastAsia="仿宋" w:hAnsi="仿宋" w:cs="仿宋"/>
          <w:sz w:val="30"/>
          <w:szCs w:val="30"/>
        </w:rPr>
      </w:pPr>
      <w:r>
        <w:rPr>
          <w:rFonts w:ascii="仿宋" w:eastAsia="仿宋" w:hAnsi="仿宋" w:cs="仿宋" w:hint="eastAsia"/>
          <w:sz w:val="30"/>
          <w:szCs w:val="30"/>
        </w:rPr>
        <w:t>本人承诺申报书填写内容真实，没有学术不端现象。若获准立项，我承诺以本申报书作为具有法律约束力协议开展研究工作，遵守</w:t>
      </w:r>
      <w:r>
        <w:rPr>
          <w:rFonts w:ascii="仿宋" w:eastAsia="仿宋" w:hAnsi="仿宋" w:cs="仿宋" w:hint="eastAsia"/>
          <w:sz w:val="30"/>
          <w:szCs w:val="30"/>
        </w:rPr>
        <w:t>学校</w:t>
      </w:r>
      <w:r>
        <w:rPr>
          <w:rFonts w:ascii="仿宋" w:eastAsia="仿宋" w:hAnsi="仿宋" w:cs="仿宋" w:hint="eastAsia"/>
          <w:sz w:val="30"/>
          <w:szCs w:val="30"/>
        </w:rPr>
        <w:t>关于课题研究的相关规定，按计划认真开展研究工作，按时上报开题、中期检查、结题等相关材料，取得预期研究成果。</w:t>
      </w:r>
      <w:r>
        <w:rPr>
          <w:rFonts w:ascii="仿宋" w:eastAsia="仿宋" w:hAnsi="仿宋" w:cs="仿宋" w:hint="eastAsia"/>
          <w:sz w:val="30"/>
          <w:szCs w:val="30"/>
        </w:rPr>
        <w:t>五邑大学</w:t>
      </w:r>
      <w:r>
        <w:rPr>
          <w:rFonts w:ascii="仿宋" w:eastAsia="仿宋" w:hAnsi="仿宋" w:cs="仿宋" w:hint="eastAsia"/>
          <w:sz w:val="30"/>
          <w:szCs w:val="30"/>
        </w:rPr>
        <w:t>有权使用本课题所有数据和资料。</w:t>
      </w:r>
    </w:p>
    <w:p w14:paraId="221DE2B0" w14:textId="77777777" w:rsidR="001161FE" w:rsidRDefault="001161FE">
      <w:pPr>
        <w:pStyle w:val="a6"/>
        <w:spacing w:line="360" w:lineRule="auto"/>
        <w:ind w:firstLineChars="200" w:firstLine="600"/>
        <w:jc w:val="left"/>
        <w:rPr>
          <w:rFonts w:ascii="仿宋" w:eastAsia="仿宋" w:hAnsi="仿宋" w:cs="仿宋"/>
          <w:sz w:val="30"/>
          <w:szCs w:val="30"/>
        </w:rPr>
      </w:pPr>
      <w:r>
        <w:rPr>
          <w:rFonts w:ascii="仿宋" w:eastAsia="仿宋" w:hAnsi="仿宋" w:cs="仿宋" w:hint="eastAsia"/>
          <w:sz w:val="30"/>
          <w:szCs w:val="30"/>
        </w:rPr>
        <w:t>如有违反，本人愿意承担相关责任。</w:t>
      </w:r>
    </w:p>
    <w:p w14:paraId="6F8E47DC" w14:textId="77777777" w:rsidR="001161FE" w:rsidRDefault="001161FE">
      <w:pPr>
        <w:pStyle w:val="a6"/>
        <w:spacing w:line="360" w:lineRule="auto"/>
        <w:ind w:firstLine="640"/>
        <w:jc w:val="left"/>
        <w:rPr>
          <w:rFonts w:ascii="仿宋" w:eastAsia="仿宋" w:hAnsi="仿宋" w:cs="仿宋"/>
          <w:sz w:val="30"/>
          <w:szCs w:val="30"/>
        </w:rPr>
      </w:pPr>
    </w:p>
    <w:p w14:paraId="4067BF87" w14:textId="77777777" w:rsidR="001161FE" w:rsidRDefault="001161FE">
      <w:pPr>
        <w:spacing w:line="360" w:lineRule="auto"/>
        <w:rPr>
          <w:rFonts w:ascii="仿宋" w:eastAsia="仿宋" w:hAnsi="仿宋" w:cs="仿宋"/>
          <w:sz w:val="30"/>
          <w:szCs w:val="30"/>
        </w:rPr>
      </w:pPr>
    </w:p>
    <w:p w14:paraId="672B7A94" w14:textId="77777777" w:rsidR="001161FE" w:rsidRDefault="001161FE">
      <w:pPr>
        <w:spacing w:line="360" w:lineRule="auto"/>
        <w:ind w:firstLineChars="1500" w:firstLine="4500"/>
        <w:rPr>
          <w:rFonts w:ascii="仿宋" w:eastAsia="仿宋" w:hAnsi="仿宋" w:cs="仿宋"/>
          <w:sz w:val="30"/>
          <w:szCs w:val="30"/>
        </w:rPr>
      </w:pPr>
      <w:r>
        <w:rPr>
          <w:rFonts w:ascii="仿宋" w:eastAsia="仿宋" w:hAnsi="仿宋" w:cs="仿宋" w:hint="eastAsia"/>
          <w:sz w:val="30"/>
          <w:szCs w:val="30"/>
        </w:rPr>
        <w:t>负责人（签名）：</w:t>
      </w:r>
    </w:p>
    <w:p w14:paraId="0A0A661F" w14:textId="77777777" w:rsidR="001161FE" w:rsidRDefault="001161FE">
      <w:pPr>
        <w:spacing w:line="360" w:lineRule="auto"/>
        <w:ind w:firstLineChars="1900" w:firstLine="5700"/>
        <w:rPr>
          <w:rFonts w:ascii="仿宋" w:eastAsia="仿宋" w:hAnsi="仿宋" w:cs="仿宋"/>
          <w:sz w:val="30"/>
          <w:szCs w:val="30"/>
        </w:rPr>
      </w:pPr>
      <w:r>
        <w:rPr>
          <w:rFonts w:ascii="仿宋" w:eastAsia="仿宋" w:hAnsi="仿宋" w:cs="仿宋" w:hint="eastAsia"/>
          <w:sz w:val="30"/>
          <w:szCs w:val="30"/>
        </w:rPr>
        <w:t>年</w:t>
      </w:r>
      <w:r>
        <w:rPr>
          <w:rFonts w:ascii="仿宋" w:eastAsia="仿宋" w:hAnsi="仿宋" w:cs="仿宋" w:hint="eastAsia"/>
          <w:sz w:val="30"/>
          <w:szCs w:val="30"/>
        </w:rPr>
        <w:t xml:space="preserve">  </w:t>
      </w:r>
      <w:r>
        <w:rPr>
          <w:rFonts w:ascii="仿宋" w:eastAsia="仿宋" w:hAnsi="仿宋" w:cs="仿宋" w:hint="eastAsia"/>
          <w:sz w:val="30"/>
          <w:szCs w:val="30"/>
        </w:rPr>
        <w:t>月</w:t>
      </w:r>
      <w:r>
        <w:rPr>
          <w:rFonts w:ascii="仿宋" w:eastAsia="仿宋" w:hAnsi="仿宋" w:cs="仿宋" w:hint="eastAsia"/>
          <w:sz w:val="30"/>
          <w:szCs w:val="30"/>
        </w:rPr>
        <w:t xml:space="preserve">  </w:t>
      </w:r>
      <w:r>
        <w:rPr>
          <w:rFonts w:ascii="仿宋" w:eastAsia="仿宋" w:hAnsi="仿宋" w:cs="仿宋" w:hint="eastAsia"/>
          <w:sz w:val="30"/>
          <w:szCs w:val="30"/>
        </w:rPr>
        <w:t>日</w:t>
      </w:r>
    </w:p>
    <w:p w14:paraId="4BFC6B62" w14:textId="77777777" w:rsidR="001161FE" w:rsidRDefault="001161FE">
      <w:pPr>
        <w:spacing w:line="360" w:lineRule="auto"/>
        <w:rPr>
          <w:rFonts w:ascii="仿宋" w:eastAsia="仿宋" w:hAnsi="仿宋" w:cs="仿宋"/>
          <w:b/>
          <w:bCs/>
          <w:sz w:val="24"/>
        </w:rPr>
      </w:pPr>
    </w:p>
    <w:p w14:paraId="2DB06A51" w14:textId="77777777" w:rsidR="001161FE" w:rsidRDefault="001161FE">
      <w:pPr>
        <w:widowControl/>
        <w:spacing w:line="360" w:lineRule="auto"/>
        <w:jc w:val="left"/>
        <w:rPr>
          <w:rFonts w:ascii="仿宋" w:eastAsia="仿宋" w:hAnsi="仿宋" w:cs="仿宋"/>
          <w:b/>
          <w:bCs/>
          <w:sz w:val="24"/>
        </w:rPr>
        <w:sectPr w:rsidR="00000000">
          <w:footerReference w:type="even" r:id="rId6"/>
          <w:footerReference w:type="default" r:id="rId7"/>
          <w:pgSz w:w="11906" w:h="16838"/>
          <w:pgMar w:top="2098" w:right="1474" w:bottom="1985" w:left="1588" w:header="851" w:footer="992" w:gutter="0"/>
          <w:cols w:space="720"/>
          <w:docGrid w:linePitch="312"/>
        </w:sectPr>
      </w:pPr>
    </w:p>
    <w:p w14:paraId="63EB657D" w14:textId="77777777" w:rsidR="001161FE" w:rsidRDefault="001161FE">
      <w:pPr>
        <w:spacing w:line="480" w:lineRule="exact"/>
        <w:rPr>
          <w:rFonts w:ascii="仿宋" w:eastAsia="仿宋" w:hAnsi="仿宋" w:hint="eastAsia"/>
          <w:b/>
          <w:sz w:val="32"/>
          <w:szCs w:val="32"/>
        </w:rPr>
      </w:pPr>
      <w:r>
        <w:rPr>
          <w:rFonts w:ascii="仿宋" w:eastAsia="仿宋" w:hAnsi="仿宋" w:hint="eastAsia"/>
          <w:b/>
          <w:sz w:val="32"/>
          <w:szCs w:val="32"/>
        </w:rPr>
        <w:lastRenderedPageBreak/>
        <w:t>一、基本情况</w:t>
      </w:r>
      <w:r>
        <w:rPr>
          <w:rFonts w:ascii="仿宋" w:eastAsia="仿宋" w:hAnsi="仿宋" w:hint="eastAsia"/>
          <w:b/>
          <w:sz w:val="32"/>
          <w:szCs w:val="32"/>
        </w:rPr>
        <w:t xml:space="preserve"> </w:t>
      </w:r>
    </w:p>
    <w:tbl>
      <w:tblPr>
        <w:tblW w:w="882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048"/>
        <w:gridCol w:w="752"/>
        <w:gridCol w:w="666"/>
        <w:gridCol w:w="730"/>
        <w:gridCol w:w="233"/>
        <w:gridCol w:w="455"/>
        <w:gridCol w:w="256"/>
        <w:gridCol w:w="310"/>
        <w:gridCol w:w="1134"/>
        <w:gridCol w:w="176"/>
        <w:gridCol w:w="1310"/>
        <w:gridCol w:w="1210"/>
      </w:tblGrid>
      <w:tr w:rsidR="00000000" w14:paraId="6BB4122D" w14:textId="77777777">
        <w:trPr>
          <w:cantSplit/>
          <w:trHeight w:val="596"/>
          <w:jc w:val="center"/>
        </w:trPr>
        <w:tc>
          <w:tcPr>
            <w:tcW w:w="1588" w:type="dxa"/>
            <w:gridSpan w:val="2"/>
            <w:tcBorders>
              <w:top w:val="single" w:sz="4" w:space="0" w:color="auto"/>
              <w:left w:val="single" w:sz="4" w:space="0" w:color="auto"/>
              <w:bottom w:val="single" w:sz="4" w:space="0" w:color="auto"/>
              <w:right w:val="single" w:sz="4" w:space="0" w:color="auto"/>
            </w:tcBorders>
            <w:vAlign w:val="center"/>
          </w:tcPr>
          <w:p w14:paraId="58A151DD"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课题名称</w:t>
            </w:r>
          </w:p>
        </w:tc>
        <w:tc>
          <w:tcPr>
            <w:tcW w:w="7232" w:type="dxa"/>
            <w:gridSpan w:val="11"/>
            <w:tcBorders>
              <w:top w:val="single" w:sz="4" w:space="0" w:color="auto"/>
              <w:left w:val="single" w:sz="4" w:space="0" w:color="auto"/>
              <w:bottom w:val="single" w:sz="4" w:space="0" w:color="auto"/>
              <w:right w:val="single" w:sz="4" w:space="0" w:color="auto"/>
            </w:tcBorders>
            <w:vAlign w:val="center"/>
          </w:tcPr>
          <w:p w14:paraId="3FCE62E0" w14:textId="77777777" w:rsidR="001161FE" w:rsidRDefault="001161FE">
            <w:pPr>
              <w:spacing w:line="300" w:lineRule="exact"/>
              <w:jc w:val="center"/>
              <w:rPr>
                <w:rFonts w:ascii="仿宋" w:eastAsia="仿宋" w:hAnsi="仿宋"/>
                <w:sz w:val="24"/>
              </w:rPr>
            </w:pPr>
            <w:r>
              <w:rPr>
                <w:rFonts w:ascii="仿宋" w:eastAsia="仿宋" w:hAnsi="仿宋" w:hint="eastAsia"/>
                <w:sz w:val="24"/>
              </w:rPr>
              <w:t>基于</w:t>
            </w:r>
            <w:r>
              <w:rPr>
                <w:rFonts w:ascii="仿宋" w:eastAsia="仿宋" w:hAnsi="仿宋" w:hint="eastAsia"/>
                <w:sz w:val="24"/>
              </w:rPr>
              <w:t>D</w:t>
            </w:r>
            <w:r>
              <w:rPr>
                <w:rFonts w:ascii="仿宋" w:eastAsia="仿宋" w:hAnsi="仿宋" w:hint="eastAsia"/>
                <w:sz w:val="24"/>
              </w:rPr>
              <w:t>ify</w:t>
            </w:r>
            <w:r>
              <w:rPr>
                <w:rFonts w:ascii="仿宋" w:eastAsia="仿宋" w:hAnsi="仿宋" w:hint="eastAsia"/>
                <w:sz w:val="24"/>
              </w:rPr>
              <w:t>搭建</w:t>
            </w:r>
            <w:r>
              <w:rPr>
                <w:rFonts w:ascii="仿宋" w:eastAsia="仿宋" w:hAnsi="仿宋" w:hint="eastAsia"/>
                <w:sz w:val="24"/>
              </w:rPr>
              <w:t>RAG</w:t>
            </w:r>
            <w:r>
              <w:rPr>
                <w:rFonts w:ascii="仿宋" w:eastAsia="仿宋" w:hAnsi="仿宋" w:hint="eastAsia"/>
                <w:sz w:val="24"/>
              </w:rPr>
              <w:t>增强的大语言模型实验室安全小助手系统</w:t>
            </w:r>
          </w:p>
        </w:tc>
      </w:tr>
      <w:tr w:rsidR="00000000" w14:paraId="2FAE60B3" w14:textId="77777777">
        <w:trPr>
          <w:cantSplit/>
          <w:trHeight w:val="577"/>
          <w:jc w:val="center"/>
        </w:trPr>
        <w:tc>
          <w:tcPr>
            <w:tcW w:w="1588" w:type="dxa"/>
            <w:gridSpan w:val="2"/>
            <w:tcBorders>
              <w:top w:val="single" w:sz="4" w:space="0" w:color="auto"/>
              <w:left w:val="single" w:sz="4" w:space="0" w:color="auto"/>
              <w:bottom w:val="single" w:sz="4" w:space="0" w:color="auto"/>
              <w:right w:val="single" w:sz="4" w:space="0" w:color="auto"/>
            </w:tcBorders>
            <w:vAlign w:val="center"/>
          </w:tcPr>
          <w:p w14:paraId="762A2A47"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课题类别</w:t>
            </w:r>
          </w:p>
        </w:tc>
        <w:tc>
          <w:tcPr>
            <w:tcW w:w="7232" w:type="dxa"/>
            <w:gridSpan w:val="11"/>
            <w:tcBorders>
              <w:top w:val="single" w:sz="4" w:space="0" w:color="auto"/>
              <w:left w:val="single" w:sz="4" w:space="0" w:color="auto"/>
              <w:bottom w:val="single" w:sz="4" w:space="0" w:color="auto"/>
              <w:right w:val="single" w:sz="4" w:space="0" w:color="auto"/>
            </w:tcBorders>
            <w:vAlign w:val="center"/>
          </w:tcPr>
          <w:p w14:paraId="4AA4CF37" w14:textId="77777777" w:rsidR="001161FE" w:rsidRDefault="001161FE">
            <w:pPr>
              <w:spacing w:line="300" w:lineRule="exact"/>
              <w:jc w:val="center"/>
              <w:rPr>
                <w:rFonts w:ascii="仿宋" w:eastAsia="仿宋" w:hAnsi="仿宋"/>
                <w:sz w:val="24"/>
              </w:rPr>
            </w:pPr>
            <w:r>
              <w:rPr>
                <w:rFonts w:ascii="仿宋" w:eastAsia="仿宋" w:hAnsi="仿宋" w:hint="eastAsia"/>
                <w:sz w:val="24"/>
              </w:rPr>
              <w:t>一般课题</w:t>
            </w:r>
          </w:p>
        </w:tc>
      </w:tr>
      <w:tr w:rsidR="00000000" w14:paraId="34C11F76" w14:textId="77777777">
        <w:trPr>
          <w:trHeight w:val="700"/>
          <w:jc w:val="center"/>
        </w:trPr>
        <w:tc>
          <w:tcPr>
            <w:tcW w:w="1588" w:type="dxa"/>
            <w:gridSpan w:val="2"/>
            <w:tcBorders>
              <w:top w:val="single" w:sz="4" w:space="0" w:color="auto"/>
              <w:left w:val="single" w:sz="4" w:space="0" w:color="auto"/>
              <w:bottom w:val="single" w:sz="4" w:space="0" w:color="auto"/>
              <w:right w:val="single" w:sz="4" w:space="0" w:color="auto"/>
            </w:tcBorders>
            <w:vAlign w:val="center"/>
          </w:tcPr>
          <w:p w14:paraId="4FC08632"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负责人姓名</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27E91DD5" w14:textId="77777777" w:rsidR="001161FE" w:rsidRDefault="001161FE">
            <w:pPr>
              <w:spacing w:line="300" w:lineRule="exact"/>
              <w:jc w:val="center"/>
              <w:rPr>
                <w:rFonts w:ascii="仿宋" w:eastAsia="仿宋" w:hAnsi="仿宋" w:hint="eastAsia"/>
                <w:sz w:val="24"/>
              </w:rPr>
            </w:pPr>
            <w:r>
              <w:rPr>
                <w:rFonts w:ascii="仿宋" w:eastAsia="仿宋" w:hAnsi="仿宋" w:hint="eastAsia"/>
                <w:sz w:val="24"/>
              </w:rPr>
              <w:t>龙华秋</w:t>
            </w:r>
          </w:p>
        </w:tc>
        <w:tc>
          <w:tcPr>
            <w:tcW w:w="963" w:type="dxa"/>
            <w:gridSpan w:val="2"/>
            <w:tcBorders>
              <w:top w:val="single" w:sz="4" w:space="0" w:color="auto"/>
              <w:left w:val="single" w:sz="4" w:space="0" w:color="auto"/>
              <w:bottom w:val="single" w:sz="4" w:space="0" w:color="auto"/>
              <w:right w:val="single" w:sz="4" w:space="0" w:color="auto"/>
            </w:tcBorders>
            <w:vAlign w:val="center"/>
          </w:tcPr>
          <w:p w14:paraId="352A3CE9" w14:textId="77777777" w:rsidR="001161FE" w:rsidRDefault="001161FE">
            <w:pPr>
              <w:spacing w:line="300" w:lineRule="exact"/>
              <w:rPr>
                <w:rFonts w:ascii="仿宋" w:eastAsia="仿宋" w:hAnsi="仿宋"/>
                <w:sz w:val="24"/>
              </w:rPr>
            </w:pPr>
            <w:r>
              <w:rPr>
                <w:rFonts w:ascii="仿宋" w:eastAsia="仿宋" w:hAnsi="仿宋" w:hint="eastAsia"/>
                <w:sz w:val="24"/>
                <w:szCs w:val="20"/>
              </w:rPr>
              <w:t>性</w:t>
            </w:r>
            <w:r>
              <w:rPr>
                <w:rFonts w:ascii="仿宋" w:eastAsia="仿宋" w:hAnsi="仿宋" w:hint="eastAsia"/>
                <w:sz w:val="24"/>
                <w:szCs w:val="20"/>
              </w:rPr>
              <w:t xml:space="preserve">  </w:t>
            </w:r>
            <w:r>
              <w:rPr>
                <w:rFonts w:ascii="仿宋" w:eastAsia="仿宋" w:hAnsi="仿宋" w:hint="eastAsia"/>
                <w:sz w:val="24"/>
                <w:szCs w:val="20"/>
              </w:rPr>
              <w:t>别</w:t>
            </w:r>
          </w:p>
        </w:tc>
        <w:tc>
          <w:tcPr>
            <w:tcW w:w="1021" w:type="dxa"/>
            <w:gridSpan w:val="3"/>
            <w:tcBorders>
              <w:top w:val="single" w:sz="4" w:space="0" w:color="auto"/>
              <w:left w:val="single" w:sz="4" w:space="0" w:color="auto"/>
              <w:bottom w:val="single" w:sz="4" w:space="0" w:color="auto"/>
              <w:right w:val="single" w:sz="4" w:space="0" w:color="auto"/>
            </w:tcBorders>
            <w:vAlign w:val="center"/>
          </w:tcPr>
          <w:p w14:paraId="306F89E4" w14:textId="77777777" w:rsidR="001161FE" w:rsidRDefault="001161FE">
            <w:pPr>
              <w:spacing w:line="300" w:lineRule="exact"/>
              <w:jc w:val="center"/>
              <w:rPr>
                <w:rFonts w:ascii="仿宋" w:eastAsia="仿宋" w:hAnsi="仿宋" w:hint="eastAsia"/>
                <w:sz w:val="24"/>
              </w:rPr>
            </w:pPr>
            <w:r>
              <w:rPr>
                <w:rFonts w:ascii="仿宋" w:eastAsia="仿宋" w:hAnsi="仿宋" w:hint="eastAsia"/>
                <w:sz w:val="24"/>
              </w:rPr>
              <w:t>男</w:t>
            </w:r>
          </w:p>
        </w:tc>
        <w:tc>
          <w:tcPr>
            <w:tcW w:w="1134" w:type="dxa"/>
            <w:tcBorders>
              <w:top w:val="single" w:sz="4" w:space="0" w:color="auto"/>
              <w:left w:val="single" w:sz="4" w:space="0" w:color="auto"/>
              <w:bottom w:val="single" w:sz="4" w:space="0" w:color="auto"/>
              <w:right w:val="single" w:sz="4" w:space="0" w:color="auto"/>
            </w:tcBorders>
            <w:vAlign w:val="center"/>
          </w:tcPr>
          <w:p w14:paraId="4209C219"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出</w:t>
            </w:r>
            <w:r>
              <w:rPr>
                <w:rFonts w:ascii="仿宋" w:eastAsia="仿宋" w:hAnsi="仿宋" w:hint="eastAsia"/>
                <w:sz w:val="24"/>
                <w:szCs w:val="20"/>
              </w:rPr>
              <w:t xml:space="preserve"> </w:t>
            </w:r>
            <w:r>
              <w:rPr>
                <w:rFonts w:ascii="仿宋" w:eastAsia="仿宋" w:hAnsi="仿宋" w:hint="eastAsia"/>
                <w:sz w:val="24"/>
                <w:szCs w:val="20"/>
              </w:rPr>
              <w:t>生</w:t>
            </w:r>
          </w:p>
          <w:p w14:paraId="0B6823DC"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年</w:t>
            </w:r>
            <w:r>
              <w:rPr>
                <w:rFonts w:ascii="仿宋" w:eastAsia="仿宋" w:hAnsi="仿宋" w:hint="eastAsia"/>
                <w:sz w:val="24"/>
                <w:szCs w:val="20"/>
              </w:rPr>
              <w:t xml:space="preserve"> </w:t>
            </w:r>
            <w:r>
              <w:rPr>
                <w:rFonts w:ascii="仿宋" w:eastAsia="仿宋" w:hAnsi="仿宋" w:hint="eastAsia"/>
                <w:sz w:val="24"/>
                <w:szCs w:val="20"/>
              </w:rPr>
              <w:t>月</w:t>
            </w:r>
          </w:p>
        </w:tc>
        <w:tc>
          <w:tcPr>
            <w:tcW w:w="2696" w:type="dxa"/>
            <w:gridSpan w:val="3"/>
            <w:tcBorders>
              <w:top w:val="single" w:sz="4" w:space="0" w:color="auto"/>
              <w:left w:val="single" w:sz="4" w:space="0" w:color="auto"/>
              <w:bottom w:val="single" w:sz="4" w:space="0" w:color="auto"/>
              <w:right w:val="single" w:sz="4" w:space="0" w:color="auto"/>
            </w:tcBorders>
            <w:vAlign w:val="center"/>
          </w:tcPr>
          <w:p w14:paraId="35345C2E"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1988</w:t>
            </w:r>
            <w:r>
              <w:rPr>
                <w:rFonts w:ascii="仿宋" w:eastAsia="仿宋" w:hAnsi="仿宋" w:hint="eastAsia"/>
                <w:sz w:val="24"/>
                <w:szCs w:val="20"/>
              </w:rPr>
              <w:t>年</w:t>
            </w:r>
            <w:r>
              <w:rPr>
                <w:rFonts w:ascii="仿宋" w:eastAsia="仿宋" w:hAnsi="仿宋" w:hint="eastAsia"/>
                <w:sz w:val="24"/>
                <w:szCs w:val="20"/>
              </w:rPr>
              <w:t>09</w:t>
            </w:r>
            <w:r>
              <w:rPr>
                <w:rFonts w:ascii="仿宋" w:eastAsia="仿宋" w:hAnsi="仿宋" w:hint="eastAsia"/>
                <w:sz w:val="24"/>
                <w:szCs w:val="20"/>
              </w:rPr>
              <w:t>月</w:t>
            </w:r>
            <w:r>
              <w:rPr>
                <w:rFonts w:ascii="仿宋" w:eastAsia="仿宋" w:hAnsi="仿宋" w:hint="eastAsia"/>
                <w:sz w:val="24"/>
                <w:szCs w:val="20"/>
              </w:rPr>
              <w:t xml:space="preserve">    </w:t>
            </w:r>
          </w:p>
        </w:tc>
      </w:tr>
      <w:tr w:rsidR="00000000" w14:paraId="04855D52" w14:textId="77777777">
        <w:trPr>
          <w:cantSplit/>
          <w:trHeight w:val="631"/>
          <w:jc w:val="center"/>
        </w:trPr>
        <w:tc>
          <w:tcPr>
            <w:tcW w:w="1588" w:type="dxa"/>
            <w:gridSpan w:val="2"/>
            <w:tcBorders>
              <w:top w:val="single" w:sz="4" w:space="0" w:color="auto"/>
              <w:left w:val="single" w:sz="4" w:space="0" w:color="auto"/>
              <w:bottom w:val="single" w:sz="4" w:space="0" w:color="auto"/>
              <w:right w:val="single" w:sz="4" w:space="0" w:color="auto"/>
            </w:tcBorders>
            <w:vAlign w:val="center"/>
          </w:tcPr>
          <w:p w14:paraId="6FE0C808"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行政职务</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1D66D6C4" w14:textId="77777777" w:rsidR="001161FE" w:rsidRDefault="001161FE">
            <w:pPr>
              <w:spacing w:line="300" w:lineRule="exact"/>
              <w:jc w:val="center"/>
              <w:rPr>
                <w:rFonts w:ascii="仿宋" w:eastAsia="仿宋" w:hAnsi="仿宋"/>
                <w:sz w:val="24"/>
              </w:rPr>
            </w:pPr>
            <w:r>
              <w:rPr>
                <w:rFonts w:ascii="仿宋" w:eastAsia="仿宋" w:hAnsi="仿宋" w:hint="eastAsia"/>
                <w:sz w:val="24"/>
              </w:rPr>
              <w:t>实验室副主任</w:t>
            </w:r>
          </w:p>
        </w:tc>
        <w:tc>
          <w:tcPr>
            <w:tcW w:w="963" w:type="dxa"/>
            <w:gridSpan w:val="2"/>
            <w:tcBorders>
              <w:top w:val="single" w:sz="4" w:space="0" w:color="auto"/>
              <w:left w:val="single" w:sz="4" w:space="0" w:color="auto"/>
              <w:bottom w:val="single" w:sz="4" w:space="0" w:color="auto"/>
              <w:right w:val="single" w:sz="4" w:space="0" w:color="auto"/>
            </w:tcBorders>
          </w:tcPr>
          <w:p w14:paraId="0D49DA6C" w14:textId="77777777" w:rsidR="001161FE" w:rsidRDefault="001161FE">
            <w:pPr>
              <w:spacing w:line="300" w:lineRule="exact"/>
              <w:rPr>
                <w:rFonts w:ascii="仿宋" w:eastAsia="仿宋" w:hAnsi="仿宋"/>
                <w:sz w:val="24"/>
              </w:rPr>
            </w:pPr>
            <w:r>
              <w:rPr>
                <w:rFonts w:ascii="仿宋" w:eastAsia="仿宋" w:hAnsi="仿宋" w:hint="eastAsia"/>
                <w:sz w:val="24"/>
                <w:szCs w:val="20"/>
              </w:rPr>
              <w:t>专业技</w:t>
            </w:r>
          </w:p>
          <w:p w14:paraId="654D2412" w14:textId="77777777" w:rsidR="001161FE" w:rsidRDefault="001161FE">
            <w:pPr>
              <w:spacing w:line="300" w:lineRule="exact"/>
              <w:rPr>
                <w:rFonts w:ascii="仿宋" w:eastAsia="仿宋" w:hAnsi="仿宋"/>
                <w:sz w:val="24"/>
              </w:rPr>
            </w:pPr>
            <w:r>
              <w:rPr>
                <w:rFonts w:ascii="仿宋" w:eastAsia="仿宋" w:hAnsi="仿宋" w:hint="eastAsia"/>
                <w:sz w:val="24"/>
                <w:szCs w:val="20"/>
              </w:rPr>
              <w:t>术职务</w:t>
            </w:r>
          </w:p>
        </w:tc>
        <w:tc>
          <w:tcPr>
            <w:tcW w:w="1021" w:type="dxa"/>
            <w:gridSpan w:val="3"/>
            <w:tcBorders>
              <w:top w:val="single" w:sz="4" w:space="0" w:color="auto"/>
              <w:left w:val="single" w:sz="4" w:space="0" w:color="auto"/>
              <w:bottom w:val="single" w:sz="4" w:space="0" w:color="auto"/>
              <w:right w:val="single" w:sz="4" w:space="0" w:color="auto"/>
            </w:tcBorders>
          </w:tcPr>
          <w:p w14:paraId="5B6DA147" w14:textId="77777777" w:rsidR="001161FE" w:rsidRDefault="001161FE">
            <w:pPr>
              <w:spacing w:line="300" w:lineRule="exact"/>
              <w:rPr>
                <w:rFonts w:ascii="仿宋" w:eastAsia="仿宋" w:hAnsi="仿宋"/>
                <w:sz w:val="24"/>
              </w:rPr>
            </w:pPr>
            <w:r>
              <w:rPr>
                <w:rFonts w:ascii="仿宋" w:eastAsia="仿宋" w:hAnsi="仿宋" w:hint="eastAsia"/>
                <w:sz w:val="24"/>
              </w:rPr>
              <w:t>助理实验师</w:t>
            </w:r>
          </w:p>
        </w:tc>
        <w:tc>
          <w:tcPr>
            <w:tcW w:w="1134" w:type="dxa"/>
            <w:tcBorders>
              <w:top w:val="single" w:sz="4" w:space="0" w:color="auto"/>
              <w:left w:val="single" w:sz="4" w:space="0" w:color="auto"/>
              <w:bottom w:val="single" w:sz="4" w:space="0" w:color="auto"/>
              <w:right w:val="single" w:sz="4" w:space="0" w:color="auto"/>
            </w:tcBorders>
            <w:vAlign w:val="center"/>
          </w:tcPr>
          <w:p w14:paraId="17D0F95C" w14:textId="77777777" w:rsidR="001161FE" w:rsidRDefault="001161FE">
            <w:pPr>
              <w:spacing w:line="300" w:lineRule="exact"/>
              <w:jc w:val="center"/>
              <w:rPr>
                <w:rFonts w:ascii="仿宋" w:eastAsia="仿宋" w:hAnsi="仿宋"/>
                <w:sz w:val="24"/>
                <w:szCs w:val="20"/>
              </w:rPr>
            </w:pPr>
            <w:r>
              <w:rPr>
                <w:rFonts w:ascii="仿宋" w:eastAsia="仿宋" w:hAnsi="仿宋" w:hint="eastAsia"/>
                <w:sz w:val="24"/>
                <w:szCs w:val="20"/>
              </w:rPr>
              <w:t>研究</w:t>
            </w:r>
          </w:p>
          <w:p w14:paraId="46FB0CB9"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专长</w:t>
            </w:r>
          </w:p>
        </w:tc>
        <w:tc>
          <w:tcPr>
            <w:tcW w:w="2696" w:type="dxa"/>
            <w:gridSpan w:val="3"/>
            <w:tcBorders>
              <w:top w:val="single" w:sz="4" w:space="0" w:color="auto"/>
              <w:left w:val="single" w:sz="4" w:space="0" w:color="auto"/>
              <w:bottom w:val="single" w:sz="4" w:space="0" w:color="auto"/>
              <w:right w:val="single" w:sz="4" w:space="0" w:color="auto"/>
            </w:tcBorders>
          </w:tcPr>
          <w:p w14:paraId="2823E7EE" w14:textId="77777777" w:rsidR="001161FE" w:rsidRDefault="001161FE">
            <w:pPr>
              <w:spacing w:line="300" w:lineRule="exact"/>
              <w:rPr>
                <w:rFonts w:ascii="仿宋" w:eastAsia="仿宋" w:hAnsi="仿宋"/>
                <w:sz w:val="28"/>
              </w:rPr>
            </w:pPr>
            <w:r>
              <w:rPr>
                <w:rFonts w:ascii="仿宋" w:eastAsia="仿宋" w:hAnsi="仿宋" w:hint="eastAsia"/>
                <w:sz w:val="24"/>
              </w:rPr>
              <w:t>计算机系统、网络安全</w:t>
            </w:r>
          </w:p>
        </w:tc>
      </w:tr>
      <w:tr w:rsidR="00000000" w14:paraId="5E17D1D1" w14:textId="77777777">
        <w:trPr>
          <w:cantSplit/>
          <w:trHeight w:val="603"/>
          <w:jc w:val="center"/>
        </w:trPr>
        <w:tc>
          <w:tcPr>
            <w:tcW w:w="1588" w:type="dxa"/>
            <w:gridSpan w:val="2"/>
            <w:tcBorders>
              <w:top w:val="single" w:sz="4" w:space="0" w:color="auto"/>
              <w:left w:val="single" w:sz="4" w:space="0" w:color="auto"/>
              <w:bottom w:val="single" w:sz="4" w:space="0" w:color="auto"/>
              <w:right w:val="single" w:sz="4" w:space="0" w:color="auto"/>
            </w:tcBorders>
            <w:vAlign w:val="center"/>
          </w:tcPr>
          <w:p w14:paraId="0B59CDB0"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最后学历</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0F348393"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研究生</w:t>
            </w:r>
          </w:p>
        </w:tc>
        <w:tc>
          <w:tcPr>
            <w:tcW w:w="1984" w:type="dxa"/>
            <w:gridSpan w:val="5"/>
            <w:tcBorders>
              <w:top w:val="single" w:sz="4" w:space="0" w:color="auto"/>
              <w:left w:val="single" w:sz="4" w:space="0" w:color="auto"/>
              <w:bottom w:val="nil"/>
              <w:right w:val="single" w:sz="4" w:space="0" w:color="auto"/>
            </w:tcBorders>
            <w:vAlign w:val="center"/>
          </w:tcPr>
          <w:p w14:paraId="6CA85F70"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最后学位</w:t>
            </w:r>
          </w:p>
        </w:tc>
        <w:tc>
          <w:tcPr>
            <w:tcW w:w="3830" w:type="dxa"/>
            <w:gridSpan w:val="4"/>
            <w:tcBorders>
              <w:top w:val="single" w:sz="4" w:space="0" w:color="auto"/>
              <w:left w:val="single" w:sz="4" w:space="0" w:color="auto"/>
              <w:bottom w:val="single" w:sz="4" w:space="0" w:color="auto"/>
              <w:right w:val="single" w:sz="4" w:space="0" w:color="auto"/>
            </w:tcBorders>
            <w:vAlign w:val="center"/>
          </w:tcPr>
          <w:p w14:paraId="12623F01" w14:textId="77777777" w:rsidR="001161FE" w:rsidRDefault="001161FE">
            <w:pPr>
              <w:spacing w:line="300" w:lineRule="exact"/>
              <w:jc w:val="center"/>
              <w:rPr>
                <w:rFonts w:ascii="仿宋" w:eastAsia="仿宋" w:hAnsi="仿宋"/>
              </w:rPr>
            </w:pPr>
            <w:r>
              <w:rPr>
                <w:rFonts w:ascii="仿宋" w:eastAsia="仿宋" w:hAnsi="仿宋" w:hint="eastAsia"/>
              </w:rPr>
              <w:t>工程硕士</w:t>
            </w:r>
          </w:p>
        </w:tc>
      </w:tr>
      <w:tr w:rsidR="00000000" w14:paraId="58D3E640" w14:textId="77777777">
        <w:trPr>
          <w:cantSplit/>
          <w:trHeight w:val="613"/>
          <w:jc w:val="center"/>
        </w:trPr>
        <w:tc>
          <w:tcPr>
            <w:tcW w:w="1588" w:type="dxa"/>
            <w:gridSpan w:val="2"/>
            <w:tcBorders>
              <w:top w:val="single" w:sz="4" w:space="0" w:color="auto"/>
              <w:left w:val="single" w:sz="4" w:space="0" w:color="auto"/>
              <w:bottom w:val="single" w:sz="4" w:space="0" w:color="auto"/>
              <w:right w:val="single" w:sz="4" w:space="0" w:color="auto"/>
            </w:tcBorders>
            <w:vAlign w:val="center"/>
          </w:tcPr>
          <w:p w14:paraId="52D93191"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工作单位</w:t>
            </w:r>
          </w:p>
        </w:tc>
        <w:tc>
          <w:tcPr>
            <w:tcW w:w="3402" w:type="dxa"/>
            <w:gridSpan w:val="7"/>
            <w:tcBorders>
              <w:top w:val="single" w:sz="4" w:space="0" w:color="auto"/>
              <w:left w:val="single" w:sz="4" w:space="0" w:color="auto"/>
              <w:bottom w:val="single" w:sz="4" w:space="0" w:color="auto"/>
              <w:right w:val="single" w:sz="4" w:space="0" w:color="auto"/>
            </w:tcBorders>
            <w:vAlign w:val="center"/>
          </w:tcPr>
          <w:p w14:paraId="714F5E11" w14:textId="77777777" w:rsidR="001161FE" w:rsidRDefault="001161FE">
            <w:pPr>
              <w:spacing w:line="300" w:lineRule="exact"/>
              <w:jc w:val="center"/>
              <w:rPr>
                <w:rFonts w:ascii="仿宋" w:eastAsia="仿宋" w:hAnsi="仿宋" w:hint="eastAsia"/>
                <w:sz w:val="24"/>
              </w:rPr>
            </w:pPr>
            <w:r>
              <w:rPr>
                <w:rFonts w:ascii="仿宋" w:eastAsia="仿宋" w:hAnsi="仿宋" w:hint="eastAsia"/>
                <w:sz w:val="24"/>
              </w:rPr>
              <w:t>五邑大学</w:t>
            </w:r>
          </w:p>
        </w:tc>
        <w:tc>
          <w:tcPr>
            <w:tcW w:w="1134" w:type="dxa"/>
            <w:tcBorders>
              <w:top w:val="single" w:sz="4" w:space="0" w:color="auto"/>
              <w:left w:val="single" w:sz="4" w:space="0" w:color="auto"/>
              <w:bottom w:val="single" w:sz="4" w:space="0" w:color="auto"/>
              <w:right w:val="single" w:sz="4" w:space="0" w:color="auto"/>
            </w:tcBorders>
          </w:tcPr>
          <w:p w14:paraId="0CD89C94"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联系</w:t>
            </w:r>
          </w:p>
          <w:p w14:paraId="6CFB8A8B"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电话</w:t>
            </w:r>
          </w:p>
        </w:tc>
        <w:tc>
          <w:tcPr>
            <w:tcW w:w="2696" w:type="dxa"/>
            <w:gridSpan w:val="3"/>
            <w:tcBorders>
              <w:top w:val="single" w:sz="4" w:space="0" w:color="auto"/>
              <w:left w:val="single" w:sz="4" w:space="0" w:color="auto"/>
              <w:bottom w:val="single" w:sz="4" w:space="0" w:color="auto"/>
              <w:right w:val="single" w:sz="4" w:space="0" w:color="auto"/>
            </w:tcBorders>
            <w:vAlign w:val="center"/>
          </w:tcPr>
          <w:p w14:paraId="08FED9DB" w14:textId="77777777" w:rsidR="001161FE" w:rsidRDefault="001161FE">
            <w:pPr>
              <w:spacing w:line="300" w:lineRule="exact"/>
              <w:rPr>
                <w:rFonts w:ascii="仿宋" w:eastAsia="仿宋" w:hAnsi="仿宋"/>
              </w:rPr>
            </w:pPr>
            <w:r>
              <w:rPr>
                <w:rFonts w:ascii="仿宋" w:eastAsia="仿宋" w:hAnsi="仿宋" w:hint="eastAsia"/>
                <w:szCs w:val="20"/>
              </w:rPr>
              <w:t>（办）</w:t>
            </w:r>
            <w:r>
              <w:rPr>
                <w:rFonts w:ascii="仿宋" w:eastAsia="仿宋" w:hAnsi="仿宋" w:hint="eastAsia"/>
                <w:szCs w:val="20"/>
              </w:rPr>
              <w:t xml:space="preserve">        </w:t>
            </w:r>
          </w:p>
          <w:p w14:paraId="33F854A4" w14:textId="77777777" w:rsidR="001161FE" w:rsidRDefault="001161FE">
            <w:pPr>
              <w:spacing w:line="300" w:lineRule="exact"/>
              <w:rPr>
                <w:rFonts w:ascii="仿宋" w:eastAsia="仿宋" w:hAnsi="仿宋"/>
              </w:rPr>
            </w:pPr>
            <w:r>
              <w:rPr>
                <w:rFonts w:ascii="仿宋" w:eastAsia="仿宋" w:hAnsi="仿宋" w:hint="eastAsia"/>
                <w:szCs w:val="20"/>
              </w:rPr>
              <w:t>（手机）</w:t>
            </w:r>
            <w:r>
              <w:rPr>
                <w:rFonts w:ascii="仿宋" w:eastAsia="仿宋" w:hAnsi="仿宋" w:hint="eastAsia"/>
                <w:sz w:val="24"/>
              </w:rPr>
              <w:t>[已脱敏，线下填写]</w:t>
            </w:r>
          </w:p>
        </w:tc>
      </w:tr>
      <w:tr w:rsidR="00000000" w14:paraId="1A2FB4C2" w14:textId="77777777">
        <w:trPr>
          <w:cantSplit/>
          <w:trHeight w:val="664"/>
          <w:jc w:val="center"/>
        </w:trPr>
        <w:tc>
          <w:tcPr>
            <w:tcW w:w="1588" w:type="dxa"/>
            <w:gridSpan w:val="2"/>
            <w:tcBorders>
              <w:top w:val="single" w:sz="4" w:space="0" w:color="auto"/>
              <w:left w:val="single" w:sz="4" w:space="0" w:color="auto"/>
              <w:bottom w:val="single" w:sz="4" w:space="0" w:color="auto"/>
              <w:right w:val="single" w:sz="4" w:space="0" w:color="auto"/>
            </w:tcBorders>
            <w:vAlign w:val="center"/>
          </w:tcPr>
          <w:p w14:paraId="54351AD0" w14:textId="77777777" w:rsidR="001161FE" w:rsidRDefault="001161FE">
            <w:pPr>
              <w:spacing w:line="300" w:lineRule="exact"/>
              <w:ind w:firstLine="210"/>
              <w:rPr>
                <w:rFonts w:ascii="仿宋" w:eastAsia="仿宋" w:hAnsi="仿宋"/>
                <w:sz w:val="24"/>
              </w:rPr>
            </w:pPr>
            <w:r>
              <w:rPr>
                <w:rFonts w:ascii="仿宋" w:eastAsia="仿宋" w:hAnsi="仿宋" w:hint="eastAsia"/>
                <w:sz w:val="24"/>
                <w:szCs w:val="20"/>
              </w:rPr>
              <w:t>通讯地址</w:t>
            </w:r>
          </w:p>
        </w:tc>
        <w:tc>
          <w:tcPr>
            <w:tcW w:w="3402" w:type="dxa"/>
            <w:gridSpan w:val="7"/>
            <w:tcBorders>
              <w:top w:val="single" w:sz="4" w:space="0" w:color="auto"/>
              <w:left w:val="single" w:sz="4" w:space="0" w:color="auto"/>
              <w:bottom w:val="single" w:sz="4" w:space="0" w:color="auto"/>
              <w:right w:val="single" w:sz="4" w:space="0" w:color="auto"/>
            </w:tcBorders>
          </w:tcPr>
          <w:p w14:paraId="1452772E" w14:textId="77777777" w:rsidR="001161FE" w:rsidRDefault="001161FE">
            <w:pPr>
              <w:spacing w:line="300" w:lineRule="exact"/>
              <w:rPr>
                <w:rFonts w:ascii="仿宋" w:eastAsia="仿宋" w:hAnsi="仿宋"/>
                <w:sz w:val="24"/>
              </w:rPr>
            </w:pPr>
            <w:r>
              <w:rPr>
                <w:rFonts w:ascii="仿宋" w:eastAsia="仿宋" w:hAnsi="仿宋" w:hint="eastAsia"/>
                <w:sz w:val="24"/>
              </w:rPr>
              <w:t>广东省江门市蓬江区东成村</w:t>
            </w:r>
            <w:r>
              <w:rPr>
                <w:rFonts w:ascii="Times New Roman" w:eastAsia="仿宋" w:hAnsi="Times New Roman"/>
                <w:sz w:val="24"/>
              </w:rPr>
              <w:t>22</w:t>
            </w:r>
            <w:r>
              <w:rPr>
                <w:rFonts w:ascii="仿宋" w:eastAsia="仿宋" w:hAnsi="仿宋" w:hint="eastAsia"/>
                <w:sz w:val="24"/>
              </w:rPr>
              <w:t>号五邑大学黎耀球楼</w:t>
            </w:r>
            <w:r>
              <w:rPr>
                <w:rFonts w:ascii="Times New Roman" w:eastAsia="仿宋" w:hAnsi="Times New Roman"/>
                <w:sz w:val="24"/>
              </w:rPr>
              <w:t>203</w:t>
            </w:r>
            <w:r>
              <w:rPr>
                <w:rFonts w:ascii="仿宋" w:eastAsia="仿宋" w:hAnsi="仿宋" w:hint="eastAsia"/>
                <w:sz w:val="24"/>
              </w:rPr>
              <w:t>室</w:t>
            </w:r>
          </w:p>
        </w:tc>
        <w:tc>
          <w:tcPr>
            <w:tcW w:w="1134" w:type="dxa"/>
            <w:tcBorders>
              <w:top w:val="single" w:sz="4" w:space="0" w:color="auto"/>
              <w:left w:val="single" w:sz="4" w:space="0" w:color="auto"/>
              <w:right w:val="single" w:sz="4" w:space="0" w:color="auto"/>
            </w:tcBorders>
            <w:vAlign w:val="center"/>
          </w:tcPr>
          <w:p w14:paraId="3AB2DC7A" w14:textId="77777777" w:rsidR="001161FE" w:rsidRDefault="001161FE">
            <w:pPr>
              <w:spacing w:line="300" w:lineRule="exact"/>
              <w:jc w:val="center"/>
              <w:rPr>
                <w:rFonts w:ascii="仿宋" w:eastAsia="仿宋" w:hAnsi="仿宋"/>
                <w:sz w:val="24"/>
                <w:szCs w:val="20"/>
              </w:rPr>
            </w:pPr>
            <w:r>
              <w:rPr>
                <w:rFonts w:ascii="仿宋" w:eastAsia="仿宋" w:hAnsi="仿宋" w:hint="eastAsia"/>
                <w:sz w:val="24"/>
                <w:szCs w:val="20"/>
              </w:rPr>
              <w:t>邮政</w:t>
            </w:r>
          </w:p>
          <w:p w14:paraId="7AC11A12"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编码</w:t>
            </w:r>
          </w:p>
        </w:tc>
        <w:tc>
          <w:tcPr>
            <w:tcW w:w="2696" w:type="dxa"/>
            <w:gridSpan w:val="3"/>
            <w:tcBorders>
              <w:top w:val="single" w:sz="4" w:space="0" w:color="auto"/>
              <w:left w:val="single" w:sz="4" w:space="0" w:color="auto"/>
              <w:bottom w:val="single" w:sz="4" w:space="0" w:color="auto"/>
              <w:right w:val="single" w:sz="4" w:space="0" w:color="auto"/>
            </w:tcBorders>
            <w:vAlign w:val="center"/>
          </w:tcPr>
          <w:p w14:paraId="5D121801" w14:textId="77777777" w:rsidR="001161FE" w:rsidRDefault="001161FE">
            <w:pPr>
              <w:spacing w:line="300" w:lineRule="exact"/>
              <w:jc w:val="center"/>
              <w:rPr>
                <w:rFonts w:ascii="仿宋" w:eastAsia="仿宋" w:hAnsi="仿宋"/>
              </w:rPr>
            </w:pPr>
            <w:r>
              <w:rPr>
                <w:rFonts w:ascii="仿宋" w:eastAsia="仿宋" w:hAnsi="仿宋" w:hint="eastAsia"/>
                <w:sz w:val="24"/>
              </w:rPr>
              <w:t>529020</w:t>
            </w:r>
          </w:p>
        </w:tc>
      </w:tr>
      <w:tr w:rsidR="00000000" w14:paraId="056FBE39" w14:textId="77777777">
        <w:trPr>
          <w:cantSplit/>
          <w:trHeight w:val="603"/>
          <w:jc w:val="center"/>
        </w:trPr>
        <w:tc>
          <w:tcPr>
            <w:tcW w:w="1588" w:type="dxa"/>
            <w:gridSpan w:val="2"/>
            <w:tcBorders>
              <w:top w:val="single" w:sz="4" w:space="0" w:color="auto"/>
              <w:left w:val="single" w:sz="4" w:space="0" w:color="auto"/>
              <w:bottom w:val="single" w:sz="4" w:space="0" w:color="auto"/>
              <w:right w:val="single" w:sz="4" w:space="0" w:color="auto"/>
            </w:tcBorders>
            <w:vAlign w:val="center"/>
          </w:tcPr>
          <w:p w14:paraId="33363A83" w14:textId="77777777" w:rsidR="001161FE" w:rsidRDefault="001161FE">
            <w:pPr>
              <w:spacing w:line="300" w:lineRule="exact"/>
              <w:jc w:val="center"/>
              <w:rPr>
                <w:rFonts w:ascii="仿宋" w:eastAsia="仿宋" w:hAnsi="仿宋"/>
                <w:sz w:val="24"/>
              </w:rPr>
            </w:pPr>
            <w:r>
              <w:rPr>
                <w:rFonts w:ascii="仿宋" w:eastAsia="仿宋" w:hAnsi="仿宋" w:hint="eastAsia"/>
                <w:sz w:val="24"/>
                <w:szCs w:val="20"/>
              </w:rPr>
              <w:t>身份证号码</w:t>
            </w:r>
          </w:p>
        </w:tc>
        <w:tc>
          <w:tcPr>
            <w:tcW w:w="3402" w:type="dxa"/>
            <w:gridSpan w:val="7"/>
            <w:tcBorders>
              <w:top w:val="single" w:sz="4" w:space="0" w:color="auto"/>
              <w:left w:val="single" w:sz="4" w:space="0" w:color="auto"/>
              <w:bottom w:val="single" w:sz="4" w:space="0" w:color="auto"/>
              <w:right w:val="single" w:sz="4" w:space="0" w:color="auto"/>
            </w:tcBorders>
            <w:vAlign w:val="center"/>
          </w:tcPr>
          <w:p w14:paraId="426F8ABB" w14:textId="77777777" w:rsidR="001161FE" w:rsidRDefault="001161FE">
            <w:pPr>
              <w:spacing w:line="300" w:lineRule="exact"/>
              <w:jc w:val="center"/>
              <w:rPr>
                <w:rFonts w:ascii="仿宋" w:eastAsia="仿宋" w:hAnsi="仿宋"/>
              </w:rPr>
            </w:pPr>
            <w:r>
              <w:rPr>
                <w:rFonts w:ascii="仿宋" w:eastAsia="仿宋" w:hAnsi="仿宋" w:hint="eastAsia"/>
                <w:sz w:val="24"/>
              </w:rPr>
              <w:t>440883198809203631</w:t>
            </w:r>
          </w:p>
        </w:tc>
        <w:tc>
          <w:tcPr>
            <w:tcW w:w="1134" w:type="dxa"/>
            <w:tcBorders>
              <w:top w:val="single" w:sz="4" w:space="0" w:color="auto"/>
              <w:left w:val="single" w:sz="4" w:space="0" w:color="auto"/>
              <w:bottom w:val="single" w:sz="4" w:space="0" w:color="auto"/>
              <w:right w:val="single" w:sz="4" w:space="0" w:color="auto"/>
            </w:tcBorders>
            <w:vAlign w:val="center"/>
          </w:tcPr>
          <w:p w14:paraId="4C2A0B4A" w14:textId="77777777" w:rsidR="001161FE" w:rsidRDefault="001161FE">
            <w:pPr>
              <w:spacing w:line="300" w:lineRule="exact"/>
              <w:jc w:val="center"/>
              <w:rPr>
                <w:rFonts w:ascii="仿宋" w:eastAsia="仿宋" w:hAnsi="仿宋"/>
                <w:sz w:val="24"/>
                <w:szCs w:val="20"/>
              </w:rPr>
            </w:pPr>
            <w:r>
              <w:rPr>
                <w:rFonts w:ascii="仿宋" w:eastAsia="仿宋" w:hAnsi="仿宋" w:hint="eastAsia"/>
                <w:sz w:val="24"/>
                <w:szCs w:val="20"/>
              </w:rPr>
              <w:t>电子</w:t>
            </w:r>
          </w:p>
          <w:p w14:paraId="03FFEA2E" w14:textId="77777777" w:rsidR="001161FE" w:rsidRDefault="001161FE">
            <w:pPr>
              <w:spacing w:line="300" w:lineRule="exact"/>
              <w:jc w:val="center"/>
              <w:rPr>
                <w:rFonts w:ascii="仿宋" w:eastAsia="仿宋" w:hAnsi="仿宋"/>
              </w:rPr>
            </w:pPr>
            <w:r>
              <w:rPr>
                <w:rFonts w:ascii="仿宋" w:eastAsia="仿宋" w:hAnsi="仿宋" w:hint="eastAsia"/>
                <w:sz w:val="24"/>
                <w:szCs w:val="20"/>
              </w:rPr>
              <w:t>信箱</w:t>
            </w:r>
          </w:p>
        </w:tc>
        <w:tc>
          <w:tcPr>
            <w:tcW w:w="2696" w:type="dxa"/>
            <w:gridSpan w:val="3"/>
            <w:tcBorders>
              <w:top w:val="single" w:sz="4" w:space="0" w:color="auto"/>
              <w:left w:val="single" w:sz="4" w:space="0" w:color="auto"/>
              <w:bottom w:val="single" w:sz="4" w:space="0" w:color="auto"/>
              <w:right w:val="single" w:sz="4" w:space="0" w:color="auto"/>
            </w:tcBorders>
            <w:vAlign w:val="center"/>
          </w:tcPr>
          <w:p w14:paraId="0BC7A774" w14:textId="77777777" w:rsidR="001161FE" w:rsidRDefault="001161FE">
            <w:pPr>
              <w:spacing w:line="300" w:lineRule="exact"/>
              <w:jc w:val="center"/>
              <w:rPr>
                <w:rFonts w:ascii="仿宋" w:eastAsia="仿宋" w:hAnsi="仿宋"/>
              </w:rPr>
            </w:pPr>
            <w:r>
              <w:rPr>
                <w:rFonts w:ascii="仿宋" w:eastAsia="仿宋" w:hAnsi="仿宋" w:hint="eastAsia"/>
                <w:sz w:val="24"/>
              </w:rPr>
              <w:t>502080285@qq.com</w:t>
            </w:r>
          </w:p>
        </w:tc>
      </w:tr>
      <w:tr w:rsidR="00000000" w14:paraId="6E337D53" w14:textId="77777777">
        <w:trPr>
          <w:cantSplit/>
          <w:trHeight w:val="640"/>
          <w:jc w:val="center"/>
        </w:trPr>
        <w:tc>
          <w:tcPr>
            <w:tcW w:w="540" w:type="dxa"/>
            <w:vMerge w:val="restart"/>
            <w:tcBorders>
              <w:top w:val="single" w:sz="6" w:space="0" w:color="auto"/>
              <w:left w:val="single" w:sz="4" w:space="0" w:color="auto"/>
              <w:bottom w:val="single" w:sz="6" w:space="0" w:color="auto"/>
              <w:right w:val="single" w:sz="6" w:space="0" w:color="auto"/>
            </w:tcBorders>
            <w:vAlign w:val="center"/>
          </w:tcPr>
          <w:p w14:paraId="2AE14336" w14:textId="77777777" w:rsidR="001161FE" w:rsidRDefault="001161FE">
            <w:pPr>
              <w:rPr>
                <w:rFonts w:ascii="仿宋" w:eastAsia="仿宋" w:hAnsi="仿宋"/>
              </w:rPr>
            </w:pPr>
            <w:r>
              <w:rPr>
                <w:rFonts w:ascii="仿宋" w:eastAsia="仿宋" w:hAnsi="仿宋" w:hint="eastAsia"/>
                <w:szCs w:val="20"/>
              </w:rPr>
              <w:t>主</w:t>
            </w:r>
          </w:p>
          <w:p w14:paraId="1EDC326E" w14:textId="77777777" w:rsidR="001161FE" w:rsidRDefault="001161FE">
            <w:pPr>
              <w:rPr>
                <w:rFonts w:ascii="仿宋" w:eastAsia="仿宋" w:hAnsi="仿宋"/>
                <w:szCs w:val="20"/>
              </w:rPr>
            </w:pPr>
          </w:p>
          <w:p w14:paraId="00876834" w14:textId="77777777" w:rsidR="001161FE" w:rsidRDefault="001161FE">
            <w:pPr>
              <w:rPr>
                <w:rFonts w:ascii="仿宋" w:eastAsia="仿宋" w:hAnsi="仿宋"/>
                <w:szCs w:val="20"/>
              </w:rPr>
            </w:pPr>
            <w:r>
              <w:rPr>
                <w:rFonts w:ascii="仿宋" w:eastAsia="仿宋" w:hAnsi="仿宋" w:hint="eastAsia"/>
                <w:szCs w:val="20"/>
              </w:rPr>
              <w:t>要</w:t>
            </w:r>
          </w:p>
          <w:p w14:paraId="65B535E1" w14:textId="77777777" w:rsidR="001161FE" w:rsidRDefault="001161FE">
            <w:pPr>
              <w:rPr>
                <w:rFonts w:ascii="仿宋" w:eastAsia="仿宋" w:hAnsi="仿宋"/>
                <w:szCs w:val="20"/>
              </w:rPr>
            </w:pPr>
          </w:p>
          <w:p w14:paraId="73E0F245" w14:textId="77777777" w:rsidR="001161FE" w:rsidRDefault="001161FE">
            <w:pPr>
              <w:rPr>
                <w:rFonts w:ascii="仿宋" w:eastAsia="仿宋" w:hAnsi="仿宋"/>
                <w:szCs w:val="20"/>
              </w:rPr>
            </w:pPr>
            <w:r>
              <w:rPr>
                <w:rFonts w:ascii="仿宋" w:eastAsia="仿宋" w:hAnsi="仿宋" w:hint="eastAsia"/>
                <w:szCs w:val="20"/>
              </w:rPr>
              <w:t>参</w:t>
            </w:r>
          </w:p>
          <w:p w14:paraId="17BB3E33" w14:textId="77777777" w:rsidR="001161FE" w:rsidRDefault="001161FE">
            <w:pPr>
              <w:rPr>
                <w:rFonts w:ascii="仿宋" w:eastAsia="仿宋" w:hAnsi="仿宋"/>
                <w:szCs w:val="20"/>
              </w:rPr>
            </w:pPr>
          </w:p>
          <w:p w14:paraId="054DEB32" w14:textId="77777777" w:rsidR="001161FE" w:rsidRDefault="001161FE">
            <w:pPr>
              <w:rPr>
                <w:rFonts w:ascii="仿宋" w:eastAsia="仿宋" w:hAnsi="仿宋"/>
                <w:szCs w:val="20"/>
              </w:rPr>
            </w:pPr>
            <w:r>
              <w:rPr>
                <w:rFonts w:ascii="仿宋" w:eastAsia="仿宋" w:hAnsi="仿宋" w:hint="eastAsia"/>
                <w:szCs w:val="20"/>
              </w:rPr>
              <w:t>加</w:t>
            </w:r>
          </w:p>
          <w:p w14:paraId="19448747" w14:textId="77777777" w:rsidR="001161FE" w:rsidRDefault="001161FE">
            <w:pPr>
              <w:rPr>
                <w:rFonts w:ascii="仿宋" w:eastAsia="仿宋" w:hAnsi="仿宋"/>
                <w:szCs w:val="20"/>
              </w:rPr>
            </w:pPr>
          </w:p>
          <w:p w14:paraId="7506656A" w14:textId="77777777" w:rsidR="001161FE" w:rsidRDefault="001161FE">
            <w:pPr>
              <w:rPr>
                <w:rFonts w:ascii="仿宋" w:eastAsia="仿宋" w:hAnsi="仿宋"/>
              </w:rPr>
            </w:pPr>
            <w:r>
              <w:rPr>
                <w:rFonts w:ascii="仿宋" w:eastAsia="仿宋" w:hAnsi="仿宋" w:hint="eastAsia"/>
                <w:szCs w:val="20"/>
              </w:rPr>
              <w:t>者</w:t>
            </w:r>
          </w:p>
        </w:tc>
        <w:tc>
          <w:tcPr>
            <w:tcW w:w="1048" w:type="dxa"/>
            <w:tcBorders>
              <w:top w:val="single" w:sz="6" w:space="0" w:color="auto"/>
              <w:left w:val="single" w:sz="6" w:space="0" w:color="auto"/>
              <w:bottom w:val="single" w:sz="6" w:space="0" w:color="auto"/>
              <w:right w:val="single" w:sz="6" w:space="0" w:color="auto"/>
            </w:tcBorders>
            <w:vAlign w:val="center"/>
          </w:tcPr>
          <w:p w14:paraId="116D7D4F" w14:textId="77777777" w:rsidR="001161FE" w:rsidRDefault="001161FE">
            <w:pPr>
              <w:jc w:val="center"/>
              <w:rPr>
                <w:rFonts w:ascii="仿宋" w:eastAsia="仿宋" w:hAnsi="仿宋"/>
              </w:rPr>
            </w:pPr>
            <w:r>
              <w:rPr>
                <w:rFonts w:ascii="仿宋" w:eastAsia="仿宋" w:hAnsi="仿宋" w:hint="eastAsia"/>
                <w:szCs w:val="20"/>
              </w:rPr>
              <w:t>姓名</w:t>
            </w:r>
          </w:p>
        </w:tc>
        <w:tc>
          <w:tcPr>
            <w:tcW w:w="752" w:type="dxa"/>
            <w:tcBorders>
              <w:top w:val="single" w:sz="6" w:space="0" w:color="auto"/>
              <w:left w:val="single" w:sz="6" w:space="0" w:color="auto"/>
              <w:bottom w:val="single" w:sz="6" w:space="0" w:color="auto"/>
              <w:right w:val="single" w:sz="6" w:space="0" w:color="auto"/>
            </w:tcBorders>
            <w:vAlign w:val="center"/>
          </w:tcPr>
          <w:p w14:paraId="306D0575" w14:textId="77777777" w:rsidR="001161FE" w:rsidRDefault="001161FE">
            <w:pPr>
              <w:jc w:val="center"/>
              <w:rPr>
                <w:rFonts w:ascii="仿宋" w:eastAsia="仿宋" w:hAnsi="仿宋"/>
              </w:rPr>
            </w:pPr>
            <w:r>
              <w:rPr>
                <w:rFonts w:ascii="仿宋" w:eastAsia="仿宋" w:hAnsi="仿宋" w:hint="eastAsia"/>
                <w:szCs w:val="20"/>
              </w:rPr>
              <w:t>年龄</w:t>
            </w:r>
          </w:p>
        </w:tc>
        <w:tc>
          <w:tcPr>
            <w:tcW w:w="1396" w:type="dxa"/>
            <w:gridSpan w:val="2"/>
            <w:tcBorders>
              <w:top w:val="single" w:sz="6" w:space="0" w:color="auto"/>
              <w:left w:val="single" w:sz="6" w:space="0" w:color="auto"/>
              <w:bottom w:val="single" w:sz="6" w:space="0" w:color="auto"/>
              <w:right w:val="single" w:sz="6" w:space="0" w:color="auto"/>
            </w:tcBorders>
            <w:vAlign w:val="center"/>
          </w:tcPr>
          <w:p w14:paraId="61773776" w14:textId="77777777" w:rsidR="001161FE" w:rsidRDefault="001161FE">
            <w:pPr>
              <w:jc w:val="center"/>
              <w:rPr>
                <w:rFonts w:ascii="仿宋" w:eastAsia="仿宋" w:hAnsi="仿宋"/>
              </w:rPr>
            </w:pPr>
            <w:r>
              <w:rPr>
                <w:rFonts w:ascii="仿宋" w:eastAsia="仿宋" w:hAnsi="仿宋" w:hint="eastAsia"/>
                <w:szCs w:val="20"/>
              </w:rPr>
              <w:t>职称</w:t>
            </w:r>
            <w:r>
              <w:rPr>
                <w:rFonts w:ascii="仿宋" w:eastAsia="仿宋" w:hAnsi="仿宋" w:hint="eastAsia"/>
                <w:szCs w:val="20"/>
              </w:rPr>
              <w:t>/</w:t>
            </w:r>
            <w:r>
              <w:rPr>
                <w:rFonts w:ascii="仿宋" w:eastAsia="仿宋" w:hAnsi="仿宋" w:hint="eastAsia"/>
                <w:szCs w:val="20"/>
              </w:rPr>
              <w:t>职务</w:t>
            </w:r>
          </w:p>
        </w:tc>
        <w:tc>
          <w:tcPr>
            <w:tcW w:w="688" w:type="dxa"/>
            <w:gridSpan w:val="2"/>
            <w:tcBorders>
              <w:top w:val="single" w:sz="6" w:space="0" w:color="auto"/>
              <w:left w:val="single" w:sz="6" w:space="0" w:color="auto"/>
              <w:bottom w:val="single" w:sz="6" w:space="0" w:color="auto"/>
              <w:right w:val="single" w:sz="6" w:space="0" w:color="auto"/>
            </w:tcBorders>
            <w:vAlign w:val="center"/>
          </w:tcPr>
          <w:p w14:paraId="3597A187" w14:textId="77777777" w:rsidR="001161FE" w:rsidRDefault="001161FE">
            <w:pPr>
              <w:jc w:val="center"/>
              <w:rPr>
                <w:rFonts w:ascii="仿宋" w:eastAsia="仿宋" w:hAnsi="仿宋"/>
              </w:rPr>
            </w:pPr>
            <w:r>
              <w:rPr>
                <w:rFonts w:ascii="仿宋" w:eastAsia="仿宋" w:hAnsi="仿宋" w:hint="eastAsia"/>
                <w:szCs w:val="20"/>
              </w:rPr>
              <w:t>学位</w:t>
            </w:r>
          </w:p>
        </w:tc>
        <w:tc>
          <w:tcPr>
            <w:tcW w:w="1700" w:type="dxa"/>
            <w:gridSpan w:val="3"/>
            <w:tcBorders>
              <w:top w:val="single" w:sz="6" w:space="0" w:color="auto"/>
              <w:left w:val="single" w:sz="6" w:space="0" w:color="auto"/>
              <w:bottom w:val="single" w:sz="6" w:space="0" w:color="auto"/>
              <w:right w:val="single" w:sz="6" w:space="0" w:color="auto"/>
            </w:tcBorders>
            <w:vAlign w:val="center"/>
          </w:tcPr>
          <w:p w14:paraId="151C94F5" w14:textId="77777777" w:rsidR="001161FE" w:rsidRDefault="001161FE">
            <w:pPr>
              <w:jc w:val="center"/>
              <w:rPr>
                <w:rFonts w:ascii="仿宋" w:eastAsia="仿宋" w:hAnsi="仿宋"/>
              </w:rPr>
            </w:pPr>
            <w:r>
              <w:rPr>
                <w:rFonts w:ascii="仿宋" w:eastAsia="仿宋" w:hAnsi="仿宋" w:hint="eastAsia"/>
                <w:szCs w:val="20"/>
              </w:rPr>
              <w:t>研究专长</w:t>
            </w:r>
          </w:p>
        </w:tc>
        <w:tc>
          <w:tcPr>
            <w:tcW w:w="1486" w:type="dxa"/>
            <w:gridSpan w:val="2"/>
            <w:tcBorders>
              <w:top w:val="single" w:sz="6" w:space="0" w:color="auto"/>
              <w:left w:val="single" w:sz="6" w:space="0" w:color="auto"/>
              <w:bottom w:val="single" w:sz="6" w:space="0" w:color="auto"/>
              <w:right w:val="single" w:sz="6" w:space="0" w:color="auto"/>
            </w:tcBorders>
            <w:vAlign w:val="center"/>
          </w:tcPr>
          <w:p w14:paraId="048B377A" w14:textId="77777777" w:rsidR="001161FE" w:rsidRDefault="001161FE">
            <w:pPr>
              <w:jc w:val="center"/>
              <w:rPr>
                <w:rFonts w:ascii="仿宋" w:eastAsia="仿宋" w:hAnsi="仿宋"/>
              </w:rPr>
            </w:pPr>
            <w:r>
              <w:rPr>
                <w:rFonts w:ascii="仿宋" w:eastAsia="仿宋" w:hAnsi="仿宋" w:hint="eastAsia"/>
                <w:szCs w:val="20"/>
              </w:rPr>
              <w:t>分工安排</w:t>
            </w:r>
          </w:p>
        </w:tc>
        <w:tc>
          <w:tcPr>
            <w:tcW w:w="1210" w:type="dxa"/>
            <w:tcBorders>
              <w:top w:val="single" w:sz="6" w:space="0" w:color="auto"/>
              <w:left w:val="single" w:sz="6" w:space="0" w:color="auto"/>
              <w:bottom w:val="single" w:sz="6" w:space="0" w:color="auto"/>
              <w:right w:val="single" w:sz="4" w:space="0" w:color="auto"/>
            </w:tcBorders>
            <w:vAlign w:val="center"/>
          </w:tcPr>
          <w:p w14:paraId="6BDBE6D5" w14:textId="77777777" w:rsidR="001161FE" w:rsidRDefault="001161FE">
            <w:pPr>
              <w:jc w:val="center"/>
              <w:rPr>
                <w:rFonts w:ascii="仿宋" w:eastAsia="仿宋" w:hAnsi="仿宋"/>
              </w:rPr>
            </w:pPr>
            <w:r>
              <w:rPr>
                <w:rFonts w:ascii="仿宋" w:eastAsia="仿宋" w:hAnsi="仿宋" w:hint="eastAsia"/>
                <w:szCs w:val="20"/>
              </w:rPr>
              <w:t>工作单位</w:t>
            </w:r>
          </w:p>
        </w:tc>
      </w:tr>
      <w:tr w:rsidR="00000000" w14:paraId="4362FAC3" w14:textId="77777777">
        <w:trPr>
          <w:cantSplit/>
          <w:trHeight w:val="528"/>
          <w:jc w:val="center"/>
        </w:trPr>
        <w:tc>
          <w:tcPr>
            <w:tcW w:w="540" w:type="dxa"/>
            <w:vMerge/>
            <w:tcBorders>
              <w:top w:val="single" w:sz="6" w:space="0" w:color="auto"/>
              <w:left w:val="single" w:sz="4" w:space="0" w:color="auto"/>
              <w:bottom w:val="single" w:sz="6" w:space="0" w:color="auto"/>
              <w:right w:val="single" w:sz="6" w:space="0" w:color="auto"/>
            </w:tcBorders>
            <w:vAlign w:val="center"/>
          </w:tcPr>
          <w:p w14:paraId="485BD469" w14:textId="77777777" w:rsidR="001161FE" w:rsidRDefault="001161FE">
            <w:pPr>
              <w:widowControl/>
              <w:jc w:val="left"/>
              <w:rPr>
                <w:rFonts w:ascii="仿宋" w:eastAsia="仿宋" w:hAnsi="仿宋"/>
              </w:rPr>
            </w:pPr>
          </w:p>
        </w:tc>
        <w:tc>
          <w:tcPr>
            <w:tcW w:w="1048" w:type="dxa"/>
            <w:tcBorders>
              <w:top w:val="single" w:sz="6" w:space="0" w:color="auto"/>
              <w:left w:val="single" w:sz="6" w:space="0" w:color="auto"/>
              <w:bottom w:val="single" w:sz="6" w:space="0" w:color="auto"/>
              <w:right w:val="single" w:sz="6" w:space="0" w:color="auto"/>
            </w:tcBorders>
            <w:vAlign w:val="center"/>
          </w:tcPr>
          <w:p w14:paraId="05F09258" w14:textId="77777777" w:rsidR="001161FE" w:rsidRDefault="001161FE">
            <w:pPr>
              <w:spacing w:line="360" w:lineRule="auto"/>
              <w:jc w:val="center"/>
              <w:rPr>
                <w:rFonts w:ascii="仿宋" w:eastAsia="仿宋" w:hAnsi="仿宋"/>
              </w:rPr>
            </w:pPr>
            <w:r>
              <w:rPr>
                <w:rFonts w:ascii="仿宋" w:eastAsia="仿宋" w:hAnsi="仿宋" w:hint="eastAsia"/>
              </w:rPr>
              <w:t>谢惠敏</w:t>
            </w:r>
          </w:p>
        </w:tc>
        <w:tc>
          <w:tcPr>
            <w:tcW w:w="752" w:type="dxa"/>
            <w:tcBorders>
              <w:top w:val="single" w:sz="6" w:space="0" w:color="auto"/>
              <w:left w:val="single" w:sz="6" w:space="0" w:color="auto"/>
              <w:bottom w:val="single" w:sz="6" w:space="0" w:color="auto"/>
              <w:right w:val="single" w:sz="6" w:space="0" w:color="auto"/>
            </w:tcBorders>
            <w:vAlign w:val="center"/>
          </w:tcPr>
          <w:p w14:paraId="792AF768" w14:textId="77777777" w:rsidR="001161FE" w:rsidRDefault="001161FE">
            <w:pPr>
              <w:spacing w:line="360" w:lineRule="auto"/>
              <w:jc w:val="center"/>
              <w:rPr>
                <w:rFonts w:ascii="仿宋" w:eastAsia="仿宋" w:hAnsi="仿宋"/>
              </w:rPr>
            </w:pPr>
            <w:r>
              <w:rPr>
                <w:rFonts w:ascii="仿宋" w:eastAsia="仿宋" w:hAnsi="仿宋" w:hint="eastAsia"/>
              </w:rPr>
              <w:t>32</w:t>
            </w:r>
          </w:p>
        </w:tc>
        <w:tc>
          <w:tcPr>
            <w:tcW w:w="1396" w:type="dxa"/>
            <w:gridSpan w:val="2"/>
            <w:tcBorders>
              <w:top w:val="single" w:sz="6" w:space="0" w:color="auto"/>
              <w:left w:val="single" w:sz="6" w:space="0" w:color="auto"/>
              <w:bottom w:val="single" w:sz="6" w:space="0" w:color="auto"/>
              <w:right w:val="single" w:sz="6" w:space="0" w:color="auto"/>
            </w:tcBorders>
            <w:vAlign w:val="center"/>
          </w:tcPr>
          <w:p w14:paraId="00624EE4" w14:textId="77777777" w:rsidR="001161FE" w:rsidRDefault="001161FE">
            <w:pPr>
              <w:spacing w:line="360" w:lineRule="auto"/>
              <w:jc w:val="center"/>
              <w:rPr>
                <w:rFonts w:ascii="仿宋" w:eastAsia="仿宋" w:hAnsi="仿宋"/>
              </w:rPr>
            </w:pPr>
            <w:r>
              <w:rPr>
                <w:rFonts w:ascii="仿宋" w:eastAsia="仿宋" w:hAnsi="仿宋" w:hint="eastAsia"/>
              </w:rPr>
              <w:t>管理员</w:t>
            </w:r>
          </w:p>
        </w:tc>
        <w:tc>
          <w:tcPr>
            <w:tcW w:w="688" w:type="dxa"/>
            <w:gridSpan w:val="2"/>
            <w:tcBorders>
              <w:top w:val="single" w:sz="6" w:space="0" w:color="auto"/>
              <w:left w:val="single" w:sz="6" w:space="0" w:color="auto"/>
              <w:bottom w:val="single" w:sz="6" w:space="0" w:color="auto"/>
              <w:right w:val="single" w:sz="6" w:space="0" w:color="auto"/>
            </w:tcBorders>
            <w:vAlign w:val="center"/>
          </w:tcPr>
          <w:p w14:paraId="567928EA" w14:textId="77777777" w:rsidR="001161FE" w:rsidRDefault="001161FE">
            <w:pPr>
              <w:spacing w:line="360" w:lineRule="auto"/>
              <w:jc w:val="center"/>
              <w:rPr>
                <w:rFonts w:ascii="仿宋" w:eastAsia="仿宋" w:hAnsi="仿宋"/>
              </w:rPr>
            </w:pPr>
            <w:r>
              <w:rPr>
                <w:rFonts w:ascii="仿宋" w:eastAsia="仿宋" w:hAnsi="仿宋" w:hint="eastAsia"/>
              </w:rPr>
              <w:t>学士</w:t>
            </w:r>
          </w:p>
        </w:tc>
        <w:tc>
          <w:tcPr>
            <w:tcW w:w="1700" w:type="dxa"/>
            <w:gridSpan w:val="3"/>
            <w:tcBorders>
              <w:top w:val="single" w:sz="6" w:space="0" w:color="auto"/>
              <w:left w:val="single" w:sz="6" w:space="0" w:color="auto"/>
              <w:bottom w:val="single" w:sz="6" w:space="0" w:color="auto"/>
              <w:right w:val="single" w:sz="6" w:space="0" w:color="auto"/>
            </w:tcBorders>
            <w:vAlign w:val="center"/>
          </w:tcPr>
          <w:p w14:paraId="012379AC" w14:textId="77777777" w:rsidR="001161FE" w:rsidRDefault="001161FE">
            <w:pPr>
              <w:spacing w:line="360" w:lineRule="auto"/>
              <w:jc w:val="center"/>
              <w:rPr>
                <w:rFonts w:ascii="仿宋" w:eastAsia="仿宋" w:hAnsi="仿宋"/>
              </w:rPr>
            </w:pPr>
            <w:r>
              <w:rPr>
                <w:rFonts w:ascii="仿宋" w:eastAsia="仿宋" w:hAnsi="仿宋" w:hint="eastAsia"/>
              </w:rPr>
              <w:t>实验室安全</w:t>
            </w:r>
          </w:p>
        </w:tc>
        <w:tc>
          <w:tcPr>
            <w:tcW w:w="1486" w:type="dxa"/>
            <w:gridSpan w:val="2"/>
            <w:tcBorders>
              <w:top w:val="single" w:sz="6" w:space="0" w:color="auto"/>
              <w:left w:val="single" w:sz="6" w:space="0" w:color="auto"/>
              <w:bottom w:val="single" w:sz="6" w:space="0" w:color="auto"/>
              <w:right w:val="single" w:sz="6" w:space="0" w:color="auto"/>
            </w:tcBorders>
            <w:vAlign w:val="center"/>
          </w:tcPr>
          <w:p w14:paraId="48FF631F" w14:textId="77777777" w:rsidR="001161FE" w:rsidRDefault="001161FE">
            <w:pPr>
              <w:spacing w:line="360" w:lineRule="auto"/>
              <w:jc w:val="center"/>
              <w:rPr>
                <w:rFonts w:ascii="仿宋" w:eastAsia="仿宋" w:hAnsi="仿宋"/>
              </w:rPr>
            </w:pPr>
            <w:r>
              <w:rPr>
                <w:rFonts w:ascii="仿宋" w:eastAsia="仿宋" w:hAnsi="仿宋" w:hint="eastAsia"/>
              </w:rPr>
              <w:t>安全问答设计</w:t>
            </w:r>
          </w:p>
        </w:tc>
        <w:tc>
          <w:tcPr>
            <w:tcW w:w="1210" w:type="dxa"/>
            <w:tcBorders>
              <w:top w:val="single" w:sz="6" w:space="0" w:color="auto"/>
              <w:left w:val="single" w:sz="6" w:space="0" w:color="auto"/>
              <w:bottom w:val="single" w:sz="6" w:space="0" w:color="auto"/>
              <w:right w:val="single" w:sz="4" w:space="0" w:color="auto"/>
            </w:tcBorders>
            <w:vAlign w:val="center"/>
          </w:tcPr>
          <w:p w14:paraId="088A797A" w14:textId="77777777" w:rsidR="001161FE" w:rsidRDefault="001161FE">
            <w:pPr>
              <w:spacing w:line="360" w:lineRule="auto"/>
              <w:jc w:val="center"/>
              <w:rPr>
                <w:rFonts w:ascii="仿宋" w:eastAsia="仿宋" w:hAnsi="仿宋"/>
              </w:rPr>
            </w:pPr>
            <w:r>
              <w:rPr>
                <w:rFonts w:ascii="仿宋" w:eastAsia="仿宋" w:hAnsi="仿宋" w:hint="eastAsia"/>
              </w:rPr>
              <w:t>五邑大学</w:t>
            </w:r>
          </w:p>
        </w:tc>
      </w:tr>
      <w:tr w:rsidR="00000000" w14:paraId="2FE91772" w14:textId="77777777">
        <w:trPr>
          <w:cantSplit/>
          <w:trHeight w:val="542"/>
          <w:jc w:val="center"/>
        </w:trPr>
        <w:tc>
          <w:tcPr>
            <w:tcW w:w="540" w:type="dxa"/>
            <w:vMerge/>
            <w:tcBorders>
              <w:top w:val="single" w:sz="6" w:space="0" w:color="auto"/>
              <w:left w:val="single" w:sz="4" w:space="0" w:color="auto"/>
              <w:bottom w:val="single" w:sz="6" w:space="0" w:color="auto"/>
              <w:right w:val="single" w:sz="6" w:space="0" w:color="auto"/>
            </w:tcBorders>
            <w:vAlign w:val="center"/>
          </w:tcPr>
          <w:p w14:paraId="473AE295" w14:textId="77777777" w:rsidR="001161FE" w:rsidRDefault="001161FE">
            <w:pPr>
              <w:widowControl/>
              <w:jc w:val="left"/>
              <w:rPr>
                <w:rFonts w:ascii="仿宋" w:eastAsia="仿宋" w:hAnsi="仿宋"/>
              </w:rPr>
            </w:pPr>
          </w:p>
        </w:tc>
        <w:tc>
          <w:tcPr>
            <w:tcW w:w="1048" w:type="dxa"/>
            <w:tcBorders>
              <w:top w:val="single" w:sz="6" w:space="0" w:color="auto"/>
              <w:left w:val="single" w:sz="6" w:space="0" w:color="auto"/>
              <w:bottom w:val="single" w:sz="6" w:space="0" w:color="auto"/>
              <w:right w:val="single" w:sz="6" w:space="0" w:color="auto"/>
            </w:tcBorders>
            <w:vAlign w:val="center"/>
          </w:tcPr>
          <w:p w14:paraId="39133C81" w14:textId="77777777" w:rsidR="001161FE" w:rsidRDefault="001161FE">
            <w:pPr>
              <w:spacing w:line="360" w:lineRule="auto"/>
              <w:jc w:val="center"/>
              <w:rPr>
                <w:rFonts w:ascii="仿宋" w:eastAsia="仿宋" w:hAnsi="仿宋"/>
              </w:rPr>
            </w:pPr>
            <w:r>
              <w:rPr>
                <w:rFonts w:ascii="仿宋" w:eastAsia="仿宋" w:hAnsi="仿宋" w:hint="eastAsia"/>
              </w:rPr>
              <w:t>伍良恒</w:t>
            </w:r>
          </w:p>
        </w:tc>
        <w:tc>
          <w:tcPr>
            <w:tcW w:w="752" w:type="dxa"/>
            <w:tcBorders>
              <w:top w:val="single" w:sz="6" w:space="0" w:color="auto"/>
              <w:left w:val="single" w:sz="6" w:space="0" w:color="auto"/>
              <w:bottom w:val="single" w:sz="6" w:space="0" w:color="auto"/>
              <w:right w:val="single" w:sz="6" w:space="0" w:color="auto"/>
            </w:tcBorders>
            <w:vAlign w:val="center"/>
          </w:tcPr>
          <w:p w14:paraId="3204FA8E" w14:textId="77777777" w:rsidR="001161FE" w:rsidRDefault="001161FE">
            <w:pPr>
              <w:spacing w:line="360" w:lineRule="auto"/>
              <w:jc w:val="center"/>
              <w:rPr>
                <w:rFonts w:ascii="仿宋" w:eastAsia="仿宋" w:hAnsi="仿宋"/>
              </w:rPr>
            </w:pPr>
            <w:r>
              <w:rPr>
                <w:rFonts w:ascii="仿宋" w:eastAsia="仿宋" w:hAnsi="仿宋" w:hint="eastAsia"/>
              </w:rPr>
              <w:t>34</w:t>
            </w:r>
          </w:p>
        </w:tc>
        <w:tc>
          <w:tcPr>
            <w:tcW w:w="1396" w:type="dxa"/>
            <w:gridSpan w:val="2"/>
            <w:tcBorders>
              <w:top w:val="single" w:sz="6" w:space="0" w:color="auto"/>
              <w:left w:val="single" w:sz="6" w:space="0" w:color="auto"/>
              <w:bottom w:val="single" w:sz="6" w:space="0" w:color="auto"/>
              <w:right w:val="single" w:sz="6" w:space="0" w:color="auto"/>
            </w:tcBorders>
            <w:vAlign w:val="center"/>
          </w:tcPr>
          <w:p w14:paraId="040CDD53" w14:textId="77777777" w:rsidR="001161FE" w:rsidRDefault="001161FE">
            <w:pPr>
              <w:spacing w:line="360" w:lineRule="auto"/>
              <w:jc w:val="center"/>
              <w:rPr>
                <w:rFonts w:ascii="仿宋" w:eastAsia="仿宋" w:hAnsi="仿宋"/>
              </w:rPr>
            </w:pPr>
            <w:r>
              <w:rPr>
                <w:rFonts w:ascii="仿宋" w:eastAsia="仿宋" w:hAnsi="仿宋" w:hint="eastAsia"/>
              </w:rPr>
              <w:t>管理员</w:t>
            </w:r>
          </w:p>
        </w:tc>
        <w:tc>
          <w:tcPr>
            <w:tcW w:w="688" w:type="dxa"/>
            <w:gridSpan w:val="2"/>
            <w:tcBorders>
              <w:top w:val="single" w:sz="6" w:space="0" w:color="auto"/>
              <w:left w:val="single" w:sz="6" w:space="0" w:color="auto"/>
              <w:bottom w:val="single" w:sz="6" w:space="0" w:color="auto"/>
              <w:right w:val="single" w:sz="6" w:space="0" w:color="auto"/>
            </w:tcBorders>
            <w:vAlign w:val="center"/>
          </w:tcPr>
          <w:p w14:paraId="7C93746B" w14:textId="77777777" w:rsidR="001161FE" w:rsidRDefault="001161FE">
            <w:pPr>
              <w:spacing w:line="360" w:lineRule="auto"/>
              <w:jc w:val="center"/>
              <w:rPr>
                <w:rFonts w:ascii="仿宋" w:eastAsia="仿宋" w:hAnsi="仿宋"/>
              </w:rPr>
            </w:pPr>
            <w:r>
              <w:rPr>
                <w:rFonts w:ascii="仿宋" w:eastAsia="仿宋" w:hAnsi="仿宋" w:hint="eastAsia"/>
              </w:rPr>
              <w:t>学士</w:t>
            </w:r>
          </w:p>
        </w:tc>
        <w:tc>
          <w:tcPr>
            <w:tcW w:w="1700" w:type="dxa"/>
            <w:gridSpan w:val="3"/>
            <w:tcBorders>
              <w:top w:val="single" w:sz="6" w:space="0" w:color="auto"/>
              <w:left w:val="single" w:sz="6" w:space="0" w:color="auto"/>
              <w:bottom w:val="single" w:sz="6" w:space="0" w:color="auto"/>
              <w:right w:val="single" w:sz="6" w:space="0" w:color="auto"/>
            </w:tcBorders>
            <w:vAlign w:val="center"/>
          </w:tcPr>
          <w:p w14:paraId="3FE620B6" w14:textId="77777777" w:rsidR="001161FE" w:rsidRDefault="001161FE">
            <w:pPr>
              <w:spacing w:line="360" w:lineRule="auto"/>
              <w:jc w:val="center"/>
              <w:rPr>
                <w:rFonts w:ascii="仿宋" w:eastAsia="仿宋" w:hAnsi="仿宋"/>
              </w:rPr>
            </w:pPr>
            <w:r>
              <w:rPr>
                <w:rFonts w:ascii="仿宋" w:eastAsia="仿宋" w:hAnsi="仿宋" w:hint="eastAsia"/>
              </w:rPr>
              <w:t>虚拟化平台</w:t>
            </w:r>
          </w:p>
        </w:tc>
        <w:tc>
          <w:tcPr>
            <w:tcW w:w="1486" w:type="dxa"/>
            <w:gridSpan w:val="2"/>
            <w:tcBorders>
              <w:top w:val="single" w:sz="6" w:space="0" w:color="auto"/>
              <w:left w:val="single" w:sz="6" w:space="0" w:color="auto"/>
              <w:bottom w:val="single" w:sz="6" w:space="0" w:color="auto"/>
              <w:right w:val="single" w:sz="6" w:space="0" w:color="auto"/>
            </w:tcBorders>
            <w:vAlign w:val="center"/>
          </w:tcPr>
          <w:p w14:paraId="7A81B90F" w14:textId="77777777" w:rsidR="001161FE" w:rsidRDefault="001161FE">
            <w:pPr>
              <w:spacing w:line="360" w:lineRule="auto"/>
              <w:jc w:val="center"/>
              <w:rPr>
                <w:rFonts w:ascii="仿宋" w:eastAsia="仿宋" w:hAnsi="仿宋"/>
              </w:rPr>
            </w:pPr>
            <w:r>
              <w:rPr>
                <w:rFonts w:ascii="仿宋" w:eastAsia="仿宋" w:hAnsi="仿宋" w:hint="eastAsia"/>
              </w:rPr>
              <w:t>平台搭建</w:t>
            </w:r>
          </w:p>
        </w:tc>
        <w:tc>
          <w:tcPr>
            <w:tcW w:w="1210" w:type="dxa"/>
            <w:tcBorders>
              <w:top w:val="single" w:sz="6" w:space="0" w:color="auto"/>
              <w:left w:val="single" w:sz="6" w:space="0" w:color="auto"/>
              <w:bottom w:val="single" w:sz="6" w:space="0" w:color="auto"/>
              <w:right w:val="single" w:sz="4" w:space="0" w:color="auto"/>
            </w:tcBorders>
            <w:vAlign w:val="center"/>
          </w:tcPr>
          <w:p w14:paraId="5DA57792" w14:textId="77777777" w:rsidR="001161FE" w:rsidRDefault="001161FE">
            <w:pPr>
              <w:spacing w:line="360" w:lineRule="auto"/>
              <w:jc w:val="center"/>
              <w:rPr>
                <w:rFonts w:ascii="仿宋" w:eastAsia="仿宋" w:hAnsi="仿宋"/>
              </w:rPr>
            </w:pPr>
            <w:r>
              <w:rPr>
                <w:rFonts w:ascii="仿宋" w:eastAsia="仿宋" w:hAnsi="仿宋" w:hint="eastAsia"/>
              </w:rPr>
              <w:t>五邑大学</w:t>
            </w:r>
          </w:p>
        </w:tc>
      </w:tr>
      <w:tr w:rsidR="00000000" w14:paraId="37ECD086" w14:textId="77777777">
        <w:trPr>
          <w:cantSplit/>
          <w:trHeight w:val="514"/>
          <w:jc w:val="center"/>
        </w:trPr>
        <w:tc>
          <w:tcPr>
            <w:tcW w:w="540" w:type="dxa"/>
            <w:vMerge/>
            <w:tcBorders>
              <w:top w:val="single" w:sz="6" w:space="0" w:color="auto"/>
              <w:left w:val="single" w:sz="4" w:space="0" w:color="auto"/>
              <w:bottom w:val="single" w:sz="6" w:space="0" w:color="auto"/>
              <w:right w:val="single" w:sz="6" w:space="0" w:color="auto"/>
            </w:tcBorders>
            <w:vAlign w:val="center"/>
          </w:tcPr>
          <w:p w14:paraId="1C35507A" w14:textId="77777777" w:rsidR="001161FE" w:rsidRDefault="001161FE">
            <w:pPr>
              <w:widowControl/>
              <w:jc w:val="left"/>
              <w:rPr>
                <w:rFonts w:ascii="仿宋" w:eastAsia="仿宋" w:hAnsi="仿宋"/>
              </w:rPr>
            </w:pPr>
          </w:p>
        </w:tc>
        <w:tc>
          <w:tcPr>
            <w:tcW w:w="1048" w:type="dxa"/>
            <w:tcBorders>
              <w:top w:val="single" w:sz="6" w:space="0" w:color="auto"/>
              <w:left w:val="single" w:sz="6" w:space="0" w:color="auto"/>
              <w:bottom w:val="single" w:sz="6" w:space="0" w:color="auto"/>
              <w:right w:val="single" w:sz="6" w:space="0" w:color="auto"/>
            </w:tcBorders>
            <w:vAlign w:val="center"/>
          </w:tcPr>
          <w:p w14:paraId="445D068D" w14:textId="77777777" w:rsidR="001161FE" w:rsidRDefault="001161FE">
            <w:pPr>
              <w:spacing w:line="360" w:lineRule="auto"/>
              <w:jc w:val="center"/>
              <w:rPr>
                <w:rFonts w:ascii="仿宋" w:eastAsia="仿宋" w:hAnsi="仿宋"/>
              </w:rPr>
            </w:pPr>
            <w:r>
              <w:rPr>
                <w:rFonts w:ascii="仿宋" w:eastAsia="仿宋" w:hAnsi="仿宋" w:hint="eastAsia"/>
              </w:rPr>
              <w:t>伍栢深</w:t>
            </w:r>
          </w:p>
        </w:tc>
        <w:tc>
          <w:tcPr>
            <w:tcW w:w="752" w:type="dxa"/>
            <w:tcBorders>
              <w:top w:val="single" w:sz="6" w:space="0" w:color="auto"/>
              <w:left w:val="single" w:sz="6" w:space="0" w:color="auto"/>
              <w:bottom w:val="single" w:sz="6" w:space="0" w:color="auto"/>
              <w:right w:val="single" w:sz="6" w:space="0" w:color="auto"/>
            </w:tcBorders>
            <w:vAlign w:val="center"/>
          </w:tcPr>
          <w:p w14:paraId="3FD12BD6" w14:textId="77777777" w:rsidR="001161FE" w:rsidRDefault="001161FE">
            <w:pPr>
              <w:spacing w:line="360" w:lineRule="auto"/>
              <w:jc w:val="center"/>
              <w:rPr>
                <w:rFonts w:ascii="仿宋" w:eastAsia="仿宋" w:hAnsi="仿宋"/>
              </w:rPr>
            </w:pPr>
            <w:r>
              <w:rPr>
                <w:rFonts w:ascii="仿宋" w:eastAsia="仿宋" w:hAnsi="仿宋" w:hint="eastAsia"/>
              </w:rPr>
              <w:t>35</w:t>
            </w:r>
          </w:p>
        </w:tc>
        <w:tc>
          <w:tcPr>
            <w:tcW w:w="1396" w:type="dxa"/>
            <w:gridSpan w:val="2"/>
            <w:tcBorders>
              <w:top w:val="single" w:sz="6" w:space="0" w:color="auto"/>
              <w:left w:val="single" w:sz="6" w:space="0" w:color="auto"/>
              <w:bottom w:val="single" w:sz="6" w:space="0" w:color="auto"/>
              <w:right w:val="single" w:sz="6" w:space="0" w:color="auto"/>
            </w:tcBorders>
            <w:vAlign w:val="center"/>
          </w:tcPr>
          <w:p w14:paraId="568B77B3" w14:textId="77777777" w:rsidR="001161FE" w:rsidRDefault="001161FE">
            <w:pPr>
              <w:spacing w:line="360" w:lineRule="auto"/>
              <w:jc w:val="center"/>
              <w:rPr>
                <w:rFonts w:ascii="仿宋" w:eastAsia="仿宋" w:hAnsi="仿宋"/>
              </w:rPr>
            </w:pPr>
            <w:r>
              <w:rPr>
                <w:rFonts w:ascii="仿宋" w:eastAsia="仿宋" w:hAnsi="仿宋" w:hint="eastAsia"/>
              </w:rPr>
              <w:t>管理员</w:t>
            </w:r>
          </w:p>
        </w:tc>
        <w:tc>
          <w:tcPr>
            <w:tcW w:w="688" w:type="dxa"/>
            <w:gridSpan w:val="2"/>
            <w:tcBorders>
              <w:top w:val="single" w:sz="6" w:space="0" w:color="auto"/>
              <w:left w:val="single" w:sz="6" w:space="0" w:color="auto"/>
              <w:bottom w:val="single" w:sz="6" w:space="0" w:color="auto"/>
              <w:right w:val="single" w:sz="6" w:space="0" w:color="auto"/>
            </w:tcBorders>
            <w:vAlign w:val="center"/>
          </w:tcPr>
          <w:p w14:paraId="3F7BE864" w14:textId="77777777" w:rsidR="001161FE" w:rsidRDefault="001161FE">
            <w:pPr>
              <w:spacing w:line="360" w:lineRule="auto"/>
              <w:jc w:val="center"/>
              <w:rPr>
                <w:rFonts w:ascii="仿宋" w:eastAsia="仿宋" w:hAnsi="仿宋"/>
              </w:rPr>
            </w:pPr>
            <w:r>
              <w:rPr>
                <w:rFonts w:ascii="仿宋" w:eastAsia="仿宋" w:hAnsi="仿宋" w:hint="eastAsia"/>
              </w:rPr>
              <w:t>学士</w:t>
            </w:r>
          </w:p>
        </w:tc>
        <w:tc>
          <w:tcPr>
            <w:tcW w:w="1700" w:type="dxa"/>
            <w:gridSpan w:val="3"/>
            <w:tcBorders>
              <w:top w:val="single" w:sz="6" w:space="0" w:color="auto"/>
              <w:left w:val="single" w:sz="6" w:space="0" w:color="auto"/>
              <w:bottom w:val="single" w:sz="6" w:space="0" w:color="auto"/>
              <w:right w:val="single" w:sz="6" w:space="0" w:color="auto"/>
            </w:tcBorders>
            <w:vAlign w:val="center"/>
          </w:tcPr>
          <w:p w14:paraId="0F8F206B" w14:textId="77777777" w:rsidR="001161FE" w:rsidRDefault="001161FE">
            <w:pPr>
              <w:spacing w:line="360" w:lineRule="auto"/>
              <w:jc w:val="center"/>
              <w:rPr>
                <w:rFonts w:ascii="仿宋" w:eastAsia="仿宋" w:hAnsi="仿宋"/>
              </w:rPr>
            </w:pPr>
            <w:r>
              <w:rPr>
                <w:rFonts w:ascii="仿宋" w:eastAsia="仿宋" w:hAnsi="仿宋" w:hint="eastAsia"/>
              </w:rPr>
              <w:t>系统开发</w:t>
            </w:r>
          </w:p>
        </w:tc>
        <w:tc>
          <w:tcPr>
            <w:tcW w:w="1486" w:type="dxa"/>
            <w:gridSpan w:val="2"/>
            <w:tcBorders>
              <w:top w:val="single" w:sz="6" w:space="0" w:color="auto"/>
              <w:left w:val="single" w:sz="6" w:space="0" w:color="auto"/>
              <w:bottom w:val="single" w:sz="6" w:space="0" w:color="auto"/>
              <w:right w:val="single" w:sz="6" w:space="0" w:color="auto"/>
            </w:tcBorders>
            <w:vAlign w:val="center"/>
          </w:tcPr>
          <w:p w14:paraId="00DB656B" w14:textId="77777777" w:rsidR="001161FE" w:rsidRDefault="001161FE">
            <w:pPr>
              <w:spacing w:line="360" w:lineRule="auto"/>
              <w:jc w:val="center"/>
              <w:rPr>
                <w:rFonts w:ascii="仿宋" w:eastAsia="仿宋" w:hAnsi="仿宋"/>
              </w:rPr>
            </w:pPr>
            <w:r>
              <w:rPr>
                <w:rFonts w:ascii="仿宋" w:eastAsia="仿宋" w:hAnsi="仿宋" w:hint="eastAsia"/>
              </w:rPr>
              <w:t>大模型研究</w:t>
            </w:r>
          </w:p>
        </w:tc>
        <w:tc>
          <w:tcPr>
            <w:tcW w:w="1210" w:type="dxa"/>
            <w:tcBorders>
              <w:top w:val="single" w:sz="6" w:space="0" w:color="auto"/>
              <w:left w:val="single" w:sz="6" w:space="0" w:color="auto"/>
              <w:bottom w:val="single" w:sz="6" w:space="0" w:color="auto"/>
              <w:right w:val="single" w:sz="4" w:space="0" w:color="auto"/>
            </w:tcBorders>
            <w:vAlign w:val="center"/>
          </w:tcPr>
          <w:p w14:paraId="7BCE645A" w14:textId="77777777" w:rsidR="001161FE" w:rsidRDefault="001161FE">
            <w:pPr>
              <w:spacing w:line="360" w:lineRule="auto"/>
              <w:jc w:val="center"/>
              <w:rPr>
                <w:rFonts w:ascii="仿宋" w:eastAsia="仿宋" w:hAnsi="仿宋"/>
              </w:rPr>
            </w:pPr>
            <w:r>
              <w:rPr>
                <w:rFonts w:ascii="仿宋" w:eastAsia="仿宋" w:hAnsi="仿宋" w:hint="eastAsia"/>
              </w:rPr>
              <w:t>五邑大学</w:t>
            </w:r>
          </w:p>
        </w:tc>
      </w:tr>
      <w:tr w:rsidR="00000000" w14:paraId="6D34624B" w14:textId="77777777">
        <w:trPr>
          <w:cantSplit/>
          <w:trHeight w:val="514"/>
          <w:jc w:val="center"/>
        </w:trPr>
        <w:tc>
          <w:tcPr>
            <w:tcW w:w="540" w:type="dxa"/>
            <w:vMerge/>
            <w:tcBorders>
              <w:top w:val="single" w:sz="6" w:space="0" w:color="auto"/>
              <w:left w:val="single" w:sz="4" w:space="0" w:color="auto"/>
              <w:bottom w:val="single" w:sz="6" w:space="0" w:color="auto"/>
              <w:right w:val="single" w:sz="6" w:space="0" w:color="auto"/>
            </w:tcBorders>
            <w:vAlign w:val="center"/>
          </w:tcPr>
          <w:p w14:paraId="1308856A" w14:textId="77777777" w:rsidR="001161FE" w:rsidRDefault="001161FE">
            <w:pPr>
              <w:widowControl/>
              <w:jc w:val="left"/>
              <w:rPr>
                <w:rFonts w:ascii="仿宋" w:eastAsia="仿宋" w:hAnsi="仿宋"/>
              </w:rPr>
            </w:pPr>
          </w:p>
        </w:tc>
        <w:tc>
          <w:tcPr>
            <w:tcW w:w="1048" w:type="dxa"/>
            <w:tcBorders>
              <w:top w:val="single" w:sz="6" w:space="0" w:color="auto"/>
              <w:left w:val="single" w:sz="6" w:space="0" w:color="auto"/>
              <w:bottom w:val="single" w:sz="6" w:space="0" w:color="auto"/>
              <w:right w:val="single" w:sz="6" w:space="0" w:color="auto"/>
            </w:tcBorders>
            <w:vAlign w:val="center"/>
          </w:tcPr>
          <w:p w14:paraId="48F2FA17" w14:textId="77777777" w:rsidR="001161FE" w:rsidRDefault="001161FE">
            <w:pPr>
              <w:spacing w:line="360" w:lineRule="auto"/>
              <w:jc w:val="center"/>
              <w:rPr>
                <w:rFonts w:ascii="仿宋" w:eastAsia="仿宋" w:hAnsi="仿宋"/>
              </w:rPr>
            </w:pPr>
            <w:r>
              <w:rPr>
                <w:rFonts w:ascii="仿宋" w:eastAsia="仿宋" w:hAnsi="仿宋" w:hint="eastAsia"/>
              </w:rPr>
              <w:t>李烨</w:t>
            </w:r>
          </w:p>
        </w:tc>
        <w:tc>
          <w:tcPr>
            <w:tcW w:w="752" w:type="dxa"/>
            <w:tcBorders>
              <w:top w:val="single" w:sz="6" w:space="0" w:color="auto"/>
              <w:left w:val="single" w:sz="6" w:space="0" w:color="auto"/>
              <w:bottom w:val="single" w:sz="6" w:space="0" w:color="auto"/>
              <w:right w:val="single" w:sz="6" w:space="0" w:color="auto"/>
            </w:tcBorders>
            <w:vAlign w:val="center"/>
          </w:tcPr>
          <w:p w14:paraId="2C71223E" w14:textId="77777777" w:rsidR="001161FE" w:rsidRDefault="001161FE">
            <w:pPr>
              <w:spacing w:line="360" w:lineRule="auto"/>
              <w:jc w:val="center"/>
              <w:rPr>
                <w:rFonts w:ascii="仿宋" w:eastAsia="仿宋" w:hAnsi="仿宋"/>
              </w:rPr>
            </w:pPr>
            <w:r>
              <w:rPr>
                <w:rFonts w:ascii="仿宋" w:eastAsia="仿宋" w:hAnsi="仿宋" w:hint="eastAsia"/>
              </w:rPr>
              <w:t>47</w:t>
            </w:r>
          </w:p>
        </w:tc>
        <w:tc>
          <w:tcPr>
            <w:tcW w:w="1396" w:type="dxa"/>
            <w:gridSpan w:val="2"/>
            <w:tcBorders>
              <w:top w:val="single" w:sz="6" w:space="0" w:color="auto"/>
              <w:left w:val="single" w:sz="6" w:space="0" w:color="auto"/>
              <w:bottom w:val="single" w:sz="6" w:space="0" w:color="auto"/>
              <w:right w:val="single" w:sz="6" w:space="0" w:color="auto"/>
            </w:tcBorders>
            <w:vAlign w:val="center"/>
          </w:tcPr>
          <w:p w14:paraId="0B3B6EDB" w14:textId="77777777" w:rsidR="001161FE" w:rsidRDefault="001161FE">
            <w:pPr>
              <w:spacing w:line="360" w:lineRule="auto"/>
              <w:jc w:val="center"/>
              <w:rPr>
                <w:rFonts w:ascii="仿宋" w:eastAsia="仿宋" w:hAnsi="仿宋"/>
              </w:rPr>
            </w:pPr>
            <w:r>
              <w:rPr>
                <w:rFonts w:ascii="仿宋" w:eastAsia="仿宋" w:hAnsi="仿宋" w:hint="eastAsia"/>
              </w:rPr>
              <w:t>讲师、副主任</w:t>
            </w:r>
          </w:p>
        </w:tc>
        <w:tc>
          <w:tcPr>
            <w:tcW w:w="688" w:type="dxa"/>
            <w:gridSpan w:val="2"/>
            <w:tcBorders>
              <w:top w:val="single" w:sz="6" w:space="0" w:color="auto"/>
              <w:left w:val="single" w:sz="6" w:space="0" w:color="auto"/>
              <w:bottom w:val="single" w:sz="6" w:space="0" w:color="auto"/>
              <w:right w:val="single" w:sz="6" w:space="0" w:color="auto"/>
            </w:tcBorders>
            <w:vAlign w:val="center"/>
          </w:tcPr>
          <w:p w14:paraId="0218823B" w14:textId="77777777" w:rsidR="001161FE" w:rsidRDefault="001161FE">
            <w:pPr>
              <w:spacing w:line="360" w:lineRule="auto"/>
              <w:jc w:val="center"/>
              <w:rPr>
                <w:rFonts w:ascii="仿宋" w:eastAsia="仿宋" w:hAnsi="仿宋"/>
              </w:rPr>
            </w:pPr>
            <w:r>
              <w:rPr>
                <w:rFonts w:ascii="仿宋" w:eastAsia="仿宋" w:hAnsi="仿宋" w:hint="eastAsia"/>
              </w:rPr>
              <w:t>学士</w:t>
            </w:r>
          </w:p>
        </w:tc>
        <w:tc>
          <w:tcPr>
            <w:tcW w:w="1700" w:type="dxa"/>
            <w:gridSpan w:val="3"/>
            <w:tcBorders>
              <w:top w:val="single" w:sz="6" w:space="0" w:color="auto"/>
              <w:left w:val="single" w:sz="6" w:space="0" w:color="auto"/>
              <w:bottom w:val="single" w:sz="6" w:space="0" w:color="auto"/>
              <w:right w:val="single" w:sz="6" w:space="0" w:color="auto"/>
            </w:tcBorders>
            <w:vAlign w:val="center"/>
          </w:tcPr>
          <w:p w14:paraId="0148CD88" w14:textId="77777777" w:rsidR="001161FE" w:rsidRDefault="001161FE">
            <w:pPr>
              <w:spacing w:line="360" w:lineRule="auto"/>
              <w:jc w:val="center"/>
              <w:rPr>
                <w:rFonts w:ascii="仿宋" w:eastAsia="仿宋" w:hAnsi="仿宋"/>
              </w:rPr>
            </w:pPr>
            <w:r>
              <w:rPr>
                <w:rFonts w:ascii="仿宋" w:eastAsia="仿宋" w:hAnsi="仿宋" w:hint="eastAsia"/>
              </w:rPr>
              <w:t>实验室安全</w:t>
            </w:r>
          </w:p>
        </w:tc>
        <w:tc>
          <w:tcPr>
            <w:tcW w:w="1486" w:type="dxa"/>
            <w:gridSpan w:val="2"/>
            <w:tcBorders>
              <w:top w:val="single" w:sz="6" w:space="0" w:color="auto"/>
              <w:left w:val="single" w:sz="6" w:space="0" w:color="auto"/>
              <w:bottom w:val="single" w:sz="6" w:space="0" w:color="auto"/>
              <w:right w:val="single" w:sz="6" w:space="0" w:color="auto"/>
            </w:tcBorders>
            <w:vAlign w:val="center"/>
          </w:tcPr>
          <w:p w14:paraId="61018172" w14:textId="77777777" w:rsidR="001161FE" w:rsidRDefault="001161FE">
            <w:pPr>
              <w:spacing w:line="360" w:lineRule="auto"/>
              <w:jc w:val="center"/>
              <w:rPr>
                <w:rFonts w:ascii="仿宋" w:eastAsia="仿宋" w:hAnsi="仿宋"/>
              </w:rPr>
            </w:pPr>
            <w:r>
              <w:rPr>
                <w:rFonts w:ascii="仿宋" w:eastAsia="仿宋" w:hAnsi="仿宋" w:hint="eastAsia"/>
              </w:rPr>
              <w:t>安全问答指导</w:t>
            </w:r>
          </w:p>
        </w:tc>
        <w:tc>
          <w:tcPr>
            <w:tcW w:w="1210" w:type="dxa"/>
            <w:tcBorders>
              <w:top w:val="single" w:sz="6" w:space="0" w:color="auto"/>
              <w:left w:val="single" w:sz="6" w:space="0" w:color="auto"/>
              <w:bottom w:val="single" w:sz="6" w:space="0" w:color="auto"/>
              <w:right w:val="single" w:sz="4" w:space="0" w:color="auto"/>
            </w:tcBorders>
            <w:vAlign w:val="center"/>
          </w:tcPr>
          <w:p w14:paraId="11CFD53E" w14:textId="77777777" w:rsidR="001161FE" w:rsidRDefault="001161FE">
            <w:pPr>
              <w:spacing w:line="360" w:lineRule="auto"/>
              <w:jc w:val="center"/>
              <w:rPr>
                <w:rFonts w:ascii="仿宋" w:eastAsia="仿宋" w:hAnsi="仿宋"/>
              </w:rPr>
            </w:pPr>
            <w:r>
              <w:rPr>
                <w:rFonts w:ascii="仿宋" w:eastAsia="仿宋" w:hAnsi="仿宋" w:hint="eastAsia"/>
              </w:rPr>
              <w:t>五邑大学</w:t>
            </w:r>
          </w:p>
        </w:tc>
      </w:tr>
      <w:tr w:rsidR="00000000" w14:paraId="1C488047" w14:textId="77777777">
        <w:trPr>
          <w:cantSplit/>
          <w:trHeight w:val="514"/>
          <w:jc w:val="center"/>
        </w:trPr>
        <w:tc>
          <w:tcPr>
            <w:tcW w:w="540" w:type="dxa"/>
            <w:vMerge/>
            <w:tcBorders>
              <w:top w:val="single" w:sz="6" w:space="0" w:color="auto"/>
              <w:left w:val="single" w:sz="4" w:space="0" w:color="auto"/>
              <w:bottom w:val="single" w:sz="6" w:space="0" w:color="auto"/>
              <w:right w:val="single" w:sz="6" w:space="0" w:color="auto"/>
            </w:tcBorders>
            <w:vAlign w:val="center"/>
          </w:tcPr>
          <w:p w14:paraId="0DABCEFC" w14:textId="77777777" w:rsidR="001161FE" w:rsidRDefault="001161FE">
            <w:pPr>
              <w:widowControl/>
              <w:jc w:val="left"/>
              <w:rPr>
                <w:rFonts w:ascii="仿宋" w:eastAsia="仿宋" w:hAnsi="仿宋"/>
              </w:rPr>
            </w:pPr>
          </w:p>
        </w:tc>
        <w:tc>
          <w:tcPr>
            <w:tcW w:w="1048" w:type="dxa"/>
            <w:tcBorders>
              <w:top w:val="single" w:sz="6" w:space="0" w:color="auto"/>
              <w:left w:val="single" w:sz="6" w:space="0" w:color="auto"/>
              <w:bottom w:val="single" w:sz="6" w:space="0" w:color="auto"/>
              <w:right w:val="single" w:sz="6" w:space="0" w:color="auto"/>
            </w:tcBorders>
            <w:vAlign w:val="center"/>
          </w:tcPr>
          <w:p w14:paraId="13305737" w14:textId="77777777" w:rsidR="001161FE" w:rsidRDefault="001161FE">
            <w:pPr>
              <w:spacing w:line="360" w:lineRule="auto"/>
              <w:jc w:val="center"/>
              <w:rPr>
                <w:rFonts w:ascii="仿宋" w:eastAsia="仿宋" w:hAnsi="仿宋"/>
              </w:rPr>
            </w:pPr>
            <w:r>
              <w:rPr>
                <w:rFonts w:ascii="仿宋" w:eastAsia="仿宋" w:hAnsi="仿宋" w:hint="eastAsia"/>
              </w:rPr>
              <w:t>洪智勇</w:t>
            </w:r>
          </w:p>
        </w:tc>
        <w:tc>
          <w:tcPr>
            <w:tcW w:w="752" w:type="dxa"/>
            <w:tcBorders>
              <w:top w:val="single" w:sz="6" w:space="0" w:color="auto"/>
              <w:left w:val="single" w:sz="6" w:space="0" w:color="auto"/>
              <w:bottom w:val="single" w:sz="6" w:space="0" w:color="auto"/>
              <w:right w:val="single" w:sz="6" w:space="0" w:color="auto"/>
            </w:tcBorders>
            <w:vAlign w:val="center"/>
          </w:tcPr>
          <w:p w14:paraId="408E9F43" w14:textId="77777777" w:rsidR="001161FE" w:rsidRDefault="001161FE">
            <w:pPr>
              <w:spacing w:line="360" w:lineRule="auto"/>
              <w:jc w:val="center"/>
              <w:rPr>
                <w:rFonts w:ascii="仿宋" w:eastAsia="仿宋" w:hAnsi="仿宋"/>
              </w:rPr>
            </w:pPr>
            <w:r>
              <w:rPr>
                <w:rFonts w:ascii="仿宋" w:eastAsia="仿宋" w:hAnsi="仿宋" w:hint="eastAsia"/>
              </w:rPr>
              <w:t>47</w:t>
            </w:r>
          </w:p>
        </w:tc>
        <w:tc>
          <w:tcPr>
            <w:tcW w:w="1396" w:type="dxa"/>
            <w:gridSpan w:val="2"/>
            <w:tcBorders>
              <w:top w:val="single" w:sz="6" w:space="0" w:color="auto"/>
              <w:left w:val="single" w:sz="6" w:space="0" w:color="auto"/>
              <w:bottom w:val="single" w:sz="6" w:space="0" w:color="auto"/>
              <w:right w:val="single" w:sz="6" w:space="0" w:color="auto"/>
            </w:tcBorders>
            <w:vAlign w:val="center"/>
          </w:tcPr>
          <w:p w14:paraId="3A80B5B7" w14:textId="77777777" w:rsidR="001161FE" w:rsidRDefault="001161FE">
            <w:pPr>
              <w:spacing w:line="360" w:lineRule="auto"/>
              <w:jc w:val="center"/>
              <w:rPr>
                <w:rFonts w:ascii="仿宋" w:eastAsia="仿宋" w:hAnsi="仿宋"/>
              </w:rPr>
            </w:pPr>
            <w:r>
              <w:rPr>
                <w:rFonts w:ascii="仿宋" w:eastAsia="仿宋" w:hAnsi="仿宋" w:hint="eastAsia"/>
              </w:rPr>
              <w:t>教授、副院长</w:t>
            </w:r>
          </w:p>
        </w:tc>
        <w:tc>
          <w:tcPr>
            <w:tcW w:w="688" w:type="dxa"/>
            <w:gridSpan w:val="2"/>
            <w:tcBorders>
              <w:top w:val="single" w:sz="6" w:space="0" w:color="auto"/>
              <w:left w:val="single" w:sz="6" w:space="0" w:color="auto"/>
              <w:bottom w:val="single" w:sz="6" w:space="0" w:color="auto"/>
              <w:right w:val="single" w:sz="6" w:space="0" w:color="auto"/>
            </w:tcBorders>
            <w:vAlign w:val="center"/>
          </w:tcPr>
          <w:p w14:paraId="76C8084A" w14:textId="77777777" w:rsidR="001161FE" w:rsidRDefault="001161FE">
            <w:pPr>
              <w:spacing w:line="360" w:lineRule="auto"/>
              <w:jc w:val="center"/>
              <w:rPr>
                <w:rFonts w:ascii="仿宋" w:eastAsia="仿宋" w:hAnsi="仿宋"/>
              </w:rPr>
            </w:pPr>
            <w:r>
              <w:rPr>
                <w:rFonts w:ascii="仿宋" w:eastAsia="仿宋" w:hAnsi="仿宋" w:hint="eastAsia"/>
              </w:rPr>
              <w:t>博士</w:t>
            </w:r>
          </w:p>
        </w:tc>
        <w:tc>
          <w:tcPr>
            <w:tcW w:w="1700" w:type="dxa"/>
            <w:gridSpan w:val="3"/>
            <w:tcBorders>
              <w:top w:val="single" w:sz="6" w:space="0" w:color="auto"/>
              <w:left w:val="single" w:sz="6" w:space="0" w:color="auto"/>
              <w:bottom w:val="single" w:sz="6" w:space="0" w:color="auto"/>
              <w:right w:val="single" w:sz="6" w:space="0" w:color="auto"/>
            </w:tcBorders>
            <w:vAlign w:val="center"/>
          </w:tcPr>
          <w:p w14:paraId="72F304C7" w14:textId="77777777" w:rsidR="001161FE" w:rsidRDefault="001161FE">
            <w:pPr>
              <w:spacing w:line="360" w:lineRule="auto"/>
              <w:jc w:val="center"/>
              <w:rPr>
                <w:rFonts w:ascii="仿宋" w:eastAsia="仿宋" w:hAnsi="仿宋"/>
              </w:rPr>
            </w:pPr>
            <w:r>
              <w:rPr>
                <w:rFonts w:ascii="仿宋" w:eastAsia="仿宋" w:hAnsi="仿宋" w:hint="eastAsia"/>
              </w:rPr>
              <w:t>数据分析与挖掘</w:t>
            </w:r>
          </w:p>
        </w:tc>
        <w:tc>
          <w:tcPr>
            <w:tcW w:w="1486" w:type="dxa"/>
            <w:gridSpan w:val="2"/>
            <w:tcBorders>
              <w:top w:val="single" w:sz="6" w:space="0" w:color="auto"/>
              <w:left w:val="single" w:sz="6" w:space="0" w:color="auto"/>
              <w:bottom w:val="single" w:sz="6" w:space="0" w:color="auto"/>
              <w:right w:val="single" w:sz="6" w:space="0" w:color="auto"/>
            </w:tcBorders>
            <w:vAlign w:val="center"/>
          </w:tcPr>
          <w:p w14:paraId="700B36E8" w14:textId="77777777" w:rsidR="001161FE" w:rsidRDefault="001161FE">
            <w:pPr>
              <w:spacing w:line="360" w:lineRule="auto"/>
              <w:jc w:val="center"/>
              <w:rPr>
                <w:rFonts w:ascii="仿宋" w:eastAsia="仿宋" w:hAnsi="仿宋"/>
              </w:rPr>
            </w:pPr>
            <w:r>
              <w:rPr>
                <w:rFonts w:ascii="仿宋" w:eastAsia="仿宋" w:hAnsi="仿宋" w:hint="eastAsia"/>
              </w:rPr>
              <w:t>顶层设计</w:t>
            </w:r>
          </w:p>
        </w:tc>
        <w:tc>
          <w:tcPr>
            <w:tcW w:w="1210" w:type="dxa"/>
            <w:tcBorders>
              <w:top w:val="single" w:sz="6" w:space="0" w:color="auto"/>
              <w:left w:val="single" w:sz="6" w:space="0" w:color="auto"/>
              <w:bottom w:val="single" w:sz="6" w:space="0" w:color="auto"/>
              <w:right w:val="single" w:sz="4" w:space="0" w:color="auto"/>
            </w:tcBorders>
            <w:vAlign w:val="center"/>
          </w:tcPr>
          <w:p w14:paraId="794662C8" w14:textId="77777777" w:rsidR="001161FE" w:rsidRDefault="001161FE">
            <w:pPr>
              <w:spacing w:line="360" w:lineRule="auto"/>
              <w:jc w:val="center"/>
              <w:rPr>
                <w:rFonts w:ascii="仿宋" w:eastAsia="仿宋" w:hAnsi="仿宋"/>
              </w:rPr>
            </w:pPr>
            <w:r>
              <w:rPr>
                <w:rFonts w:ascii="仿宋" w:eastAsia="仿宋" w:hAnsi="仿宋" w:hint="eastAsia"/>
              </w:rPr>
              <w:t>五邑大学</w:t>
            </w:r>
          </w:p>
        </w:tc>
      </w:tr>
      <w:tr w:rsidR="00000000" w14:paraId="63EFCA45" w14:textId="77777777">
        <w:trPr>
          <w:cantSplit/>
          <w:trHeight w:val="445"/>
          <w:jc w:val="center"/>
        </w:trPr>
        <w:tc>
          <w:tcPr>
            <w:tcW w:w="540" w:type="dxa"/>
            <w:vMerge/>
            <w:tcBorders>
              <w:top w:val="single" w:sz="6" w:space="0" w:color="auto"/>
              <w:left w:val="single" w:sz="4" w:space="0" w:color="auto"/>
              <w:bottom w:val="single" w:sz="6" w:space="0" w:color="auto"/>
              <w:right w:val="single" w:sz="6" w:space="0" w:color="auto"/>
            </w:tcBorders>
            <w:vAlign w:val="center"/>
          </w:tcPr>
          <w:p w14:paraId="246DF3BE" w14:textId="77777777" w:rsidR="001161FE" w:rsidRDefault="001161FE">
            <w:pPr>
              <w:widowControl/>
              <w:jc w:val="left"/>
              <w:rPr>
                <w:rFonts w:ascii="仿宋" w:eastAsia="仿宋" w:hAnsi="仿宋"/>
              </w:rPr>
            </w:pPr>
          </w:p>
        </w:tc>
        <w:tc>
          <w:tcPr>
            <w:tcW w:w="1048" w:type="dxa"/>
            <w:tcBorders>
              <w:top w:val="single" w:sz="6" w:space="0" w:color="auto"/>
              <w:left w:val="single" w:sz="6" w:space="0" w:color="auto"/>
              <w:bottom w:val="single" w:sz="6" w:space="0" w:color="auto"/>
              <w:right w:val="single" w:sz="6" w:space="0" w:color="auto"/>
            </w:tcBorders>
            <w:vAlign w:val="center"/>
          </w:tcPr>
          <w:p w14:paraId="292C9299" w14:textId="77777777" w:rsidR="001161FE" w:rsidRDefault="001161FE">
            <w:pPr>
              <w:spacing w:line="360" w:lineRule="auto"/>
              <w:jc w:val="center"/>
              <w:rPr>
                <w:rFonts w:ascii="仿宋" w:eastAsia="仿宋" w:hAnsi="仿宋"/>
              </w:rPr>
            </w:pPr>
            <w:r>
              <w:rPr>
                <w:rFonts w:ascii="仿宋" w:eastAsia="仿宋" w:hAnsi="仿宋" w:hint="eastAsia"/>
              </w:rPr>
              <w:t>冼健邦</w:t>
            </w:r>
          </w:p>
        </w:tc>
        <w:tc>
          <w:tcPr>
            <w:tcW w:w="752" w:type="dxa"/>
            <w:tcBorders>
              <w:top w:val="single" w:sz="6" w:space="0" w:color="auto"/>
              <w:left w:val="single" w:sz="6" w:space="0" w:color="auto"/>
              <w:bottom w:val="single" w:sz="6" w:space="0" w:color="auto"/>
              <w:right w:val="single" w:sz="6" w:space="0" w:color="auto"/>
            </w:tcBorders>
            <w:vAlign w:val="center"/>
          </w:tcPr>
          <w:p w14:paraId="2E00B181" w14:textId="77777777" w:rsidR="001161FE" w:rsidRDefault="001161FE">
            <w:pPr>
              <w:spacing w:line="360" w:lineRule="auto"/>
              <w:jc w:val="center"/>
              <w:rPr>
                <w:rFonts w:ascii="仿宋" w:eastAsia="仿宋" w:hAnsi="仿宋"/>
              </w:rPr>
            </w:pPr>
            <w:r>
              <w:rPr>
                <w:rFonts w:ascii="仿宋" w:eastAsia="仿宋" w:hAnsi="仿宋" w:hint="eastAsia"/>
              </w:rPr>
              <w:t>21</w:t>
            </w:r>
          </w:p>
        </w:tc>
        <w:tc>
          <w:tcPr>
            <w:tcW w:w="1396" w:type="dxa"/>
            <w:gridSpan w:val="2"/>
            <w:tcBorders>
              <w:top w:val="single" w:sz="6" w:space="0" w:color="auto"/>
              <w:left w:val="single" w:sz="6" w:space="0" w:color="auto"/>
              <w:bottom w:val="single" w:sz="6" w:space="0" w:color="auto"/>
              <w:right w:val="single" w:sz="6" w:space="0" w:color="auto"/>
            </w:tcBorders>
            <w:vAlign w:val="center"/>
          </w:tcPr>
          <w:p w14:paraId="6BA664FF" w14:textId="77777777" w:rsidR="001161FE" w:rsidRDefault="001161FE">
            <w:pPr>
              <w:spacing w:line="360" w:lineRule="auto"/>
              <w:jc w:val="center"/>
              <w:rPr>
                <w:rFonts w:ascii="仿宋" w:eastAsia="仿宋" w:hAnsi="仿宋"/>
              </w:rPr>
            </w:pPr>
            <w:r>
              <w:rPr>
                <w:rFonts w:ascii="仿宋" w:eastAsia="仿宋" w:hAnsi="仿宋" w:hint="eastAsia"/>
              </w:rPr>
              <w:t>学生</w:t>
            </w:r>
          </w:p>
        </w:tc>
        <w:tc>
          <w:tcPr>
            <w:tcW w:w="688" w:type="dxa"/>
            <w:gridSpan w:val="2"/>
            <w:tcBorders>
              <w:top w:val="single" w:sz="6" w:space="0" w:color="auto"/>
              <w:left w:val="single" w:sz="6" w:space="0" w:color="auto"/>
              <w:bottom w:val="single" w:sz="6" w:space="0" w:color="auto"/>
              <w:right w:val="single" w:sz="6" w:space="0" w:color="auto"/>
            </w:tcBorders>
            <w:vAlign w:val="center"/>
          </w:tcPr>
          <w:p w14:paraId="697D813F" w14:textId="77777777" w:rsidR="001161FE" w:rsidRDefault="001161FE">
            <w:pPr>
              <w:spacing w:line="360" w:lineRule="auto"/>
              <w:jc w:val="center"/>
              <w:rPr>
                <w:rFonts w:ascii="仿宋" w:eastAsia="仿宋" w:hAnsi="仿宋"/>
              </w:rPr>
            </w:pPr>
          </w:p>
        </w:tc>
        <w:tc>
          <w:tcPr>
            <w:tcW w:w="1700" w:type="dxa"/>
            <w:gridSpan w:val="3"/>
            <w:tcBorders>
              <w:top w:val="single" w:sz="6" w:space="0" w:color="auto"/>
              <w:left w:val="single" w:sz="6" w:space="0" w:color="auto"/>
              <w:bottom w:val="single" w:sz="6" w:space="0" w:color="auto"/>
              <w:right w:val="single" w:sz="6" w:space="0" w:color="auto"/>
            </w:tcBorders>
            <w:vAlign w:val="center"/>
          </w:tcPr>
          <w:p w14:paraId="0ED43C69" w14:textId="77777777" w:rsidR="001161FE" w:rsidRDefault="001161FE">
            <w:pPr>
              <w:spacing w:line="360" w:lineRule="auto"/>
              <w:jc w:val="center"/>
              <w:rPr>
                <w:rFonts w:ascii="仿宋" w:eastAsia="仿宋" w:hAnsi="仿宋"/>
              </w:rPr>
            </w:pPr>
            <w:r>
              <w:rPr>
                <w:rFonts w:ascii="仿宋" w:eastAsia="仿宋" w:hAnsi="仿宋" w:hint="eastAsia"/>
              </w:rPr>
              <w:t>系统开发</w:t>
            </w:r>
          </w:p>
        </w:tc>
        <w:tc>
          <w:tcPr>
            <w:tcW w:w="1486" w:type="dxa"/>
            <w:gridSpan w:val="2"/>
            <w:tcBorders>
              <w:top w:val="single" w:sz="6" w:space="0" w:color="auto"/>
              <w:left w:val="single" w:sz="6" w:space="0" w:color="auto"/>
              <w:bottom w:val="single" w:sz="6" w:space="0" w:color="auto"/>
              <w:right w:val="single" w:sz="6" w:space="0" w:color="auto"/>
            </w:tcBorders>
            <w:vAlign w:val="center"/>
          </w:tcPr>
          <w:p w14:paraId="7F1E388B" w14:textId="77777777" w:rsidR="001161FE" w:rsidRDefault="001161FE">
            <w:pPr>
              <w:spacing w:line="360" w:lineRule="auto"/>
              <w:jc w:val="center"/>
              <w:rPr>
                <w:rFonts w:ascii="仿宋" w:eastAsia="仿宋" w:hAnsi="仿宋"/>
              </w:rPr>
            </w:pPr>
            <w:r>
              <w:rPr>
                <w:rFonts w:ascii="仿宋" w:eastAsia="仿宋" w:hAnsi="仿宋" w:hint="eastAsia"/>
              </w:rPr>
              <w:t>智能体开发</w:t>
            </w:r>
          </w:p>
        </w:tc>
        <w:tc>
          <w:tcPr>
            <w:tcW w:w="1210" w:type="dxa"/>
            <w:tcBorders>
              <w:top w:val="single" w:sz="6" w:space="0" w:color="auto"/>
              <w:left w:val="single" w:sz="6" w:space="0" w:color="auto"/>
              <w:bottom w:val="single" w:sz="6" w:space="0" w:color="auto"/>
              <w:right w:val="single" w:sz="4" w:space="0" w:color="auto"/>
            </w:tcBorders>
            <w:vAlign w:val="center"/>
          </w:tcPr>
          <w:p w14:paraId="456C39BC" w14:textId="77777777" w:rsidR="001161FE" w:rsidRDefault="001161FE">
            <w:pPr>
              <w:spacing w:line="360" w:lineRule="auto"/>
              <w:jc w:val="center"/>
              <w:rPr>
                <w:rFonts w:ascii="仿宋" w:eastAsia="仿宋" w:hAnsi="仿宋"/>
              </w:rPr>
            </w:pPr>
            <w:r>
              <w:rPr>
                <w:rFonts w:ascii="仿宋" w:eastAsia="仿宋" w:hAnsi="仿宋" w:hint="eastAsia"/>
              </w:rPr>
              <w:t>五邑大学</w:t>
            </w:r>
          </w:p>
        </w:tc>
      </w:tr>
      <w:tr w:rsidR="00000000" w14:paraId="35CAF2F0" w14:textId="77777777">
        <w:trPr>
          <w:cantSplit/>
          <w:trHeight w:val="445"/>
          <w:jc w:val="center"/>
        </w:trPr>
        <w:tc>
          <w:tcPr>
            <w:tcW w:w="540" w:type="dxa"/>
            <w:vMerge/>
            <w:tcBorders>
              <w:top w:val="single" w:sz="6" w:space="0" w:color="auto"/>
              <w:left w:val="single" w:sz="4" w:space="0" w:color="auto"/>
              <w:bottom w:val="single" w:sz="6" w:space="0" w:color="auto"/>
              <w:right w:val="single" w:sz="6" w:space="0" w:color="auto"/>
            </w:tcBorders>
            <w:vAlign w:val="center"/>
          </w:tcPr>
          <w:p w14:paraId="012FA544" w14:textId="77777777" w:rsidR="001161FE" w:rsidRDefault="001161FE">
            <w:pPr>
              <w:widowControl/>
              <w:jc w:val="left"/>
              <w:rPr>
                <w:rFonts w:ascii="仿宋" w:eastAsia="仿宋" w:hAnsi="仿宋"/>
              </w:rPr>
            </w:pPr>
          </w:p>
        </w:tc>
        <w:tc>
          <w:tcPr>
            <w:tcW w:w="1048" w:type="dxa"/>
            <w:tcBorders>
              <w:top w:val="single" w:sz="6" w:space="0" w:color="auto"/>
              <w:left w:val="single" w:sz="6" w:space="0" w:color="auto"/>
              <w:bottom w:val="single" w:sz="6" w:space="0" w:color="auto"/>
              <w:right w:val="single" w:sz="6" w:space="0" w:color="auto"/>
            </w:tcBorders>
            <w:vAlign w:val="center"/>
          </w:tcPr>
          <w:p w14:paraId="1BE3E045" w14:textId="77777777" w:rsidR="001161FE" w:rsidRDefault="001161FE">
            <w:pPr>
              <w:spacing w:line="360" w:lineRule="auto"/>
              <w:jc w:val="center"/>
              <w:rPr>
                <w:rFonts w:ascii="仿宋" w:eastAsia="仿宋" w:hAnsi="仿宋"/>
              </w:rPr>
            </w:pPr>
            <w:r>
              <w:rPr>
                <w:rFonts w:ascii="仿宋" w:eastAsia="仿宋" w:hAnsi="仿宋" w:hint="eastAsia"/>
              </w:rPr>
              <w:t>陈浩林</w:t>
            </w:r>
          </w:p>
        </w:tc>
        <w:tc>
          <w:tcPr>
            <w:tcW w:w="752" w:type="dxa"/>
            <w:tcBorders>
              <w:top w:val="single" w:sz="6" w:space="0" w:color="auto"/>
              <w:left w:val="single" w:sz="6" w:space="0" w:color="auto"/>
              <w:bottom w:val="single" w:sz="6" w:space="0" w:color="auto"/>
              <w:right w:val="single" w:sz="6" w:space="0" w:color="auto"/>
            </w:tcBorders>
            <w:vAlign w:val="center"/>
          </w:tcPr>
          <w:p w14:paraId="101F843F" w14:textId="77777777" w:rsidR="001161FE" w:rsidRDefault="001161FE">
            <w:pPr>
              <w:spacing w:line="360" w:lineRule="auto"/>
              <w:jc w:val="center"/>
              <w:rPr>
                <w:rFonts w:ascii="仿宋" w:eastAsia="仿宋" w:hAnsi="仿宋"/>
              </w:rPr>
            </w:pPr>
            <w:r>
              <w:rPr>
                <w:rFonts w:ascii="仿宋" w:eastAsia="仿宋" w:hAnsi="仿宋" w:hint="eastAsia"/>
              </w:rPr>
              <w:t>21</w:t>
            </w:r>
          </w:p>
        </w:tc>
        <w:tc>
          <w:tcPr>
            <w:tcW w:w="1396" w:type="dxa"/>
            <w:gridSpan w:val="2"/>
            <w:tcBorders>
              <w:top w:val="single" w:sz="6" w:space="0" w:color="auto"/>
              <w:left w:val="single" w:sz="6" w:space="0" w:color="auto"/>
              <w:bottom w:val="single" w:sz="6" w:space="0" w:color="auto"/>
              <w:right w:val="single" w:sz="6" w:space="0" w:color="auto"/>
            </w:tcBorders>
            <w:vAlign w:val="center"/>
          </w:tcPr>
          <w:p w14:paraId="24212750" w14:textId="77777777" w:rsidR="001161FE" w:rsidRDefault="001161FE">
            <w:pPr>
              <w:spacing w:line="360" w:lineRule="auto"/>
              <w:jc w:val="center"/>
              <w:rPr>
                <w:rFonts w:ascii="仿宋" w:eastAsia="仿宋" w:hAnsi="仿宋"/>
              </w:rPr>
            </w:pPr>
            <w:r>
              <w:rPr>
                <w:rFonts w:ascii="仿宋" w:eastAsia="仿宋" w:hAnsi="仿宋" w:hint="eastAsia"/>
              </w:rPr>
              <w:t>学生</w:t>
            </w:r>
          </w:p>
        </w:tc>
        <w:tc>
          <w:tcPr>
            <w:tcW w:w="688" w:type="dxa"/>
            <w:gridSpan w:val="2"/>
            <w:tcBorders>
              <w:top w:val="single" w:sz="6" w:space="0" w:color="auto"/>
              <w:left w:val="single" w:sz="6" w:space="0" w:color="auto"/>
              <w:bottom w:val="single" w:sz="6" w:space="0" w:color="auto"/>
              <w:right w:val="single" w:sz="6" w:space="0" w:color="auto"/>
            </w:tcBorders>
            <w:vAlign w:val="center"/>
          </w:tcPr>
          <w:p w14:paraId="26EDEFA9" w14:textId="77777777" w:rsidR="001161FE" w:rsidRDefault="001161FE">
            <w:pPr>
              <w:spacing w:line="360" w:lineRule="auto"/>
              <w:jc w:val="center"/>
              <w:rPr>
                <w:rFonts w:ascii="仿宋" w:eastAsia="仿宋" w:hAnsi="仿宋"/>
              </w:rPr>
            </w:pPr>
          </w:p>
        </w:tc>
        <w:tc>
          <w:tcPr>
            <w:tcW w:w="1700" w:type="dxa"/>
            <w:gridSpan w:val="3"/>
            <w:tcBorders>
              <w:top w:val="single" w:sz="6" w:space="0" w:color="auto"/>
              <w:left w:val="single" w:sz="6" w:space="0" w:color="auto"/>
              <w:bottom w:val="single" w:sz="6" w:space="0" w:color="auto"/>
              <w:right w:val="single" w:sz="6" w:space="0" w:color="auto"/>
            </w:tcBorders>
            <w:vAlign w:val="center"/>
          </w:tcPr>
          <w:p w14:paraId="110FDC15" w14:textId="77777777" w:rsidR="001161FE" w:rsidRDefault="001161FE">
            <w:pPr>
              <w:spacing w:line="360" w:lineRule="auto"/>
              <w:jc w:val="center"/>
              <w:rPr>
                <w:rFonts w:ascii="仿宋" w:eastAsia="仿宋" w:hAnsi="仿宋"/>
              </w:rPr>
            </w:pPr>
            <w:r>
              <w:rPr>
                <w:rFonts w:ascii="仿宋" w:eastAsia="仿宋" w:hAnsi="仿宋" w:hint="eastAsia"/>
              </w:rPr>
              <w:t>系统开发</w:t>
            </w:r>
          </w:p>
        </w:tc>
        <w:tc>
          <w:tcPr>
            <w:tcW w:w="1486" w:type="dxa"/>
            <w:gridSpan w:val="2"/>
            <w:tcBorders>
              <w:top w:val="single" w:sz="6" w:space="0" w:color="auto"/>
              <w:left w:val="single" w:sz="6" w:space="0" w:color="auto"/>
              <w:bottom w:val="single" w:sz="6" w:space="0" w:color="auto"/>
              <w:right w:val="single" w:sz="6" w:space="0" w:color="auto"/>
            </w:tcBorders>
            <w:vAlign w:val="center"/>
          </w:tcPr>
          <w:p w14:paraId="287ADDDF" w14:textId="77777777" w:rsidR="001161FE" w:rsidRDefault="001161FE">
            <w:pPr>
              <w:spacing w:line="360" w:lineRule="auto"/>
              <w:jc w:val="center"/>
              <w:rPr>
                <w:rFonts w:ascii="仿宋" w:eastAsia="仿宋" w:hAnsi="仿宋"/>
              </w:rPr>
            </w:pPr>
            <w:r>
              <w:rPr>
                <w:rFonts w:ascii="仿宋" w:eastAsia="仿宋" w:hAnsi="仿宋" w:hint="eastAsia"/>
              </w:rPr>
              <w:t>前端设计</w:t>
            </w:r>
          </w:p>
        </w:tc>
        <w:tc>
          <w:tcPr>
            <w:tcW w:w="1210" w:type="dxa"/>
            <w:tcBorders>
              <w:top w:val="single" w:sz="6" w:space="0" w:color="auto"/>
              <w:left w:val="single" w:sz="6" w:space="0" w:color="auto"/>
              <w:bottom w:val="single" w:sz="6" w:space="0" w:color="auto"/>
              <w:right w:val="single" w:sz="4" w:space="0" w:color="auto"/>
            </w:tcBorders>
            <w:vAlign w:val="center"/>
          </w:tcPr>
          <w:p w14:paraId="0C9E73BE" w14:textId="77777777" w:rsidR="001161FE" w:rsidRDefault="001161FE">
            <w:pPr>
              <w:spacing w:line="360" w:lineRule="auto"/>
              <w:jc w:val="center"/>
              <w:rPr>
                <w:rFonts w:ascii="仿宋" w:eastAsia="仿宋" w:hAnsi="仿宋"/>
              </w:rPr>
            </w:pPr>
            <w:r>
              <w:rPr>
                <w:rFonts w:ascii="仿宋" w:eastAsia="仿宋" w:hAnsi="仿宋" w:hint="eastAsia"/>
              </w:rPr>
              <w:t>五邑大学</w:t>
            </w:r>
          </w:p>
        </w:tc>
      </w:tr>
      <w:tr w:rsidR="00000000" w14:paraId="21E29313" w14:textId="77777777">
        <w:trPr>
          <w:cantSplit/>
          <w:trHeight w:val="445"/>
          <w:jc w:val="center"/>
        </w:trPr>
        <w:tc>
          <w:tcPr>
            <w:tcW w:w="540" w:type="dxa"/>
            <w:vMerge/>
            <w:tcBorders>
              <w:top w:val="single" w:sz="6" w:space="0" w:color="auto"/>
              <w:left w:val="single" w:sz="4" w:space="0" w:color="auto"/>
              <w:bottom w:val="single" w:sz="6" w:space="0" w:color="auto"/>
              <w:right w:val="single" w:sz="6" w:space="0" w:color="auto"/>
            </w:tcBorders>
            <w:vAlign w:val="center"/>
          </w:tcPr>
          <w:p w14:paraId="45D6B824" w14:textId="77777777" w:rsidR="001161FE" w:rsidRDefault="001161FE">
            <w:pPr>
              <w:widowControl/>
              <w:jc w:val="left"/>
              <w:rPr>
                <w:rFonts w:ascii="仿宋" w:eastAsia="仿宋" w:hAnsi="仿宋"/>
              </w:rPr>
            </w:pPr>
          </w:p>
        </w:tc>
        <w:tc>
          <w:tcPr>
            <w:tcW w:w="1048" w:type="dxa"/>
            <w:tcBorders>
              <w:top w:val="single" w:sz="6" w:space="0" w:color="auto"/>
              <w:left w:val="single" w:sz="6" w:space="0" w:color="auto"/>
              <w:bottom w:val="single" w:sz="6" w:space="0" w:color="auto"/>
              <w:right w:val="single" w:sz="6" w:space="0" w:color="auto"/>
            </w:tcBorders>
            <w:vAlign w:val="center"/>
          </w:tcPr>
          <w:p w14:paraId="5963223B" w14:textId="77777777" w:rsidR="001161FE" w:rsidRDefault="001161FE">
            <w:pPr>
              <w:spacing w:line="360" w:lineRule="auto"/>
              <w:jc w:val="center"/>
              <w:rPr>
                <w:rFonts w:ascii="仿宋" w:eastAsia="仿宋" w:hAnsi="仿宋"/>
              </w:rPr>
            </w:pPr>
            <w:r>
              <w:rPr>
                <w:rFonts w:ascii="仿宋" w:eastAsia="仿宋" w:hAnsi="仿宋" w:hint="eastAsia"/>
              </w:rPr>
              <w:t>唐泽红</w:t>
            </w:r>
          </w:p>
        </w:tc>
        <w:tc>
          <w:tcPr>
            <w:tcW w:w="752" w:type="dxa"/>
            <w:tcBorders>
              <w:top w:val="single" w:sz="6" w:space="0" w:color="auto"/>
              <w:left w:val="single" w:sz="6" w:space="0" w:color="auto"/>
              <w:bottom w:val="single" w:sz="6" w:space="0" w:color="auto"/>
              <w:right w:val="single" w:sz="6" w:space="0" w:color="auto"/>
            </w:tcBorders>
            <w:vAlign w:val="center"/>
          </w:tcPr>
          <w:p w14:paraId="4B251384" w14:textId="77777777" w:rsidR="001161FE" w:rsidRDefault="001161FE">
            <w:pPr>
              <w:spacing w:line="360" w:lineRule="auto"/>
              <w:jc w:val="center"/>
              <w:rPr>
                <w:rFonts w:ascii="仿宋" w:eastAsia="仿宋" w:hAnsi="仿宋"/>
              </w:rPr>
            </w:pPr>
            <w:r>
              <w:rPr>
                <w:rFonts w:ascii="仿宋" w:eastAsia="仿宋" w:hAnsi="仿宋" w:hint="eastAsia"/>
              </w:rPr>
              <w:t>21</w:t>
            </w:r>
          </w:p>
        </w:tc>
        <w:tc>
          <w:tcPr>
            <w:tcW w:w="1396" w:type="dxa"/>
            <w:gridSpan w:val="2"/>
            <w:tcBorders>
              <w:top w:val="single" w:sz="6" w:space="0" w:color="auto"/>
              <w:left w:val="single" w:sz="6" w:space="0" w:color="auto"/>
              <w:bottom w:val="single" w:sz="6" w:space="0" w:color="auto"/>
              <w:right w:val="single" w:sz="6" w:space="0" w:color="auto"/>
            </w:tcBorders>
            <w:vAlign w:val="center"/>
          </w:tcPr>
          <w:p w14:paraId="686A7FE0" w14:textId="77777777" w:rsidR="001161FE" w:rsidRDefault="001161FE">
            <w:pPr>
              <w:spacing w:line="360" w:lineRule="auto"/>
              <w:jc w:val="center"/>
              <w:rPr>
                <w:rFonts w:ascii="仿宋" w:eastAsia="仿宋" w:hAnsi="仿宋"/>
              </w:rPr>
            </w:pPr>
            <w:r>
              <w:rPr>
                <w:rFonts w:ascii="仿宋" w:eastAsia="仿宋" w:hAnsi="仿宋" w:hint="eastAsia"/>
              </w:rPr>
              <w:t>学生</w:t>
            </w:r>
          </w:p>
        </w:tc>
        <w:tc>
          <w:tcPr>
            <w:tcW w:w="688" w:type="dxa"/>
            <w:gridSpan w:val="2"/>
            <w:tcBorders>
              <w:top w:val="single" w:sz="6" w:space="0" w:color="auto"/>
              <w:left w:val="single" w:sz="6" w:space="0" w:color="auto"/>
              <w:bottom w:val="single" w:sz="6" w:space="0" w:color="auto"/>
              <w:right w:val="single" w:sz="6" w:space="0" w:color="auto"/>
            </w:tcBorders>
            <w:vAlign w:val="center"/>
          </w:tcPr>
          <w:p w14:paraId="58B894CE" w14:textId="77777777" w:rsidR="001161FE" w:rsidRDefault="001161FE">
            <w:pPr>
              <w:spacing w:line="360" w:lineRule="auto"/>
              <w:jc w:val="center"/>
              <w:rPr>
                <w:rFonts w:ascii="仿宋" w:eastAsia="仿宋" w:hAnsi="仿宋"/>
              </w:rPr>
            </w:pPr>
          </w:p>
        </w:tc>
        <w:tc>
          <w:tcPr>
            <w:tcW w:w="1700" w:type="dxa"/>
            <w:gridSpan w:val="3"/>
            <w:tcBorders>
              <w:top w:val="single" w:sz="6" w:space="0" w:color="auto"/>
              <w:left w:val="single" w:sz="6" w:space="0" w:color="auto"/>
              <w:bottom w:val="single" w:sz="6" w:space="0" w:color="auto"/>
              <w:right w:val="single" w:sz="6" w:space="0" w:color="auto"/>
            </w:tcBorders>
            <w:vAlign w:val="center"/>
          </w:tcPr>
          <w:p w14:paraId="3C319A46" w14:textId="77777777" w:rsidR="001161FE" w:rsidRDefault="001161FE">
            <w:pPr>
              <w:spacing w:line="360" w:lineRule="auto"/>
              <w:jc w:val="center"/>
              <w:rPr>
                <w:rFonts w:ascii="仿宋" w:eastAsia="仿宋" w:hAnsi="仿宋"/>
              </w:rPr>
            </w:pPr>
            <w:r>
              <w:rPr>
                <w:rFonts w:ascii="仿宋" w:eastAsia="仿宋" w:hAnsi="仿宋" w:hint="eastAsia"/>
              </w:rPr>
              <w:t>系统开发</w:t>
            </w:r>
          </w:p>
        </w:tc>
        <w:tc>
          <w:tcPr>
            <w:tcW w:w="1486" w:type="dxa"/>
            <w:gridSpan w:val="2"/>
            <w:tcBorders>
              <w:top w:val="single" w:sz="6" w:space="0" w:color="auto"/>
              <w:left w:val="single" w:sz="6" w:space="0" w:color="auto"/>
              <w:bottom w:val="single" w:sz="6" w:space="0" w:color="auto"/>
              <w:right w:val="single" w:sz="6" w:space="0" w:color="auto"/>
            </w:tcBorders>
            <w:vAlign w:val="center"/>
          </w:tcPr>
          <w:p w14:paraId="55F8376F" w14:textId="77777777" w:rsidR="001161FE" w:rsidRDefault="001161FE">
            <w:pPr>
              <w:spacing w:line="360" w:lineRule="auto"/>
              <w:jc w:val="center"/>
              <w:rPr>
                <w:rFonts w:ascii="仿宋" w:eastAsia="仿宋" w:hAnsi="仿宋"/>
              </w:rPr>
            </w:pPr>
            <w:r>
              <w:rPr>
                <w:rFonts w:ascii="仿宋" w:eastAsia="仿宋" w:hAnsi="仿宋" w:hint="eastAsia"/>
              </w:rPr>
              <w:t>文档设计</w:t>
            </w:r>
          </w:p>
        </w:tc>
        <w:tc>
          <w:tcPr>
            <w:tcW w:w="1210" w:type="dxa"/>
            <w:tcBorders>
              <w:top w:val="single" w:sz="6" w:space="0" w:color="auto"/>
              <w:left w:val="single" w:sz="6" w:space="0" w:color="auto"/>
              <w:bottom w:val="single" w:sz="6" w:space="0" w:color="auto"/>
              <w:right w:val="single" w:sz="4" w:space="0" w:color="auto"/>
            </w:tcBorders>
            <w:vAlign w:val="center"/>
          </w:tcPr>
          <w:p w14:paraId="2E738C85" w14:textId="77777777" w:rsidR="001161FE" w:rsidRDefault="001161FE">
            <w:pPr>
              <w:spacing w:line="360" w:lineRule="auto"/>
              <w:jc w:val="center"/>
              <w:rPr>
                <w:rFonts w:ascii="仿宋" w:eastAsia="仿宋" w:hAnsi="仿宋"/>
              </w:rPr>
            </w:pPr>
            <w:r>
              <w:rPr>
                <w:rFonts w:ascii="仿宋" w:eastAsia="仿宋" w:hAnsi="仿宋" w:hint="eastAsia"/>
              </w:rPr>
              <w:t>五邑大学</w:t>
            </w:r>
          </w:p>
        </w:tc>
      </w:tr>
      <w:tr w:rsidR="00000000" w14:paraId="64152A1C" w14:textId="77777777">
        <w:trPr>
          <w:cantSplit/>
          <w:trHeight w:val="445"/>
          <w:jc w:val="center"/>
        </w:trPr>
        <w:tc>
          <w:tcPr>
            <w:tcW w:w="540" w:type="dxa"/>
            <w:vMerge/>
            <w:tcBorders>
              <w:top w:val="single" w:sz="6" w:space="0" w:color="auto"/>
              <w:left w:val="single" w:sz="4" w:space="0" w:color="auto"/>
              <w:bottom w:val="single" w:sz="6" w:space="0" w:color="auto"/>
              <w:right w:val="single" w:sz="6" w:space="0" w:color="auto"/>
            </w:tcBorders>
            <w:vAlign w:val="center"/>
          </w:tcPr>
          <w:p w14:paraId="0C3101B1" w14:textId="77777777" w:rsidR="001161FE" w:rsidRDefault="001161FE">
            <w:pPr>
              <w:widowControl/>
              <w:jc w:val="left"/>
              <w:rPr>
                <w:rFonts w:ascii="仿宋" w:eastAsia="仿宋" w:hAnsi="仿宋"/>
              </w:rPr>
            </w:pPr>
          </w:p>
        </w:tc>
        <w:tc>
          <w:tcPr>
            <w:tcW w:w="1048" w:type="dxa"/>
            <w:tcBorders>
              <w:top w:val="single" w:sz="6" w:space="0" w:color="auto"/>
              <w:left w:val="single" w:sz="6" w:space="0" w:color="auto"/>
              <w:bottom w:val="single" w:sz="6" w:space="0" w:color="auto"/>
              <w:right w:val="single" w:sz="6" w:space="0" w:color="auto"/>
            </w:tcBorders>
            <w:vAlign w:val="center"/>
          </w:tcPr>
          <w:p w14:paraId="4F1AA935" w14:textId="77777777" w:rsidR="001161FE" w:rsidRDefault="001161FE">
            <w:pPr>
              <w:spacing w:line="360" w:lineRule="auto"/>
              <w:jc w:val="center"/>
              <w:rPr>
                <w:rFonts w:ascii="仿宋" w:eastAsia="仿宋" w:hAnsi="仿宋"/>
              </w:rPr>
            </w:pPr>
            <w:r>
              <w:rPr>
                <w:rFonts w:ascii="仿宋" w:eastAsia="仿宋" w:hAnsi="仿宋" w:hint="eastAsia"/>
              </w:rPr>
              <w:t>邓胜杰</w:t>
            </w:r>
          </w:p>
        </w:tc>
        <w:tc>
          <w:tcPr>
            <w:tcW w:w="752" w:type="dxa"/>
            <w:tcBorders>
              <w:top w:val="single" w:sz="6" w:space="0" w:color="auto"/>
              <w:left w:val="single" w:sz="6" w:space="0" w:color="auto"/>
              <w:bottom w:val="single" w:sz="6" w:space="0" w:color="auto"/>
              <w:right w:val="single" w:sz="6" w:space="0" w:color="auto"/>
            </w:tcBorders>
            <w:vAlign w:val="center"/>
          </w:tcPr>
          <w:p w14:paraId="4CDA4226" w14:textId="77777777" w:rsidR="001161FE" w:rsidRDefault="001161FE">
            <w:pPr>
              <w:spacing w:line="360" w:lineRule="auto"/>
              <w:jc w:val="center"/>
              <w:rPr>
                <w:rFonts w:ascii="仿宋" w:eastAsia="仿宋" w:hAnsi="仿宋"/>
              </w:rPr>
            </w:pPr>
            <w:r>
              <w:rPr>
                <w:rFonts w:ascii="仿宋" w:eastAsia="仿宋" w:hAnsi="仿宋" w:hint="eastAsia"/>
              </w:rPr>
              <w:t>21</w:t>
            </w:r>
          </w:p>
        </w:tc>
        <w:tc>
          <w:tcPr>
            <w:tcW w:w="1396" w:type="dxa"/>
            <w:gridSpan w:val="2"/>
            <w:tcBorders>
              <w:top w:val="single" w:sz="6" w:space="0" w:color="auto"/>
              <w:left w:val="single" w:sz="6" w:space="0" w:color="auto"/>
              <w:bottom w:val="single" w:sz="6" w:space="0" w:color="auto"/>
              <w:right w:val="single" w:sz="6" w:space="0" w:color="auto"/>
            </w:tcBorders>
            <w:vAlign w:val="center"/>
          </w:tcPr>
          <w:p w14:paraId="6C289B38" w14:textId="77777777" w:rsidR="001161FE" w:rsidRDefault="001161FE">
            <w:pPr>
              <w:spacing w:line="360" w:lineRule="auto"/>
              <w:jc w:val="center"/>
              <w:rPr>
                <w:rFonts w:ascii="仿宋" w:eastAsia="仿宋" w:hAnsi="仿宋"/>
              </w:rPr>
            </w:pPr>
            <w:r>
              <w:rPr>
                <w:rFonts w:ascii="仿宋" w:eastAsia="仿宋" w:hAnsi="仿宋" w:hint="eastAsia"/>
              </w:rPr>
              <w:t>学生</w:t>
            </w:r>
          </w:p>
        </w:tc>
        <w:tc>
          <w:tcPr>
            <w:tcW w:w="688" w:type="dxa"/>
            <w:gridSpan w:val="2"/>
            <w:tcBorders>
              <w:top w:val="single" w:sz="6" w:space="0" w:color="auto"/>
              <w:left w:val="single" w:sz="6" w:space="0" w:color="auto"/>
              <w:bottom w:val="single" w:sz="6" w:space="0" w:color="auto"/>
              <w:right w:val="single" w:sz="6" w:space="0" w:color="auto"/>
            </w:tcBorders>
            <w:vAlign w:val="center"/>
          </w:tcPr>
          <w:p w14:paraId="6CD7B75D" w14:textId="77777777" w:rsidR="001161FE" w:rsidRDefault="001161FE">
            <w:pPr>
              <w:spacing w:line="360" w:lineRule="auto"/>
              <w:jc w:val="center"/>
              <w:rPr>
                <w:rFonts w:ascii="仿宋" w:eastAsia="仿宋" w:hAnsi="仿宋"/>
              </w:rPr>
            </w:pPr>
          </w:p>
        </w:tc>
        <w:tc>
          <w:tcPr>
            <w:tcW w:w="1700" w:type="dxa"/>
            <w:gridSpan w:val="3"/>
            <w:tcBorders>
              <w:top w:val="single" w:sz="6" w:space="0" w:color="auto"/>
              <w:left w:val="single" w:sz="6" w:space="0" w:color="auto"/>
              <w:bottom w:val="single" w:sz="6" w:space="0" w:color="auto"/>
              <w:right w:val="single" w:sz="6" w:space="0" w:color="auto"/>
            </w:tcBorders>
            <w:vAlign w:val="center"/>
          </w:tcPr>
          <w:p w14:paraId="2AA26D16" w14:textId="77777777" w:rsidR="001161FE" w:rsidRDefault="001161FE">
            <w:pPr>
              <w:spacing w:line="360" w:lineRule="auto"/>
              <w:jc w:val="center"/>
              <w:rPr>
                <w:rFonts w:ascii="仿宋" w:eastAsia="仿宋" w:hAnsi="仿宋"/>
              </w:rPr>
            </w:pPr>
            <w:r>
              <w:rPr>
                <w:rFonts w:ascii="仿宋" w:eastAsia="仿宋" w:hAnsi="仿宋" w:hint="eastAsia"/>
              </w:rPr>
              <w:t>系统开发</w:t>
            </w:r>
          </w:p>
        </w:tc>
        <w:tc>
          <w:tcPr>
            <w:tcW w:w="1486" w:type="dxa"/>
            <w:gridSpan w:val="2"/>
            <w:tcBorders>
              <w:top w:val="single" w:sz="6" w:space="0" w:color="auto"/>
              <w:left w:val="single" w:sz="6" w:space="0" w:color="auto"/>
              <w:bottom w:val="single" w:sz="6" w:space="0" w:color="auto"/>
              <w:right w:val="single" w:sz="6" w:space="0" w:color="auto"/>
            </w:tcBorders>
            <w:vAlign w:val="center"/>
          </w:tcPr>
          <w:p w14:paraId="343FBA09" w14:textId="77777777" w:rsidR="001161FE" w:rsidRDefault="001161FE">
            <w:pPr>
              <w:spacing w:line="360" w:lineRule="auto"/>
              <w:jc w:val="center"/>
              <w:rPr>
                <w:rFonts w:ascii="仿宋" w:eastAsia="仿宋" w:hAnsi="仿宋"/>
              </w:rPr>
            </w:pPr>
            <w:r>
              <w:rPr>
                <w:rFonts w:ascii="仿宋" w:eastAsia="仿宋" w:hAnsi="仿宋" w:hint="eastAsia"/>
              </w:rPr>
              <w:t>后端开发</w:t>
            </w:r>
          </w:p>
        </w:tc>
        <w:tc>
          <w:tcPr>
            <w:tcW w:w="1210" w:type="dxa"/>
            <w:tcBorders>
              <w:top w:val="single" w:sz="6" w:space="0" w:color="auto"/>
              <w:left w:val="single" w:sz="6" w:space="0" w:color="auto"/>
              <w:bottom w:val="single" w:sz="6" w:space="0" w:color="auto"/>
              <w:right w:val="single" w:sz="4" w:space="0" w:color="auto"/>
            </w:tcBorders>
            <w:vAlign w:val="center"/>
          </w:tcPr>
          <w:p w14:paraId="0BD0CB55" w14:textId="77777777" w:rsidR="001161FE" w:rsidRDefault="001161FE">
            <w:pPr>
              <w:spacing w:line="360" w:lineRule="auto"/>
              <w:jc w:val="center"/>
              <w:rPr>
                <w:rFonts w:ascii="仿宋" w:eastAsia="仿宋" w:hAnsi="仿宋"/>
              </w:rPr>
            </w:pPr>
            <w:r>
              <w:rPr>
                <w:rFonts w:ascii="仿宋" w:eastAsia="仿宋" w:hAnsi="仿宋" w:hint="eastAsia"/>
              </w:rPr>
              <w:t>五邑大学</w:t>
            </w:r>
          </w:p>
        </w:tc>
      </w:tr>
      <w:tr w:rsidR="00000000" w14:paraId="1585D91E" w14:textId="77777777">
        <w:trPr>
          <w:cantSplit/>
          <w:trHeight w:val="487"/>
          <w:jc w:val="center"/>
        </w:trPr>
        <w:tc>
          <w:tcPr>
            <w:tcW w:w="540" w:type="dxa"/>
            <w:vMerge/>
            <w:tcBorders>
              <w:top w:val="single" w:sz="6" w:space="0" w:color="auto"/>
              <w:left w:val="single" w:sz="4" w:space="0" w:color="auto"/>
              <w:bottom w:val="single" w:sz="6" w:space="0" w:color="auto"/>
              <w:right w:val="single" w:sz="6" w:space="0" w:color="auto"/>
            </w:tcBorders>
            <w:vAlign w:val="center"/>
          </w:tcPr>
          <w:p w14:paraId="1AFD50C9" w14:textId="77777777" w:rsidR="001161FE" w:rsidRDefault="001161FE">
            <w:pPr>
              <w:widowControl/>
              <w:jc w:val="left"/>
              <w:rPr>
                <w:rFonts w:ascii="仿宋" w:eastAsia="仿宋" w:hAnsi="仿宋"/>
              </w:rPr>
            </w:pPr>
          </w:p>
        </w:tc>
        <w:tc>
          <w:tcPr>
            <w:tcW w:w="1048" w:type="dxa"/>
            <w:tcBorders>
              <w:top w:val="single" w:sz="6" w:space="0" w:color="auto"/>
              <w:left w:val="single" w:sz="6" w:space="0" w:color="auto"/>
              <w:bottom w:val="single" w:sz="6" w:space="0" w:color="auto"/>
              <w:right w:val="single" w:sz="6" w:space="0" w:color="auto"/>
            </w:tcBorders>
            <w:vAlign w:val="center"/>
          </w:tcPr>
          <w:p w14:paraId="0310F5FB" w14:textId="77777777" w:rsidR="001161FE" w:rsidRDefault="001161FE">
            <w:pPr>
              <w:spacing w:line="360" w:lineRule="auto"/>
              <w:jc w:val="center"/>
              <w:rPr>
                <w:rFonts w:ascii="仿宋" w:eastAsia="仿宋" w:hAnsi="仿宋"/>
              </w:rPr>
            </w:pPr>
            <w:r>
              <w:rPr>
                <w:rFonts w:ascii="仿宋" w:eastAsia="仿宋" w:hAnsi="仿宋" w:hint="eastAsia"/>
              </w:rPr>
              <w:t>张丽虹</w:t>
            </w:r>
          </w:p>
        </w:tc>
        <w:tc>
          <w:tcPr>
            <w:tcW w:w="752" w:type="dxa"/>
            <w:tcBorders>
              <w:top w:val="single" w:sz="6" w:space="0" w:color="auto"/>
              <w:left w:val="single" w:sz="6" w:space="0" w:color="auto"/>
              <w:bottom w:val="single" w:sz="6" w:space="0" w:color="auto"/>
              <w:right w:val="single" w:sz="6" w:space="0" w:color="auto"/>
            </w:tcBorders>
            <w:vAlign w:val="center"/>
          </w:tcPr>
          <w:p w14:paraId="3CB9522F" w14:textId="77777777" w:rsidR="001161FE" w:rsidRDefault="001161FE">
            <w:pPr>
              <w:spacing w:line="360" w:lineRule="auto"/>
              <w:jc w:val="center"/>
              <w:rPr>
                <w:rFonts w:ascii="仿宋" w:eastAsia="仿宋" w:hAnsi="仿宋"/>
              </w:rPr>
            </w:pPr>
            <w:r>
              <w:rPr>
                <w:rFonts w:ascii="仿宋" w:eastAsia="仿宋" w:hAnsi="仿宋" w:hint="eastAsia"/>
              </w:rPr>
              <w:t>21</w:t>
            </w:r>
          </w:p>
        </w:tc>
        <w:tc>
          <w:tcPr>
            <w:tcW w:w="1396" w:type="dxa"/>
            <w:gridSpan w:val="2"/>
            <w:tcBorders>
              <w:top w:val="single" w:sz="6" w:space="0" w:color="auto"/>
              <w:left w:val="single" w:sz="6" w:space="0" w:color="auto"/>
              <w:bottom w:val="single" w:sz="6" w:space="0" w:color="auto"/>
              <w:right w:val="single" w:sz="6" w:space="0" w:color="auto"/>
            </w:tcBorders>
            <w:vAlign w:val="center"/>
          </w:tcPr>
          <w:p w14:paraId="2C92B12A" w14:textId="77777777" w:rsidR="001161FE" w:rsidRDefault="001161FE">
            <w:pPr>
              <w:spacing w:line="360" w:lineRule="auto"/>
              <w:jc w:val="center"/>
              <w:rPr>
                <w:rFonts w:ascii="仿宋" w:eastAsia="仿宋" w:hAnsi="仿宋" w:hint="eastAsia"/>
              </w:rPr>
            </w:pPr>
            <w:r>
              <w:rPr>
                <w:rFonts w:ascii="仿宋" w:eastAsia="仿宋" w:hAnsi="仿宋" w:hint="eastAsia"/>
              </w:rPr>
              <w:t>学生</w:t>
            </w:r>
          </w:p>
        </w:tc>
        <w:tc>
          <w:tcPr>
            <w:tcW w:w="688" w:type="dxa"/>
            <w:gridSpan w:val="2"/>
            <w:tcBorders>
              <w:top w:val="single" w:sz="6" w:space="0" w:color="auto"/>
              <w:left w:val="single" w:sz="6" w:space="0" w:color="auto"/>
              <w:bottom w:val="single" w:sz="6" w:space="0" w:color="auto"/>
              <w:right w:val="single" w:sz="6" w:space="0" w:color="auto"/>
            </w:tcBorders>
            <w:vAlign w:val="center"/>
          </w:tcPr>
          <w:p w14:paraId="12A36BCE" w14:textId="77777777" w:rsidR="001161FE" w:rsidRDefault="001161FE">
            <w:pPr>
              <w:spacing w:line="360" w:lineRule="auto"/>
              <w:jc w:val="center"/>
              <w:rPr>
                <w:rFonts w:ascii="仿宋" w:eastAsia="仿宋" w:hAnsi="仿宋" w:hint="eastAsia"/>
              </w:rPr>
            </w:pPr>
          </w:p>
        </w:tc>
        <w:tc>
          <w:tcPr>
            <w:tcW w:w="1700" w:type="dxa"/>
            <w:gridSpan w:val="3"/>
            <w:tcBorders>
              <w:top w:val="single" w:sz="6" w:space="0" w:color="auto"/>
              <w:left w:val="single" w:sz="6" w:space="0" w:color="auto"/>
              <w:bottom w:val="single" w:sz="6" w:space="0" w:color="auto"/>
              <w:right w:val="single" w:sz="6" w:space="0" w:color="auto"/>
            </w:tcBorders>
            <w:vAlign w:val="center"/>
          </w:tcPr>
          <w:p w14:paraId="226B859F" w14:textId="77777777" w:rsidR="001161FE" w:rsidRDefault="001161FE">
            <w:pPr>
              <w:spacing w:line="360" w:lineRule="auto"/>
              <w:jc w:val="center"/>
              <w:rPr>
                <w:rFonts w:ascii="仿宋" w:eastAsia="仿宋" w:hAnsi="仿宋"/>
              </w:rPr>
            </w:pPr>
            <w:r>
              <w:rPr>
                <w:rFonts w:ascii="仿宋" w:eastAsia="仿宋" w:hAnsi="仿宋" w:hint="eastAsia"/>
              </w:rPr>
              <w:t>文档分析</w:t>
            </w:r>
          </w:p>
        </w:tc>
        <w:tc>
          <w:tcPr>
            <w:tcW w:w="1486" w:type="dxa"/>
            <w:gridSpan w:val="2"/>
            <w:tcBorders>
              <w:top w:val="single" w:sz="6" w:space="0" w:color="auto"/>
              <w:left w:val="single" w:sz="6" w:space="0" w:color="auto"/>
              <w:bottom w:val="single" w:sz="6" w:space="0" w:color="auto"/>
              <w:right w:val="single" w:sz="6" w:space="0" w:color="auto"/>
            </w:tcBorders>
            <w:vAlign w:val="center"/>
          </w:tcPr>
          <w:p w14:paraId="11F1D8B1" w14:textId="77777777" w:rsidR="001161FE" w:rsidRDefault="001161FE">
            <w:pPr>
              <w:spacing w:line="360" w:lineRule="auto"/>
              <w:jc w:val="center"/>
              <w:rPr>
                <w:rFonts w:ascii="仿宋" w:eastAsia="仿宋" w:hAnsi="仿宋"/>
              </w:rPr>
            </w:pPr>
            <w:r>
              <w:rPr>
                <w:rFonts w:ascii="仿宋" w:eastAsia="仿宋" w:hAnsi="仿宋" w:hint="eastAsia"/>
              </w:rPr>
              <w:t>资料收集</w:t>
            </w:r>
          </w:p>
        </w:tc>
        <w:tc>
          <w:tcPr>
            <w:tcW w:w="1210" w:type="dxa"/>
            <w:tcBorders>
              <w:top w:val="single" w:sz="6" w:space="0" w:color="auto"/>
              <w:left w:val="single" w:sz="6" w:space="0" w:color="auto"/>
              <w:bottom w:val="single" w:sz="6" w:space="0" w:color="auto"/>
              <w:right w:val="single" w:sz="4" w:space="0" w:color="auto"/>
            </w:tcBorders>
            <w:vAlign w:val="center"/>
          </w:tcPr>
          <w:p w14:paraId="0612AD0F" w14:textId="77777777" w:rsidR="001161FE" w:rsidRDefault="001161FE">
            <w:pPr>
              <w:spacing w:line="360" w:lineRule="auto"/>
              <w:jc w:val="center"/>
              <w:rPr>
                <w:rFonts w:ascii="仿宋" w:eastAsia="仿宋" w:hAnsi="仿宋" w:hint="eastAsia"/>
              </w:rPr>
            </w:pPr>
            <w:r>
              <w:rPr>
                <w:rFonts w:ascii="仿宋" w:eastAsia="仿宋" w:hAnsi="仿宋" w:hint="eastAsia"/>
              </w:rPr>
              <w:t>五邑大学</w:t>
            </w:r>
          </w:p>
        </w:tc>
      </w:tr>
      <w:tr w:rsidR="00000000" w14:paraId="3DE982EB" w14:textId="77777777">
        <w:trPr>
          <w:cantSplit/>
          <w:trHeight w:val="700"/>
          <w:jc w:val="center"/>
        </w:trPr>
        <w:tc>
          <w:tcPr>
            <w:tcW w:w="2340" w:type="dxa"/>
            <w:gridSpan w:val="3"/>
            <w:tcBorders>
              <w:top w:val="single" w:sz="6" w:space="0" w:color="auto"/>
              <w:left w:val="single" w:sz="4" w:space="0" w:color="auto"/>
              <w:bottom w:val="single" w:sz="6" w:space="0" w:color="auto"/>
              <w:right w:val="single" w:sz="6" w:space="0" w:color="auto"/>
            </w:tcBorders>
            <w:vAlign w:val="center"/>
          </w:tcPr>
          <w:p w14:paraId="4AE6FE02" w14:textId="77777777" w:rsidR="001161FE" w:rsidRDefault="001161FE">
            <w:pPr>
              <w:ind w:firstLineChars="300" w:firstLine="594"/>
              <w:rPr>
                <w:rFonts w:ascii="仿宋" w:eastAsia="仿宋" w:hAnsi="仿宋"/>
                <w:spacing w:val="-10"/>
              </w:rPr>
            </w:pPr>
            <w:r>
              <w:rPr>
                <w:rFonts w:ascii="仿宋" w:eastAsia="仿宋" w:hAnsi="仿宋" w:hint="eastAsia"/>
                <w:spacing w:val="-6"/>
                <w:szCs w:val="20"/>
              </w:rPr>
              <w:t>预期成果</w:t>
            </w:r>
          </w:p>
        </w:tc>
        <w:tc>
          <w:tcPr>
            <w:tcW w:w="6480" w:type="dxa"/>
            <w:gridSpan w:val="10"/>
            <w:tcBorders>
              <w:top w:val="single" w:sz="6" w:space="0" w:color="auto"/>
              <w:left w:val="single" w:sz="6" w:space="0" w:color="auto"/>
              <w:bottom w:val="single" w:sz="6" w:space="0" w:color="auto"/>
              <w:right w:val="single" w:sz="4" w:space="0" w:color="auto"/>
            </w:tcBorders>
            <w:vAlign w:val="center"/>
          </w:tcPr>
          <w:p w14:paraId="1AAB6FB7" w14:textId="77777777" w:rsidR="001161FE" w:rsidRDefault="001161FE">
            <w:pPr>
              <w:jc w:val="center"/>
              <w:rPr>
                <w:rFonts w:ascii="仿宋" w:eastAsia="仿宋" w:hAnsi="仿宋"/>
                <w:spacing w:val="-2"/>
              </w:rPr>
            </w:pPr>
            <w:r>
              <w:rPr>
                <w:rFonts w:ascii="仿宋" w:eastAsia="仿宋" w:hAnsi="仿宋" w:cs="仿宋" w:hint="eastAsia"/>
                <w:szCs w:val="21"/>
                <w:lang w:bidi="ar"/>
              </w:rPr>
              <w:t>软件系统、技术路线</w:t>
            </w:r>
          </w:p>
        </w:tc>
      </w:tr>
      <w:tr w:rsidR="00000000" w14:paraId="3382F8E5" w14:textId="77777777">
        <w:trPr>
          <w:trHeight w:val="700"/>
          <w:jc w:val="center"/>
        </w:trPr>
        <w:tc>
          <w:tcPr>
            <w:tcW w:w="2340" w:type="dxa"/>
            <w:gridSpan w:val="3"/>
            <w:tcBorders>
              <w:top w:val="single" w:sz="6" w:space="0" w:color="auto"/>
              <w:left w:val="single" w:sz="4" w:space="0" w:color="auto"/>
              <w:bottom w:val="single" w:sz="6" w:space="0" w:color="auto"/>
              <w:right w:val="single" w:sz="6" w:space="0" w:color="auto"/>
            </w:tcBorders>
            <w:vAlign w:val="center"/>
          </w:tcPr>
          <w:p w14:paraId="42503721" w14:textId="77777777" w:rsidR="001161FE" w:rsidRDefault="001161FE">
            <w:pPr>
              <w:ind w:firstLineChars="300" w:firstLine="630"/>
              <w:rPr>
                <w:rFonts w:ascii="仿宋" w:eastAsia="仿宋" w:hAnsi="仿宋"/>
              </w:rPr>
            </w:pPr>
            <w:r>
              <w:rPr>
                <w:rFonts w:ascii="仿宋" w:eastAsia="仿宋" w:hAnsi="仿宋" w:hint="eastAsia"/>
                <w:szCs w:val="20"/>
              </w:rPr>
              <w:t>经费类别</w:t>
            </w:r>
          </w:p>
        </w:tc>
        <w:tc>
          <w:tcPr>
            <w:tcW w:w="2340" w:type="dxa"/>
            <w:gridSpan w:val="5"/>
            <w:tcBorders>
              <w:top w:val="single" w:sz="6" w:space="0" w:color="auto"/>
              <w:left w:val="single" w:sz="6" w:space="0" w:color="auto"/>
              <w:bottom w:val="single" w:sz="6" w:space="0" w:color="auto"/>
              <w:right w:val="single" w:sz="6" w:space="0" w:color="auto"/>
            </w:tcBorders>
            <w:vAlign w:val="center"/>
          </w:tcPr>
          <w:p w14:paraId="1A5FCAF3" w14:textId="77777777" w:rsidR="001161FE" w:rsidRDefault="001161FE">
            <w:pPr>
              <w:jc w:val="center"/>
              <w:rPr>
                <w:rFonts w:ascii="仿宋" w:eastAsia="仿宋" w:hAnsi="仿宋" w:hint="eastAsia"/>
              </w:rPr>
            </w:pPr>
            <w:r>
              <w:rPr>
                <w:rFonts w:ascii="仿宋" w:eastAsia="仿宋" w:hAnsi="仿宋" w:hint="eastAsia"/>
              </w:rPr>
              <w:t>校级</w:t>
            </w:r>
          </w:p>
        </w:tc>
        <w:tc>
          <w:tcPr>
            <w:tcW w:w="1620" w:type="dxa"/>
            <w:gridSpan w:val="3"/>
            <w:tcBorders>
              <w:top w:val="single" w:sz="6" w:space="0" w:color="auto"/>
              <w:left w:val="single" w:sz="6" w:space="0" w:color="auto"/>
              <w:bottom w:val="single" w:sz="6" w:space="0" w:color="auto"/>
              <w:right w:val="single" w:sz="6" w:space="0" w:color="auto"/>
            </w:tcBorders>
            <w:vAlign w:val="center"/>
          </w:tcPr>
          <w:p w14:paraId="67F99D93" w14:textId="77777777" w:rsidR="001161FE" w:rsidRDefault="001161FE">
            <w:pPr>
              <w:rPr>
                <w:rFonts w:ascii="仿宋" w:eastAsia="仿宋" w:hAnsi="仿宋"/>
              </w:rPr>
            </w:pPr>
            <w:r>
              <w:rPr>
                <w:rFonts w:ascii="仿宋" w:eastAsia="仿宋" w:hAnsi="仿宋" w:hint="eastAsia"/>
                <w:szCs w:val="20"/>
              </w:rPr>
              <w:t>预计完成时间</w:t>
            </w:r>
          </w:p>
        </w:tc>
        <w:tc>
          <w:tcPr>
            <w:tcW w:w="2520" w:type="dxa"/>
            <w:gridSpan w:val="2"/>
            <w:tcBorders>
              <w:top w:val="single" w:sz="6" w:space="0" w:color="auto"/>
              <w:left w:val="single" w:sz="6" w:space="0" w:color="auto"/>
              <w:bottom w:val="single" w:sz="6" w:space="0" w:color="auto"/>
              <w:right w:val="single" w:sz="4" w:space="0" w:color="auto"/>
            </w:tcBorders>
            <w:vAlign w:val="center"/>
          </w:tcPr>
          <w:p w14:paraId="6E1EED50" w14:textId="77777777" w:rsidR="001161FE" w:rsidRDefault="001161FE">
            <w:pPr>
              <w:ind w:firstLineChars="100" w:firstLine="210"/>
              <w:rPr>
                <w:rFonts w:ascii="仿宋" w:eastAsia="仿宋" w:hAnsi="仿宋"/>
              </w:rPr>
            </w:pPr>
            <w:r>
              <w:rPr>
                <w:rFonts w:ascii="仿宋" w:eastAsia="仿宋" w:hAnsi="仿宋" w:hint="eastAsia"/>
                <w:szCs w:val="20"/>
              </w:rPr>
              <w:t>2026</w:t>
            </w:r>
            <w:r>
              <w:rPr>
                <w:rFonts w:ascii="仿宋" w:eastAsia="仿宋" w:hAnsi="仿宋" w:hint="eastAsia"/>
                <w:szCs w:val="20"/>
              </w:rPr>
              <w:t>年</w:t>
            </w:r>
            <w:r>
              <w:rPr>
                <w:rFonts w:ascii="仿宋" w:eastAsia="仿宋" w:hAnsi="仿宋" w:hint="eastAsia"/>
                <w:szCs w:val="20"/>
              </w:rPr>
              <w:t>06</w:t>
            </w:r>
            <w:r>
              <w:rPr>
                <w:rFonts w:ascii="仿宋" w:eastAsia="仿宋" w:hAnsi="仿宋" w:hint="eastAsia"/>
                <w:szCs w:val="20"/>
              </w:rPr>
              <w:t>月</w:t>
            </w:r>
            <w:r>
              <w:rPr>
                <w:rFonts w:ascii="仿宋" w:eastAsia="仿宋" w:hAnsi="仿宋" w:hint="eastAsia"/>
                <w:szCs w:val="20"/>
              </w:rPr>
              <w:t>30</w:t>
            </w:r>
            <w:r>
              <w:rPr>
                <w:rFonts w:ascii="仿宋" w:eastAsia="仿宋" w:hAnsi="仿宋" w:hint="eastAsia"/>
                <w:szCs w:val="20"/>
              </w:rPr>
              <w:t>日</w:t>
            </w:r>
          </w:p>
        </w:tc>
      </w:tr>
    </w:tbl>
    <w:p w14:paraId="42933325" w14:textId="77777777" w:rsidR="001161FE" w:rsidRDefault="001161FE">
      <w:pPr>
        <w:spacing w:line="360" w:lineRule="auto"/>
        <w:rPr>
          <w:rFonts w:ascii="仿宋" w:eastAsia="仿宋" w:hAnsi="仿宋" w:hint="eastAsia"/>
          <w:b/>
          <w:sz w:val="32"/>
          <w:szCs w:val="32"/>
        </w:rPr>
      </w:pPr>
    </w:p>
    <w:p w14:paraId="241DF6FF" w14:textId="77777777" w:rsidR="001161FE" w:rsidRDefault="001161FE">
      <w:pPr>
        <w:spacing w:line="360" w:lineRule="auto"/>
        <w:rPr>
          <w:rFonts w:ascii="仿宋" w:eastAsia="仿宋" w:hAnsi="仿宋"/>
          <w:b/>
          <w:sz w:val="32"/>
          <w:szCs w:val="32"/>
        </w:rPr>
      </w:pPr>
      <w:r>
        <w:rPr>
          <w:rFonts w:ascii="仿宋" w:eastAsia="仿宋" w:hAnsi="仿宋" w:hint="eastAsia"/>
          <w:b/>
          <w:sz w:val="32"/>
          <w:szCs w:val="32"/>
        </w:rPr>
        <w:lastRenderedPageBreak/>
        <w:t>二、推荐人意见</w:t>
      </w:r>
    </w:p>
    <w:tbl>
      <w:tblPr>
        <w:tblW w:w="884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2551"/>
        <w:gridCol w:w="1701"/>
        <w:gridCol w:w="3029"/>
      </w:tblGrid>
      <w:tr w:rsidR="00000000" w14:paraId="13D15FC6" w14:textId="77777777">
        <w:trPr>
          <w:trHeight w:val="606"/>
          <w:jc w:val="center"/>
        </w:trPr>
        <w:tc>
          <w:tcPr>
            <w:tcW w:w="8841" w:type="dxa"/>
            <w:gridSpan w:val="4"/>
            <w:tcBorders>
              <w:top w:val="single" w:sz="4" w:space="0" w:color="auto"/>
              <w:left w:val="single" w:sz="4" w:space="0" w:color="auto"/>
              <w:bottom w:val="single" w:sz="4" w:space="0" w:color="auto"/>
              <w:right w:val="single" w:sz="4" w:space="0" w:color="auto"/>
            </w:tcBorders>
          </w:tcPr>
          <w:p w14:paraId="2C996556" w14:textId="77777777" w:rsidR="001161FE" w:rsidRDefault="001161FE">
            <w:pPr>
              <w:spacing w:line="360" w:lineRule="auto"/>
              <w:ind w:firstLineChars="200" w:firstLine="420"/>
              <w:rPr>
                <w:rFonts w:ascii="仿宋" w:eastAsia="仿宋" w:hAnsi="仿宋"/>
              </w:rPr>
            </w:pPr>
            <w:r>
              <w:rPr>
                <w:rFonts w:ascii="仿宋" w:eastAsia="仿宋" w:hAnsi="仿宋" w:hint="eastAsia"/>
                <w:szCs w:val="20"/>
              </w:rPr>
              <w:t>一般课题中不具有高级专业技术职务的课题负责人，须由</w:t>
            </w:r>
            <w:r>
              <w:rPr>
                <w:rFonts w:ascii="仿宋" w:eastAsia="仿宋" w:hAnsi="仿宋" w:hint="eastAsia"/>
                <w:szCs w:val="20"/>
              </w:rPr>
              <w:t>至少</w:t>
            </w:r>
            <w:r>
              <w:rPr>
                <w:rFonts w:ascii="仿宋" w:eastAsia="仿宋" w:hAnsi="仿宋" w:hint="eastAsia"/>
                <w:szCs w:val="20"/>
              </w:rPr>
              <w:t>1</w:t>
            </w:r>
            <w:r>
              <w:rPr>
                <w:rFonts w:ascii="仿宋" w:eastAsia="仿宋" w:hAnsi="仿宋" w:hint="eastAsia"/>
                <w:szCs w:val="20"/>
              </w:rPr>
              <w:t>名具有副高级以上专业技术职称的专家填写推荐意见。</w:t>
            </w:r>
          </w:p>
        </w:tc>
      </w:tr>
      <w:tr w:rsidR="00000000" w14:paraId="26105F51" w14:textId="77777777">
        <w:trPr>
          <w:trHeight w:val="632"/>
          <w:jc w:val="center"/>
        </w:trPr>
        <w:tc>
          <w:tcPr>
            <w:tcW w:w="1560" w:type="dxa"/>
            <w:tcBorders>
              <w:top w:val="single" w:sz="4" w:space="0" w:color="auto"/>
              <w:left w:val="single" w:sz="4" w:space="0" w:color="auto"/>
              <w:bottom w:val="single" w:sz="4" w:space="0" w:color="auto"/>
              <w:right w:val="single" w:sz="4" w:space="0" w:color="auto"/>
            </w:tcBorders>
            <w:vAlign w:val="center"/>
          </w:tcPr>
          <w:p w14:paraId="6253E600" w14:textId="77777777" w:rsidR="001161FE" w:rsidRDefault="001161FE">
            <w:pPr>
              <w:spacing w:line="360" w:lineRule="auto"/>
              <w:ind w:firstLineChars="100" w:firstLine="211"/>
              <w:jc w:val="center"/>
              <w:rPr>
                <w:rFonts w:ascii="仿宋" w:eastAsia="仿宋" w:hAnsi="仿宋"/>
                <w:b/>
              </w:rPr>
            </w:pPr>
            <w:r>
              <w:rPr>
                <w:rFonts w:ascii="仿宋" w:eastAsia="仿宋" w:hAnsi="仿宋" w:hint="eastAsia"/>
                <w:b/>
                <w:szCs w:val="20"/>
              </w:rPr>
              <w:t>推荐人姓名</w:t>
            </w:r>
          </w:p>
        </w:tc>
        <w:tc>
          <w:tcPr>
            <w:tcW w:w="2551" w:type="dxa"/>
            <w:tcBorders>
              <w:top w:val="single" w:sz="4" w:space="0" w:color="auto"/>
              <w:left w:val="single" w:sz="4" w:space="0" w:color="auto"/>
              <w:bottom w:val="single" w:sz="4" w:space="0" w:color="auto"/>
              <w:right w:val="single" w:sz="4" w:space="0" w:color="auto"/>
            </w:tcBorders>
            <w:vAlign w:val="center"/>
          </w:tcPr>
          <w:p w14:paraId="47AB7B3F" w14:textId="77777777" w:rsidR="001161FE" w:rsidRDefault="001161FE">
            <w:pPr>
              <w:spacing w:line="360" w:lineRule="auto"/>
              <w:jc w:val="center"/>
              <w:rPr>
                <w:rFonts w:ascii="仿宋" w:eastAsia="仿宋" w:hAnsi="仿宋"/>
              </w:rPr>
            </w:pPr>
            <w:r>
              <w:rPr>
                <w:rFonts w:ascii="仿宋" w:eastAsia="仿宋" w:hAnsi="仿宋" w:hint="eastAsia"/>
              </w:rPr>
              <w:t>罗杰云</w:t>
            </w:r>
          </w:p>
        </w:tc>
        <w:tc>
          <w:tcPr>
            <w:tcW w:w="1701" w:type="dxa"/>
            <w:tcBorders>
              <w:top w:val="single" w:sz="4" w:space="0" w:color="auto"/>
              <w:left w:val="single" w:sz="4" w:space="0" w:color="auto"/>
              <w:bottom w:val="single" w:sz="4" w:space="0" w:color="auto"/>
              <w:right w:val="single" w:sz="4" w:space="0" w:color="auto"/>
            </w:tcBorders>
            <w:vAlign w:val="center"/>
          </w:tcPr>
          <w:p w14:paraId="18A3F349" w14:textId="77777777" w:rsidR="001161FE" w:rsidRDefault="001161FE">
            <w:pPr>
              <w:spacing w:line="360" w:lineRule="auto"/>
              <w:ind w:firstLineChars="49" w:firstLine="103"/>
              <w:jc w:val="center"/>
              <w:rPr>
                <w:rFonts w:ascii="仿宋" w:eastAsia="仿宋" w:hAnsi="仿宋"/>
                <w:b/>
              </w:rPr>
            </w:pPr>
            <w:r>
              <w:rPr>
                <w:rFonts w:ascii="仿宋" w:eastAsia="仿宋" w:hAnsi="仿宋" w:hint="eastAsia"/>
                <w:b/>
                <w:szCs w:val="20"/>
              </w:rPr>
              <w:t>专业技术职称</w:t>
            </w:r>
          </w:p>
        </w:tc>
        <w:tc>
          <w:tcPr>
            <w:tcW w:w="3029" w:type="dxa"/>
            <w:tcBorders>
              <w:top w:val="single" w:sz="4" w:space="0" w:color="auto"/>
              <w:left w:val="single" w:sz="4" w:space="0" w:color="auto"/>
              <w:bottom w:val="single" w:sz="4" w:space="0" w:color="auto"/>
              <w:right w:val="single" w:sz="4" w:space="0" w:color="auto"/>
            </w:tcBorders>
            <w:vAlign w:val="center"/>
          </w:tcPr>
          <w:p w14:paraId="64B8F15D" w14:textId="77777777" w:rsidR="001161FE" w:rsidRDefault="001161FE">
            <w:pPr>
              <w:spacing w:line="360" w:lineRule="auto"/>
              <w:jc w:val="center"/>
              <w:rPr>
                <w:rFonts w:ascii="仿宋" w:eastAsia="仿宋" w:hAnsi="仿宋"/>
              </w:rPr>
            </w:pPr>
            <w:r>
              <w:rPr>
                <w:rFonts w:ascii="仿宋" w:eastAsia="仿宋" w:hAnsi="仿宋" w:hint="eastAsia"/>
              </w:rPr>
              <w:t>高级实验师</w:t>
            </w:r>
          </w:p>
        </w:tc>
      </w:tr>
      <w:tr w:rsidR="00000000" w14:paraId="69300F47" w14:textId="77777777">
        <w:trPr>
          <w:trHeight w:val="632"/>
          <w:jc w:val="center"/>
        </w:trPr>
        <w:tc>
          <w:tcPr>
            <w:tcW w:w="1560" w:type="dxa"/>
            <w:tcBorders>
              <w:top w:val="single" w:sz="4" w:space="0" w:color="auto"/>
              <w:left w:val="single" w:sz="4" w:space="0" w:color="auto"/>
              <w:bottom w:val="single" w:sz="4" w:space="0" w:color="auto"/>
              <w:right w:val="single" w:sz="4" w:space="0" w:color="auto"/>
            </w:tcBorders>
            <w:vAlign w:val="center"/>
          </w:tcPr>
          <w:p w14:paraId="5D257ACB" w14:textId="77777777" w:rsidR="001161FE" w:rsidRDefault="001161FE">
            <w:pPr>
              <w:spacing w:line="360" w:lineRule="auto"/>
              <w:jc w:val="center"/>
              <w:rPr>
                <w:rFonts w:ascii="仿宋" w:eastAsia="仿宋" w:hAnsi="仿宋"/>
                <w:b/>
              </w:rPr>
            </w:pPr>
            <w:r>
              <w:rPr>
                <w:rFonts w:ascii="仿宋" w:eastAsia="仿宋" w:hAnsi="仿宋" w:hint="eastAsia"/>
                <w:b/>
                <w:szCs w:val="20"/>
              </w:rPr>
              <w:t>研究专长</w:t>
            </w:r>
          </w:p>
        </w:tc>
        <w:tc>
          <w:tcPr>
            <w:tcW w:w="2551" w:type="dxa"/>
            <w:tcBorders>
              <w:top w:val="single" w:sz="4" w:space="0" w:color="auto"/>
              <w:left w:val="single" w:sz="4" w:space="0" w:color="auto"/>
              <w:bottom w:val="single" w:sz="4" w:space="0" w:color="auto"/>
              <w:right w:val="single" w:sz="4" w:space="0" w:color="auto"/>
            </w:tcBorders>
            <w:vAlign w:val="center"/>
          </w:tcPr>
          <w:p w14:paraId="01E4ABD2" w14:textId="77777777" w:rsidR="001161FE" w:rsidRDefault="001161FE">
            <w:pPr>
              <w:spacing w:line="360" w:lineRule="auto"/>
              <w:jc w:val="center"/>
              <w:rPr>
                <w:rFonts w:ascii="仿宋" w:eastAsia="仿宋" w:hAnsi="仿宋"/>
              </w:rPr>
            </w:pPr>
            <w:r>
              <w:rPr>
                <w:rFonts w:ascii="仿宋" w:eastAsia="仿宋" w:hAnsi="仿宋" w:hint="eastAsia"/>
              </w:rPr>
              <w:t>系统开发、网络安全</w:t>
            </w:r>
          </w:p>
        </w:tc>
        <w:tc>
          <w:tcPr>
            <w:tcW w:w="1701" w:type="dxa"/>
            <w:tcBorders>
              <w:top w:val="single" w:sz="4" w:space="0" w:color="auto"/>
              <w:left w:val="single" w:sz="4" w:space="0" w:color="auto"/>
              <w:bottom w:val="single" w:sz="4" w:space="0" w:color="auto"/>
              <w:right w:val="single" w:sz="4" w:space="0" w:color="auto"/>
            </w:tcBorders>
            <w:vAlign w:val="center"/>
          </w:tcPr>
          <w:p w14:paraId="3CA0443F" w14:textId="77777777" w:rsidR="001161FE" w:rsidRDefault="001161FE">
            <w:pPr>
              <w:spacing w:line="360" w:lineRule="auto"/>
              <w:jc w:val="center"/>
              <w:rPr>
                <w:rFonts w:ascii="仿宋" w:eastAsia="仿宋" w:hAnsi="仿宋"/>
                <w:b/>
              </w:rPr>
            </w:pPr>
            <w:r>
              <w:rPr>
                <w:rFonts w:ascii="仿宋" w:eastAsia="仿宋" w:hAnsi="仿宋" w:hint="eastAsia"/>
                <w:b/>
                <w:szCs w:val="20"/>
              </w:rPr>
              <w:t>工作单位</w:t>
            </w:r>
          </w:p>
        </w:tc>
        <w:tc>
          <w:tcPr>
            <w:tcW w:w="3029" w:type="dxa"/>
            <w:tcBorders>
              <w:top w:val="single" w:sz="4" w:space="0" w:color="auto"/>
              <w:left w:val="single" w:sz="4" w:space="0" w:color="auto"/>
              <w:bottom w:val="single" w:sz="4" w:space="0" w:color="auto"/>
              <w:right w:val="single" w:sz="4" w:space="0" w:color="auto"/>
            </w:tcBorders>
            <w:vAlign w:val="center"/>
          </w:tcPr>
          <w:p w14:paraId="6B66FE20" w14:textId="77777777" w:rsidR="001161FE" w:rsidRDefault="001161FE">
            <w:pPr>
              <w:spacing w:line="360" w:lineRule="auto"/>
              <w:jc w:val="center"/>
              <w:rPr>
                <w:rFonts w:ascii="仿宋" w:eastAsia="仿宋" w:hAnsi="仿宋" w:hint="eastAsia"/>
              </w:rPr>
            </w:pPr>
            <w:r>
              <w:rPr>
                <w:rFonts w:ascii="仿宋" w:eastAsia="仿宋" w:hAnsi="仿宋" w:hint="eastAsia"/>
              </w:rPr>
              <w:t>五邑大学</w:t>
            </w:r>
          </w:p>
        </w:tc>
      </w:tr>
      <w:tr w:rsidR="00000000" w14:paraId="3164B870" w14:textId="77777777">
        <w:trPr>
          <w:trHeight w:val="3868"/>
          <w:jc w:val="center"/>
        </w:trPr>
        <w:tc>
          <w:tcPr>
            <w:tcW w:w="8841" w:type="dxa"/>
            <w:gridSpan w:val="4"/>
            <w:tcBorders>
              <w:top w:val="single" w:sz="4" w:space="0" w:color="auto"/>
              <w:left w:val="single" w:sz="4" w:space="0" w:color="auto"/>
              <w:bottom w:val="single" w:sz="4" w:space="0" w:color="auto"/>
              <w:right w:val="single" w:sz="4" w:space="0" w:color="auto"/>
            </w:tcBorders>
          </w:tcPr>
          <w:p w14:paraId="73C70828" w14:textId="77777777" w:rsidR="001161FE" w:rsidRDefault="001161FE">
            <w:pPr>
              <w:spacing w:line="360" w:lineRule="auto"/>
              <w:rPr>
                <w:rFonts w:ascii="仿宋" w:eastAsia="仿宋" w:hAnsi="仿宋"/>
              </w:rPr>
            </w:pPr>
          </w:p>
          <w:p w14:paraId="3590DFEB" w14:textId="77777777" w:rsidR="001161FE" w:rsidRDefault="001161FE">
            <w:pPr>
              <w:spacing w:line="360" w:lineRule="auto"/>
              <w:rPr>
                <w:rFonts w:ascii="仿宋" w:eastAsia="仿宋" w:hAnsi="仿宋"/>
                <w:szCs w:val="20"/>
              </w:rPr>
            </w:pPr>
            <w:r>
              <w:rPr>
                <w:rFonts w:ascii="仿宋" w:eastAsia="仿宋" w:hAnsi="仿宋" w:hint="eastAsia"/>
                <w:szCs w:val="20"/>
              </w:rPr>
              <w:t>推荐意见：</w:t>
            </w:r>
          </w:p>
          <w:p w14:paraId="11EAF7BE" w14:textId="77777777" w:rsidR="001161FE" w:rsidRDefault="001161FE">
            <w:pPr>
              <w:spacing w:beforeLines="50" w:before="156" w:line="360" w:lineRule="auto"/>
              <w:ind w:firstLineChars="300" w:firstLine="630"/>
              <w:rPr>
                <w:rFonts w:ascii="仿宋" w:eastAsia="仿宋" w:hAnsi="仿宋"/>
                <w:szCs w:val="20"/>
              </w:rPr>
            </w:pPr>
            <w:r>
              <w:rPr>
                <w:rFonts w:ascii="宋体" w:hAnsi="宋体" w:hint="eastAsia"/>
                <w:szCs w:val="21"/>
              </w:rPr>
              <w:t>针对目前高校实验室安全</w:t>
            </w:r>
            <w:r>
              <w:rPr>
                <w:rFonts w:ascii="宋体" w:hAnsi="宋体" w:hint="eastAsia"/>
                <w:szCs w:val="21"/>
              </w:rPr>
              <w:t>培训</w:t>
            </w:r>
            <w:r>
              <w:rPr>
                <w:rFonts w:ascii="宋体" w:hAnsi="宋体" w:hint="eastAsia"/>
                <w:szCs w:val="21"/>
              </w:rPr>
              <w:t>提出有效的</w:t>
            </w:r>
            <w:r>
              <w:rPr>
                <w:rFonts w:ascii="宋体" w:hAnsi="宋体" w:hint="eastAsia"/>
                <w:szCs w:val="21"/>
              </w:rPr>
              <w:t>学习</w:t>
            </w:r>
            <w:r>
              <w:rPr>
                <w:rFonts w:ascii="宋体" w:hAnsi="宋体" w:hint="eastAsia"/>
                <w:szCs w:val="21"/>
              </w:rPr>
              <w:t>方法，有一定的创新性，具有较好的的应用价值。项目团队结构合理，</w:t>
            </w:r>
            <w:r>
              <w:rPr>
                <w:rFonts w:ascii="宋体" w:hAnsi="宋体" w:hint="eastAsia"/>
                <w:szCs w:val="21"/>
              </w:rPr>
              <w:t>有资深的实验室安全管理老师，团队中系统开发经验丰富</w:t>
            </w:r>
            <w:r>
              <w:rPr>
                <w:rFonts w:ascii="宋体" w:hAnsi="宋体" w:hint="eastAsia"/>
                <w:szCs w:val="21"/>
              </w:rPr>
              <w:t>，项目负责人有较强的</w:t>
            </w:r>
            <w:r>
              <w:rPr>
                <w:rFonts w:ascii="宋体" w:hAnsi="宋体" w:hint="eastAsia"/>
                <w:szCs w:val="21"/>
              </w:rPr>
              <w:t>项目管理能力，对实验室安全问题有深入的研究</w:t>
            </w:r>
            <w:r>
              <w:rPr>
                <w:rFonts w:ascii="宋体" w:hAnsi="宋体" w:hint="eastAsia"/>
                <w:szCs w:val="21"/>
              </w:rPr>
              <w:t>，提出的</w:t>
            </w:r>
            <w:r>
              <w:rPr>
                <w:rFonts w:ascii="宋体" w:hAnsi="宋体" w:hint="eastAsia"/>
                <w:szCs w:val="21"/>
              </w:rPr>
              <w:t>研究方案科学、可行，有应用创新性。</w:t>
            </w:r>
          </w:p>
          <w:p w14:paraId="7E2EDE6E" w14:textId="77777777" w:rsidR="001161FE" w:rsidRDefault="001161FE">
            <w:pPr>
              <w:spacing w:line="360" w:lineRule="auto"/>
              <w:rPr>
                <w:rFonts w:ascii="仿宋" w:eastAsia="仿宋" w:hAnsi="仿宋"/>
                <w:szCs w:val="20"/>
              </w:rPr>
            </w:pPr>
          </w:p>
          <w:p w14:paraId="67181AD1" w14:textId="77777777" w:rsidR="001161FE" w:rsidRDefault="001161FE">
            <w:pPr>
              <w:spacing w:line="360" w:lineRule="auto"/>
              <w:ind w:firstLineChars="2200" w:firstLine="4620"/>
              <w:rPr>
                <w:rFonts w:ascii="仿宋" w:eastAsia="仿宋" w:hAnsi="仿宋"/>
                <w:szCs w:val="20"/>
              </w:rPr>
            </w:pPr>
            <w:r>
              <w:rPr>
                <w:rFonts w:ascii="仿宋" w:eastAsia="仿宋" w:hAnsi="仿宋" w:hint="eastAsia"/>
                <w:szCs w:val="20"/>
              </w:rPr>
              <w:t>推荐人签名：</w:t>
            </w:r>
            <w:r>
              <w:rPr>
                <w:rFonts w:ascii="仿宋" w:eastAsia="仿宋" w:hAnsi="仿宋" w:hint="eastAsia"/>
                <w:szCs w:val="20"/>
              </w:rPr>
              <w:pict w14:anchorId="3121B4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1" o:spid="_x0000_i1025" type="#_x0000_t75" alt="QQ20250224-085028" style="width:59.5pt;height:20.5pt;mso-wrap-style:square;mso-position-horizontal-relative:page;mso-position-vertical-relative:page">
                  <v:fill o:detectmouseclick="t"/>
                  <v:imagedata r:id="rId8" o:title="QQ20250224-085028"/>
                </v:shape>
              </w:pict>
            </w:r>
            <w:r>
              <w:rPr>
                <w:rFonts w:ascii="仿宋" w:eastAsia="仿宋" w:hAnsi="仿宋" w:hint="eastAsia"/>
                <w:szCs w:val="20"/>
              </w:rPr>
              <w:t xml:space="preserve">               </w:t>
            </w:r>
          </w:p>
          <w:p w14:paraId="22C9C3AE" w14:textId="77777777" w:rsidR="001161FE" w:rsidRDefault="001161FE">
            <w:pPr>
              <w:spacing w:line="360" w:lineRule="auto"/>
              <w:ind w:firstLineChars="1800" w:firstLine="3780"/>
              <w:rPr>
                <w:rFonts w:ascii="仿宋" w:eastAsia="仿宋" w:hAnsi="仿宋"/>
              </w:rPr>
            </w:pPr>
            <w:r>
              <w:rPr>
                <w:rFonts w:ascii="仿宋" w:eastAsia="仿宋" w:hAnsi="仿宋" w:hint="eastAsia"/>
                <w:szCs w:val="20"/>
              </w:rPr>
              <w:t xml:space="preserve">            </w:t>
            </w:r>
            <w:r>
              <w:rPr>
                <w:rFonts w:ascii="仿宋" w:eastAsia="仿宋" w:hAnsi="仿宋" w:hint="eastAsia"/>
                <w:szCs w:val="20"/>
              </w:rPr>
              <w:t>2025</w:t>
            </w:r>
            <w:r>
              <w:rPr>
                <w:rFonts w:ascii="仿宋" w:eastAsia="仿宋" w:hAnsi="仿宋" w:hint="eastAsia"/>
                <w:szCs w:val="20"/>
              </w:rPr>
              <w:t>年</w:t>
            </w:r>
            <w:r>
              <w:rPr>
                <w:rFonts w:ascii="仿宋" w:eastAsia="仿宋" w:hAnsi="仿宋" w:hint="eastAsia"/>
                <w:szCs w:val="20"/>
              </w:rPr>
              <w:t xml:space="preserve"> </w:t>
            </w:r>
            <w:r>
              <w:rPr>
                <w:rFonts w:ascii="仿宋" w:eastAsia="仿宋" w:hAnsi="仿宋" w:hint="eastAsia"/>
                <w:szCs w:val="20"/>
              </w:rPr>
              <w:t>6</w:t>
            </w:r>
            <w:r>
              <w:rPr>
                <w:rFonts w:ascii="仿宋" w:eastAsia="仿宋" w:hAnsi="仿宋" w:hint="eastAsia"/>
                <w:szCs w:val="20"/>
              </w:rPr>
              <w:t xml:space="preserve"> </w:t>
            </w:r>
            <w:r>
              <w:rPr>
                <w:rFonts w:ascii="仿宋" w:eastAsia="仿宋" w:hAnsi="仿宋" w:hint="eastAsia"/>
                <w:szCs w:val="20"/>
              </w:rPr>
              <w:t>月</w:t>
            </w:r>
            <w:r>
              <w:rPr>
                <w:rFonts w:ascii="仿宋" w:eastAsia="仿宋" w:hAnsi="仿宋" w:hint="eastAsia"/>
                <w:szCs w:val="20"/>
              </w:rPr>
              <w:t xml:space="preserve"> </w:t>
            </w:r>
            <w:r>
              <w:rPr>
                <w:rFonts w:ascii="仿宋" w:eastAsia="仿宋" w:hAnsi="仿宋" w:hint="eastAsia"/>
                <w:szCs w:val="20"/>
              </w:rPr>
              <w:t>26</w:t>
            </w:r>
            <w:r>
              <w:rPr>
                <w:rFonts w:ascii="仿宋" w:eastAsia="仿宋" w:hAnsi="仿宋" w:hint="eastAsia"/>
                <w:szCs w:val="20"/>
              </w:rPr>
              <w:t>日</w:t>
            </w:r>
          </w:p>
        </w:tc>
      </w:tr>
      <w:tr w:rsidR="00000000" w14:paraId="519E469E" w14:textId="77777777">
        <w:trPr>
          <w:trHeight w:val="673"/>
          <w:jc w:val="center"/>
        </w:trPr>
        <w:tc>
          <w:tcPr>
            <w:tcW w:w="1560" w:type="dxa"/>
            <w:tcBorders>
              <w:top w:val="single" w:sz="4" w:space="0" w:color="auto"/>
              <w:left w:val="single" w:sz="4" w:space="0" w:color="auto"/>
              <w:bottom w:val="single" w:sz="4" w:space="0" w:color="auto"/>
              <w:right w:val="single" w:sz="4" w:space="0" w:color="auto"/>
            </w:tcBorders>
            <w:vAlign w:val="center"/>
          </w:tcPr>
          <w:p w14:paraId="00046C72" w14:textId="77777777" w:rsidR="001161FE" w:rsidRDefault="001161FE">
            <w:pPr>
              <w:spacing w:line="360" w:lineRule="auto"/>
              <w:ind w:firstLineChars="100" w:firstLine="211"/>
              <w:jc w:val="center"/>
              <w:rPr>
                <w:rFonts w:ascii="仿宋" w:eastAsia="仿宋" w:hAnsi="仿宋"/>
                <w:b/>
              </w:rPr>
            </w:pPr>
            <w:r>
              <w:rPr>
                <w:rFonts w:ascii="仿宋" w:eastAsia="仿宋" w:hAnsi="仿宋" w:hint="eastAsia"/>
                <w:b/>
                <w:szCs w:val="20"/>
              </w:rPr>
              <w:t>推荐人姓名</w:t>
            </w:r>
          </w:p>
        </w:tc>
        <w:tc>
          <w:tcPr>
            <w:tcW w:w="2551" w:type="dxa"/>
            <w:tcBorders>
              <w:top w:val="single" w:sz="4" w:space="0" w:color="auto"/>
              <w:left w:val="single" w:sz="4" w:space="0" w:color="auto"/>
              <w:bottom w:val="single" w:sz="4" w:space="0" w:color="auto"/>
              <w:right w:val="single" w:sz="4" w:space="0" w:color="auto"/>
            </w:tcBorders>
            <w:vAlign w:val="center"/>
          </w:tcPr>
          <w:p w14:paraId="44C0F707" w14:textId="77777777" w:rsidR="001161FE" w:rsidRDefault="001161FE">
            <w:pPr>
              <w:spacing w:line="360" w:lineRule="auto"/>
              <w:jc w:val="center"/>
              <w:rPr>
                <w:rFonts w:ascii="仿宋" w:eastAsia="仿宋" w:hAnsi="仿宋"/>
              </w:rPr>
            </w:pPr>
          </w:p>
        </w:tc>
        <w:tc>
          <w:tcPr>
            <w:tcW w:w="1701" w:type="dxa"/>
            <w:tcBorders>
              <w:top w:val="single" w:sz="4" w:space="0" w:color="auto"/>
              <w:left w:val="single" w:sz="4" w:space="0" w:color="auto"/>
              <w:bottom w:val="single" w:sz="4" w:space="0" w:color="auto"/>
              <w:right w:val="single" w:sz="4" w:space="0" w:color="auto"/>
            </w:tcBorders>
            <w:vAlign w:val="center"/>
          </w:tcPr>
          <w:p w14:paraId="39D1A86D" w14:textId="77777777" w:rsidR="001161FE" w:rsidRDefault="001161FE">
            <w:pPr>
              <w:spacing w:line="360" w:lineRule="auto"/>
              <w:ind w:firstLineChars="49" w:firstLine="103"/>
              <w:jc w:val="center"/>
              <w:rPr>
                <w:rFonts w:ascii="仿宋" w:eastAsia="仿宋" w:hAnsi="仿宋"/>
                <w:b/>
              </w:rPr>
            </w:pPr>
            <w:r>
              <w:rPr>
                <w:rFonts w:ascii="仿宋" w:eastAsia="仿宋" w:hAnsi="仿宋" w:hint="eastAsia"/>
                <w:b/>
                <w:szCs w:val="20"/>
              </w:rPr>
              <w:t>专业技术职称</w:t>
            </w:r>
          </w:p>
        </w:tc>
        <w:tc>
          <w:tcPr>
            <w:tcW w:w="3029" w:type="dxa"/>
            <w:tcBorders>
              <w:top w:val="single" w:sz="4" w:space="0" w:color="auto"/>
              <w:left w:val="single" w:sz="4" w:space="0" w:color="auto"/>
              <w:bottom w:val="single" w:sz="4" w:space="0" w:color="auto"/>
              <w:right w:val="single" w:sz="4" w:space="0" w:color="auto"/>
            </w:tcBorders>
            <w:vAlign w:val="center"/>
          </w:tcPr>
          <w:p w14:paraId="3B373FFB" w14:textId="77777777" w:rsidR="001161FE" w:rsidRDefault="001161FE">
            <w:pPr>
              <w:spacing w:line="360" w:lineRule="auto"/>
              <w:jc w:val="center"/>
              <w:rPr>
                <w:rFonts w:ascii="仿宋" w:eastAsia="仿宋" w:hAnsi="仿宋" w:hint="eastAsia"/>
              </w:rPr>
            </w:pPr>
          </w:p>
        </w:tc>
      </w:tr>
      <w:tr w:rsidR="00000000" w14:paraId="2DB003CB" w14:textId="77777777">
        <w:trPr>
          <w:trHeight w:val="673"/>
          <w:jc w:val="center"/>
        </w:trPr>
        <w:tc>
          <w:tcPr>
            <w:tcW w:w="1560" w:type="dxa"/>
            <w:tcBorders>
              <w:top w:val="single" w:sz="4" w:space="0" w:color="auto"/>
              <w:left w:val="single" w:sz="4" w:space="0" w:color="auto"/>
              <w:bottom w:val="single" w:sz="4" w:space="0" w:color="auto"/>
              <w:right w:val="single" w:sz="4" w:space="0" w:color="auto"/>
            </w:tcBorders>
            <w:vAlign w:val="center"/>
          </w:tcPr>
          <w:p w14:paraId="4007EB59" w14:textId="77777777" w:rsidR="001161FE" w:rsidRDefault="001161FE">
            <w:pPr>
              <w:spacing w:line="360" w:lineRule="auto"/>
              <w:jc w:val="center"/>
              <w:rPr>
                <w:rFonts w:ascii="仿宋" w:eastAsia="仿宋" w:hAnsi="仿宋"/>
                <w:b/>
              </w:rPr>
            </w:pPr>
            <w:r>
              <w:rPr>
                <w:rFonts w:ascii="仿宋" w:eastAsia="仿宋" w:hAnsi="仿宋" w:hint="eastAsia"/>
                <w:b/>
                <w:szCs w:val="20"/>
              </w:rPr>
              <w:t>研究专长</w:t>
            </w:r>
          </w:p>
        </w:tc>
        <w:tc>
          <w:tcPr>
            <w:tcW w:w="2551" w:type="dxa"/>
            <w:tcBorders>
              <w:top w:val="single" w:sz="4" w:space="0" w:color="auto"/>
              <w:left w:val="single" w:sz="4" w:space="0" w:color="auto"/>
              <w:bottom w:val="single" w:sz="4" w:space="0" w:color="auto"/>
              <w:right w:val="single" w:sz="4" w:space="0" w:color="auto"/>
            </w:tcBorders>
            <w:vAlign w:val="center"/>
          </w:tcPr>
          <w:p w14:paraId="0ADC87E8" w14:textId="77777777" w:rsidR="001161FE" w:rsidRDefault="001161FE">
            <w:pPr>
              <w:spacing w:line="360" w:lineRule="auto"/>
              <w:jc w:val="center"/>
              <w:rPr>
                <w:rFonts w:ascii="仿宋" w:eastAsia="仿宋" w:hAnsi="仿宋"/>
              </w:rPr>
            </w:pPr>
          </w:p>
        </w:tc>
        <w:tc>
          <w:tcPr>
            <w:tcW w:w="1701" w:type="dxa"/>
            <w:tcBorders>
              <w:top w:val="single" w:sz="4" w:space="0" w:color="auto"/>
              <w:left w:val="single" w:sz="4" w:space="0" w:color="auto"/>
              <w:bottom w:val="single" w:sz="4" w:space="0" w:color="auto"/>
              <w:right w:val="single" w:sz="4" w:space="0" w:color="auto"/>
            </w:tcBorders>
            <w:vAlign w:val="center"/>
          </w:tcPr>
          <w:p w14:paraId="49568933" w14:textId="77777777" w:rsidR="001161FE" w:rsidRDefault="001161FE">
            <w:pPr>
              <w:spacing w:line="360" w:lineRule="auto"/>
              <w:jc w:val="center"/>
              <w:rPr>
                <w:rFonts w:ascii="仿宋" w:eastAsia="仿宋" w:hAnsi="仿宋"/>
                <w:b/>
              </w:rPr>
            </w:pPr>
            <w:r>
              <w:rPr>
                <w:rFonts w:ascii="仿宋" w:eastAsia="仿宋" w:hAnsi="仿宋" w:hint="eastAsia"/>
                <w:b/>
                <w:szCs w:val="20"/>
              </w:rPr>
              <w:t>工作单位</w:t>
            </w:r>
          </w:p>
        </w:tc>
        <w:tc>
          <w:tcPr>
            <w:tcW w:w="3029" w:type="dxa"/>
            <w:tcBorders>
              <w:top w:val="single" w:sz="4" w:space="0" w:color="auto"/>
              <w:left w:val="single" w:sz="4" w:space="0" w:color="auto"/>
              <w:bottom w:val="single" w:sz="4" w:space="0" w:color="auto"/>
              <w:right w:val="single" w:sz="4" w:space="0" w:color="auto"/>
            </w:tcBorders>
            <w:vAlign w:val="center"/>
          </w:tcPr>
          <w:p w14:paraId="17DA5307" w14:textId="77777777" w:rsidR="001161FE" w:rsidRDefault="001161FE">
            <w:pPr>
              <w:spacing w:line="360" w:lineRule="auto"/>
              <w:jc w:val="center"/>
              <w:rPr>
                <w:rFonts w:ascii="仿宋" w:eastAsia="仿宋" w:hAnsi="仿宋" w:hint="eastAsia"/>
              </w:rPr>
            </w:pPr>
          </w:p>
        </w:tc>
      </w:tr>
      <w:tr w:rsidR="00000000" w14:paraId="263CC5B8" w14:textId="77777777">
        <w:trPr>
          <w:trHeight w:val="4344"/>
          <w:jc w:val="center"/>
        </w:trPr>
        <w:tc>
          <w:tcPr>
            <w:tcW w:w="8841" w:type="dxa"/>
            <w:gridSpan w:val="4"/>
            <w:tcBorders>
              <w:top w:val="single" w:sz="4" w:space="0" w:color="auto"/>
              <w:left w:val="single" w:sz="4" w:space="0" w:color="auto"/>
              <w:bottom w:val="single" w:sz="4" w:space="0" w:color="auto"/>
              <w:right w:val="single" w:sz="4" w:space="0" w:color="auto"/>
            </w:tcBorders>
          </w:tcPr>
          <w:p w14:paraId="548E4AD4" w14:textId="77777777" w:rsidR="001161FE" w:rsidRDefault="001161FE">
            <w:pPr>
              <w:spacing w:line="360" w:lineRule="auto"/>
              <w:rPr>
                <w:rFonts w:ascii="仿宋" w:eastAsia="仿宋" w:hAnsi="仿宋"/>
              </w:rPr>
            </w:pPr>
          </w:p>
          <w:p w14:paraId="71D976D0" w14:textId="77777777" w:rsidR="001161FE" w:rsidRDefault="001161FE">
            <w:pPr>
              <w:spacing w:line="360" w:lineRule="auto"/>
              <w:rPr>
                <w:rFonts w:ascii="仿宋" w:eastAsia="仿宋" w:hAnsi="仿宋"/>
                <w:szCs w:val="20"/>
              </w:rPr>
            </w:pPr>
            <w:r>
              <w:rPr>
                <w:rFonts w:ascii="仿宋" w:eastAsia="仿宋" w:hAnsi="仿宋" w:hint="eastAsia"/>
                <w:szCs w:val="20"/>
              </w:rPr>
              <w:t>推荐意见：</w:t>
            </w:r>
          </w:p>
          <w:p w14:paraId="3EAFF48F" w14:textId="77777777" w:rsidR="001161FE" w:rsidRDefault="001161FE">
            <w:pPr>
              <w:spacing w:line="360" w:lineRule="auto"/>
              <w:rPr>
                <w:rFonts w:ascii="仿宋" w:eastAsia="仿宋" w:hAnsi="仿宋"/>
                <w:szCs w:val="20"/>
              </w:rPr>
            </w:pPr>
          </w:p>
          <w:p w14:paraId="7F45FA78" w14:textId="77777777" w:rsidR="001161FE" w:rsidRDefault="001161FE">
            <w:pPr>
              <w:spacing w:line="360" w:lineRule="auto"/>
              <w:rPr>
                <w:rFonts w:ascii="仿宋" w:eastAsia="仿宋" w:hAnsi="仿宋"/>
                <w:szCs w:val="20"/>
              </w:rPr>
            </w:pPr>
          </w:p>
          <w:p w14:paraId="3AA6DCB5" w14:textId="77777777" w:rsidR="001161FE" w:rsidRDefault="001161FE">
            <w:pPr>
              <w:spacing w:line="360" w:lineRule="auto"/>
              <w:rPr>
                <w:rFonts w:ascii="仿宋" w:eastAsia="仿宋" w:hAnsi="仿宋"/>
                <w:szCs w:val="20"/>
              </w:rPr>
            </w:pPr>
          </w:p>
          <w:p w14:paraId="2E6DE332" w14:textId="77777777" w:rsidR="001161FE" w:rsidRDefault="001161FE">
            <w:pPr>
              <w:spacing w:line="360" w:lineRule="auto"/>
              <w:rPr>
                <w:rFonts w:ascii="仿宋" w:eastAsia="仿宋" w:hAnsi="仿宋"/>
                <w:szCs w:val="20"/>
              </w:rPr>
            </w:pPr>
          </w:p>
          <w:p w14:paraId="48B1CE07" w14:textId="77777777" w:rsidR="001161FE" w:rsidRDefault="001161FE">
            <w:pPr>
              <w:spacing w:line="360" w:lineRule="auto"/>
              <w:rPr>
                <w:rFonts w:ascii="仿宋" w:eastAsia="仿宋" w:hAnsi="仿宋"/>
                <w:szCs w:val="20"/>
              </w:rPr>
            </w:pPr>
          </w:p>
          <w:p w14:paraId="6839CCB7" w14:textId="77777777" w:rsidR="001161FE" w:rsidRDefault="001161FE">
            <w:pPr>
              <w:spacing w:line="360" w:lineRule="auto"/>
              <w:rPr>
                <w:rFonts w:ascii="仿宋" w:eastAsia="仿宋" w:hAnsi="仿宋"/>
                <w:szCs w:val="20"/>
              </w:rPr>
            </w:pPr>
          </w:p>
          <w:p w14:paraId="0C6F7115" w14:textId="77777777" w:rsidR="001161FE" w:rsidRDefault="001161FE">
            <w:pPr>
              <w:spacing w:line="360" w:lineRule="auto"/>
              <w:ind w:firstLineChars="2050" w:firstLine="4305"/>
              <w:rPr>
                <w:rFonts w:ascii="仿宋" w:eastAsia="仿宋" w:hAnsi="仿宋"/>
                <w:szCs w:val="20"/>
              </w:rPr>
            </w:pPr>
            <w:r>
              <w:rPr>
                <w:rFonts w:ascii="仿宋" w:eastAsia="仿宋" w:hAnsi="仿宋" w:hint="eastAsia"/>
                <w:szCs w:val="20"/>
              </w:rPr>
              <w:t>推荐人签名：</w:t>
            </w:r>
            <w:r>
              <w:rPr>
                <w:rFonts w:ascii="仿宋" w:eastAsia="仿宋" w:hAnsi="仿宋" w:hint="eastAsia"/>
                <w:szCs w:val="20"/>
              </w:rPr>
              <w:t xml:space="preserve">                </w:t>
            </w:r>
          </w:p>
          <w:p w14:paraId="2A51FBFC" w14:textId="77777777" w:rsidR="001161FE" w:rsidRDefault="001161FE">
            <w:pPr>
              <w:spacing w:line="360" w:lineRule="auto"/>
              <w:ind w:firstLineChars="1850" w:firstLine="3885"/>
              <w:rPr>
                <w:rFonts w:ascii="仿宋" w:eastAsia="仿宋" w:hAnsi="仿宋"/>
              </w:rPr>
            </w:pPr>
            <w:r>
              <w:rPr>
                <w:rFonts w:ascii="仿宋" w:eastAsia="仿宋" w:hAnsi="仿宋" w:hint="eastAsia"/>
                <w:szCs w:val="20"/>
              </w:rPr>
              <w:t xml:space="preserve">              </w:t>
            </w:r>
            <w:r>
              <w:rPr>
                <w:rFonts w:ascii="仿宋" w:eastAsia="仿宋" w:hAnsi="仿宋" w:hint="eastAsia"/>
                <w:szCs w:val="20"/>
              </w:rPr>
              <w:t>年</w:t>
            </w:r>
            <w:r>
              <w:rPr>
                <w:rFonts w:ascii="仿宋" w:eastAsia="仿宋" w:hAnsi="仿宋" w:hint="eastAsia"/>
                <w:szCs w:val="20"/>
              </w:rPr>
              <w:t xml:space="preserve">   </w:t>
            </w:r>
            <w:r>
              <w:rPr>
                <w:rFonts w:ascii="仿宋" w:eastAsia="仿宋" w:hAnsi="仿宋" w:hint="eastAsia"/>
                <w:szCs w:val="20"/>
              </w:rPr>
              <w:t>月</w:t>
            </w:r>
            <w:r>
              <w:rPr>
                <w:rFonts w:ascii="仿宋" w:eastAsia="仿宋" w:hAnsi="仿宋" w:hint="eastAsia"/>
                <w:szCs w:val="20"/>
              </w:rPr>
              <w:t xml:space="preserve">   </w:t>
            </w:r>
            <w:r>
              <w:rPr>
                <w:rFonts w:ascii="仿宋" w:eastAsia="仿宋" w:hAnsi="仿宋" w:hint="eastAsia"/>
                <w:szCs w:val="20"/>
              </w:rPr>
              <w:t>日</w:t>
            </w:r>
          </w:p>
        </w:tc>
      </w:tr>
    </w:tbl>
    <w:p w14:paraId="0479EF27" w14:textId="77777777" w:rsidR="001161FE" w:rsidRDefault="001161FE">
      <w:pPr>
        <w:spacing w:line="360" w:lineRule="auto"/>
        <w:rPr>
          <w:rFonts w:ascii="仿宋" w:eastAsia="仿宋" w:hAnsi="仿宋"/>
          <w:b/>
          <w:sz w:val="32"/>
          <w:szCs w:val="32"/>
        </w:rPr>
      </w:pPr>
      <w:r>
        <w:rPr>
          <w:rFonts w:ascii="仿宋" w:eastAsia="仿宋" w:hAnsi="仿宋" w:hint="eastAsia"/>
          <w:b/>
          <w:sz w:val="32"/>
          <w:szCs w:val="32"/>
        </w:rPr>
        <w:lastRenderedPageBreak/>
        <w:t>三、课题设计论证</w:t>
      </w:r>
    </w:p>
    <w:tbl>
      <w:tblPr>
        <w:tblW w:w="5000" w:type="pct"/>
        <w:jc w:val="center"/>
        <w:tblInd w:w="0" w:type="dxa"/>
        <w:tblBorders>
          <w:top w:val="single" w:sz="8" w:space="0" w:color="auto"/>
          <w:left w:val="single" w:sz="8" w:space="0" w:color="auto"/>
          <w:bottom w:val="single" w:sz="8" w:space="0" w:color="auto"/>
          <w:right w:val="single" w:sz="8" w:space="0" w:color="auto"/>
          <w:insideH w:val="single" w:sz="8" w:space="0" w:color="auto"/>
        </w:tblBorders>
        <w:tblLook w:val="0000" w:firstRow="0" w:lastRow="0" w:firstColumn="0" w:lastColumn="0" w:noHBand="0" w:noVBand="0"/>
      </w:tblPr>
      <w:tblGrid>
        <w:gridCol w:w="9084"/>
      </w:tblGrid>
      <w:tr w:rsidR="00000000" w14:paraId="082D60CA" w14:textId="77777777">
        <w:trPr>
          <w:trHeight w:val="5148"/>
          <w:jc w:val="center"/>
        </w:trPr>
        <w:tc>
          <w:tcPr>
            <w:tcW w:w="5000" w:type="pct"/>
            <w:tcBorders>
              <w:top w:val="single" w:sz="4" w:space="0" w:color="auto"/>
              <w:left w:val="single" w:sz="4" w:space="0" w:color="auto"/>
              <w:bottom w:val="single" w:sz="4" w:space="0" w:color="auto"/>
              <w:right w:val="single" w:sz="4" w:space="0" w:color="auto"/>
            </w:tcBorders>
            <w:vAlign w:val="center"/>
          </w:tcPr>
          <w:p>
            <w:pPr>
              <w:spacing w:before="60" w:after="40"/>
              <w:jc w:val="left"/>
            </w:pPr>
            <w:r/>
            <w:r>
              <w:rPr>
                <w:rFonts w:ascii="宋体" w:hAnsi="宋体" w:eastAsia="宋体"/>
                <w:b/>
                <w:sz w:val="22"/>
              </w:rPr>
              <w:t>1. 研究意义</w:t>
            </w:r>
          </w:p>
          <w:p>
            <w:pPr>
              <w:spacing w:before="60" w:after="40"/>
              <w:jc w:val="left"/>
            </w:pPr>
            <w:r>
              <w:rPr>
                <w:rFonts w:ascii="宋体" w:hAnsi="宋体" w:eastAsia="宋体"/>
                <w:b/>
                <w:sz w:val="21"/>
              </w:rPr>
              <w:t>1.1 研究背景</w:t>
            </w:r>
          </w:p>
          <w:p>
            <w:pPr>
              <w:spacing w:after="20"/>
              <w:ind w:firstLine="400"/>
              <w:jc w:val="left"/>
            </w:pPr>
            <w:r>
              <w:rPr>
                <w:rFonts w:ascii="宋体" w:hAnsi="宋体" w:eastAsia="宋体"/>
                <w:sz w:val="20"/>
              </w:rPr>
              <w:t>高校实验室是教学科研活动的重要载体，同时也是化学品、仪器设备、电气系统、废弃物和应急处置等安全风险相对集中的场所。实验室安全管理涉及制度规范、操作规程、危险化学品安全说明、个体防护、废弃物处置和事故应急等多类知识。传统管理方式通常依赖纸质制度、人工培训和经验传递，存在资料分散、查询效率低、更新不及时、学生理解不一致等问题。</w:t>
            </w:r>
          </w:p>
          <w:p>
            <w:pPr>
              <w:spacing w:after="20"/>
              <w:ind w:firstLine="400"/>
              <w:jc w:val="left"/>
            </w:pPr>
            <w:r>
              <w:rPr>
                <w:rFonts w:ascii="宋体" w:hAnsi="宋体" w:eastAsia="宋体"/>
                <w:sz w:val="20"/>
              </w:rPr>
              <w:t>随着大语言模型和智能体平台的发展，将实验室安全知识库与大模型问答能力结合，能够为学生和实验人员提供更加便捷的安全知识查询方式。但通用大模型如果缺少领域知识约束，容易出现回答依据不清、内容不稳定或对高风险问题回答不够保守等问题。因此，有必要探索一种面向实验室安全场景的检索增强问答方案，通过知识库检索、来源追溯和安全规则约束，提高问答的可靠性和实用性。</w:t>
            </w:r>
          </w:p>
          <w:p>
            <w:pPr>
              <w:spacing w:after="20"/>
              <w:ind w:firstLine="400"/>
              <w:jc w:val="left"/>
            </w:pPr>
            <w:r>
              <w:rPr>
                <w:rFonts w:ascii="宋体" w:hAnsi="宋体" w:eastAsia="宋体"/>
                <w:sz w:val="20"/>
              </w:rPr>
              <w:t>Dify 平台提供知识库管理、工作流编排和应用 API 调用能力，适合快速搭建面向具体领域的 RAG 应用。本课题拟基于 Dify 搭建实验室安全小助手系统，将实验室安全资料整理为结构化知识条目，导入 Dify 知识库，并结合本地安全规则和演示页面，形成可运行、可测试、可继续扩展的实验室安全问答原型。</w:t>
            </w:r>
          </w:p>
          <w:p>
            <w:pPr>
              <w:spacing w:before="60" w:after="40"/>
              <w:jc w:val="left"/>
            </w:pPr>
            <w:r>
              <w:rPr>
                <w:rFonts w:ascii="宋体" w:hAnsi="宋体" w:eastAsia="宋体"/>
                <w:b/>
                <w:sz w:val="21"/>
              </w:rPr>
              <w:t>1.2 应用价值</w:t>
            </w:r>
          </w:p>
          <w:p>
            <w:pPr>
              <w:spacing w:after="20"/>
              <w:ind w:firstLine="400"/>
              <w:jc w:val="left"/>
            </w:pPr>
            <w:r>
              <w:rPr>
                <w:rFonts w:ascii="宋体" w:hAnsi="宋体" w:eastAsia="宋体"/>
                <w:sz w:val="20"/>
              </w:rPr>
              <w:t>本课题具有以下应用价值：</w:t>
            </w:r>
          </w:p>
          <w:p>
            <w:pPr>
              <w:spacing w:after="20"/>
              <w:ind w:firstLine="400"/>
              <w:jc w:val="left"/>
            </w:pPr>
            <w:r>
              <w:rPr>
                <w:rFonts w:ascii="宋体" w:hAnsi="宋体" w:eastAsia="宋体"/>
                <w:sz w:val="20"/>
              </w:rPr>
              <w:t>1. 提升实验室安全知识查询效率。学生和实验人员可以通过自然语言直接提问，减少在制度文件、SOP 和安全手册中反复查找的时间。</w:t>
            </w:r>
          </w:p>
          <w:p>
            <w:pPr>
              <w:spacing w:after="20"/>
              <w:ind w:firstLine="400"/>
              <w:jc w:val="left"/>
            </w:pPr>
            <w:r>
              <w:rPr>
                <w:rFonts w:ascii="宋体" w:hAnsi="宋体" w:eastAsia="宋体"/>
                <w:sz w:val="20"/>
              </w:rPr>
              <w:t>2. 增强安全知识学习的及时性。系统可围绕危化品、设备操作、PPE、废弃物处置和应急流程等典型场景提供即时辅助。</w:t>
            </w:r>
          </w:p>
          <w:p>
            <w:pPr>
              <w:spacing w:after="20"/>
              <w:ind w:firstLine="400"/>
              <w:jc w:val="left"/>
            </w:pPr>
            <w:r>
              <w:rPr>
                <w:rFonts w:ascii="宋体" w:hAnsi="宋体" w:eastAsia="宋体"/>
                <w:sz w:val="20"/>
              </w:rPr>
              <w:t>3. 提高回答可追溯性。通过知识库引用展示，用户可以了解回答依据，便于进一步核对来源材料。</w:t>
            </w:r>
          </w:p>
          <w:p>
            <w:pPr>
              <w:spacing w:after="20"/>
              <w:ind w:firstLine="400"/>
              <w:jc w:val="left"/>
            </w:pPr>
            <w:r>
              <w:rPr>
                <w:rFonts w:ascii="宋体" w:hAnsi="宋体" w:eastAsia="宋体"/>
                <w:sz w:val="20"/>
              </w:rPr>
              <w:t>4. 降低高风险问题回答风险。系统对危险操作、违规处置和应急事故类问题设置规则约束，避免直接输出不安全建议。</w:t>
            </w:r>
          </w:p>
          <w:p>
            <w:pPr>
              <w:spacing w:after="20"/>
              <w:ind w:firstLine="400"/>
              <w:jc w:val="left"/>
            </w:pPr>
            <w:r>
              <w:rPr>
                <w:rFonts w:ascii="宋体" w:hAnsi="宋体" w:eastAsia="宋体"/>
                <w:sz w:val="20"/>
              </w:rPr>
              <w:t>5. 为后续实验室安全智能化建设提供基础。项目形成的数据结构、导入流程和问答接口可作为后续开展更完整实验室安全服务的基础。</w:t>
            </w:r>
          </w:p>
          <w:p>
            <w:pPr>
              <w:spacing w:before="60" w:after="40"/>
              <w:jc w:val="left"/>
            </w:pPr>
            <w:r>
              <w:rPr>
                <w:rFonts w:ascii="宋体" w:hAnsi="宋体" w:eastAsia="宋体"/>
                <w:b/>
                <w:sz w:val="21"/>
              </w:rPr>
              <w:t>1.3 技术价值</w:t>
            </w:r>
          </w:p>
          <w:p>
            <w:pPr>
              <w:spacing w:after="20"/>
              <w:ind w:firstLine="400"/>
              <w:jc w:val="left"/>
            </w:pPr>
            <w:r>
              <w:rPr>
                <w:rFonts w:ascii="宋体" w:hAnsi="宋体" w:eastAsia="宋体"/>
                <w:sz w:val="20"/>
              </w:rPr>
              <w:t>本课题的技术价值主要体现在：</w:t>
            </w:r>
          </w:p>
          <w:p>
            <w:pPr>
              <w:spacing w:after="20"/>
              <w:ind w:firstLine="400"/>
              <w:jc w:val="left"/>
            </w:pPr>
            <w:r>
              <w:rPr>
                <w:rFonts w:ascii="宋体" w:hAnsi="宋体" w:eastAsia="宋体"/>
                <w:sz w:val="20"/>
              </w:rPr>
              <w:t>1. 探索 Dify 平台在高校实验室安全场景中的轻量化落地方式；</w:t>
            </w:r>
          </w:p>
          <w:p>
            <w:pPr>
              <w:spacing w:after="20"/>
              <w:ind w:firstLine="400"/>
              <w:jc w:val="left"/>
            </w:pPr>
            <w:r>
              <w:rPr>
                <w:rFonts w:ascii="宋体" w:hAnsi="宋体" w:eastAsia="宋体"/>
                <w:sz w:val="20"/>
              </w:rPr>
              <w:t>2. 构建适合实验室安全问答的结构化知识库字段体系；</w:t>
            </w:r>
          </w:p>
          <w:p>
            <w:pPr>
              <w:spacing w:after="20"/>
              <w:ind w:firstLine="400"/>
              <w:jc w:val="left"/>
            </w:pPr>
            <w:r>
              <w:rPr>
                <w:rFonts w:ascii="宋体" w:hAnsi="宋体" w:eastAsia="宋体"/>
                <w:sz w:val="20"/>
              </w:rPr>
              <w:t>3. 将 RAG 问答与本地安全规则结合，提高系统在高风险场景下的可控性；</w:t>
            </w:r>
          </w:p>
          <w:p>
            <w:pPr>
              <w:spacing w:after="20"/>
              <w:ind w:firstLine="400"/>
              <w:jc w:val="left"/>
            </w:pPr>
            <w:r>
              <w:rPr>
                <w:rFonts w:ascii="宋体" w:hAnsi="宋体" w:eastAsia="宋体"/>
                <w:sz w:val="20"/>
              </w:rPr>
              <w:t>4. 建立低置信问题记录机制，为后续知识库持续补强提供依据；</w:t>
            </w:r>
          </w:p>
          <w:p>
            <w:pPr>
              <w:spacing w:after="20"/>
              <w:ind w:firstLine="400"/>
              <w:jc w:val="left"/>
            </w:pPr>
            <w:r>
              <w:rPr>
                <w:rFonts w:ascii="宋体" w:hAnsi="宋体" w:eastAsia="宋体"/>
                <w:sz w:val="20"/>
              </w:rPr>
              <w:t>5. 形成一套可复用的“资料整理—知识库导入—Dify 工作流—问答测试”技术路径。</w:t>
            </w:r>
          </w:p>
          <w:p>
            <w:pPr>
              <w:spacing w:after="20"/>
              <w:ind w:firstLine="400"/>
              <w:jc w:val="left"/>
            </w:pPr>
            <w:r>
              <w:rPr>
                <w:rFonts w:ascii="宋体" w:hAnsi="宋体" w:eastAsia="宋体"/>
                <w:sz w:val="20"/>
              </w:rPr>
              <w:t>---</w:t>
            </w:r>
          </w:p>
          <w:p>
            <w:pPr>
              <w:spacing w:before="60" w:after="40"/>
              <w:jc w:val="left"/>
            </w:pPr>
            <w:r>
              <w:rPr>
                <w:rFonts w:ascii="宋体" w:hAnsi="宋体" w:eastAsia="宋体"/>
                <w:b/>
                <w:sz w:val="22"/>
              </w:rPr>
              <w:t>2. 国内外研究与应用现状</w:t>
            </w:r>
          </w:p>
          <w:p>
            <w:pPr>
              <w:spacing w:before="60" w:after="40"/>
              <w:jc w:val="left"/>
            </w:pPr>
            <w:r>
              <w:rPr>
                <w:rFonts w:ascii="宋体" w:hAnsi="宋体" w:eastAsia="宋体"/>
                <w:b/>
                <w:sz w:val="21"/>
              </w:rPr>
              <w:t>2.1 实验室安全数字化管理现状</w:t>
            </w:r>
          </w:p>
          <w:p>
            <w:pPr>
              <w:spacing w:after="20"/>
              <w:ind w:firstLine="400"/>
              <w:jc w:val="left"/>
            </w:pPr>
            <w:r>
              <w:rPr>
                <w:rFonts w:ascii="宋体" w:hAnsi="宋体" w:eastAsia="宋体"/>
                <w:sz w:val="20"/>
              </w:rPr>
              <w:t>目前高校实验室安全管理已逐步从纸质制度和线下培训向数字化平台转变。常见做法包括线上安全考试、实验室准入系统、危化品台账、设备预约管理和隐患上报系统等。这些系统在规范管理流程方面发挥了积极作用，但多数系统仍以流程管理和信息登记为主，对自然语言问答、知识检索和即时辅助支持不足。</w:t>
            </w:r>
          </w:p>
          <w:p>
            <w:pPr>
              <w:spacing w:before="60" w:after="40"/>
              <w:jc w:val="left"/>
            </w:pPr>
            <w:r>
              <w:rPr>
                <w:rFonts w:ascii="宋体" w:hAnsi="宋体" w:eastAsia="宋体"/>
                <w:b/>
                <w:sz w:val="21"/>
              </w:rPr>
              <w:t>2.2 大语言模型与 RAG 应用现状</w:t>
            </w:r>
          </w:p>
          <w:p>
            <w:pPr>
              <w:spacing w:after="20"/>
              <w:ind w:firstLine="400"/>
              <w:jc w:val="left"/>
            </w:pPr>
            <w:r>
              <w:rPr>
                <w:rFonts w:ascii="宋体" w:hAnsi="宋体" w:eastAsia="宋体"/>
                <w:sz w:val="20"/>
              </w:rPr>
              <w:t>大语言模型具备较强的语言理解和生成能力，可用于问答、摘要、解释和辅助决策等任务。但在专业领域直接使用通用模型，容易存在事实不准确、依据不明确和输出不可控等问题。RAG 技术通过在生成回答前检索外部知识，将领域资料作为上下文提供给模型，有助于提升回答的准确性和可追溯性。</w:t>
            </w:r>
          </w:p>
          <w:p>
            <w:pPr>
              <w:spacing w:after="20"/>
              <w:ind w:firstLine="400"/>
              <w:jc w:val="left"/>
            </w:pPr>
            <w:r>
              <w:rPr>
                <w:rFonts w:ascii="宋体" w:hAnsi="宋体" w:eastAsia="宋体"/>
                <w:sz w:val="20"/>
              </w:rPr>
              <w:t>Dify 等智能体平台降低了 RAG 应用搭建门槛，提供知识库管理、工作流编排、模型调用和 API 发布等能力，适合课题原型开发和小范围验证。</w:t>
            </w:r>
          </w:p>
          <w:p>
            <w:pPr>
              <w:spacing w:before="60" w:after="40"/>
              <w:jc w:val="left"/>
            </w:pPr>
            <w:r>
              <w:rPr>
                <w:rFonts w:ascii="宋体" w:hAnsi="宋体" w:eastAsia="宋体"/>
                <w:b/>
                <w:sz w:val="21"/>
              </w:rPr>
              <w:t>2.3 现有方案不足</w:t>
            </w:r>
          </w:p>
          <w:p>
            <w:pPr>
              <w:spacing w:after="20"/>
              <w:ind w:firstLine="400"/>
              <w:jc w:val="left"/>
            </w:pPr>
            <w:r>
              <w:rPr>
                <w:rFonts w:ascii="宋体" w:hAnsi="宋体" w:eastAsia="宋体"/>
                <w:sz w:val="20"/>
              </w:rPr>
              <w:t>现有实验室安全信息化系统和智能问答方案仍存在以下不足：</w:t>
            </w:r>
          </w:p>
          <w:p>
            <w:pPr>
              <w:spacing w:after="20"/>
              <w:ind w:firstLine="400"/>
              <w:jc w:val="left"/>
            </w:pPr>
            <w:r>
              <w:rPr>
                <w:rFonts w:ascii="宋体" w:hAnsi="宋体" w:eastAsia="宋体"/>
                <w:sz w:val="20"/>
              </w:rPr>
              <w:t>1. 知识资料分散，缺乏统一结构化整理；</w:t>
            </w:r>
          </w:p>
          <w:p>
            <w:pPr>
              <w:spacing w:after="20"/>
              <w:ind w:firstLine="400"/>
              <w:jc w:val="left"/>
            </w:pPr>
            <w:r>
              <w:rPr>
                <w:rFonts w:ascii="宋体" w:hAnsi="宋体" w:eastAsia="宋体"/>
                <w:sz w:val="20"/>
              </w:rPr>
              <w:t>2. 问答系统与实验室安全制度、SOP 和应急流程结合不够紧密；</w:t>
            </w:r>
          </w:p>
          <w:p>
            <w:pPr>
              <w:spacing w:after="20"/>
              <w:ind w:firstLine="400"/>
              <w:jc w:val="left"/>
            </w:pPr>
            <w:r>
              <w:rPr>
                <w:rFonts w:ascii="宋体" w:hAnsi="宋体" w:eastAsia="宋体"/>
                <w:sz w:val="20"/>
              </w:rPr>
              <w:t>3. 回答缺少来源追溯，难以判断依据是否可靠；</w:t>
            </w:r>
          </w:p>
          <w:p>
            <w:pPr>
              <w:spacing w:after="20"/>
              <w:ind w:firstLine="400"/>
              <w:jc w:val="left"/>
            </w:pPr>
            <w:r>
              <w:rPr>
                <w:rFonts w:ascii="宋体" w:hAnsi="宋体" w:eastAsia="宋体"/>
                <w:sz w:val="20"/>
              </w:rPr>
              <w:t>4. 对高风险问题缺少稳定的拒答、保守回答和应急引导机制；</w:t>
            </w:r>
          </w:p>
          <w:p>
            <w:pPr>
              <w:spacing w:after="20"/>
              <w:ind w:firstLine="400"/>
              <w:jc w:val="left"/>
            </w:pPr>
            <w:r>
              <w:rPr>
                <w:rFonts w:ascii="宋体" w:hAnsi="宋体" w:eastAsia="宋体"/>
                <w:sz w:val="20"/>
              </w:rPr>
              <w:t>5. 知识库更新和低置信问题补强机制不完善。</w:t>
            </w:r>
          </w:p>
          <w:p>
            <w:pPr>
              <w:spacing w:after="20"/>
              <w:ind w:firstLine="400"/>
              <w:jc w:val="left"/>
            </w:pPr>
            <w:r>
              <w:rPr>
                <w:rFonts w:ascii="宋体" w:hAnsi="宋体" w:eastAsia="宋体"/>
                <w:sz w:val="20"/>
              </w:rPr>
              <w:t>本课题拟针对上述不足，构建面向实验室安全场景的 Dify RAG 问答原型。</w:t>
            </w:r>
          </w:p>
          <w:p>
            <w:pPr>
              <w:spacing w:after="20"/>
              <w:ind w:firstLine="400"/>
              <w:jc w:val="left"/>
            </w:pPr>
            <w:r>
              <w:rPr>
                <w:rFonts w:ascii="宋体" w:hAnsi="宋体" w:eastAsia="宋体"/>
                <w:sz w:val="20"/>
              </w:rPr>
              <w:t>---</w:t>
            </w:r>
          </w:p>
          <w:p>
            <w:pPr>
              <w:spacing w:before="60" w:after="40"/>
              <w:jc w:val="left"/>
            </w:pPr>
            <w:r>
              <w:rPr>
                <w:rFonts w:ascii="宋体" w:hAnsi="宋体" w:eastAsia="宋体"/>
                <w:b/>
                <w:sz w:val="22"/>
              </w:rPr>
              <w:t>3. 课题研究内容</w:t>
            </w:r>
          </w:p>
          <w:p>
            <w:pPr>
              <w:spacing w:before="60" w:after="40"/>
              <w:jc w:val="left"/>
            </w:pPr>
            <w:r>
              <w:rPr>
                <w:rFonts w:ascii="宋体" w:hAnsi="宋体" w:eastAsia="宋体"/>
                <w:b/>
                <w:sz w:val="21"/>
              </w:rPr>
              <w:t>3.1 实验室安全知识库建设</w:t>
            </w:r>
          </w:p>
          <w:p>
            <w:pPr>
              <w:spacing w:after="20"/>
              <w:ind w:firstLine="400"/>
              <w:jc w:val="left"/>
            </w:pPr>
            <w:r>
              <w:rPr>
                <w:rFonts w:ascii="宋体" w:hAnsi="宋体" w:eastAsia="宋体"/>
                <w:sz w:val="20"/>
              </w:rPr>
              <w:t>围绕高校实验室安全典型问题，整理制度规范、SOP、MSDS、设备操作要求、PPE 要求、废弃物处置和应急流程等资料，形成结构化知识库。知识条目包含标题、类别、风险等级、典型问题、标准回答、操作步骤、PPE、禁止事项、应急处置、来源标题、来源机构、来源链接和标签等字段。</w:t>
            </w:r>
          </w:p>
          <w:p>
            <w:pPr>
              <w:spacing w:after="20"/>
              <w:ind w:firstLine="400"/>
              <w:jc w:val="left"/>
            </w:pPr>
            <w:r>
              <w:rPr>
                <w:rFonts w:ascii="宋体" w:hAnsi="宋体" w:eastAsia="宋体"/>
                <w:sz w:val="20"/>
              </w:rPr>
              <w:t>阶段目标为形成不少于 300—500 条可导入 Dify 的高质量知识条目，并建立可持续扩展的数据模板。当前项目已形成本地知识库和 Dify 导入包，后续将结合导入结果和测试反馈持续补强。</w:t>
            </w:r>
          </w:p>
          <w:p>
            <w:pPr>
              <w:spacing w:before="60" w:after="40"/>
              <w:jc w:val="left"/>
            </w:pPr>
            <w:r>
              <w:rPr>
                <w:rFonts w:ascii="宋体" w:hAnsi="宋体" w:eastAsia="宋体"/>
                <w:b/>
                <w:sz w:val="21"/>
              </w:rPr>
              <w:t>3.2 基于 Dify 的 RAG 问答应用搭建</w:t>
            </w:r>
          </w:p>
          <w:p>
            <w:pPr>
              <w:spacing w:after="20"/>
              <w:ind w:firstLine="400"/>
              <w:jc w:val="left"/>
            </w:pPr>
            <w:r>
              <w:rPr>
                <w:rFonts w:ascii="宋体" w:hAnsi="宋体" w:eastAsia="宋体"/>
                <w:sz w:val="20"/>
              </w:rPr>
              <w:t>利用 Dify 平台创建实验室安全知识库和问答应用，将整理后的知识条目导入 Dify Dataset，并配置知识检索和大模型回答工作流。用户通过本地 Web 页面或接口提交问题，系统调用 Dify 应用 API，获得基于知识库增强的回答。</w:t>
            </w:r>
          </w:p>
          <w:p>
            <w:pPr>
              <w:spacing w:before="60" w:after="40"/>
              <w:jc w:val="left"/>
            </w:pPr>
            <w:r>
              <w:rPr>
                <w:rFonts w:ascii="宋体" w:hAnsi="宋体" w:eastAsia="宋体"/>
                <w:b/>
                <w:sz w:val="21"/>
              </w:rPr>
              <w:t>3.3 本地 Web 演示与接口服务</w:t>
            </w:r>
          </w:p>
          <w:p>
            <w:pPr>
              <w:spacing w:after="20"/>
              <w:ind w:firstLine="400"/>
              <w:jc w:val="left"/>
            </w:pPr>
            <w:r>
              <w:rPr>
                <w:rFonts w:ascii="宋体" w:hAnsi="宋体" w:eastAsia="宋体"/>
                <w:sz w:val="20"/>
              </w:rPr>
              <w:t>构建 FastAPI 本地服务，提供最小可运行演示系统。主要接口包括：</w:t>
            </w:r>
          </w:p>
          <w:p>
            <w:pPr>
              <w:spacing w:after="20"/>
              <w:ind w:firstLine="400"/>
              <w:jc w:val="left"/>
            </w:pPr>
            <w:r>
              <w:rPr>
                <w:rFonts w:ascii="宋体" w:hAnsi="宋体" w:eastAsia="宋体"/>
                <w:sz w:val="20"/>
              </w:rPr>
              <w:t>1. /health：健康检查；</w:t>
            </w:r>
          </w:p>
          <w:p>
            <w:pPr>
              <w:spacing w:after="20"/>
              <w:ind w:firstLine="400"/>
              <w:jc w:val="left"/>
            </w:pPr>
            <w:r>
              <w:rPr>
                <w:rFonts w:ascii="宋体" w:hAnsi="宋体" w:eastAsia="宋体"/>
                <w:sz w:val="20"/>
              </w:rPr>
              <w:t>2. /api/meta：系统元信息；</w:t>
            </w:r>
          </w:p>
          <w:p>
            <w:pPr>
              <w:spacing w:after="20"/>
              <w:ind w:firstLine="400"/>
              <w:jc w:val="left"/>
            </w:pPr>
            <w:r>
              <w:rPr>
                <w:rFonts w:ascii="宋体" w:hAnsi="宋体" w:eastAsia="宋体"/>
                <w:sz w:val="20"/>
              </w:rPr>
              <w:t>3. /api/search：本地知识库检索；</w:t>
            </w:r>
          </w:p>
          <w:p>
            <w:pPr>
              <w:spacing w:after="20"/>
              <w:ind w:firstLine="400"/>
              <w:jc w:val="left"/>
            </w:pPr>
            <w:r>
              <w:rPr>
                <w:rFonts w:ascii="宋体" w:hAnsi="宋体" w:eastAsia="宋体"/>
                <w:sz w:val="20"/>
              </w:rPr>
              <w:t>4. /api/chat：实验室安全问答；</w:t>
            </w:r>
          </w:p>
          <w:p>
            <w:pPr>
              <w:spacing w:after="20"/>
              <w:ind w:firstLine="400"/>
              <w:jc w:val="left"/>
            </w:pPr>
            <w:r>
              <w:rPr>
                <w:rFonts w:ascii="宋体" w:hAnsi="宋体" w:eastAsia="宋体"/>
                <w:sz w:val="20"/>
              </w:rPr>
              <w:t>5. /v1/parameters、/v1/chat-messages：Dify 代理接口。</w:t>
            </w:r>
          </w:p>
          <w:p>
            <w:pPr>
              <w:spacing w:after="20"/>
              <w:ind w:firstLine="400"/>
              <w:jc w:val="left"/>
            </w:pPr>
            <w:r>
              <w:rPr>
                <w:rFonts w:ascii="宋体" w:hAnsi="宋体" w:eastAsia="宋体"/>
                <w:sz w:val="20"/>
              </w:rPr>
              <w:t>本地页面用于展示系统状态、问题输入、回答内容和知识库引用。</w:t>
            </w:r>
          </w:p>
          <w:p>
            <w:pPr>
              <w:spacing w:before="60" w:after="40"/>
              <w:jc w:val="left"/>
            </w:pPr>
            <w:r>
              <w:rPr>
                <w:rFonts w:ascii="宋体" w:hAnsi="宋体" w:eastAsia="宋体"/>
                <w:b/>
                <w:sz w:val="21"/>
              </w:rPr>
              <w:t>3.4 高风险问题安全规则约束</w:t>
            </w:r>
          </w:p>
          <w:p>
            <w:pPr>
              <w:spacing w:after="20"/>
              <w:ind w:firstLine="400"/>
              <w:jc w:val="left"/>
            </w:pPr>
            <w:r>
              <w:rPr>
                <w:rFonts w:ascii="宋体" w:hAnsi="宋体" w:eastAsia="宋体"/>
                <w:sz w:val="20"/>
              </w:rPr>
              <w:t>针对危险操作、违规处置、事故应急等问题，建立本地安全规则库。系统在调用 Dify 前先进行规则匹配，若问题涉及高风险终止动作，则优先返回规则回答或应急引导，避免大模型输出不当操作建议。</w:t>
            </w:r>
          </w:p>
          <w:p>
            <w:pPr>
              <w:spacing w:after="20"/>
              <w:ind w:firstLine="400"/>
              <w:jc w:val="left"/>
            </w:pPr>
            <w:r>
              <w:rPr>
                <w:rFonts w:ascii="宋体" w:hAnsi="宋体" w:eastAsia="宋体"/>
                <w:sz w:val="20"/>
              </w:rPr>
              <w:t>规则动作包括：拒答、应急引导、要求补充信息和安全提示。规则回答统一包含结论、步骤、禁止事项、应急升级和参考依据。</w:t>
            </w:r>
          </w:p>
          <w:p>
            <w:pPr>
              <w:spacing w:before="60" w:after="40"/>
              <w:jc w:val="left"/>
            </w:pPr>
            <w:r>
              <w:rPr>
                <w:rFonts w:ascii="宋体" w:hAnsi="宋体" w:eastAsia="宋体"/>
                <w:b/>
                <w:sz w:val="21"/>
              </w:rPr>
              <w:t>3.5 低置信问题补强机制</w:t>
            </w:r>
          </w:p>
          <w:p>
            <w:pPr>
              <w:spacing w:after="20"/>
              <w:ind w:firstLine="400"/>
              <w:jc w:val="left"/>
            </w:pPr>
            <w:r>
              <w:rPr>
                <w:rFonts w:ascii="宋体" w:hAnsi="宋体" w:eastAsia="宋体"/>
                <w:sz w:val="20"/>
              </w:rPr>
              <w:t>当本地知识库检索无命中或命中分数较低时，系统将问题记录到低置信补强队列。后续可根据该队列补充知识条目、重写问题或完善来源材料，从而形成知识库持续优化机制。</w:t>
            </w:r>
          </w:p>
          <w:p>
            <w:pPr>
              <w:spacing w:before="60" w:after="40"/>
              <w:jc w:val="left"/>
            </w:pPr>
            <w:r>
              <w:rPr>
                <w:rFonts w:ascii="宋体" w:hAnsi="宋体" w:eastAsia="宋体"/>
                <w:b/>
                <w:sz w:val="21"/>
              </w:rPr>
              <w:t>3.6 测试与评估</w:t>
            </w:r>
          </w:p>
          <w:p>
            <w:pPr>
              <w:spacing w:after="20"/>
              <w:ind w:firstLine="400"/>
              <w:jc w:val="left"/>
            </w:pPr>
            <w:r>
              <w:rPr>
                <w:rFonts w:ascii="宋体" w:hAnsi="宋体" w:eastAsia="宋体"/>
                <w:sz w:val="20"/>
              </w:rPr>
              <w:t>建立基础评测流程，使用评测集对问答可用性、引用返回、高风险合规响应和系统稳定性进行测试。评测结果将形成测试报告，为课题验收和后续优化提供依据。</w:t>
            </w:r>
          </w:p>
          <w:p>
            <w:pPr>
              <w:spacing w:after="20"/>
              <w:ind w:firstLine="400"/>
              <w:jc w:val="left"/>
            </w:pPr>
            <w:r>
              <w:rPr>
                <w:rFonts w:ascii="宋体" w:hAnsi="宋体" w:eastAsia="宋体"/>
                <w:sz w:val="20"/>
              </w:rPr>
              <w:t>---</w:t>
            </w:r>
          </w:p>
          <w:p>
            <w:pPr>
              <w:spacing w:before="60" w:after="40"/>
              <w:jc w:val="left"/>
            </w:pPr>
            <w:r>
              <w:rPr>
                <w:rFonts w:ascii="宋体" w:hAnsi="宋体" w:eastAsia="宋体"/>
                <w:b/>
                <w:sz w:val="22"/>
              </w:rPr>
              <w:t>4. 拟解决的关键问题</w:t>
            </w:r>
          </w:p>
          <w:p>
            <w:pPr>
              <w:spacing w:before="60" w:after="40"/>
              <w:jc w:val="left"/>
            </w:pPr>
            <w:r>
              <w:rPr>
                <w:rFonts w:ascii="宋体" w:hAnsi="宋体" w:eastAsia="宋体"/>
                <w:b/>
                <w:sz w:val="21"/>
              </w:rPr>
              <w:t>4.1 实验室安全资料分散、查询效率低</w:t>
            </w:r>
          </w:p>
          <w:p>
            <w:pPr>
              <w:spacing w:after="20"/>
              <w:ind w:firstLine="400"/>
              <w:jc w:val="left"/>
            </w:pPr>
            <w:r>
              <w:rPr>
                <w:rFonts w:ascii="宋体" w:hAnsi="宋体" w:eastAsia="宋体"/>
                <w:sz w:val="20"/>
              </w:rPr>
              <w:t>通过结构化整理实验室安全资料，并导入 Dify 知识库，使用户能够通过自然语言快速查询安全知识。</w:t>
            </w:r>
          </w:p>
          <w:p>
            <w:pPr>
              <w:spacing w:before="60" w:after="40"/>
              <w:jc w:val="left"/>
            </w:pPr>
            <w:r>
              <w:rPr>
                <w:rFonts w:ascii="宋体" w:hAnsi="宋体" w:eastAsia="宋体"/>
                <w:b/>
                <w:sz w:val="21"/>
              </w:rPr>
              <w:t>4.2 通用大模型回答缺乏领域依据</w:t>
            </w:r>
          </w:p>
          <w:p>
            <w:pPr>
              <w:spacing w:after="20"/>
              <w:ind w:firstLine="400"/>
              <w:jc w:val="left"/>
            </w:pPr>
            <w:r>
              <w:rPr>
                <w:rFonts w:ascii="宋体" w:hAnsi="宋体" w:eastAsia="宋体"/>
                <w:sz w:val="20"/>
              </w:rPr>
              <w:t>通过 RAG 技术将实验室安全知识库作为回答依据，并在页面展示本地知识库引用，增强回答可追溯性。</w:t>
            </w:r>
          </w:p>
          <w:p>
            <w:pPr>
              <w:spacing w:before="60" w:after="40"/>
              <w:jc w:val="left"/>
            </w:pPr>
            <w:r>
              <w:rPr>
                <w:rFonts w:ascii="宋体" w:hAnsi="宋体" w:eastAsia="宋体"/>
                <w:b/>
                <w:sz w:val="21"/>
              </w:rPr>
              <w:t>4.3 高风险问题回答不可控</w:t>
            </w:r>
          </w:p>
          <w:p>
            <w:pPr>
              <w:spacing w:after="20"/>
              <w:ind w:firstLine="400"/>
              <w:jc w:val="left"/>
            </w:pPr>
            <w:r>
              <w:rPr>
                <w:rFonts w:ascii="宋体" w:hAnsi="宋体" w:eastAsia="宋体"/>
                <w:sz w:val="20"/>
              </w:rPr>
              <w:t>通过本地规则库对危险操作、应急事故和违规处置问题进行前置判断，必要时直接返回保守回答或应急引导。</w:t>
            </w:r>
          </w:p>
          <w:p>
            <w:pPr>
              <w:spacing w:before="60" w:after="40"/>
              <w:jc w:val="left"/>
            </w:pPr>
            <w:r>
              <w:rPr>
                <w:rFonts w:ascii="宋体" w:hAnsi="宋体" w:eastAsia="宋体"/>
                <w:b/>
                <w:sz w:val="21"/>
              </w:rPr>
              <w:t>4.4 知识库覆盖不足和低置信问题难以沉淀</w:t>
            </w:r>
          </w:p>
          <w:p>
            <w:pPr>
              <w:spacing w:after="20"/>
              <w:ind w:firstLine="400"/>
              <w:jc w:val="left"/>
            </w:pPr>
            <w:r>
              <w:rPr>
                <w:rFonts w:ascii="宋体" w:hAnsi="宋体" w:eastAsia="宋体"/>
                <w:sz w:val="20"/>
              </w:rPr>
              <w:t>通过低置信问题队列记录未被知识库充分覆盖的问题，为后续补充知识库提供依据。</w:t>
            </w:r>
          </w:p>
          <w:p>
            <w:pPr>
              <w:spacing w:before="60" w:after="40"/>
              <w:jc w:val="left"/>
            </w:pPr>
            <w:r>
              <w:rPr>
                <w:rFonts w:ascii="宋体" w:hAnsi="宋体" w:eastAsia="宋体"/>
                <w:b/>
                <w:sz w:val="21"/>
              </w:rPr>
              <w:t>4.5 原型系统需要便于部署和演示</w:t>
            </w:r>
          </w:p>
          <w:p>
            <w:pPr>
              <w:spacing w:after="20"/>
              <w:ind w:firstLine="400"/>
              <w:jc w:val="left"/>
            </w:pPr>
            <w:r>
              <w:rPr>
                <w:rFonts w:ascii="宋体" w:hAnsi="宋体" w:eastAsia="宋体"/>
                <w:sz w:val="20"/>
              </w:rPr>
              <w:t>通过 FastAPI、PowerShell 启停脚本和简化 Web 页面，实现本地可运行、可展示、可测试的原型系统。</w:t>
            </w:r>
          </w:p>
          <w:p>
            <w:pPr>
              <w:spacing w:after="20"/>
              <w:ind w:firstLine="400"/>
              <w:jc w:val="left"/>
            </w:pPr>
            <w:r>
              <w:rPr>
                <w:rFonts w:ascii="宋体" w:hAnsi="宋体" w:eastAsia="宋体"/>
                <w:sz w:val="20"/>
              </w:rPr>
              <w:t>---</w:t>
            </w:r>
          </w:p>
          <w:p>
            <w:pPr>
              <w:spacing w:before="60" w:after="40"/>
              <w:jc w:val="left"/>
            </w:pPr>
            <w:r>
              <w:rPr>
                <w:rFonts w:ascii="宋体" w:hAnsi="宋体" w:eastAsia="宋体"/>
                <w:b/>
                <w:sz w:val="22"/>
              </w:rPr>
              <w:t>5. 技术路线</w:t>
            </w:r>
          </w:p>
          <w:p>
            <w:pPr>
              <w:spacing w:after="20"/>
              <w:ind w:firstLine="400"/>
              <w:jc w:val="left"/>
            </w:pPr>
            <w:r>
              <w:rPr>
                <w:rFonts w:ascii="宋体" w:hAnsi="宋体" w:eastAsia="宋体"/>
                <w:sz w:val="20"/>
              </w:rPr>
              <w:t>本课题采用如下技术路线：</w:t>
            </w:r>
          </w:p>
          <w:p>
            <w:pPr>
              <w:spacing w:after="20"/>
              <w:ind w:firstLine="400"/>
              <w:jc w:val="left"/>
            </w:pPr>
            <w:r>
              <w:rPr>
                <w:rFonts w:ascii="宋体" w:hAnsi="宋体" w:eastAsia="宋体"/>
                <w:sz w:val="20"/>
              </w:rPr>
              <w:t>实验室安全资料收集</w:t>
            </w:r>
          </w:p>
          <w:p>
            <w:pPr>
              <w:spacing w:after="20"/>
              <w:ind w:firstLine="400"/>
              <w:jc w:val="left"/>
            </w:pPr>
            <w:r>
              <w:rPr>
                <w:rFonts w:ascii="宋体" w:hAnsi="宋体" w:eastAsia="宋体"/>
                <w:sz w:val="20"/>
              </w:rPr>
              <w:t>→ 资料清洗与结构化整理</w:t>
            </w:r>
          </w:p>
          <w:p>
            <w:pPr>
              <w:spacing w:after="20"/>
              <w:ind w:firstLine="400"/>
              <w:jc w:val="left"/>
            </w:pPr>
            <w:r>
              <w:rPr>
                <w:rFonts w:ascii="宋体" w:hAnsi="宋体" w:eastAsia="宋体"/>
                <w:sz w:val="20"/>
              </w:rPr>
              <w:t>→ 知识库 CSV 标准化</w:t>
            </w:r>
          </w:p>
          <w:p>
            <w:pPr>
              <w:spacing w:after="20"/>
              <w:ind w:firstLine="400"/>
              <w:jc w:val="left"/>
            </w:pPr>
            <w:r>
              <w:rPr>
                <w:rFonts w:ascii="宋体" w:hAnsi="宋体" w:eastAsia="宋体"/>
                <w:sz w:val="20"/>
              </w:rPr>
              <w:t>→ Dify Dataset 导入与索引</w:t>
            </w:r>
          </w:p>
          <w:p>
            <w:pPr>
              <w:spacing w:after="20"/>
              <w:ind w:firstLine="400"/>
              <w:jc w:val="left"/>
            </w:pPr>
            <w:r>
              <w:rPr>
                <w:rFonts w:ascii="宋体" w:hAnsi="宋体" w:eastAsia="宋体"/>
                <w:sz w:val="20"/>
              </w:rPr>
              <w:t>→ Dify RAG 问答工作流配置</w:t>
            </w:r>
          </w:p>
          <w:p>
            <w:pPr>
              <w:spacing w:after="20"/>
              <w:ind w:firstLine="400"/>
              <w:jc w:val="left"/>
            </w:pPr>
            <w:r>
              <w:rPr>
                <w:rFonts w:ascii="宋体" w:hAnsi="宋体" w:eastAsia="宋体"/>
                <w:sz w:val="20"/>
              </w:rPr>
              <w:t>→ FastAPI 代理与本地展示页面</w:t>
            </w:r>
          </w:p>
          <w:p>
            <w:pPr>
              <w:spacing w:after="20"/>
              <w:ind w:firstLine="400"/>
              <w:jc w:val="left"/>
            </w:pPr>
            <w:r>
              <w:rPr>
                <w:rFonts w:ascii="宋体" w:hAnsi="宋体" w:eastAsia="宋体"/>
                <w:sz w:val="20"/>
              </w:rPr>
              <w:t>→ 本地安全规则校验与结构化兜底</w:t>
            </w:r>
          </w:p>
          <w:p>
            <w:pPr>
              <w:spacing w:after="20"/>
              <w:ind w:firstLine="400"/>
              <w:jc w:val="left"/>
            </w:pPr>
            <w:r>
              <w:rPr>
                <w:rFonts w:ascii="宋体" w:hAnsi="宋体" w:eastAsia="宋体"/>
                <w:sz w:val="20"/>
              </w:rPr>
              <w:t>→ 答案生成、引用展示与低置信记录</w:t>
            </w:r>
          </w:p>
          <w:p>
            <w:pPr>
              <w:spacing w:after="20"/>
              <w:ind w:firstLine="400"/>
              <w:jc w:val="left"/>
            </w:pPr>
            <w:r>
              <w:rPr>
                <w:rFonts w:ascii="宋体" w:hAnsi="宋体" w:eastAsia="宋体"/>
                <w:sz w:val="20"/>
              </w:rPr>
              <w:t>→ 测试集评测与持续优化</w:t>
            </w:r>
          </w:p>
          <w:p>
            <w:pPr>
              <w:spacing w:after="20"/>
              <w:ind w:firstLine="400"/>
              <w:jc w:val="left"/>
            </w:pPr>
            <w:r>
              <w:rPr>
                <w:rFonts w:ascii="宋体" w:hAnsi="宋体" w:eastAsia="宋体"/>
                <w:sz w:val="20"/>
              </w:rPr>
              <w:t>具体步骤如下：</w:t>
            </w:r>
          </w:p>
          <w:p>
            <w:pPr>
              <w:spacing w:after="20"/>
              <w:ind w:firstLine="400"/>
              <w:jc w:val="left"/>
            </w:pPr>
            <w:r>
              <w:rPr>
                <w:rFonts w:ascii="宋体" w:hAnsi="宋体" w:eastAsia="宋体"/>
                <w:sz w:val="20"/>
              </w:rPr>
              <w:t>1. 收集实验室安全制度、SOP、MSDS、设备说明和应急流程等资料；</w:t>
            </w:r>
          </w:p>
          <w:p>
            <w:pPr>
              <w:spacing w:after="20"/>
              <w:ind w:firstLine="400"/>
              <w:jc w:val="left"/>
            </w:pPr>
            <w:r>
              <w:rPr>
                <w:rFonts w:ascii="宋体" w:hAnsi="宋体" w:eastAsia="宋体"/>
                <w:sz w:val="20"/>
              </w:rPr>
              <w:t>2. 按统一字段整理为知识条目，形成 CSV 数据包；</w:t>
            </w:r>
          </w:p>
          <w:p>
            <w:pPr>
              <w:spacing w:after="20"/>
              <w:ind w:firstLine="400"/>
              <w:jc w:val="left"/>
            </w:pPr>
            <w:r>
              <w:rPr>
                <w:rFonts w:ascii="宋体" w:hAnsi="宋体" w:eastAsia="宋体"/>
                <w:sz w:val="20"/>
              </w:rPr>
              <w:t>3. 将知识库导入 Dify Dataset，并配置知识检索参数；</w:t>
            </w:r>
          </w:p>
          <w:p>
            <w:pPr>
              <w:spacing w:after="20"/>
              <w:ind w:firstLine="400"/>
              <w:jc w:val="left"/>
            </w:pPr>
            <w:r>
              <w:rPr>
                <w:rFonts w:ascii="宋体" w:hAnsi="宋体" w:eastAsia="宋体"/>
                <w:sz w:val="20"/>
              </w:rPr>
              <w:t>4. 创建 Dify 问答应用或工作流，使用户问题能够结合知识库生成回答；</w:t>
            </w:r>
          </w:p>
          <w:p>
            <w:pPr>
              <w:spacing w:after="20"/>
              <w:ind w:firstLine="400"/>
              <w:jc w:val="left"/>
            </w:pPr>
            <w:r>
              <w:rPr>
                <w:rFonts w:ascii="宋体" w:hAnsi="宋体" w:eastAsia="宋体"/>
                <w:sz w:val="20"/>
              </w:rPr>
              <w:t>5. 通过 FastAPI 封装 /api/chat 和 /api/search 等接口；</w:t>
            </w:r>
          </w:p>
          <w:p>
            <w:pPr>
              <w:spacing w:after="20"/>
              <w:ind w:firstLine="400"/>
              <w:jc w:val="left"/>
            </w:pPr>
            <w:r>
              <w:rPr>
                <w:rFonts w:ascii="宋体" w:hAnsi="宋体" w:eastAsia="宋体"/>
                <w:sz w:val="20"/>
              </w:rPr>
              <w:t>6. 在本地页面展示回答和引用；</w:t>
            </w:r>
          </w:p>
          <w:p>
            <w:pPr>
              <w:spacing w:after="20"/>
              <w:ind w:firstLine="400"/>
              <w:jc w:val="left"/>
            </w:pPr>
            <w:r>
              <w:rPr>
                <w:rFonts w:ascii="宋体" w:hAnsi="宋体" w:eastAsia="宋体"/>
                <w:sz w:val="20"/>
              </w:rPr>
              <w:t>7. 在回答前进行安全规则判断，对高风险问题进行保守响应；</w:t>
            </w:r>
          </w:p>
          <w:p>
            <w:pPr>
              <w:spacing w:after="20"/>
              <w:ind w:firstLine="400"/>
              <w:jc w:val="left"/>
            </w:pPr>
            <w:r>
              <w:rPr>
                <w:rFonts w:ascii="宋体" w:hAnsi="宋体" w:eastAsia="宋体"/>
                <w:sz w:val="20"/>
              </w:rPr>
              <w:t>8. 使用测试集评估回答有效性和安全合规性；</w:t>
            </w:r>
          </w:p>
          <w:p>
            <w:pPr>
              <w:spacing w:after="20"/>
              <w:ind w:firstLine="400"/>
              <w:jc w:val="left"/>
            </w:pPr>
            <w:r>
              <w:rPr>
                <w:rFonts w:ascii="宋体" w:hAnsi="宋体" w:eastAsia="宋体"/>
                <w:sz w:val="20"/>
              </w:rPr>
              <w:t>9. 将低置信问题记录到补强队列，持续完善知识库。</w:t>
            </w:r>
          </w:p>
          <w:p>
            <w:pPr>
              <w:spacing w:after="20"/>
              <w:ind w:firstLine="400"/>
              <w:jc w:val="left"/>
            </w:pPr>
            <w:r>
              <w:rPr>
                <w:rFonts w:ascii="宋体" w:hAnsi="宋体" w:eastAsia="宋体"/>
                <w:sz w:val="20"/>
              </w:rPr>
              <w:t>---</w:t>
            </w:r>
          </w:p>
          <w:p>
            <w:pPr>
              <w:spacing w:before="60" w:after="40"/>
              <w:jc w:val="left"/>
            </w:pPr>
            <w:r>
              <w:rPr>
                <w:rFonts w:ascii="宋体" w:hAnsi="宋体" w:eastAsia="宋体"/>
                <w:b/>
                <w:sz w:val="22"/>
              </w:rPr>
              <w:t>6. 研究方法</w:t>
            </w:r>
          </w:p>
          <w:p>
            <w:pPr>
              <w:spacing w:before="60" w:after="40"/>
              <w:jc w:val="left"/>
            </w:pPr>
            <w:r>
              <w:rPr>
                <w:rFonts w:ascii="宋体" w:hAnsi="宋体" w:eastAsia="宋体"/>
                <w:b/>
                <w:sz w:val="21"/>
              </w:rPr>
              <w:t>6.1 文档整理法</w:t>
            </w:r>
          </w:p>
          <w:p>
            <w:pPr>
              <w:spacing w:after="20"/>
              <w:ind w:firstLine="400"/>
              <w:jc w:val="left"/>
            </w:pPr>
            <w:r>
              <w:rPr>
                <w:rFonts w:ascii="宋体" w:hAnsi="宋体" w:eastAsia="宋体"/>
                <w:sz w:val="20"/>
              </w:rPr>
              <w:t>收集实验室安全相关资料，对制度文件、SOP、MSDS、设备说明和应急流程进行分类整理，提取典型问题、标准回答和安全要点。</w:t>
            </w:r>
          </w:p>
          <w:p>
            <w:pPr>
              <w:spacing w:before="60" w:after="40"/>
              <w:jc w:val="left"/>
            </w:pPr>
            <w:r>
              <w:rPr>
                <w:rFonts w:ascii="宋体" w:hAnsi="宋体" w:eastAsia="宋体"/>
                <w:b/>
                <w:sz w:val="21"/>
              </w:rPr>
              <w:t>6.2 原型开发法</w:t>
            </w:r>
          </w:p>
          <w:p>
            <w:pPr>
              <w:spacing w:after="20"/>
              <w:ind w:firstLine="400"/>
              <w:jc w:val="left"/>
            </w:pPr>
            <w:r>
              <w:rPr>
                <w:rFonts w:ascii="宋体" w:hAnsi="宋体" w:eastAsia="宋体"/>
                <w:sz w:val="20"/>
              </w:rPr>
              <w:t>基于 Dify 平台和 FastAPI 开发原型系统，快速验证 Dify 知识库问答、本地规则约束和页面展示的可行性。</w:t>
            </w:r>
          </w:p>
          <w:p>
            <w:pPr>
              <w:spacing w:before="60" w:after="40"/>
              <w:jc w:val="left"/>
            </w:pPr>
            <w:r>
              <w:rPr>
                <w:rFonts w:ascii="宋体" w:hAnsi="宋体" w:eastAsia="宋体"/>
                <w:b/>
                <w:sz w:val="21"/>
              </w:rPr>
              <w:t>6.3 测试评估法</w:t>
            </w:r>
          </w:p>
          <w:p>
            <w:pPr>
              <w:spacing w:after="20"/>
              <w:ind w:firstLine="400"/>
              <w:jc w:val="left"/>
            </w:pPr>
            <w:r>
              <w:rPr>
                <w:rFonts w:ascii="宋体" w:hAnsi="宋体" w:eastAsia="宋体"/>
                <w:sz w:val="20"/>
              </w:rPr>
              <w:t>构建测试问题集，对常规问答、危化品问题、PPE 问题、废弃物处置、应急问题和违规操作问题进行测试，评估系统有效性。</w:t>
            </w:r>
          </w:p>
          <w:p>
            <w:pPr>
              <w:spacing w:before="60" w:after="40"/>
              <w:jc w:val="left"/>
            </w:pPr>
            <w:r>
              <w:rPr>
                <w:rFonts w:ascii="宋体" w:hAnsi="宋体" w:eastAsia="宋体"/>
                <w:b/>
                <w:sz w:val="21"/>
              </w:rPr>
              <w:t>6.4 迭代优化法</w:t>
            </w:r>
          </w:p>
          <w:p>
            <w:pPr>
              <w:spacing w:after="20"/>
              <w:ind w:firstLine="400"/>
              <w:jc w:val="left"/>
            </w:pPr>
            <w:r>
              <w:rPr>
                <w:rFonts w:ascii="宋体" w:hAnsi="宋体" w:eastAsia="宋体"/>
                <w:sz w:val="20"/>
              </w:rPr>
              <w:t>根据低置信问题、测试失败样例和用户反馈，对知识库内容、规则配置和 Dify 工作流进行迭代优化。</w:t>
            </w:r>
          </w:p>
          <w:p>
            <w:pPr>
              <w:spacing w:after="20"/>
              <w:ind w:firstLine="400"/>
              <w:jc w:val="left"/>
            </w:pPr>
            <w:r>
              <w:rPr>
                <w:rFonts w:ascii="宋体" w:hAnsi="宋体" w:eastAsia="宋体"/>
                <w:sz w:val="20"/>
              </w:rPr>
              <w:t>---</w:t>
            </w:r>
          </w:p>
          <w:p>
            <w:pPr>
              <w:spacing w:before="60" w:after="40"/>
              <w:jc w:val="left"/>
            </w:pPr>
            <w:r>
              <w:rPr>
                <w:rFonts w:ascii="宋体" w:hAnsi="宋体" w:eastAsia="宋体"/>
                <w:b/>
                <w:sz w:val="22"/>
              </w:rPr>
              <w:t>7. 创新点</w:t>
            </w:r>
          </w:p>
          <w:p>
            <w:pPr>
              <w:spacing w:before="60" w:after="40"/>
              <w:jc w:val="left"/>
            </w:pPr>
            <w:r>
              <w:rPr>
                <w:rFonts w:ascii="宋体" w:hAnsi="宋体" w:eastAsia="宋体"/>
                <w:b/>
                <w:sz w:val="21"/>
              </w:rPr>
              <w:t>7.1 面向实验室安全场景的 Dify RAG 问答原型</w:t>
            </w:r>
          </w:p>
          <w:p>
            <w:pPr>
              <w:spacing w:after="20"/>
              <w:ind w:firstLine="400"/>
              <w:jc w:val="left"/>
            </w:pPr>
            <w:r>
              <w:rPr>
                <w:rFonts w:ascii="宋体" w:hAnsi="宋体" w:eastAsia="宋体"/>
                <w:sz w:val="20"/>
              </w:rPr>
              <w:t>本课题将 Dify 平台、实验室安全知识库和 RAG 问答流程结合，面向高校实验室安全问题构建轻量化问答原型。</w:t>
            </w:r>
          </w:p>
          <w:p>
            <w:pPr>
              <w:spacing w:before="60" w:after="40"/>
              <w:jc w:val="left"/>
            </w:pPr>
            <w:r>
              <w:rPr>
                <w:rFonts w:ascii="宋体" w:hAnsi="宋体" w:eastAsia="宋体"/>
                <w:b/>
                <w:sz w:val="21"/>
              </w:rPr>
              <w:t>7.2 知识库引用与来源追溯机制</w:t>
            </w:r>
          </w:p>
          <w:p>
            <w:pPr>
              <w:spacing w:after="20"/>
              <w:ind w:firstLine="400"/>
              <w:jc w:val="left"/>
            </w:pPr>
            <w:r>
              <w:rPr>
                <w:rFonts w:ascii="宋体" w:hAnsi="宋体" w:eastAsia="宋体"/>
                <w:sz w:val="20"/>
              </w:rPr>
              <w:t>知识条目保留来源标题、来源机构和来源链接，系统在本地检索结果中展示引用依据，提高回答可信度。</w:t>
            </w:r>
          </w:p>
          <w:p>
            <w:pPr>
              <w:spacing w:before="60" w:after="40"/>
              <w:jc w:val="left"/>
            </w:pPr>
            <w:r>
              <w:rPr>
                <w:rFonts w:ascii="宋体" w:hAnsi="宋体" w:eastAsia="宋体"/>
                <w:b/>
                <w:sz w:val="21"/>
              </w:rPr>
              <w:t>7.3 大模型问答与安全规则协同</w:t>
            </w:r>
          </w:p>
          <w:p>
            <w:pPr>
              <w:spacing w:after="20"/>
              <w:ind w:firstLine="400"/>
              <w:jc w:val="left"/>
            </w:pPr>
            <w:r>
              <w:rPr>
                <w:rFonts w:ascii="宋体" w:hAnsi="宋体" w:eastAsia="宋体"/>
                <w:sz w:val="20"/>
              </w:rPr>
              <w:t>针对高风险问题，本课题不完全依赖模型自由生成，而是引入本地安全规则，实现拒答、应急引导和补充信息提示。</w:t>
            </w:r>
          </w:p>
          <w:p>
            <w:pPr>
              <w:spacing w:before="60" w:after="40"/>
              <w:jc w:val="left"/>
            </w:pPr>
            <w:r>
              <w:rPr>
                <w:rFonts w:ascii="宋体" w:hAnsi="宋体" w:eastAsia="宋体"/>
                <w:b/>
                <w:sz w:val="21"/>
              </w:rPr>
              <w:t>7.4 低置信问题补强机制</w:t>
            </w:r>
          </w:p>
          <w:p>
            <w:pPr>
              <w:spacing w:after="20"/>
              <w:ind w:firstLine="400"/>
              <w:jc w:val="left"/>
            </w:pPr>
            <w:r>
              <w:rPr>
                <w:rFonts w:ascii="宋体" w:hAnsi="宋体" w:eastAsia="宋体"/>
                <w:sz w:val="20"/>
              </w:rPr>
              <w:t>系统可将知识库命中不足的问题记录到补强队列，为后续知识库持续完善提供数据依据。</w:t>
            </w:r>
          </w:p>
          <w:p>
            <w:pPr>
              <w:spacing w:before="60" w:after="40"/>
              <w:jc w:val="left"/>
            </w:pPr>
            <w:r>
              <w:rPr>
                <w:rFonts w:ascii="宋体" w:hAnsi="宋体" w:eastAsia="宋体"/>
                <w:b/>
                <w:sz w:val="21"/>
              </w:rPr>
              <w:t>7.5 低成本、可复制的实验室安全智能问答路径</w:t>
            </w:r>
          </w:p>
          <w:p>
            <w:pPr>
              <w:spacing w:after="20"/>
              <w:ind w:firstLine="400"/>
              <w:jc w:val="left"/>
            </w:pPr>
            <w:r>
              <w:rPr>
                <w:rFonts w:ascii="宋体" w:hAnsi="宋体" w:eastAsia="宋体"/>
                <w:sz w:val="20"/>
              </w:rPr>
              <w:t>项目采用 Dify、FastAPI、CSV 知识库和本地脚本组合，部署门槛较低，便于在类似实验室安全知识服务场景中复用。</w:t>
            </w:r>
          </w:p>
          <w:p>
            <w:pPr>
              <w:spacing w:after="20"/>
              <w:ind w:firstLine="400"/>
              <w:jc w:val="left"/>
            </w:pPr>
            <w:r>
              <w:rPr>
                <w:rFonts w:ascii="宋体" w:hAnsi="宋体" w:eastAsia="宋体"/>
                <w:sz w:val="20"/>
              </w:rPr>
              <w:t>---</w:t>
            </w:r>
          </w:p>
          <w:p>
            <w:pPr>
              <w:spacing w:before="60" w:after="40"/>
              <w:jc w:val="left"/>
            </w:pPr>
            <w:r>
              <w:rPr>
                <w:rFonts w:ascii="宋体" w:hAnsi="宋体" w:eastAsia="宋体"/>
                <w:b/>
                <w:sz w:val="22"/>
              </w:rPr>
              <w:t>8. 阶段计划</w:t>
            </w:r>
          </w:p>
          <w:p>
            <w:pPr>
              <w:spacing w:before="60" w:after="40"/>
              <w:jc w:val="left"/>
            </w:pPr>
            <w:r>
              <w:rPr>
                <w:rFonts w:ascii="宋体" w:hAnsi="宋体" w:eastAsia="宋体"/>
                <w:b/>
                <w:sz w:val="21"/>
              </w:rPr>
              <w:t>阶段一：需求分析与资料整理</w:t>
            </w:r>
          </w:p>
          <w:p>
            <w:pPr>
              <w:spacing w:after="20"/>
              <w:ind w:firstLine="400"/>
              <w:jc w:val="left"/>
            </w:pPr>
            <w:r>
              <w:rPr>
                <w:rFonts w:ascii="宋体" w:hAnsi="宋体" w:eastAsia="宋体"/>
                <w:sz w:val="20"/>
              </w:rPr>
              <w:t>时间：第 1—2 个月</w:t>
            </w:r>
          </w:p>
          <w:p>
            <w:pPr>
              <w:spacing w:after="20"/>
              <w:ind w:firstLine="400"/>
              <w:jc w:val="left"/>
            </w:pPr>
            <w:r>
              <w:rPr>
                <w:rFonts w:ascii="宋体" w:hAnsi="宋体" w:eastAsia="宋体"/>
                <w:sz w:val="20"/>
              </w:rPr>
              <w:t>主要任务：</w:t>
            </w:r>
          </w:p>
          <w:p>
            <w:pPr>
              <w:spacing w:after="20"/>
              <w:ind w:firstLine="400"/>
              <w:jc w:val="left"/>
            </w:pPr>
            <w:r>
              <w:rPr>
                <w:rFonts w:ascii="宋体" w:hAnsi="宋体" w:eastAsia="宋体"/>
                <w:sz w:val="20"/>
              </w:rPr>
              <w:t>1. 明确实验室安全问答范围；</w:t>
            </w:r>
          </w:p>
          <w:p>
            <w:pPr>
              <w:spacing w:after="20"/>
              <w:ind w:firstLine="400"/>
              <w:jc w:val="left"/>
            </w:pPr>
            <w:r>
              <w:rPr>
                <w:rFonts w:ascii="宋体" w:hAnsi="宋体" w:eastAsia="宋体"/>
                <w:sz w:val="20"/>
              </w:rPr>
              <w:t>2. 收集制度、SOP、MSDS 和应急资料；</w:t>
            </w:r>
          </w:p>
          <w:p>
            <w:pPr>
              <w:spacing w:after="20"/>
              <w:ind w:firstLine="400"/>
              <w:jc w:val="left"/>
            </w:pPr>
            <w:r>
              <w:rPr>
                <w:rFonts w:ascii="宋体" w:hAnsi="宋体" w:eastAsia="宋体"/>
                <w:sz w:val="20"/>
              </w:rPr>
              <w:t>3. 设计知识库字段结构；</w:t>
            </w:r>
          </w:p>
          <w:p>
            <w:pPr>
              <w:spacing w:after="20"/>
              <w:ind w:firstLine="400"/>
              <w:jc w:val="left"/>
            </w:pPr>
            <w:r>
              <w:rPr>
                <w:rFonts w:ascii="宋体" w:hAnsi="宋体" w:eastAsia="宋体"/>
                <w:sz w:val="20"/>
              </w:rPr>
              <w:t>4. 整理首批知识条目。</w:t>
            </w:r>
          </w:p>
          <w:p>
            <w:pPr>
              <w:spacing w:after="20"/>
              <w:ind w:firstLine="400"/>
              <w:jc w:val="left"/>
            </w:pPr>
            <w:r>
              <w:rPr>
                <w:rFonts w:ascii="宋体" w:hAnsi="宋体" w:eastAsia="宋体"/>
                <w:sz w:val="20"/>
              </w:rPr>
              <w:t>阶段成果：</w:t>
            </w:r>
          </w:p>
          <w:p>
            <w:pPr>
              <w:spacing w:after="20"/>
              <w:ind w:left="240"/>
              <w:jc w:val="left"/>
            </w:pPr>
            <w:r>
              <w:rPr>
                <w:rFonts w:ascii="宋体" w:hAnsi="宋体" w:eastAsia="宋体"/>
                <w:sz w:val="20"/>
              </w:rPr>
              <w:t>• 知识库字段模板；</w:t>
            </w:r>
          </w:p>
          <w:p>
            <w:pPr>
              <w:spacing w:after="20"/>
              <w:ind w:left="240"/>
              <w:jc w:val="left"/>
            </w:pPr>
            <w:r>
              <w:rPr>
                <w:rFonts w:ascii="宋体" w:hAnsi="宋体" w:eastAsia="宋体"/>
                <w:sz w:val="20"/>
              </w:rPr>
              <w:t>• 首批实验室安全知识条目；</w:t>
            </w:r>
          </w:p>
          <w:p>
            <w:pPr>
              <w:spacing w:after="20"/>
              <w:ind w:left="240"/>
              <w:jc w:val="left"/>
            </w:pPr>
            <w:r>
              <w:rPr>
                <w:rFonts w:ascii="宋体" w:hAnsi="宋体" w:eastAsia="宋体"/>
                <w:sz w:val="20"/>
              </w:rPr>
              <w:t>• 需求和技术路线说明。</w:t>
            </w:r>
          </w:p>
          <w:p>
            <w:pPr>
              <w:spacing w:before="60" w:after="40"/>
              <w:jc w:val="left"/>
            </w:pPr>
            <w:r>
              <w:rPr>
                <w:rFonts w:ascii="宋体" w:hAnsi="宋体" w:eastAsia="宋体"/>
                <w:b/>
                <w:sz w:val="21"/>
              </w:rPr>
              <w:t>阶段二：Dify 知识库与问答工作流搭建</w:t>
            </w:r>
          </w:p>
          <w:p>
            <w:pPr>
              <w:spacing w:after="20"/>
              <w:ind w:firstLine="400"/>
              <w:jc w:val="left"/>
            </w:pPr>
            <w:r>
              <w:rPr>
                <w:rFonts w:ascii="宋体" w:hAnsi="宋体" w:eastAsia="宋体"/>
                <w:sz w:val="20"/>
              </w:rPr>
              <w:t>时间：第 3—4 个月</w:t>
            </w:r>
          </w:p>
          <w:p>
            <w:pPr>
              <w:spacing w:after="20"/>
              <w:ind w:firstLine="400"/>
              <w:jc w:val="left"/>
            </w:pPr>
            <w:r>
              <w:rPr>
                <w:rFonts w:ascii="宋体" w:hAnsi="宋体" w:eastAsia="宋体"/>
                <w:sz w:val="20"/>
              </w:rPr>
              <w:t>主要任务：</w:t>
            </w:r>
          </w:p>
          <w:p>
            <w:pPr>
              <w:spacing w:after="20"/>
              <w:ind w:firstLine="400"/>
              <w:jc w:val="left"/>
            </w:pPr>
            <w:r>
              <w:rPr>
                <w:rFonts w:ascii="宋体" w:hAnsi="宋体" w:eastAsia="宋体"/>
                <w:sz w:val="20"/>
              </w:rPr>
              <w:t>1. 将知识库导入 Dify Dataset；</w:t>
            </w:r>
          </w:p>
          <w:p>
            <w:pPr>
              <w:spacing w:after="20"/>
              <w:ind w:firstLine="400"/>
              <w:jc w:val="left"/>
            </w:pPr>
            <w:r>
              <w:rPr>
                <w:rFonts w:ascii="宋体" w:hAnsi="宋体" w:eastAsia="宋体"/>
                <w:sz w:val="20"/>
              </w:rPr>
              <w:t>2. 配置 Dify 知识检索和问答工作流；</w:t>
            </w:r>
          </w:p>
          <w:p>
            <w:pPr>
              <w:spacing w:after="20"/>
              <w:ind w:firstLine="400"/>
              <w:jc w:val="left"/>
            </w:pPr>
            <w:r>
              <w:rPr>
                <w:rFonts w:ascii="宋体" w:hAnsi="宋体" w:eastAsia="宋体"/>
                <w:sz w:val="20"/>
              </w:rPr>
              <w:t>3. 配置 Dify 应用 API Key；</w:t>
            </w:r>
          </w:p>
          <w:p>
            <w:pPr>
              <w:spacing w:after="20"/>
              <w:ind w:firstLine="400"/>
              <w:jc w:val="left"/>
            </w:pPr>
            <w:r>
              <w:rPr>
                <w:rFonts w:ascii="宋体" w:hAnsi="宋体" w:eastAsia="宋体"/>
                <w:sz w:val="20"/>
              </w:rPr>
              <w:t>4. 完成基本问答链路测试。</w:t>
            </w:r>
          </w:p>
          <w:p>
            <w:pPr>
              <w:spacing w:after="20"/>
              <w:ind w:firstLine="400"/>
              <w:jc w:val="left"/>
            </w:pPr>
            <w:r>
              <w:rPr>
                <w:rFonts w:ascii="宋体" w:hAnsi="宋体" w:eastAsia="宋体"/>
                <w:sz w:val="20"/>
              </w:rPr>
              <w:t>阶段成果：</w:t>
            </w:r>
          </w:p>
          <w:p>
            <w:pPr>
              <w:spacing w:after="20"/>
              <w:ind w:left="240"/>
              <w:jc w:val="left"/>
            </w:pPr>
            <w:r>
              <w:rPr>
                <w:rFonts w:ascii="宋体" w:hAnsi="宋体" w:eastAsia="宋体"/>
                <w:sz w:val="20"/>
              </w:rPr>
              <w:t>• Dify Dataset；</w:t>
            </w:r>
          </w:p>
          <w:p>
            <w:pPr>
              <w:spacing w:after="20"/>
              <w:ind w:left="240"/>
              <w:jc w:val="left"/>
            </w:pPr>
            <w:r>
              <w:rPr>
                <w:rFonts w:ascii="宋体" w:hAnsi="宋体" w:eastAsia="宋体"/>
                <w:sz w:val="20"/>
              </w:rPr>
              <w:t>• Dify 问答应用；</w:t>
            </w:r>
          </w:p>
          <w:p>
            <w:pPr>
              <w:spacing w:after="20"/>
              <w:ind w:left="240"/>
              <w:jc w:val="left"/>
            </w:pPr>
            <w:r>
              <w:rPr>
                <w:rFonts w:ascii="宋体" w:hAnsi="宋体" w:eastAsia="宋体"/>
                <w:sz w:val="20"/>
              </w:rPr>
              <w:t>• 导入报告；</w:t>
            </w:r>
          </w:p>
          <w:p>
            <w:pPr>
              <w:spacing w:after="20"/>
              <w:ind w:left="240"/>
              <w:jc w:val="left"/>
            </w:pPr>
            <w:r>
              <w:rPr>
                <w:rFonts w:ascii="宋体" w:hAnsi="宋体" w:eastAsia="宋体"/>
                <w:sz w:val="20"/>
              </w:rPr>
              <w:t>• 基础问答测试记录。</w:t>
            </w:r>
          </w:p>
          <w:p>
            <w:pPr>
              <w:spacing w:before="60" w:after="40"/>
              <w:jc w:val="left"/>
            </w:pPr>
            <w:r>
              <w:rPr>
                <w:rFonts w:ascii="宋体" w:hAnsi="宋体" w:eastAsia="宋体"/>
                <w:b/>
                <w:sz w:val="21"/>
              </w:rPr>
              <w:t>阶段三：本地服务和安全规则集成</w:t>
            </w:r>
          </w:p>
          <w:p>
            <w:pPr>
              <w:spacing w:after="20"/>
              <w:ind w:firstLine="400"/>
              <w:jc w:val="left"/>
            </w:pPr>
            <w:r>
              <w:rPr>
                <w:rFonts w:ascii="宋体" w:hAnsi="宋体" w:eastAsia="宋体"/>
                <w:sz w:val="20"/>
              </w:rPr>
              <w:t>时间：第 5—6 个月</w:t>
            </w:r>
          </w:p>
          <w:p>
            <w:pPr>
              <w:spacing w:after="20"/>
              <w:ind w:firstLine="400"/>
              <w:jc w:val="left"/>
            </w:pPr>
            <w:r>
              <w:rPr>
                <w:rFonts w:ascii="宋体" w:hAnsi="宋体" w:eastAsia="宋体"/>
                <w:sz w:val="20"/>
              </w:rPr>
              <w:t>主要任务：</w:t>
            </w:r>
          </w:p>
          <w:p>
            <w:pPr>
              <w:spacing w:after="20"/>
              <w:ind w:firstLine="400"/>
              <w:jc w:val="left"/>
            </w:pPr>
            <w:r>
              <w:rPr>
                <w:rFonts w:ascii="宋体" w:hAnsi="宋体" w:eastAsia="宋体"/>
                <w:sz w:val="20"/>
              </w:rPr>
              <w:t>1. 开发 FastAPI 本地服务；</w:t>
            </w:r>
          </w:p>
          <w:p>
            <w:pPr>
              <w:spacing w:after="20"/>
              <w:ind w:firstLine="400"/>
              <w:jc w:val="left"/>
            </w:pPr>
            <w:r>
              <w:rPr>
                <w:rFonts w:ascii="宋体" w:hAnsi="宋体" w:eastAsia="宋体"/>
                <w:sz w:val="20"/>
              </w:rPr>
              <w:t>2. 开发简化 Web 页面；</w:t>
            </w:r>
          </w:p>
          <w:p>
            <w:pPr>
              <w:spacing w:after="20"/>
              <w:ind w:firstLine="400"/>
              <w:jc w:val="left"/>
            </w:pPr>
            <w:r>
              <w:rPr>
                <w:rFonts w:ascii="宋体" w:hAnsi="宋体" w:eastAsia="宋体"/>
                <w:sz w:val="20"/>
              </w:rPr>
              <w:t>3. 集成本地知识库检索；</w:t>
            </w:r>
          </w:p>
          <w:p>
            <w:pPr>
              <w:spacing w:after="20"/>
              <w:ind w:firstLine="400"/>
              <w:jc w:val="left"/>
            </w:pPr>
            <w:r>
              <w:rPr>
                <w:rFonts w:ascii="宋体" w:hAnsi="宋体" w:eastAsia="宋体"/>
                <w:sz w:val="20"/>
              </w:rPr>
              <w:t>4. 集成安全规则库；</w:t>
            </w:r>
          </w:p>
          <w:p>
            <w:pPr>
              <w:spacing w:after="20"/>
              <w:ind w:firstLine="400"/>
              <w:jc w:val="left"/>
            </w:pPr>
            <w:r>
              <w:rPr>
                <w:rFonts w:ascii="宋体" w:hAnsi="宋体" w:eastAsia="宋体"/>
                <w:sz w:val="20"/>
              </w:rPr>
              <w:t>5. 实现结构化兜底和低置信记录。</w:t>
            </w:r>
          </w:p>
          <w:p>
            <w:pPr>
              <w:spacing w:after="20"/>
              <w:ind w:firstLine="400"/>
              <w:jc w:val="left"/>
            </w:pPr>
            <w:r>
              <w:rPr>
                <w:rFonts w:ascii="宋体" w:hAnsi="宋体" w:eastAsia="宋体"/>
                <w:sz w:val="20"/>
              </w:rPr>
              <w:t>阶段成果：</w:t>
            </w:r>
          </w:p>
          <w:p>
            <w:pPr>
              <w:spacing w:after="20"/>
              <w:ind w:left="240"/>
              <w:jc w:val="left"/>
            </w:pPr>
            <w:r>
              <w:rPr>
                <w:rFonts w:ascii="宋体" w:hAnsi="宋体" w:eastAsia="宋体"/>
                <w:sz w:val="20"/>
              </w:rPr>
              <w:t>• 本地 Web 演示系统；</w:t>
            </w:r>
          </w:p>
          <w:p>
            <w:pPr>
              <w:spacing w:after="20"/>
              <w:ind w:left="240"/>
              <w:jc w:val="left"/>
            </w:pPr>
            <w:r>
              <w:rPr>
                <w:rFonts w:ascii="宋体" w:hAnsi="宋体" w:eastAsia="宋体"/>
                <w:sz w:val="20"/>
              </w:rPr>
              <w:t>• 安全规则库；</w:t>
            </w:r>
          </w:p>
          <w:p>
            <w:pPr>
              <w:spacing w:after="20"/>
              <w:ind w:left="240"/>
              <w:jc w:val="left"/>
            </w:pPr>
            <w:r>
              <w:rPr>
                <w:rFonts w:ascii="宋体" w:hAnsi="宋体" w:eastAsia="宋体"/>
                <w:sz w:val="20"/>
              </w:rPr>
              <w:t>• 低置信问题队列；</w:t>
            </w:r>
          </w:p>
          <w:p>
            <w:pPr>
              <w:spacing w:after="20"/>
              <w:ind w:left="240"/>
              <w:jc w:val="left"/>
            </w:pPr>
            <w:r>
              <w:rPr>
                <w:rFonts w:ascii="宋体" w:hAnsi="宋体" w:eastAsia="宋体"/>
                <w:sz w:val="20"/>
              </w:rPr>
              <w:t>• 部署运行说明。</w:t>
            </w:r>
          </w:p>
          <w:p>
            <w:pPr>
              <w:spacing w:before="60" w:after="40"/>
              <w:jc w:val="left"/>
            </w:pPr>
            <w:r>
              <w:rPr>
                <w:rFonts w:ascii="宋体" w:hAnsi="宋体" w:eastAsia="宋体"/>
                <w:b/>
                <w:sz w:val="21"/>
              </w:rPr>
              <w:t>阶段四：测试评估与优化</w:t>
            </w:r>
          </w:p>
          <w:p>
            <w:pPr>
              <w:spacing w:after="20"/>
              <w:ind w:firstLine="400"/>
              <w:jc w:val="left"/>
            </w:pPr>
            <w:r>
              <w:rPr>
                <w:rFonts w:ascii="宋体" w:hAnsi="宋体" w:eastAsia="宋体"/>
                <w:sz w:val="20"/>
              </w:rPr>
              <w:t>时间：第 7—8 个月</w:t>
            </w:r>
          </w:p>
          <w:p>
            <w:pPr>
              <w:spacing w:after="20"/>
              <w:ind w:firstLine="400"/>
              <w:jc w:val="left"/>
            </w:pPr>
            <w:r>
              <w:rPr>
                <w:rFonts w:ascii="宋体" w:hAnsi="宋体" w:eastAsia="宋体"/>
                <w:sz w:val="20"/>
              </w:rPr>
              <w:t>主要任务：</w:t>
            </w:r>
          </w:p>
          <w:p>
            <w:pPr>
              <w:spacing w:after="20"/>
              <w:ind w:firstLine="400"/>
              <w:jc w:val="left"/>
            </w:pPr>
            <w:r>
              <w:rPr>
                <w:rFonts w:ascii="宋体" w:hAnsi="宋体" w:eastAsia="宋体"/>
                <w:sz w:val="20"/>
              </w:rPr>
              <w:t>1. 使用测试集开展问答评估；</w:t>
            </w:r>
          </w:p>
          <w:p>
            <w:pPr>
              <w:spacing w:after="20"/>
              <w:ind w:firstLine="400"/>
              <w:jc w:val="left"/>
            </w:pPr>
            <w:r>
              <w:rPr>
                <w:rFonts w:ascii="宋体" w:hAnsi="宋体" w:eastAsia="宋体"/>
                <w:sz w:val="20"/>
              </w:rPr>
              <w:t>2. 统计成功响应率、引用返回率和高风险合规响应率；</w:t>
            </w:r>
          </w:p>
          <w:p>
            <w:pPr>
              <w:spacing w:after="20"/>
              <w:ind w:firstLine="400"/>
              <w:jc w:val="left"/>
            </w:pPr>
            <w:r>
              <w:rPr>
                <w:rFonts w:ascii="宋体" w:hAnsi="宋体" w:eastAsia="宋体"/>
                <w:sz w:val="20"/>
              </w:rPr>
              <w:t>3. 分析失败问题；</w:t>
            </w:r>
          </w:p>
          <w:p>
            <w:pPr>
              <w:spacing w:after="20"/>
              <w:ind w:firstLine="400"/>
              <w:jc w:val="left"/>
            </w:pPr>
            <w:r>
              <w:rPr>
                <w:rFonts w:ascii="宋体" w:hAnsi="宋体" w:eastAsia="宋体"/>
                <w:sz w:val="20"/>
              </w:rPr>
              <w:t>4. 补充或修订知识库条目；</w:t>
            </w:r>
          </w:p>
          <w:p>
            <w:pPr>
              <w:spacing w:after="20"/>
              <w:ind w:firstLine="400"/>
              <w:jc w:val="left"/>
            </w:pPr>
            <w:r>
              <w:rPr>
                <w:rFonts w:ascii="宋体" w:hAnsi="宋体" w:eastAsia="宋体"/>
                <w:sz w:val="20"/>
              </w:rPr>
              <w:t>5. 优化 Dify 工作流配置。</w:t>
            </w:r>
          </w:p>
          <w:p>
            <w:pPr>
              <w:spacing w:after="20"/>
              <w:ind w:firstLine="400"/>
              <w:jc w:val="left"/>
            </w:pPr>
            <w:r>
              <w:rPr>
                <w:rFonts w:ascii="宋体" w:hAnsi="宋体" w:eastAsia="宋体"/>
                <w:sz w:val="20"/>
              </w:rPr>
              <w:t>阶段成果：</w:t>
            </w:r>
          </w:p>
          <w:p>
            <w:pPr>
              <w:spacing w:after="20"/>
              <w:ind w:left="240"/>
              <w:jc w:val="left"/>
            </w:pPr>
            <w:r>
              <w:rPr>
                <w:rFonts w:ascii="宋体" w:hAnsi="宋体" w:eastAsia="宋体"/>
                <w:sz w:val="20"/>
              </w:rPr>
              <w:t>• 测试与评估报告；</w:t>
            </w:r>
          </w:p>
          <w:p>
            <w:pPr>
              <w:spacing w:after="20"/>
              <w:ind w:left="240"/>
              <w:jc w:val="left"/>
            </w:pPr>
            <w:r>
              <w:rPr>
                <w:rFonts w:ascii="宋体" w:hAnsi="宋体" w:eastAsia="宋体"/>
                <w:sz w:val="20"/>
              </w:rPr>
              <w:t>• 知识库补强记录；</w:t>
            </w:r>
          </w:p>
          <w:p>
            <w:pPr>
              <w:spacing w:after="20"/>
              <w:ind w:left="240"/>
              <w:jc w:val="left"/>
            </w:pPr>
            <w:r>
              <w:rPr>
                <w:rFonts w:ascii="宋体" w:hAnsi="宋体" w:eastAsia="宋体"/>
                <w:sz w:val="20"/>
              </w:rPr>
              <w:t>• 优化后的问答原型。</w:t>
            </w:r>
          </w:p>
          <w:p>
            <w:pPr>
              <w:spacing w:before="60" w:after="40"/>
              <w:jc w:val="left"/>
            </w:pPr>
            <w:r>
              <w:rPr>
                <w:rFonts w:ascii="宋体" w:hAnsi="宋体" w:eastAsia="宋体"/>
                <w:b/>
                <w:sz w:val="21"/>
              </w:rPr>
              <w:t>阶段五：总结归档</w:t>
            </w:r>
          </w:p>
          <w:p>
            <w:pPr>
              <w:spacing w:after="20"/>
              <w:ind w:firstLine="400"/>
              <w:jc w:val="left"/>
            </w:pPr>
            <w:r>
              <w:rPr>
                <w:rFonts w:ascii="宋体" w:hAnsi="宋体" w:eastAsia="宋体"/>
                <w:sz w:val="20"/>
              </w:rPr>
              <w:t>时间：第 9 个月</w:t>
            </w:r>
          </w:p>
          <w:p>
            <w:pPr>
              <w:spacing w:after="20"/>
              <w:ind w:firstLine="400"/>
              <w:jc w:val="left"/>
            </w:pPr>
            <w:r>
              <w:rPr>
                <w:rFonts w:ascii="宋体" w:hAnsi="宋体" w:eastAsia="宋体"/>
                <w:sz w:val="20"/>
              </w:rPr>
              <w:t>主要任务：</w:t>
            </w:r>
          </w:p>
          <w:p>
            <w:pPr>
              <w:spacing w:after="20"/>
              <w:ind w:firstLine="400"/>
              <w:jc w:val="left"/>
            </w:pPr>
            <w:r>
              <w:rPr>
                <w:rFonts w:ascii="宋体" w:hAnsi="宋体" w:eastAsia="宋体"/>
                <w:sz w:val="20"/>
              </w:rPr>
              <w:t>1. 完成申报书和结题材料；</w:t>
            </w:r>
          </w:p>
          <w:p>
            <w:pPr>
              <w:spacing w:after="20"/>
              <w:ind w:firstLine="400"/>
              <w:jc w:val="left"/>
            </w:pPr>
            <w:r>
              <w:rPr>
                <w:rFonts w:ascii="宋体" w:hAnsi="宋体" w:eastAsia="宋体"/>
                <w:sz w:val="20"/>
              </w:rPr>
              <w:t>2. 整理用户使用说明；</w:t>
            </w:r>
          </w:p>
          <w:p>
            <w:pPr>
              <w:spacing w:after="20"/>
              <w:ind w:firstLine="400"/>
              <w:jc w:val="left"/>
            </w:pPr>
            <w:r>
              <w:rPr>
                <w:rFonts w:ascii="宋体" w:hAnsi="宋体" w:eastAsia="宋体"/>
                <w:sz w:val="20"/>
              </w:rPr>
              <w:t>3. 整理部署说明；</w:t>
            </w:r>
          </w:p>
          <w:p>
            <w:pPr>
              <w:spacing w:after="20"/>
              <w:ind w:firstLine="400"/>
              <w:jc w:val="left"/>
            </w:pPr>
            <w:r>
              <w:rPr>
                <w:rFonts w:ascii="宋体" w:hAnsi="宋体" w:eastAsia="宋体"/>
                <w:sz w:val="20"/>
              </w:rPr>
              <w:t>4. 形成课题总结报告。</w:t>
            </w:r>
          </w:p>
          <w:p>
            <w:pPr>
              <w:spacing w:after="20"/>
              <w:ind w:firstLine="400"/>
              <w:jc w:val="left"/>
            </w:pPr>
            <w:r>
              <w:rPr>
                <w:rFonts w:ascii="宋体" w:hAnsi="宋体" w:eastAsia="宋体"/>
                <w:sz w:val="20"/>
              </w:rPr>
              <w:t>阶段成果：</w:t>
            </w:r>
          </w:p>
          <w:p>
            <w:pPr>
              <w:spacing w:after="20"/>
              <w:ind w:left="240"/>
              <w:jc w:val="left"/>
            </w:pPr>
            <w:r>
              <w:rPr>
                <w:rFonts w:ascii="宋体" w:hAnsi="宋体" w:eastAsia="宋体"/>
                <w:sz w:val="20"/>
              </w:rPr>
              <w:t>• 申报书正式稿；</w:t>
            </w:r>
          </w:p>
          <w:p>
            <w:pPr>
              <w:spacing w:after="20"/>
              <w:ind w:left="240"/>
              <w:jc w:val="left"/>
            </w:pPr>
            <w:r>
              <w:rPr>
                <w:rFonts w:ascii="宋体" w:hAnsi="宋体" w:eastAsia="宋体"/>
                <w:sz w:val="20"/>
              </w:rPr>
              <w:t>• 项目总结报告；</w:t>
            </w:r>
          </w:p>
          <w:p>
            <w:pPr>
              <w:spacing w:after="20"/>
              <w:ind w:left="240"/>
              <w:jc w:val="left"/>
            </w:pPr>
            <w:r>
              <w:rPr>
                <w:rFonts w:ascii="宋体" w:hAnsi="宋体" w:eastAsia="宋体"/>
                <w:sz w:val="20"/>
              </w:rPr>
              <w:t>• 用户使用说明；</w:t>
            </w:r>
          </w:p>
          <w:p>
            <w:pPr>
              <w:spacing w:after="20"/>
              <w:ind w:left="240"/>
              <w:jc w:val="left"/>
            </w:pPr>
            <w:r>
              <w:rPr>
                <w:rFonts w:ascii="宋体" w:hAnsi="宋体" w:eastAsia="宋体"/>
                <w:sz w:val="20"/>
              </w:rPr>
              <w:t>• 部署与运行说明；</w:t>
            </w:r>
          </w:p>
          <w:p>
            <w:pPr>
              <w:spacing w:after="20"/>
              <w:ind w:left="240"/>
              <w:jc w:val="left"/>
            </w:pPr>
            <w:r>
              <w:rPr>
                <w:rFonts w:ascii="宋体" w:hAnsi="宋体" w:eastAsia="宋体"/>
                <w:sz w:val="20"/>
              </w:rPr>
              <w:t>• 测试报告和成果清单。</w:t>
            </w:r>
          </w:p>
          <w:p>
            <w:pPr>
              <w:spacing w:after="20"/>
              <w:ind w:firstLine="400"/>
              <w:jc w:val="left"/>
            </w:pPr>
            <w:r>
              <w:rPr>
                <w:rFonts w:ascii="宋体" w:hAnsi="宋体" w:eastAsia="宋体"/>
                <w:sz w:val="20"/>
              </w:rPr>
              <w:t>---</w:t>
            </w:r>
          </w:p>
        </w:tc>
      </w:tr>
    </w:tbl>
    <w:p w14:paraId="4FE6E705" w14:textId="77777777" w:rsidR="001161FE" w:rsidRDefault="001161FE">
      <w:pPr>
        <w:spacing w:line="360" w:lineRule="auto"/>
        <w:rPr>
          <w:rFonts w:ascii="仿宋" w:eastAsia="仿宋" w:hAnsi="仿宋" w:hint="eastAsia"/>
          <w:b/>
          <w:sz w:val="32"/>
          <w:szCs w:val="32"/>
        </w:rPr>
      </w:pPr>
      <w:r>
        <w:rPr>
          <w:rFonts w:ascii="仿宋" w:eastAsia="仿宋" w:hAnsi="仿宋" w:hint="eastAsia"/>
          <w:b/>
          <w:sz w:val="32"/>
          <w:szCs w:val="32"/>
        </w:rPr>
        <w:lastRenderedPageBreak/>
        <w:t>四、完成课题的可行性</w:t>
      </w:r>
    </w:p>
    <w:tbl>
      <w:tblPr>
        <w:tblpPr w:leftFromText="180" w:rightFromText="180" w:vertAnchor="text" w:horzAnchor="page" w:tblpX="1658" w:tblpY="321"/>
        <w:tblOverlap w:val="never"/>
        <w:tblW w:w="88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0"/>
      </w:tblGrid>
      <w:tr w:rsidR="00000000" w14:paraId="6D5B6D28" w14:textId="77777777">
        <w:trPr>
          <w:trHeight w:val="2666"/>
        </w:trPr>
        <w:tc>
          <w:tcPr>
            <w:tcW w:w="8850" w:type="dxa"/>
          </w:tcPr>
          <w:p>
            <w:pPr>
              <w:spacing w:before="60" w:after="40"/>
              <w:jc w:val="left"/>
            </w:pPr>
            <w:r/>
            <w:r>
              <w:rPr>
                <w:rFonts w:ascii="宋体" w:hAnsi="宋体" w:eastAsia="宋体"/>
                <w:b/>
                <w:sz w:val="22"/>
              </w:rPr>
              <w:t>1. 研究基础</w:t>
            </w:r>
          </w:p>
          <w:p>
            <w:pPr>
              <w:spacing w:after="20"/>
              <w:ind w:firstLine="400"/>
              <w:jc w:val="left"/>
            </w:pPr>
            <w:r>
              <w:rPr>
                <w:rFonts w:ascii="宋体" w:hAnsi="宋体" w:eastAsia="宋体"/>
                <w:sz w:val="20"/>
              </w:rPr>
              <w:t>当前项目已经完成第一个项目的独立代码抽离，形成了 D:\newwork\lab-safe-assistant-dify-rag 项目目录。项目中已包含 FastAPI 应用、Dify 调用服务、本地知识库检索、安全规则匹配、结构化兜底和简化 Web 页面等基础模块。</w:t>
            </w:r>
          </w:p>
          <w:p>
            <w:pPr>
              <w:spacing w:after="20"/>
              <w:ind w:firstLine="400"/>
              <w:jc w:val="left"/>
            </w:pPr>
            <w:r>
              <w:rPr>
                <w:rFonts w:ascii="宋体" w:hAnsi="宋体" w:eastAsia="宋体"/>
                <w:sz w:val="20"/>
              </w:rPr>
              <w:t>已具备的文件基础包括：</w:t>
            </w:r>
          </w:p>
          <w:p>
            <w:pPr>
              <w:spacing w:after="20"/>
              <w:ind w:firstLine="400"/>
              <w:jc w:val="left"/>
            </w:pPr>
            <w:r>
              <w:rPr>
                <w:rFonts w:ascii="宋体" w:hAnsi="宋体" w:eastAsia="宋体"/>
                <w:sz w:val="20"/>
              </w:rPr>
              <w:t>1. knowledge_base_curated.csv：本地实验室安全知识库；</w:t>
            </w:r>
          </w:p>
          <w:p>
            <w:pPr>
              <w:spacing w:after="20"/>
              <w:ind w:firstLine="400"/>
              <w:jc w:val="left"/>
            </w:pPr>
            <w:r>
              <w:rPr>
                <w:rFonts w:ascii="宋体" w:hAnsi="宋体" w:eastAsia="宋体"/>
                <w:sz w:val="20"/>
              </w:rPr>
              <w:t>2. release_exports/v8.2/knowledge_base_import_ready.csv：可导入 Dify 的知识库数据包；</w:t>
            </w:r>
          </w:p>
          <w:p>
            <w:pPr>
              <w:spacing w:after="20"/>
              <w:ind w:firstLine="400"/>
              <w:jc w:val="left"/>
            </w:pPr>
            <w:r>
              <w:rPr>
                <w:rFonts w:ascii="宋体" w:hAnsi="宋体" w:eastAsia="宋体"/>
                <w:sz w:val="20"/>
              </w:rPr>
              <w:t>3. safety_rules.yaml：实验室安全规则库；</w:t>
            </w:r>
          </w:p>
          <w:p>
            <w:pPr>
              <w:spacing w:after="20"/>
              <w:ind w:firstLine="400"/>
              <w:jc w:val="left"/>
            </w:pPr>
            <w:r>
              <w:rPr>
                <w:rFonts w:ascii="宋体" w:hAnsi="宋体" w:eastAsia="宋体"/>
                <w:sz w:val="20"/>
              </w:rPr>
              <w:t>4. eval_set_v1.csv：问答评测集；</w:t>
            </w:r>
          </w:p>
          <w:p>
            <w:pPr>
              <w:spacing w:after="20"/>
              <w:ind w:firstLine="400"/>
              <w:jc w:val="left"/>
            </w:pPr>
            <w:r>
              <w:rPr>
                <w:rFonts w:ascii="宋体" w:hAnsi="宋体" w:eastAsia="宋体"/>
                <w:sz w:val="20"/>
              </w:rPr>
              <w:t>5. web_demo/：本地问答演示系统；</w:t>
            </w:r>
          </w:p>
          <w:p>
            <w:pPr>
              <w:spacing w:after="20"/>
              <w:ind w:firstLine="400"/>
              <w:jc w:val="left"/>
            </w:pPr>
            <w:r>
              <w:rPr>
                <w:rFonts w:ascii="宋体" w:hAnsi="宋体" w:eastAsia="宋体"/>
                <w:sz w:val="20"/>
              </w:rPr>
              <w:t>6. scripts/start_dify_rag_local.ps1：本地启动脚本；</w:t>
            </w:r>
          </w:p>
          <w:p>
            <w:pPr>
              <w:spacing w:after="20"/>
              <w:ind w:firstLine="400"/>
              <w:jc w:val="left"/>
            </w:pPr>
            <w:r>
              <w:rPr>
                <w:rFonts w:ascii="宋体" w:hAnsi="宋体" w:eastAsia="宋体"/>
                <w:sz w:val="20"/>
              </w:rPr>
              <w:t>7. scripts/release/import_csv_to_dify_dataset.py：Dify 知识库导入脚本；</w:t>
            </w:r>
          </w:p>
          <w:p>
            <w:pPr>
              <w:spacing w:after="20"/>
              <w:ind w:firstLine="400"/>
              <w:jc w:val="left"/>
            </w:pPr>
            <w:r>
              <w:rPr>
                <w:rFonts w:ascii="宋体" w:hAnsi="宋体" w:eastAsia="宋体"/>
                <w:sz w:val="20"/>
              </w:rPr>
              <w:t>8. docs/ops/部署与运行说明.md：部署说明；</w:t>
            </w:r>
          </w:p>
          <w:p>
            <w:pPr>
              <w:spacing w:after="20"/>
              <w:ind w:firstLine="400"/>
              <w:jc w:val="left"/>
            </w:pPr>
            <w:r>
              <w:rPr>
                <w:rFonts w:ascii="宋体" w:hAnsi="宋体" w:eastAsia="宋体"/>
                <w:sz w:val="20"/>
              </w:rPr>
              <w:t>9. docs/ops/用户使用说明.md：用户说明。</w:t>
            </w:r>
          </w:p>
          <w:p>
            <w:pPr>
              <w:spacing w:after="20"/>
              <w:ind w:firstLine="400"/>
              <w:jc w:val="left"/>
            </w:pPr>
            <w:r>
              <w:rPr>
                <w:rFonts w:ascii="宋体" w:hAnsi="宋体" w:eastAsia="宋体"/>
                <w:sz w:val="20"/>
              </w:rPr>
              <w:t>这些基础能够支撑课题继续完成 Dify 配置、知识库导入、测试评估和申报书归档。</w:t>
            </w:r>
          </w:p>
          <w:p>
            <w:pPr>
              <w:spacing w:before="60" w:after="40"/>
              <w:jc w:val="left"/>
            </w:pPr>
            <w:r>
              <w:rPr>
                <w:rFonts w:ascii="宋体" w:hAnsi="宋体" w:eastAsia="宋体"/>
                <w:b/>
                <w:sz w:val="22"/>
              </w:rPr>
              <w:t>2. 技术可行性</w:t>
            </w:r>
          </w:p>
          <w:p>
            <w:pPr>
              <w:spacing w:after="20"/>
              <w:ind w:firstLine="400"/>
              <w:jc w:val="left"/>
            </w:pPr>
            <w:r>
              <w:rPr>
                <w:rFonts w:ascii="宋体" w:hAnsi="宋体" w:eastAsia="宋体"/>
                <w:sz w:val="20"/>
              </w:rPr>
              <w:t>从技术实现上看，本课题采用成熟工具和轻量化架构，具备较高可行性：</w:t>
            </w:r>
          </w:p>
          <w:p>
            <w:pPr>
              <w:spacing w:after="20"/>
              <w:ind w:firstLine="400"/>
              <w:jc w:val="left"/>
            </w:pPr>
            <w:r>
              <w:rPr>
                <w:rFonts w:ascii="宋体" w:hAnsi="宋体" w:eastAsia="宋体"/>
                <w:sz w:val="20"/>
              </w:rPr>
              <w:t>1. Dify 平台已提供知识库管理、RAG 工作流和应用 API 能力，可减少底层模型服务开发成本；</w:t>
            </w:r>
          </w:p>
          <w:p>
            <w:pPr>
              <w:spacing w:after="20"/>
              <w:ind w:firstLine="400"/>
              <w:jc w:val="left"/>
            </w:pPr>
            <w:r>
              <w:rPr>
                <w:rFonts w:ascii="宋体" w:hAnsi="宋体" w:eastAsia="宋体"/>
                <w:sz w:val="20"/>
              </w:rPr>
              <w:t>2. FastAPI 可快速构建本地接口服务，便于与 Dify API 对接；</w:t>
            </w:r>
          </w:p>
          <w:p>
            <w:pPr>
              <w:spacing w:after="20"/>
              <w:ind w:firstLine="400"/>
              <w:jc w:val="left"/>
            </w:pPr>
            <w:r>
              <w:rPr>
                <w:rFonts w:ascii="宋体" w:hAnsi="宋体" w:eastAsia="宋体"/>
                <w:sz w:val="20"/>
              </w:rPr>
              <w:t>3. CSV 知识库格式简单清晰，便于人工审核、批量导入和后续维护；</w:t>
            </w:r>
          </w:p>
          <w:p>
            <w:pPr>
              <w:spacing w:after="20"/>
              <w:ind w:firstLine="400"/>
              <w:jc w:val="left"/>
            </w:pPr>
            <w:r>
              <w:rPr>
                <w:rFonts w:ascii="宋体" w:hAnsi="宋体" w:eastAsia="宋体"/>
                <w:sz w:val="20"/>
              </w:rPr>
              <w:t>4. 本地规则库采用 YAML 文件维护，便于新增和调整高风险规则；</w:t>
            </w:r>
          </w:p>
          <w:p>
            <w:pPr>
              <w:spacing w:after="20"/>
              <w:ind w:firstLine="400"/>
              <w:jc w:val="left"/>
            </w:pPr>
            <w:r>
              <w:rPr>
                <w:rFonts w:ascii="宋体" w:hAnsi="宋体" w:eastAsia="宋体"/>
                <w:sz w:val="20"/>
              </w:rPr>
              <w:t>5. PowerShell 脚本可在 Windows 环境下完成启动、停止和状态查看；</w:t>
            </w:r>
          </w:p>
          <w:p>
            <w:pPr>
              <w:spacing w:after="20"/>
              <w:ind w:firstLine="400"/>
              <w:jc w:val="left"/>
            </w:pPr>
            <w:r>
              <w:rPr>
                <w:rFonts w:ascii="宋体" w:hAnsi="宋体" w:eastAsia="宋体"/>
                <w:sz w:val="20"/>
              </w:rPr>
              <w:t>6. Dify 不可用时保留结构化兜底，有利于提升演示稳定性。</w:t>
            </w:r>
          </w:p>
          <w:p>
            <w:pPr>
              <w:spacing w:before="60" w:after="40"/>
              <w:jc w:val="left"/>
            </w:pPr>
            <w:r>
              <w:rPr>
                <w:rFonts w:ascii="宋体" w:hAnsi="宋体" w:eastAsia="宋体"/>
                <w:b/>
                <w:sz w:val="22"/>
              </w:rPr>
              <w:t>3. 资料可行性</w:t>
            </w:r>
          </w:p>
          <w:p>
            <w:pPr>
              <w:spacing w:after="20"/>
              <w:ind w:firstLine="400"/>
              <w:jc w:val="left"/>
            </w:pPr>
            <w:r>
              <w:rPr>
                <w:rFonts w:ascii="宋体" w:hAnsi="宋体" w:eastAsia="宋体"/>
                <w:sz w:val="20"/>
              </w:rPr>
              <w:t>实验室安全资料来源较为明确，包括学校实验室安全制度、实验室 SOP、MSDS、设备操作说明、安全培训资料和公开实验室安全指南等。这些资料可整理为结构化知识条目，用于 Dify 知识库导入。</w:t>
            </w:r>
          </w:p>
          <w:p>
            <w:pPr>
              <w:spacing w:after="20"/>
              <w:ind w:firstLine="400"/>
              <w:jc w:val="left"/>
            </w:pPr>
            <w:r>
              <w:rPr>
                <w:rFonts w:ascii="宋体" w:hAnsi="宋体" w:eastAsia="宋体"/>
                <w:sz w:val="20"/>
              </w:rPr>
              <w:t>当前项目已形成阶段性知识库和导入包，后续可根据测试结果和低置信问题队列继续补充。</w:t>
            </w:r>
          </w:p>
          <w:p>
            <w:pPr>
              <w:spacing w:before="60" w:after="40"/>
              <w:jc w:val="left"/>
            </w:pPr>
            <w:r>
              <w:rPr>
                <w:rFonts w:ascii="宋体" w:hAnsi="宋体" w:eastAsia="宋体"/>
                <w:b/>
                <w:sz w:val="22"/>
              </w:rPr>
              <w:t>4. 时间可行性</w:t>
            </w:r>
          </w:p>
          <w:p>
            <w:pPr>
              <w:spacing w:after="20"/>
              <w:ind w:firstLine="400"/>
              <w:jc w:val="left"/>
            </w:pPr>
            <w:r>
              <w:rPr>
                <w:rFonts w:ascii="宋体" w:hAnsi="宋体" w:eastAsia="宋体"/>
                <w:sz w:val="20"/>
              </w:rPr>
              <w:t>本课题目标聚焦于 Dify + RAG 问答原型，不扩展为完整实验室安全管理平台，因此开发范围可控。项目可以分阶段完成：</w:t>
            </w:r>
          </w:p>
          <w:p>
            <w:pPr>
              <w:spacing w:after="20"/>
              <w:ind w:firstLine="400"/>
              <w:jc w:val="left"/>
            </w:pPr>
            <w:r>
              <w:rPr>
                <w:rFonts w:ascii="宋体" w:hAnsi="宋体" w:eastAsia="宋体"/>
                <w:sz w:val="20"/>
              </w:rPr>
              <w:t>1. 前期整理知识库和技术路线；</w:t>
            </w:r>
          </w:p>
          <w:p>
            <w:pPr>
              <w:spacing w:after="20"/>
              <w:ind w:firstLine="400"/>
              <w:jc w:val="left"/>
            </w:pPr>
            <w:r>
              <w:rPr>
                <w:rFonts w:ascii="宋体" w:hAnsi="宋体" w:eastAsia="宋体"/>
                <w:sz w:val="20"/>
              </w:rPr>
              <w:t>2. 中期完成 Dify 导入与问答链路；</w:t>
            </w:r>
          </w:p>
          <w:p>
            <w:pPr>
              <w:spacing w:after="20"/>
              <w:ind w:firstLine="400"/>
              <w:jc w:val="left"/>
            </w:pPr>
            <w:r>
              <w:rPr>
                <w:rFonts w:ascii="宋体" w:hAnsi="宋体" w:eastAsia="宋体"/>
                <w:sz w:val="20"/>
              </w:rPr>
              <w:t>3. 后期完成测试评估和文档归档。</w:t>
            </w:r>
          </w:p>
          <w:p>
            <w:pPr>
              <w:spacing w:after="20"/>
              <w:ind w:firstLine="400"/>
              <w:jc w:val="left"/>
            </w:pPr>
            <w:r>
              <w:rPr>
                <w:rFonts w:ascii="宋体" w:hAnsi="宋体" w:eastAsia="宋体"/>
                <w:sz w:val="20"/>
              </w:rPr>
              <w:t>在已有代码和数据基础上，后续工作主要集中在 Dify 真实配置、导入报告、测试报告和申报书成稿，具备按期完成条件。</w:t>
            </w:r>
          </w:p>
          <w:p>
            <w:pPr>
              <w:spacing w:before="60" w:after="40"/>
              <w:jc w:val="left"/>
            </w:pPr>
            <w:r>
              <w:rPr>
                <w:rFonts w:ascii="宋体" w:hAnsi="宋体" w:eastAsia="宋体"/>
                <w:b/>
                <w:sz w:val="22"/>
              </w:rPr>
              <w:t>5. 经费可行性</w:t>
            </w:r>
          </w:p>
          <w:p>
            <w:pPr>
              <w:spacing w:after="20"/>
              <w:ind w:firstLine="400"/>
              <w:jc w:val="left"/>
            </w:pPr>
            <w:r>
              <w:rPr>
                <w:rFonts w:ascii="宋体" w:hAnsi="宋体" w:eastAsia="宋体"/>
                <w:sz w:val="20"/>
              </w:rPr>
              <w:t>本项目采用 Dify 平台、开源 Web 框架和结构化 CSV 知识库，整体经费需求较低。经费主要用于资料整理、模型或平台调用、计算资源使用、文档印刷和测试材料整理，不涉及大型硬件采购。</w:t>
            </w:r>
          </w:p>
          <w:p>
            <w:pPr>
              <w:spacing w:after="20"/>
              <w:ind w:firstLine="400"/>
              <w:jc w:val="left"/>
            </w:pPr>
            <w:r>
              <w:rPr>
                <w:rFonts w:ascii="宋体" w:hAnsi="宋体" w:eastAsia="宋体"/>
                <w:sz w:val="20"/>
              </w:rPr>
              <w:t>建议经费使用方向：</w:t>
            </w:r>
          </w:p>
          <w:p>
            <w:pPr>
              <w:spacing w:after="20"/>
              <w:ind w:firstLine="400"/>
              <w:jc w:val="left"/>
            </w:pPr>
            <w:r>
              <w:rPr>
                <w:rFonts w:ascii="宋体" w:hAnsi="宋体" w:eastAsia="宋体"/>
                <w:sz w:val="20"/>
              </w:rPr>
              <w:t>经费项；建议用途</w:t>
            </w:r>
          </w:p>
          <w:p>
            <w:pPr>
              <w:spacing w:after="20"/>
              <w:ind w:firstLine="400"/>
              <w:jc w:val="left"/>
            </w:pPr>
            <w:r>
              <w:rPr>
                <w:rFonts w:ascii="宋体" w:hAnsi="宋体" w:eastAsia="宋体"/>
                <w:sz w:val="20"/>
              </w:rPr>
              <w:t>资料费；安全规范、SOP、MSDS 和培训资料整理</w:t>
            </w:r>
          </w:p>
          <w:p>
            <w:pPr>
              <w:spacing w:after="20"/>
              <w:ind w:firstLine="400"/>
              <w:jc w:val="left"/>
            </w:pPr>
            <w:r>
              <w:rPr>
                <w:rFonts w:ascii="宋体" w:hAnsi="宋体" w:eastAsia="宋体"/>
                <w:sz w:val="20"/>
              </w:rPr>
              <w:t>计算资源或平台服务费；Dify 服务、模型 API 调用、知识库索引和测试</w:t>
            </w:r>
          </w:p>
          <w:p>
            <w:pPr>
              <w:spacing w:after="20"/>
              <w:ind w:firstLine="400"/>
              <w:jc w:val="left"/>
            </w:pPr>
            <w:r>
              <w:rPr>
                <w:rFonts w:ascii="宋体" w:hAnsi="宋体" w:eastAsia="宋体"/>
                <w:sz w:val="20"/>
              </w:rPr>
              <w:t>印刷费；申报书、使用说明、测试表和总结材料</w:t>
            </w:r>
          </w:p>
          <w:p>
            <w:pPr>
              <w:spacing w:after="20"/>
              <w:ind w:firstLine="400"/>
              <w:jc w:val="left"/>
            </w:pPr>
            <w:r>
              <w:rPr>
                <w:rFonts w:ascii="宋体" w:hAnsi="宋体" w:eastAsia="宋体"/>
                <w:sz w:val="20"/>
              </w:rPr>
              <w:t>其他费用；演示材料、问卷、测试记录整理</w:t>
            </w:r>
          </w:p>
          <w:p>
            <w:pPr>
              <w:spacing w:before="60" w:after="40"/>
              <w:jc w:val="left"/>
            </w:pPr>
            <w:r>
              <w:rPr>
                <w:rFonts w:ascii="宋体" w:hAnsi="宋体" w:eastAsia="宋体"/>
                <w:b/>
                <w:sz w:val="22"/>
              </w:rPr>
              <w:t>6. 风险与应对措施</w:t>
            </w:r>
          </w:p>
          <w:p>
            <w:pPr>
              <w:spacing w:after="20"/>
              <w:ind w:firstLine="400"/>
              <w:jc w:val="left"/>
            </w:pPr>
            <w:r>
              <w:rPr>
                <w:rFonts w:ascii="宋体" w:hAnsi="宋体" w:eastAsia="宋体"/>
                <w:sz w:val="20"/>
              </w:rPr>
              <w:t>风险；影响；应对措施</w:t>
            </w:r>
          </w:p>
          <w:p>
            <w:pPr>
              <w:spacing w:after="20"/>
              <w:ind w:firstLine="400"/>
              <w:jc w:val="left"/>
            </w:pPr>
            <w:r>
              <w:rPr>
                <w:rFonts w:ascii="宋体" w:hAnsi="宋体" w:eastAsia="宋体"/>
                <w:sz w:val="20"/>
              </w:rPr>
              <w:t>Dify 服务不可用；无法调用正式问答链路；保留结构化兜底；检查配置；保存日志</w:t>
            </w:r>
          </w:p>
          <w:p>
            <w:pPr>
              <w:spacing w:after="20"/>
              <w:ind w:firstLine="400"/>
              <w:jc w:val="left"/>
            </w:pPr>
            <w:r>
              <w:rPr>
                <w:rFonts w:ascii="宋体" w:hAnsi="宋体" w:eastAsia="宋体"/>
                <w:sz w:val="20"/>
              </w:rPr>
              <w:t>知识库覆盖不足；回答置信度低；使用低置信队列持续补充知识库</w:t>
            </w:r>
          </w:p>
          <w:p>
            <w:pPr>
              <w:spacing w:after="20"/>
              <w:ind w:firstLine="400"/>
              <w:jc w:val="left"/>
            </w:pPr>
            <w:r>
              <w:rPr>
                <w:rFonts w:ascii="宋体" w:hAnsi="宋体" w:eastAsia="宋体"/>
                <w:sz w:val="20"/>
              </w:rPr>
              <w:t>高风险问题回答不当；存在安全风险；使用本地规则前置拦截</w:t>
            </w:r>
          </w:p>
          <w:p>
            <w:pPr>
              <w:spacing w:after="20"/>
              <w:ind w:firstLine="400"/>
              <w:jc w:val="left"/>
            </w:pPr>
            <w:r>
              <w:rPr>
                <w:rFonts w:ascii="宋体" w:hAnsi="宋体" w:eastAsia="宋体"/>
                <w:sz w:val="20"/>
              </w:rPr>
              <w:t>指标目标过高；验收证据不足；将目标设置为阶段性原型目标</w:t>
            </w:r>
          </w:p>
          <w:p>
            <w:pPr>
              <w:spacing w:after="20"/>
              <w:ind w:firstLine="400"/>
              <w:jc w:val="left"/>
            </w:pPr>
            <w:r>
              <w:rPr>
                <w:rFonts w:ascii="宋体" w:hAnsi="宋体" w:eastAsia="宋体"/>
                <w:sz w:val="20"/>
              </w:rPr>
              <w:t>响应延迟波动；影响演示体验；设置超时，优化 Dify 工作流和知识库检索</w:t>
            </w:r>
          </w:p>
          <w:p>
            <w:pPr>
              <w:spacing w:after="20"/>
              <w:ind w:firstLine="400"/>
              <w:jc w:val="left"/>
            </w:pPr>
            <w:r>
              <w:rPr>
                <w:rFonts w:ascii="宋体" w:hAnsi="宋体" w:eastAsia="宋体"/>
                <w:sz w:val="20"/>
              </w:rPr>
              <w:t>---</w:t>
            </w:r>
          </w:p>
          <w:p>
            <w:pPr>
              <w:spacing w:after="20"/>
              <w:ind w:firstLine="400"/>
              <w:jc w:val="left"/>
            </w:pPr>
            <w:r>
              <w:rPr>
                <w:rFonts w:ascii="宋体" w:hAnsi="宋体" w:eastAsia="宋体"/>
                <w:sz w:val="20"/>
              </w:rPr>
              <w:t>课题完成后，预期形成以下成果：</w:t>
            </w:r>
          </w:p>
          <w:p>
            <w:pPr>
              <w:spacing w:after="20"/>
              <w:ind w:firstLine="400"/>
              <w:jc w:val="left"/>
            </w:pPr>
            <w:r>
              <w:rPr>
                <w:rFonts w:ascii="宋体" w:hAnsi="宋体" w:eastAsia="宋体"/>
                <w:sz w:val="20"/>
              </w:rPr>
              <w:t>1. 实验室安全知识库数据包；</w:t>
            </w:r>
          </w:p>
          <w:p>
            <w:pPr>
              <w:spacing w:after="20"/>
              <w:ind w:firstLine="400"/>
              <w:jc w:val="left"/>
            </w:pPr>
            <w:r>
              <w:rPr>
                <w:rFonts w:ascii="宋体" w:hAnsi="宋体" w:eastAsia="宋体"/>
                <w:sz w:val="20"/>
              </w:rPr>
              <w:t>2. 可导入 Dify 的知识库 CSV 文件；</w:t>
            </w:r>
          </w:p>
          <w:p>
            <w:pPr>
              <w:spacing w:after="20"/>
              <w:ind w:firstLine="400"/>
              <w:jc w:val="left"/>
            </w:pPr>
            <w:r>
              <w:rPr>
                <w:rFonts w:ascii="宋体" w:hAnsi="宋体" w:eastAsia="宋体"/>
                <w:sz w:val="20"/>
              </w:rPr>
              <w:t>3. 基于 Dify 的 RAG 问答应用；</w:t>
            </w:r>
          </w:p>
          <w:p>
            <w:pPr>
              <w:spacing w:after="20"/>
              <w:ind w:firstLine="400"/>
              <w:jc w:val="left"/>
            </w:pPr>
            <w:r>
              <w:rPr>
                <w:rFonts w:ascii="宋体" w:hAnsi="宋体" w:eastAsia="宋体"/>
                <w:sz w:val="20"/>
              </w:rPr>
              <w:t>4. 本地 FastAPI 演示系统；</w:t>
            </w:r>
          </w:p>
          <w:p>
            <w:pPr>
              <w:spacing w:after="20"/>
              <w:ind w:firstLine="400"/>
              <w:jc w:val="left"/>
            </w:pPr>
            <w:r>
              <w:rPr>
                <w:rFonts w:ascii="宋体" w:hAnsi="宋体" w:eastAsia="宋体"/>
                <w:sz w:val="20"/>
              </w:rPr>
              <w:t>5. 安全规则库；</w:t>
            </w:r>
          </w:p>
          <w:p>
            <w:pPr>
              <w:spacing w:after="20"/>
              <w:ind w:firstLine="400"/>
              <w:jc w:val="left"/>
            </w:pPr>
            <w:r>
              <w:rPr>
                <w:rFonts w:ascii="宋体" w:hAnsi="宋体" w:eastAsia="宋体"/>
                <w:sz w:val="20"/>
              </w:rPr>
              <w:t>6. 低置信问题补强队列；</w:t>
            </w:r>
          </w:p>
          <w:p>
            <w:pPr>
              <w:spacing w:after="20"/>
              <w:ind w:firstLine="400"/>
              <w:jc w:val="left"/>
            </w:pPr>
            <w:r>
              <w:rPr>
                <w:rFonts w:ascii="宋体" w:hAnsi="宋体" w:eastAsia="宋体"/>
                <w:sz w:val="20"/>
              </w:rPr>
              <w:t>7. Dify 知识库导入报告；</w:t>
            </w:r>
          </w:p>
          <w:p>
            <w:pPr>
              <w:spacing w:after="20"/>
              <w:ind w:firstLine="400"/>
              <w:jc w:val="left"/>
            </w:pPr>
            <w:r>
              <w:rPr>
                <w:rFonts w:ascii="宋体" w:hAnsi="宋体" w:eastAsia="宋体"/>
                <w:sz w:val="20"/>
              </w:rPr>
              <w:t>8. 问答测试与评估报告；</w:t>
            </w:r>
          </w:p>
          <w:p>
            <w:pPr>
              <w:spacing w:after="20"/>
              <w:ind w:firstLine="400"/>
              <w:jc w:val="left"/>
            </w:pPr>
            <w:r>
              <w:rPr>
                <w:rFonts w:ascii="宋体" w:hAnsi="宋体" w:eastAsia="宋体"/>
                <w:sz w:val="20"/>
              </w:rPr>
              <w:t>9. 部署与运行说明；</w:t>
            </w:r>
          </w:p>
          <w:p>
            <w:pPr>
              <w:spacing w:after="20"/>
              <w:ind w:firstLine="400"/>
              <w:jc w:val="left"/>
            </w:pPr>
            <w:r>
              <w:rPr>
                <w:rFonts w:ascii="宋体" w:hAnsi="宋体" w:eastAsia="宋体"/>
                <w:sz w:val="20"/>
              </w:rPr>
              <w:t>10. 用户使用说明；</w:t>
            </w:r>
          </w:p>
          <w:p>
            <w:pPr>
              <w:spacing w:after="20"/>
              <w:ind w:firstLine="400"/>
              <w:jc w:val="left"/>
            </w:pPr>
            <w:r>
              <w:rPr>
                <w:rFonts w:ascii="宋体" w:hAnsi="宋体" w:eastAsia="宋体"/>
                <w:sz w:val="20"/>
              </w:rPr>
              <w:t>11. 课题总结报告。</w:t>
            </w:r>
          </w:p>
          <w:p>
            <w:pPr>
              <w:spacing w:after="20"/>
              <w:ind w:firstLine="400"/>
              <w:jc w:val="left"/>
            </w:pPr>
            <w:r>
              <w:rPr>
                <w:rFonts w:ascii="宋体" w:hAnsi="宋体" w:eastAsia="宋体"/>
                <w:sz w:val="20"/>
              </w:rPr>
              <w:t>建议归档路径：</w:t>
            </w:r>
          </w:p>
          <w:p>
            <w:pPr>
              <w:spacing w:after="20"/>
              <w:ind w:firstLine="400"/>
              <w:jc w:val="left"/>
            </w:pPr>
            <w:r>
              <w:rPr>
                <w:rFonts w:ascii="宋体" w:hAnsi="宋体" w:eastAsia="宋体"/>
                <w:sz w:val="20"/>
              </w:rPr>
              <w:t>D:\newwork\lab-safe-assistant-dify-rag\docs\proposal</w:t>
            </w:r>
          </w:p>
          <w:p>
            <w:pPr>
              <w:spacing w:after="20"/>
              <w:ind w:firstLine="400"/>
              <w:jc w:val="left"/>
            </w:pPr>
            <w:r>
              <w:rPr>
                <w:rFonts w:ascii="宋体" w:hAnsi="宋体" w:eastAsia="宋体"/>
                <w:sz w:val="20"/>
              </w:rPr>
              <w:t>D:\newwork\lab-safe-assistant-dify-rag\docs\eval</w:t>
            </w:r>
          </w:p>
          <w:p>
            <w:pPr>
              <w:spacing w:after="20"/>
              <w:ind w:firstLine="400"/>
              <w:jc w:val="left"/>
            </w:pPr>
            <w:r>
              <w:rPr>
                <w:rFonts w:ascii="宋体" w:hAnsi="宋体" w:eastAsia="宋体"/>
                <w:sz w:val="20"/>
              </w:rPr>
              <w:t>D:\newwork\lab-safe-assistant-dify-rag\docs\ops</w:t>
            </w:r>
          </w:p>
          <w:p>
            <w:pPr>
              <w:spacing w:after="20"/>
              <w:ind w:firstLine="400"/>
              <w:jc w:val="left"/>
            </w:pPr>
            <w:r>
              <w:rPr>
                <w:rFonts w:ascii="宋体" w:hAnsi="宋体" w:eastAsia="宋体"/>
                <w:sz w:val="20"/>
              </w:rPr>
              <w:t>D:\newwork\lab-safe-assistant-dify-rag\artifacts</w:t>
            </w:r>
          </w:p>
          <w:p>
            <w:pPr>
              <w:spacing w:after="20"/>
              <w:ind w:firstLine="400"/>
              <w:jc w:val="left"/>
            </w:pPr>
            <w:r>
              <w:rPr>
                <w:rFonts w:ascii="宋体" w:hAnsi="宋体" w:eastAsia="宋体"/>
                <w:sz w:val="20"/>
              </w:rPr>
              <w:t>---</w:t>
            </w:r>
          </w:p>
        </w:tc>
      </w:tr>
    </w:tbl>
    <w:p w14:paraId="6777994E" w14:textId="77777777" w:rsidR="001161FE" w:rsidRDefault="001161FE">
      <w:pPr>
        <w:spacing w:line="360" w:lineRule="auto"/>
        <w:rPr>
          <w:rFonts w:ascii="仿宋" w:eastAsia="仿宋" w:hAnsi="仿宋" w:hint="eastAsia"/>
          <w:b/>
          <w:sz w:val="32"/>
          <w:szCs w:val="32"/>
        </w:rPr>
      </w:pPr>
      <w:r>
        <w:rPr>
          <w:rFonts w:ascii="仿宋" w:eastAsia="仿宋" w:hAnsi="仿宋" w:hint="eastAsia"/>
          <w:b/>
          <w:sz w:val="32"/>
          <w:szCs w:val="32"/>
        </w:rPr>
        <w:lastRenderedPageBreak/>
        <w:br w:type="page"/>
      </w:r>
      <w:r>
        <w:rPr>
          <w:rFonts w:ascii="仿宋" w:eastAsia="仿宋" w:hAnsi="仿宋" w:hint="eastAsia"/>
          <w:b/>
          <w:sz w:val="32"/>
          <w:szCs w:val="32"/>
        </w:rPr>
        <w:lastRenderedPageBreak/>
        <w:t>五、经费预算</w:t>
      </w:r>
    </w:p>
    <w:tbl>
      <w:tblPr>
        <w:tblW w:w="88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939"/>
        <w:gridCol w:w="1146"/>
        <w:gridCol w:w="1374"/>
        <w:gridCol w:w="156"/>
        <w:gridCol w:w="825"/>
        <w:gridCol w:w="1854"/>
        <w:gridCol w:w="426"/>
        <w:gridCol w:w="1440"/>
      </w:tblGrid>
      <w:tr w:rsidR="00000000" w14:paraId="4AAA55BB" w14:textId="77777777">
        <w:trPr>
          <w:cantSplit/>
          <w:trHeight w:val="551"/>
          <w:jc w:val="center"/>
        </w:trPr>
        <w:tc>
          <w:tcPr>
            <w:tcW w:w="675" w:type="dxa"/>
            <w:vAlign w:val="center"/>
          </w:tcPr>
          <w:p w14:paraId="72413640" w14:textId="77777777" w:rsidR="001161FE" w:rsidRDefault="001161FE">
            <w:pPr>
              <w:spacing w:line="360" w:lineRule="auto"/>
              <w:jc w:val="center"/>
              <w:rPr>
                <w:rFonts w:ascii="仿宋" w:eastAsia="仿宋" w:hAnsi="仿宋"/>
              </w:rPr>
            </w:pPr>
            <w:r>
              <w:rPr>
                <w:rFonts w:ascii="仿宋" w:eastAsia="仿宋" w:hAnsi="仿宋" w:hint="eastAsia"/>
                <w:szCs w:val="20"/>
              </w:rPr>
              <w:t>序号</w:t>
            </w:r>
          </w:p>
        </w:tc>
        <w:tc>
          <w:tcPr>
            <w:tcW w:w="2085" w:type="dxa"/>
            <w:gridSpan w:val="2"/>
            <w:vAlign w:val="center"/>
          </w:tcPr>
          <w:p w14:paraId="4ACB2B30" w14:textId="77777777" w:rsidR="001161FE" w:rsidRDefault="001161FE">
            <w:pPr>
              <w:spacing w:line="360" w:lineRule="auto"/>
              <w:jc w:val="center"/>
              <w:rPr>
                <w:rFonts w:ascii="仿宋" w:eastAsia="仿宋" w:hAnsi="仿宋"/>
              </w:rPr>
            </w:pPr>
            <w:r>
              <w:rPr>
                <w:rFonts w:ascii="仿宋" w:eastAsia="仿宋" w:hAnsi="仿宋" w:hint="eastAsia"/>
                <w:szCs w:val="20"/>
              </w:rPr>
              <w:t>经费开支科目</w:t>
            </w:r>
          </w:p>
        </w:tc>
        <w:tc>
          <w:tcPr>
            <w:tcW w:w="1530" w:type="dxa"/>
            <w:gridSpan w:val="2"/>
            <w:vAlign w:val="center"/>
          </w:tcPr>
          <w:p w14:paraId="6F44A6AD" w14:textId="77777777" w:rsidR="001161FE" w:rsidRDefault="001161FE">
            <w:pPr>
              <w:spacing w:line="360" w:lineRule="auto"/>
              <w:jc w:val="center"/>
              <w:rPr>
                <w:rFonts w:ascii="仿宋" w:eastAsia="仿宋" w:hAnsi="仿宋"/>
              </w:rPr>
            </w:pPr>
            <w:r>
              <w:rPr>
                <w:rFonts w:ascii="仿宋" w:eastAsia="仿宋" w:hAnsi="仿宋" w:hint="eastAsia"/>
                <w:szCs w:val="20"/>
              </w:rPr>
              <w:t>金额（元）</w:t>
            </w:r>
          </w:p>
        </w:tc>
        <w:tc>
          <w:tcPr>
            <w:tcW w:w="825" w:type="dxa"/>
            <w:vAlign w:val="center"/>
          </w:tcPr>
          <w:p w14:paraId="37BB3DAC" w14:textId="77777777" w:rsidR="001161FE" w:rsidRDefault="001161FE">
            <w:pPr>
              <w:spacing w:line="360" w:lineRule="auto"/>
              <w:jc w:val="center"/>
              <w:rPr>
                <w:rFonts w:ascii="仿宋" w:eastAsia="仿宋" w:hAnsi="仿宋"/>
              </w:rPr>
            </w:pPr>
            <w:r>
              <w:rPr>
                <w:rFonts w:ascii="仿宋" w:eastAsia="仿宋" w:hAnsi="仿宋" w:hint="eastAsia"/>
                <w:szCs w:val="20"/>
              </w:rPr>
              <w:t>序号</w:t>
            </w:r>
          </w:p>
        </w:tc>
        <w:tc>
          <w:tcPr>
            <w:tcW w:w="2280" w:type="dxa"/>
            <w:gridSpan w:val="2"/>
            <w:vAlign w:val="center"/>
          </w:tcPr>
          <w:p w14:paraId="2539CF05" w14:textId="77777777" w:rsidR="001161FE" w:rsidRDefault="001161FE">
            <w:pPr>
              <w:spacing w:line="360" w:lineRule="auto"/>
              <w:jc w:val="center"/>
              <w:rPr>
                <w:rFonts w:ascii="仿宋" w:eastAsia="仿宋" w:hAnsi="仿宋"/>
              </w:rPr>
            </w:pPr>
            <w:r>
              <w:rPr>
                <w:rFonts w:ascii="仿宋" w:eastAsia="仿宋" w:hAnsi="仿宋" w:hint="eastAsia"/>
                <w:szCs w:val="20"/>
              </w:rPr>
              <w:t>经费开支科目</w:t>
            </w:r>
          </w:p>
        </w:tc>
        <w:tc>
          <w:tcPr>
            <w:tcW w:w="1440" w:type="dxa"/>
            <w:vAlign w:val="center"/>
          </w:tcPr>
          <w:p w14:paraId="35C7BCFF" w14:textId="77777777" w:rsidR="001161FE" w:rsidRDefault="001161FE">
            <w:pPr>
              <w:spacing w:line="360" w:lineRule="auto"/>
              <w:jc w:val="center"/>
              <w:rPr>
                <w:rFonts w:ascii="仿宋" w:eastAsia="仿宋" w:hAnsi="仿宋"/>
              </w:rPr>
            </w:pPr>
            <w:r>
              <w:rPr>
                <w:rFonts w:ascii="仿宋" w:eastAsia="仿宋" w:hAnsi="仿宋" w:hint="eastAsia"/>
                <w:szCs w:val="20"/>
              </w:rPr>
              <w:t>金额（元）</w:t>
            </w:r>
          </w:p>
        </w:tc>
      </w:tr>
      <w:tr w:rsidR="00000000" w14:paraId="6FF09E68" w14:textId="77777777">
        <w:trPr>
          <w:cantSplit/>
          <w:trHeight w:val="444"/>
          <w:jc w:val="center"/>
        </w:trPr>
        <w:tc>
          <w:tcPr>
            <w:tcW w:w="675" w:type="dxa"/>
            <w:vAlign w:val="center"/>
          </w:tcPr>
          <w:p w14:paraId="03A7D1A3" w14:textId="77777777" w:rsidR="001161FE" w:rsidRDefault="001161FE">
            <w:pPr>
              <w:spacing w:line="360" w:lineRule="auto"/>
              <w:jc w:val="center"/>
              <w:rPr>
                <w:rFonts w:ascii="仿宋" w:eastAsia="仿宋" w:hAnsi="仿宋"/>
                <w:b/>
              </w:rPr>
            </w:pPr>
            <w:r>
              <w:rPr>
                <w:rFonts w:ascii="仿宋" w:eastAsia="仿宋" w:hAnsi="仿宋" w:hint="eastAsia"/>
                <w:b/>
                <w:szCs w:val="20"/>
              </w:rPr>
              <w:t>1</w:t>
            </w:r>
          </w:p>
        </w:tc>
        <w:tc>
          <w:tcPr>
            <w:tcW w:w="2085" w:type="dxa"/>
            <w:gridSpan w:val="2"/>
            <w:vAlign w:val="center"/>
          </w:tcPr>
          <w:p w14:paraId="58220081" w14:textId="77777777" w:rsidR="001161FE" w:rsidRDefault="001161FE">
            <w:pPr>
              <w:spacing w:line="360" w:lineRule="auto"/>
              <w:rPr>
                <w:rFonts w:ascii="仿宋" w:eastAsia="仿宋" w:hAnsi="仿宋"/>
              </w:rPr>
            </w:pPr>
            <w:r>
              <w:rPr>
                <w:rFonts w:ascii="仿宋" w:eastAsia="仿宋" w:hAnsi="仿宋" w:hint="eastAsia"/>
                <w:szCs w:val="20"/>
              </w:rPr>
              <w:t>资料费</w:t>
            </w:r>
          </w:p>
        </w:tc>
        <w:tc>
          <w:tcPr>
            <w:tcW w:w="1530" w:type="dxa"/>
            <w:gridSpan w:val="2"/>
            <w:vAlign w:val="center"/>
          </w:tcPr>
          <w:p w14:paraId="2B7A27BC" w14:textId="77777777" w:rsidR="001161FE" w:rsidRDefault="001161FE">
            <w:pPr>
              <w:spacing w:line="360" w:lineRule="auto"/>
              <w:rPr>
                <w:rFonts w:ascii="仿宋" w:eastAsia="仿宋" w:hAnsi="仿宋"/>
              </w:rPr>
            </w:pPr>
            <w:r>
              <w:rPr>
                <w:rFonts w:ascii="仿宋" w:eastAsia="仿宋" w:hAnsi="仿宋" w:hint="eastAsia"/>
              </w:rPr>
              <w:t>300</w:t>
            </w:r>
          </w:p>
        </w:tc>
        <w:tc>
          <w:tcPr>
            <w:tcW w:w="825" w:type="dxa"/>
            <w:vAlign w:val="center"/>
          </w:tcPr>
          <w:p w14:paraId="08532D18" w14:textId="77777777" w:rsidR="001161FE" w:rsidRDefault="001161FE">
            <w:pPr>
              <w:spacing w:line="360" w:lineRule="auto"/>
              <w:jc w:val="center"/>
              <w:rPr>
                <w:rFonts w:ascii="仿宋" w:eastAsia="仿宋" w:hAnsi="仿宋"/>
                <w:b/>
              </w:rPr>
            </w:pPr>
            <w:r>
              <w:rPr>
                <w:rFonts w:ascii="仿宋" w:eastAsia="仿宋" w:hAnsi="仿宋" w:hint="eastAsia"/>
                <w:b/>
                <w:szCs w:val="20"/>
              </w:rPr>
              <w:t>5</w:t>
            </w:r>
          </w:p>
        </w:tc>
        <w:tc>
          <w:tcPr>
            <w:tcW w:w="2280" w:type="dxa"/>
            <w:gridSpan w:val="2"/>
            <w:vAlign w:val="center"/>
          </w:tcPr>
          <w:p w14:paraId="79F5A45E" w14:textId="77777777" w:rsidR="001161FE" w:rsidRDefault="001161FE">
            <w:pPr>
              <w:spacing w:line="360" w:lineRule="auto"/>
              <w:rPr>
                <w:rFonts w:ascii="仿宋" w:eastAsia="仿宋" w:hAnsi="仿宋"/>
              </w:rPr>
            </w:pPr>
            <w:r>
              <w:rPr>
                <w:rFonts w:ascii="仿宋" w:eastAsia="仿宋" w:hAnsi="仿宋" w:hint="eastAsia"/>
                <w:szCs w:val="20"/>
              </w:rPr>
              <w:t>论证咨询费</w:t>
            </w:r>
          </w:p>
        </w:tc>
        <w:tc>
          <w:tcPr>
            <w:tcW w:w="1440" w:type="dxa"/>
            <w:vAlign w:val="center"/>
          </w:tcPr>
          <w:p w14:paraId="5FAFA242" w14:textId="77777777" w:rsidR="001161FE" w:rsidRDefault="001161FE">
            <w:pPr>
              <w:spacing w:line="360" w:lineRule="auto"/>
              <w:rPr>
                <w:rFonts w:ascii="仿宋" w:eastAsia="仿宋" w:hAnsi="仿宋" w:hint="eastAsia"/>
              </w:rPr>
            </w:pPr>
            <w:r>
              <w:rPr>
                <w:rFonts w:ascii="仿宋" w:eastAsia="仿宋" w:hAnsi="仿宋" w:hint="eastAsia"/>
              </w:rPr>
              <w:t>0</w:t>
            </w:r>
          </w:p>
        </w:tc>
      </w:tr>
      <w:tr w:rsidR="00000000" w14:paraId="0DD9CED7" w14:textId="77777777">
        <w:trPr>
          <w:cantSplit/>
          <w:trHeight w:val="486"/>
          <w:jc w:val="center"/>
        </w:trPr>
        <w:tc>
          <w:tcPr>
            <w:tcW w:w="675" w:type="dxa"/>
            <w:vAlign w:val="center"/>
          </w:tcPr>
          <w:p w14:paraId="7CF9F337" w14:textId="77777777" w:rsidR="001161FE" w:rsidRDefault="001161FE">
            <w:pPr>
              <w:spacing w:line="360" w:lineRule="auto"/>
              <w:jc w:val="center"/>
              <w:rPr>
                <w:rFonts w:ascii="仿宋" w:eastAsia="仿宋" w:hAnsi="仿宋"/>
                <w:b/>
              </w:rPr>
            </w:pPr>
            <w:r>
              <w:rPr>
                <w:rFonts w:ascii="仿宋" w:eastAsia="仿宋" w:hAnsi="仿宋" w:hint="eastAsia"/>
                <w:b/>
                <w:szCs w:val="20"/>
              </w:rPr>
              <w:t>2</w:t>
            </w:r>
          </w:p>
        </w:tc>
        <w:tc>
          <w:tcPr>
            <w:tcW w:w="2085" w:type="dxa"/>
            <w:gridSpan w:val="2"/>
            <w:vAlign w:val="center"/>
          </w:tcPr>
          <w:p w14:paraId="1BF47381" w14:textId="77777777" w:rsidR="001161FE" w:rsidRDefault="001161FE">
            <w:pPr>
              <w:spacing w:line="360" w:lineRule="auto"/>
              <w:rPr>
                <w:rFonts w:ascii="仿宋" w:eastAsia="仿宋" w:hAnsi="仿宋"/>
              </w:rPr>
            </w:pPr>
            <w:r>
              <w:rPr>
                <w:rFonts w:ascii="仿宋" w:eastAsia="仿宋" w:hAnsi="仿宋" w:hint="eastAsia"/>
                <w:szCs w:val="20"/>
              </w:rPr>
              <w:t>调研差旅费</w:t>
            </w:r>
          </w:p>
        </w:tc>
        <w:tc>
          <w:tcPr>
            <w:tcW w:w="1530" w:type="dxa"/>
            <w:gridSpan w:val="2"/>
            <w:vAlign w:val="center"/>
          </w:tcPr>
          <w:p w14:paraId="0BFFCC58" w14:textId="77777777" w:rsidR="001161FE" w:rsidRDefault="001161FE">
            <w:pPr>
              <w:spacing w:line="360" w:lineRule="auto"/>
              <w:rPr>
                <w:rFonts w:ascii="仿宋" w:eastAsia="仿宋" w:hAnsi="仿宋" w:hint="eastAsia"/>
              </w:rPr>
            </w:pPr>
            <w:r>
              <w:rPr>
                <w:rFonts w:ascii="仿宋" w:eastAsia="仿宋" w:hAnsi="仿宋" w:hint="eastAsia"/>
              </w:rPr>
              <w:t>0</w:t>
            </w:r>
          </w:p>
        </w:tc>
        <w:tc>
          <w:tcPr>
            <w:tcW w:w="825" w:type="dxa"/>
            <w:vAlign w:val="center"/>
          </w:tcPr>
          <w:p w14:paraId="6F4F1373" w14:textId="77777777" w:rsidR="001161FE" w:rsidRDefault="001161FE">
            <w:pPr>
              <w:spacing w:line="360" w:lineRule="auto"/>
              <w:jc w:val="center"/>
              <w:rPr>
                <w:rFonts w:ascii="仿宋" w:eastAsia="仿宋" w:hAnsi="仿宋"/>
                <w:b/>
              </w:rPr>
            </w:pPr>
            <w:r>
              <w:rPr>
                <w:rFonts w:ascii="仿宋" w:eastAsia="仿宋" w:hAnsi="仿宋" w:hint="eastAsia"/>
                <w:b/>
                <w:szCs w:val="20"/>
              </w:rPr>
              <w:t>6</w:t>
            </w:r>
          </w:p>
        </w:tc>
        <w:tc>
          <w:tcPr>
            <w:tcW w:w="2280" w:type="dxa"/>
            <w:gridSpan w:val="2"/>
            <w:vAlign w:val="center"/>
          </w:tcPr>
          <w:p w14:paraId="47AA078E" w14:textId="77777777" w:rsidR="001161FE" w:rsidRDefault="001161FE">
            <w:pPr>
              <w:spacing w:line="360" w:lineRule="auto"/>
              <w:rPr>
                <w:rFonts w:ascii="仿宋" w:eastAsia="仿宋" w:hAnsi="仿宋"/>
              </w:rPr>
            </w:pPr>
            <w:r>
              <w:rPr>
                <w:rFonts w:ascii="仿宋" w:eastAsia="仿宋" w:hAnsi="仿宋" w:hint="eastAsia"/>
                <w:szCs w:val="20"/>
              </w:rPr>
              <w:t>印刷费</w:t>
            </w:r>
          </w:p>
        </w:tc>
        <w:tc>
          <w:tcPr>
            <w:tcW w:w="1440" w:type="dxa"/>
            <w:vAlign w:val="center"/>
          </w:tcPr>
          <w:p w14:paraId="60F0B843" w14:textId="77777777" w:rsidR="001161FE" w:rsidRDefault="001161FE">
            <w:pPr>
              <w:spacing w:line="360" w:lineRule="auto"/>
              <w:rPr>
                <w:rFonts w:ascii="仿宋" w:eastAsia="仿宋" w:hAnsi="仿宋"/>
              </w:rPr>
            </w:pPr>
            <w:r>
              <w:rPr>
                <w:rFonts w:ascii="仿宋" w:eastAsia="仿宋" w:hAnsi="仿宋" w:hint="eastAsia"/>
              </w:rPr>
              <w:t>200</w:t>
            </w:r>
          </w:p>
        </w:tc>
      </w:tr>
      <w:tr w:rsidR="00000000" w14:paraId="325FAFC5" w14:textId="77777777">
        <w:trPr>
          <w:cantSplit/>
          <w:trHeight w:val="480"/>
          <w:jc w:val="center"/>
        </w:trPr>
        <w:tc>
          <w:tcPr>
            <w:tcW w:w="675" w:type="dxa"/>
            <w:vAlign w:val="center"/>
          </w:tcPr>
          <w:p w14:paraId="77E0C22D" w14:textId="77777777" w:rsidR="001161FE" w:rsidRDefault="001161FE">
            <w:pPr>
              <w:spacing w:line="360" w:lineRule="auto"/>
              <w:jc w:val="center"/>
              <w:rPr>
                <w:rFonts w:ascii="仿宋" w:eastAsia="仿宋" w:hAnsi="仿宋"/>
                <w:b/>
              </w:rPr>
            </w:pPr>
            <w:r>
              <w:rPr>
                <w:rFonts w:ascii="仿宋" w:eastAsia="仿宋" w:hAnsi="仿宋" w:hint="eastAsia"/>
                <w:b/>
                <w:szCs w:val="20"/>
              </w:rPr>
              <w:t>3</w:t>
            </w:r>
          </w:p>
        </w:tc>
        <w:tc>
          <w:tcPr>
            <w:tcW w:w="2085" w:type="dxa"/>
            <w:gridSpan w:val="2"/>
            <w:vAlign w:val="center"/>
          </w:tcPr>
          <w:p w14:paraId="048641C5" w14:textId="77777777" w:rsidR="001161FE" w:rsidRDefault="001161FE">
            <w:pPr>
              <w:spacing w:line="360" w:lineRule="auto"/>
              <w:rPr>
                <w:rFonts w:ascii="仿宋" w:eastAsia="仿宋" w:hAnsi="仿宋"/>
              </w:rPr>
            </w:pPr>
            <w:r>
              <w:rPr>
                <w:rFonts w:ascii="仿宋" w:eastAsia="仿宋" w:hAnsi="仿宋" w:hint="eastAsia"/>
                <w:szCs w:val="20"/>
              </w:rPr>
              <w:t>小型会议费</w:t>
            </w:r>
          </w:p>
        </w:tc>
        <w:tc>
          <w:tcPr>
            <w:tcW w:w="1530" w:type="dxa"/>
            <w:gridSpan w:val="2"/>
            <w:vAlign w:val="center"/>
          </w:tcPr>
          <w:p w14:paraId="2D95DB24" w14:textId="77777777" w:rsidR="001161FE" w:rsidRDefault="001161FE">
            <w:pPr>
              <w:spacing w:line="360" w:lineRule="auto"/>
              <w:rPr>
                <w:rFonts w:ascii="仿宋" w:eastAsia="仿宋" w:hAnsi="仿宋"/>
              </w:rPr>
            </w:pPr>
            <w:r>
              <w:rPr>
                <w:rFonts w:ascii="仿宋" w:eastAsia="仿宋" w:hAnsi="仿宋" w:hint="eastAsia"/>
              </w:rPr>
              <w:t>0</w:t>
            </w:r>
          </w:p>
        </w:tc>
        <w:tc>
          <w:tcPr>
            <w:tcW w:w="825" w:type="dxa"/>
            <w:vAlign w:val="center"/>
          </w:tcPr>
          <w:p w14:paraId="6904ACDF" w14:textId="77777777" w:rsidR="001161FE" w:rsidRDefault="001161FE">
            <w:pPr>
              <w:spacing w:line="360" w:lineRule="auto"/>
              <w:jc w:val="center"/>
              <w:rPr>
                <w:rFonts w:ascii="仿宋" w:eastAsia="仿宋" w:hAnsi="仿宋"/>
                <w:b/>
              </w:rPr>
            </w:pPr>
            <w:r>
              <w:rPr>
                <w:rFonts w:ascii="仿宋" w:eastAsia="仿宋" w:hAnsi="仿宋" w:hint="eastAsia"/>
                <w:b/>
                <w:szCs w:val="20"/>
              </w:rPr>
              <w:t>7</w:t>
            </w:r>
          </w:p>
        </w:tc>
        <w:tc>
          <w:tcPr>
            <w:tcW w:w="2280" w:type="dxa"/>
            <w:gridSpan w:val="2"/>
            <w:vAlign w:val="center"/>
          </w:tcPr>
          <w:p w14:paraId="7368DB13" w14:textId="77777777" w:rsidR="001161FE" w:rsidRDefault="001161FE">
            <w:pPr>
              <w:spacing w:line="360" w:lineRule="auto"/>
              <w:rPr>
                <w:rFonts w:ascii="仿宋" w:eastAsia="仿宋" w:hAnsi="仿宋"/>
              </w:rPr>
            </w:pPr>
            <w:r>
              <w:rPr>
                <w:rFonts w:ascii="仿宋" w:eastAsia="仿宋" w:hAnsi="仿宋" w:hint="eastAsia"/>
                <w:szCs w:val="20"/>
              </w:rPr>
              <w:t>其他费用</w:t>
            </w:r>
          </w:p>
        </w:tc>
        <w:tc>
          <w:tcPr>
            <w:tcW w:w="1440" w:type="dxa"/>
            <w:vAlign w:val="center"/>
          </w:tcPr>
          <w:p w14:paraId="18A94F9B" w14:textId="77777777" w:rsidR="001161FE" w:rsidRDefault="001161FE">
            <w:pPr>
              <w:spacing w:line="360" w:lineRule="auto"/>
              <w:rPr>
                <w:rFonts w:ascii="仿宋" w:eastAsia="仿宋" w:hAnsi="仿宋"/>
              </w:rPr>
            </w:pPr>
            <w:r>
              <w:rPr>
                <w:rFonts w:ascii="仿宋" w:eastAsia="仿宋" w:hAnsi="仿宋" w:hint="eastAsia"/>
              </w:rPr>
              <w:t>1000</w:t>
            </w:r>
          </w:p>
        </w:tc>
      </w:tr>
      <w:tr w:rsidR="00000000" w14:paraId="38257D84" w14:textId="77777777">
        <w:trPr>
          <w:cantSplit/>
          <w:trHeight w:val="480"/>
          <w:jc w:val="center"/>
        </w:trPr>
        <w:tc>
          <w:tcPr>
            <w:tcW w:w="675" w:type="dxa"/>
            <w:vAlign w:val="center"/>
          </w:tcPr>
          <w:p w14:paraId="1BE6F6D4" w14:textId="77777777" w:rsidR="001161FE" w:rsidRDefault="001161FE">
            <w:pPr>
              <w:spacing w:line="360" w:lineRule="auto"/>
              <w:jc w:val="center"/>
              <w:rPr>
                <w:rFonts w:ascii="仿宋" w:eastAsia="仿宋" w:hAnsi="仿宋"/>
                <w:b/>
              </w:rPr>
            </w:pPr>
            <w:r>
              <w:rPr>
                <w:rFonts w:ascii="仿宋" w:eastAsia="仿宋" w:hAnsi="仿宋" w:hint="eastAsia"/>
                <w:b/>
                <w:szCs w:val="20"/>
              </w:rPr>
              <w:t>4</w:t>
            </w:r>
          </w:p>
        </w:tc>
        <w:tc>
          <w:tcPr>
            <w:tcW w:w="2085" w:type="dxa"/>
            <w:gridSpan w:val="2"/>
            <w:vAlign w:val="center"/>
          </w:tcPr>
          <w:p w14:paraId="0697E9D4" w14:textId="77777777" w:rsidR="001161FE" w:rsidRDefault="001161FE">
            <w:pPr>
              <w:spacing w:line="360" w:lineRule="auto"/>
              <w:rPr>
                <w:rFonts w:ascii="仿宋" w:eastAsia="仿宋" w:hAnsi="仿宋"/>
              </w:rPr>
            </w:pPr>
            <w:r>
              <w:rPr>
                <w:rFonts w:ascii="仿宋" w:eastAsia="仿宋" w:hAnsi="仿宋" w:hint="eastAsia"/>
                <w:szCs w:val="20"/>
              </w:rPr>
              <w:t>计算机及其辅助设备购置或使用费</w:t>
            </w:r>
          </w:p>
        </w:tc>
        <w:tc>
          <w:tcPr>
            <w:tcW w:w="1530" w:type="dxa"/>
            <w:gridSpan w:val="2"/>
            <w:vAlign w:val="center"/>
          </w:tcPr>
          <w:p w14:paraId="0CF21015" w14:textId="77777777" w:rsidR="001161FE" w:rsidRDefault="001161FE">
            <w:pPr>
              <w:spacing w:line="360" w:lineRule="auto"/>
              <w:rPr>
                <w:rFonts w:ascii="仿宋" w:eastAsia="仿宋" w:hAnsi="仿宋"/>
              </w:rPr>
            </w:pPr>
            <w:r>
              <w:rPr>
                <w:rFonts w:ascii="仿宋" w:eastAsia="仿宋" w:hAnsi="仿宋" w:hint="eastAsia"/>
              </w:rPr>
              <w:t>3500</w:t>
            </w:r>
          </w:p>
        </w:tc>
        <w:tc>
          <w:tcPr>
            <w:tcW w:w="825" w:type="dxa"/>
            <w:vAlign w:val="center"/>
          </w:tcPr>
          <w:p w14:paraId="3D5FB398" w14:textId="77777777" w:rsidR="001161FE" w:rsidRDefault="001161FE">
            <w:pPr>
              <w:spacing w:line="360" w:lineRule="auto"/>
              <w:jc w:val="center"/>
              <w:rPr>
                <w:rFonts w:ascii="仿宋" w:eastAsia="仿宋" w:hAnsi="仿宋"/>
                <w:b/>
              </w:rPr>
            </w:pPr>
            <w:r>
              <w:rPr>
                <w:rFonts w:ascii="仿宋" w:eastAsia="仿宋" w:hAnsi="仿宋" w:hint="eastAsia"/>
                <w:b/>
                <w:szCs w:val="20"/>
              </w:rPr>
              <w:t>8</w:t>
            </w:r>
          </w:p>
        </w:tc>
        <w:tc>
          <w:tcPr>
            <w:tcW w:w="2280" w:type="dxa"/>
            <w:gridSpan w:val="2"/>
            <w:vAlign w:val="center"/>
          </w:tcPr>
          <w:p w14:paraId="1B79B061" w14:textId="77777777" w:rsidR="001161FE" w:rsidRDefault="001161FE">
            <w:pPr>
              <w:spacing w:line="360" w:lineRule="auto"/>
              <w:rPr>
                <w:rFonts w:ascii="仿宋" w:eastAsia="仿宋" w:hAnsi="仿宋"/>
              </w:rPr>
            </w:pPr>
            <w:r>
              <w:rPr>
                <w:rFonts w:ascii="仿宋" w:eastAsia="仿宋" w:hAnsi="仿宋" w:hint="eastAsia"/>
                <w:szCs w:val="20"/>
              </w:rPr>
              <w:t>管理费</w:t>
            </w:r>
          </w:p>
        </w:tc>
        <w:tc>
          <w:tcPr>
            <w:tcW w:w="1440" w:type="dxa"/>
            <w:vAlign w:val="center"/>
          </w:tcPr>
          <w:p w14:paraId="26702AC5" w14:textId="77777777" w:rsidR="001161FE" w:rsidRDefault="001161FE">
            <w:pPr>
              <w:spacing w:line="360" w:lineRule="auto"/>
              <w:rPr>
                <w:rFonts w:ascii="仿宋" w:eastAsia="仿宋" w:hAnsi="仿宋" w:hint="eastAsia"/>
              </w:rPr>
            </w:pPr>
            <w:r>
              <w:rPr>
                <w:rFonts w:ascii="仿宋" w:eastAsia="仿宋" w:hAnsi="仿宋" w:hint="eastAsia"/>
              </w:rPr>
              <w:t>0</w:t>
            </w:r>
          </w:p>
        </w:tc>
      </w:tr>
      <w:tr w:rsidR="00000000" w14:paraId="11F09182" w14:textId="77777777">
        <w:trPr>
          <w:cantSplit/>
          <w:trHeight w:val="458"/>
          <w:jc w:val="center"/>
        </w:trPr>
        <w:tc>
          <w:tcPr>
            <w:tcW w:w="1614" w:type="dxa"/>
            <w:gridSpan w:val="2"/>
            <w:vAlign w:val="center"/>
          </w:tcPr>
          <w:p w14:paraId="114D0267" w14:textId="77777777" w:rsidR="001161FE" w:rsidRDefault="001161FE">
            <w:pPr>
              <w:spacing w:line="360" w:lineRule="auto"/>
              <w:jc w:val="center"/>
              <w:rPr>
                <w:rFonts w:ascii="仿宋" w:eastAsia="仿宋" w:hAnsi="仿宋"/>
              </w:rPr>
            </w:pPr>
            <w:r>
              <w:rPr>
                <w:rFonts w:ascii="仿宋" w:eastAsia="仿宋" w:hAnsi="仿宋" w:hint="eastAsia"/>
                <w:szCs w:val="20"/>
              </w:rPr>
              <w:t>合计</w:t>
            </w:r>
          </w:p>
        </w:tc>
        <w:tc>
          <w:tcPr>
            <w:tcW w:w="7221" w:type="dxa"/>
            <w:gridSpan w:val="7"/>
            <w:vAlign w:val="center"/>
          </w:tcPr>
          <w:p w14:paraId="5261EDE7" w14:textId="77777777" w:rsidR="001161FE" w:rsidRDefault="001161FE">
            <w:pPr>
              <w:spacing w:line="360" w:lineRule="auto"/>
              <w:jc w:val="center"/>
              <w:rPr>
                <w:rFonts w:ascii="仿宋" w:eastAsia="仿宋" w:hAnsi="仿宋"/>
                <w:b/>
              </w:rPr>
            </w:pPr>
            <w:r>
              <w:rPr>
                <w:rFonts w:ascii="仿宋" w:eastAsia="仿宋" w:hAnsi="仿宋" w:hint="eastAsia"/>
                <w:szCs w:val="20"/>
              </w:rPr>
              <w:t>5000</w:t>
            </w:r>
            <w:r>
              <w:rPr>
                <w:rFonts w:ascii="仿宋" w:eastAsia="仿宋" w:hAnsi="仿宋" w:hint="eastAsia"/>
                <w:szCs w:val="20"/>
              </w:rPr>
              <w:t>元</w:t>
            </w:r>
          </w:p>
        </w:tc>
      </w:tr>
      <w:tr w:rsidR="00000000" w14:paraId="1D3B0DAC" w14:textId="77777777">
        <w:trPr>
          <w:cantSplit/>
          <w:trHeight w:val="584"/>
          <w:jc w:val="center"/>
        </w:trPr>
        <w:tc>
          <w:tcPr>
            <w:tcW w:w="1614" w:type="dxa"/>
            <w:gridSpan w:val="2"/>
            <w:vMerge w:val="restart"/>
            <w:vAlign w:val="center"/>
          </w:tcPr>
          <w:p w14:paraId="550AF2DB" w14:textId="77777777" w:rsidR="001161FE" w:rsidRDefault="001161FE">
            <w:pPr>
              <w:spacing w:line="360" w:lineRule="auto"/>
              <w:jc w:val="center"/>
              <w:rPr>
                <w:rFonts w:ascii="仿宋" w:eastAsia="仿宋" w:hAnsi="仿宋"/>
              </w:rPr>
            </w:pPr>
            <w:r>
              <w:rPr>
                <w:rFonts w:ascii="仿宋" w:eastAsia="仿宋" w:hAnsi="仿宋" w:hint="eastAsia"/>
              </w:rPr>
              <w:t>年度预算</w:t>
            </w:r>
          </w:p>
        </w:tc>
        <w:tc>
          <w:tcPr>
            <w:tcW w:w="2520" w:type="dxa"/>
            <w:gridSpan w:val="2"/>
            <w:vAlign w:val="center"/>
          </w:tcPr>
          <w:p w14:paraId="2013921A" w14:textId="77777777" w:rsidR="001161FE" w:rsidRDefault="001161FE">
            <w:pPr>
              <w:spacing w:line="360" w:lineRule="auto"/>
              <w:jc w:val="center"/>
              <w:rPr>
                <w:rFonts w:ascii="仿宋" w:eastAsia="仿宋" w:hAnsi="仿宋"/>
                <w:b/>
              </w:rPr>
            </w:pPr>
            <w:r>
              <w:rPr>
                <w:rFonts w:ascii="仿宋" w:eastAsia="仿宋" w:hAnsi="仿宋" w:hint="eastAsia"/>
                <w:b/>
                <w:szCs w:val="20"/>
              </w:rPr>
              <w:t>20</w:t>
            </w:r>
            <w:r>
              <w:rPr>
                <w:rFonts w:ascii="仿宋" w:eastAsia="仿宋" w:hAnsi="仿宋"/>
                <w:b/>
                <w:szCs w:val="20"/>
              </w:rPr>
              <w:t>2</w:t>
            </w:r>
            <w:r>
              <w:rPr>
                <w:rFonts w:ascii="仿宋" w:eastAsia="仿宋" w:hAnsi="仿宋" w:hint="eastAsia"/>
                <w:b/>
                <w:szCs w:val="20"/>
              </w:rPr>
              <w:t>5</w:t>
            </w:r>
            <w:r>
              <w:rPr>
                <w:rFonts w:ascii="仿宋" w:eastAsia="仿宋" w:hAnsi="仿宋" w:hint="eastAsia"/>
                <w:b/>
                <w:szCs w:val="20"/>
              </w:rPr>
              <w:t>年</w:t>
            </w:r>
          </w:p>
        </w:tc>
        <w:tc>
          <w:tcPr>
            <w:tcW w:w="2835" w:type="dxa"/>
            <w:gridSpan w:val="3"/>
            <w:vAlign w:val="center"/>
          </w:tcPr>
          <w:p w14:paraId="29D8C16B" w14:textId="77777777" w:rsidR="001161FE" w:rsidRDefault="001161FE">
            <w:pPr>
              <w:spacing w:line="360" w:lineRule="auto"/>
              <w:jc w:val="center"/>
              <w:rPr>
                <w:rFonts w:ascii="仿宋" w:eastAsia="仿宋" w:hAnsi="仿宋"/>
                <w:b/>
                <w:szCs w:val="20"/>
              </w:rPr>
            </w:pPr>
            <w:r>
              <w:rPr>
                <w:rFonts w:ascii="仿宋" w:eastAsia="仿宋" w:hAnsi="仿宋" w:hint="eastAsia"/>
                <w:b/>
                <w:szCs w:val="20"/>
              </w:rPr>
              <w:t>20</w:t>
            </w:r>
            <w:r>
              <w:rPr>
                <w:rFonts w:ascii="仿宋" w:eastAsia="仿宋" w:hAnsi="仿宋"/>
                <w:b/>
                <w:szCs w:val="20"/>
              </w:rPr>
              <w:t>2</w:t>
            </w:r>
            <w:r>
              <w:rPr>
                <w:rFonts w:ascii="仿宋" w:eastAsia="仿宋" w:hAnsi="仿宋" w:hint="eastAsia"/>
                <w:b/>
                <w:szCs w:val="20"/>
              </w:rPr>
              <w:t>6</w:t>
            </w:r>
            <w:r>
              <w:rPr>
                <w:rFonts w:ascii="仿宋" w:eastAsia="仿宋" w:hAnsi="仿宋" w:hint="eastAsia"/>
                <w:b/>
                <w:szCs w:val="20"/>
              </w:rPr>
              <w:t>年</w:t>
            </w:r>
          </w:p>
        </w:tc>
        <w:tc>
          <w:tcPr>
            <w:tcW w:w="1866" w:type="dxa"/>
            <w:gridSpan w:val="2"/>
            <w:vAlign w:val="center"/>
          </w:tcPr>
          <w:p w14:paraId="7B80F4C4" w14:textId="77777777" w:rsidR="001161FE" w:rsidRDefault="001161FE">
            <w:pPr>
              <w:spacing w:line="360" w:lineRule="auto"/>
              <w:jc w:val="center"/>
              <w:rPr>
                <w:rFonts w:ascii="仿宋" w:eastAsia="仿宋" w:hAnsi="仿宋"/>
                <w:b/>
              </w:rPr>
            </w:pPr>
          </w:p>
        </w:tc>
      </w:tr>
      <w:tr w:rsidR="00000000" w14:paraId="1777FE33" w14:textId="77777777">
        <w:trPr>
          <w:cantSplit/>
          <w:trHeight w:val="487"/>
          <w:jc w:val="center"/>
        </w:trPr>
        <w:tc>
          <w:tcPr>
            <w:tcW w:w="1614" w:type="dxa"/>
            <w:gridSpan w:val="2"/>
            <w:vMerge/>
            <w:vAlign w:val="center"/>
          </w:tcPr>
          <w:p w14:paraId="7D884CBB" w14:textId="77777777" w:rsidR="001161FE" w:rsidRDefault="001161FE">
            <w:pPr>
              <w:spacing w:line="360" w:lineRule="auto"/>
              <w:jc w:val="center"/>
              <w:rPr>
                <w:rFonts w:ascii="仿宋" w:eastAsia="仿宋" w:hAnsi="仿宋"/>
                <w:szCs w:val="20"/>
              </w:rPr>
            </w:pPr>
          </w:p>
        </w:tc>
        <w:tc>
          <w:tcPr>
            <w:tcW w:w="2520" w:type="dxa"/>
            <w:gridSpan w:val="2"/>
            <w:vAlign w:val="center"/>
          </w:tcPr>
          <w:p w14:paraId="70F4AC8C" w14:textId="77777777" w:rsidR="001161FE" w:rsidRDefault="001161FE">
            <w:pPr>
              <w:spacing w:line="360" w:lineRule="auto"/>
              <w:jc w:val="center"/>
              <w:rPr>
                <w:rFonts w:ascii="仿宋" w:eastAsia="仿宋" w:hAnsi="仿宋"/>
                <w:szCs w:val="20"/>
              </w:rPr>
            </w:pPr>
            <w:r>
              <w:rPr>
                <w:rFonts w:ascii="仿宋" w:eastAsia="仿宋" w:hAnsi="仿宋" w:hint="eastAsia"/>
                <w:szCs w:val="20"/>
              </w:rPr>
              <w:t>2500</w:t>
            </w:r>
            <w:r>
              <w:rPr>
                <w:rFonts w:ascii="仿宋" w:eastAsia="仿宋" w:hAnsi="仿宋" w:hint="eastAsia"/>
                <w:szCs w:val="20"/>
              </w:rPr>
              <w:t>元</w:t>
            </w:r>
          </w:p>
        </w:tc>
        <w:tc>
          <w:tcPr>
            <w:tcW w:w="2835" w:type="dxa"/>
            <w:gridSpan w:val="3"/>
            <w:vAlign w:val="center"/>
          </w:tcPr>
          <w:p w14:paraId="758C788F" w14:textId="77777777" w:rsidR="001161FE" w:rsidRDefault="001161FE">
            <w:pPr>
              <w:spacing w:line="360" w:lineRule="auto"/>
              <w:jc w:val="center"/>
              <w:rPr>
                <w:rFonts w:ascii="仿宋" w:eastAsia="仿宋" w:hAnsi="仿宋"/>
                <w:szCs w:val="20"/>
              </w:rPr>
            </w:pPr>
            <w:r>
              <w:rPr>
                <w:rFonts w:ascii="仿宋" w:eastAsia="仿宋" w:hAnsi="仿宋" w:hint="eastAsia"/>
                <w:szCs w:val="20"/>
              </w:rPr>
              <w:t>2500</w:t>
            </w:r>
            <w:r>
              <w:rPr>
                <w:rFonts w:ascii="仿宋" w:eastAsia="仿宋" w:hAnsi="仿宋" w:hint="eastAsia"/>
                <w:szCs w:val="20"/>
              </w:rPr>
              <w:t>元</w:t>
            </w:r>
          </w:p>
        </w:tc>
        <w:tc>
          <w:tcPr>
            <w:tcW w:w="1866" w:type="dxa"/>
            <w:gridSpan w:val="2"/>
            <w:vAlign w:val="center"/>
          </w:tcPr>
          <w:p w14:paraId="28F9EFF9" w14:textId="77777777" w:rsidR="001161FE" w:rsidRDefault="001161FE">
            <w:pPr>
              <w:spacing w:line="360" w:lineRule="auto"/>
              <w:jc w:val="center"/>
              <w:rPr>
                <w:rFonts w:ascii="仿宋" w:eastAsia="仿宋" w:hAnsi="仿宋"/>
                <w:szCs w:val="20"/>
              </w:rPr>
            </w:pPr>
            <w:r>
              <w:rPr>
                <w:rFonts w:ascii="仿宋" w:eastAsia="仿宋" w:hAnsi="仿宋" w:hint="eastAsia"/>
                <w:szCs w:val="20"/>
              </w:rPr>
              <w:t xml:space="preserve">        </w:t>
            </w:r>
          </w:p>
        </w:tc>
      </w:tr>
    </w:tbl>
    <w:p w14:paraId="715F9CBA" w14:textId="77777777" w:rsidR="001161FE" w:rsidRDefault="001161FE">
      <w:pPr>
        <w:spacing w:line="360" w:lineRule="auto"/>
        <w:ind w:firstLineChars="100" w:firstLine="321"/>
        <w:rPr>
          <w:rFonts w:ascii="仿宋" w:eastAsia="仿宋" w:hAnsi="仿宋" w:hint="eastAsia"/>
          <w:b/>
          <w:sz w:val="32"/>
          <w:szCs w:val="32"/>
        </w:rPr>
      </w:pPr>
    </w:p>
    <w:p w14:paraId="7C0C803B" w14:textId="77777777" w:rsidR="001161FE" w:rsidRDefault="001161FE">
      <w:pPr>
        <w:spacing w:line="360" w:lineRule="auto"/>
        <w:rPr>
          <w:rFonts w:ascii="仿宋" w:eastAsia="仿宋" w:hAnsi="仿宋" w:hint="eastAsia"/>
          <w:b/>
          <w:sz w:val="32"/>
          <w:szCs w:val="32"/>
        </w:rPr>
      </w:pPr>
      <w:r>
        <w:rPr>
          <w:rFonts w:ascii="仿宋" w:eastAsia="仿宋" w:hAnsi="仿宋" w:hint="eastAsia"/>
          <w:b/>
          <w:sz w:val="32"/>
          <w:szCs w:val="32"/>
        </w:rPr>
        <w:t>六、审核意见</w:t>
      </w:r>
    </w:p>
    <w:tbl>
      <w:tblPr>
        <w:tblW w:w="884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47"/>
      </w:tblGrid>
      <w:tr w:rsidR="00000000" w14:paraId="096D2572" w14:textId="77777777">
        <w:trPr>
          <w:trHeight w:val="3042"/>
          <w:jc w:val="center"/>
        </w:trPr>
        <w:tc>
          <w:tcPr>
            <w:tcW w:w="8847" w:type="dxa"/>
            <w:tcBorders>
              <w:top w:val="single" w:sz="4" w:space="0" w:color="auto"/>
              <w:left w:val="single" w:sz="4" w:space="0" w:color="auto"/>
              <w:bottom w:val="single" w:sz="4" w:space="0" w:color="auto"/>
              <w:right w:val="single" w:sz="4" w:space="0" w:color="auto"/>
            </w:tcBorders>
          </w:tcPr>
          <w:p w14:paraId="06A05099" w14:textId="77777777" w:rsidR="001161FE" w:rsidRDefault="001161FE">
            <w:pPr>
              <w:spacing w:beforeLines="50" w:before="156" w:line="360" w:lineRule="auto"/>
              <w:rPr>
                <w:rFonts w:ascii="仿宋" w:eastAsia="仿宋" w:hAnsi="仿宋"/>
                <w:sz w:val="24"/>
              </w:rPr>
            </w:pPr>
            <w:r>
              <w:rPr>
                <w:rFonts w:ascii="仿宋" w:eastAsia="仿宋" w:hAnsi="仿宋" w:hint="eastAsia"/>
                <w:sz w:val="24"/>
                <w:szCs w:val="20"/>
              </w:rPr>
              <w:t>1.</w:t>
            </w:r>
            <w:r>
              <w:rPr>
                <w:rFonts w:ascii="仿宋" w:eastAsia="仿宋" w:hAnsi="仿宋" w:hint="eastAsia"/>
                <w:sz w:val="24"/>
                <w:szCs w:val="20"/>
              </w:rPr>
              <w:t>课题负责人所在单位部门意见：</w:t>
            </w:r>
          </w:p>
          <w:p w14:paraId="4F40A61E" w14:textId="77777777" w:rsidR="001161FE" w:rsidRDefault="001161FE">
            <w:pPr>
              <w:spacing w:line="360" w:lineRule="auto"/>
              <w:rPr>
                <w:rFonts w:ascii="仿宋" w:eastAsia="仿宋" w:hAnsi="仿宋"/>
                <w:sz w:val="24"/>
                <w:szCs w:val="20"/>
              </w:rPr>
            </w:pPr>
          </w:p>
          <w:p w14:paraId="7E31B100" w14:textId="77777777" w:rsidR="001161FE" w:rsidRDefault="001161FE">
            <w:pPr>
              <w:spacing w:line="360" w:lineRule="auto"/>
              <w:rPr>
                <w:rFonts w:ascii="仿宋" w:eastAsia="仿宋" w:hAnsi="仿宋"/>
                <w:sz w:val="24"/>
                <w:szCs w:val="20"/>
              </w:rPr>
            </w:pPr>
          </w:p>
          <w:p w14:paraId="5360409D" w14:textId="77777777" w:rsidR="001161FE" w:rsidRDefault="001161FE">
            <w:pPr>
              <w:spacing w:line="360" w:lineRule="auto"/>
              <w:rPr>
                <w:rFonts w:ascii="仿宋" w:eastAsia="仿宋" w:hAnsi="仿宋"/>
                <w:sz w:val="24"/>
                <w:szCs w:val="20"/>
              </w:rPr>
            </w:pPr>
          </w:p>
          <w:p w14:paraId="2E9BAB5E" w14:textId="77777777" w:rsidR="001161FE" w:rsidRDefault="001161FE">
            <w:pPr>
              <w:spacing w:line="360" w:lineRule="auto"/>
              <w:ind w:firstLineChars="1150" w:firstLine="2760"/>
              <w:rPr>
                <w:rFonts w:ascii="仿宋" w:eastAsia="仿宋" w:hAnsi="仿宋"/>
                <w:sz w:val="24"/>
                <w:szCs w:val="20"/>
              </w:rPr>
            </w:pPr>
            <w:r>
              <w:rPr>
                <w:rFonts w:ascii="仿宋" w:eastAsia="仿宋" w:hAnsi="仿宋" w:hint="eastAsia"/>
                <w:sz w:val="24"/>
                <w:szCs w:val="20"/>
              </w:rPr>
              <w:t>单位盖章：</w:t>
            </w:r>
            <w:r>
              <w:rPr>
                <w:rFonts w:ascii="仿宋" w:eastAsia="仿宋" w:hAnsi="仿宋" w:hint="eastAsia"/>
                <w:sz w:val="24"/>
                <w:szCs w:val="20"/>
              </w:rPr>
              <w:t xml:space="preserve">         </w:t>
            </w:r>
            <w:r>
              <w:rPr>
                <w:rFonts w:ascii="仿宋" w:eastAsia="仿宋" w:hAnsi="仿宋" w:hint="eastAsia"/>
                <w:sz w:val="24"/>
                <w:szCs w:val="20"/>
              </w:rPr>
              <w:t>负责人（签字）：</w:t>
            </w:r>
          </w:p>
          <w:p w14:paraId="2509F0F1" w14:textId="77777777" w:rsidR="001161FE" w:rsidRDefault="001161FE">
            <w:pPr>
              <w:spacing w:line="360" w:lineRule="auto"/>
              <w:ind w:firstLine="3360"/>
              <w:rPr>
                <w:rFonts w:ascii="仿宋" w:eastAsia="仿宋" w:hAnsi="仿宋"/>
                <w:sz w:val="24"/>
              </w:rPr>
            </w:pPr>
            <w:r>
              <w:rPr>
                <w:rFonts w:ascii="仿宋" w:eastAsia="仿宋" w:hAnsi="仿宋" w:hint="eastAsia"/>
                <w:sz w:val="24"/>
                <w:szCs w:val="20"/>
              </w:rPr>
              <w:t xml:space="preserve">                         </w:t>
            </w:r>
            <w:r>
              <w:rPr>
                <w:rFonts w:ascii="仿宋" w:eastAsia="仿宋" w:hAnsi="仿宋" w:hint="eastAsia"/>
                <w:sz w:val="24"/>
                <w:szCs w:val="20"/>
              </w:rPr>
              <w:t>年</w:t>
            </w:r>
            <w:r>
              <w:rPr>
                <w:rFonts w:ascii="仿宋" w:eastAsia="仿宋" w:hAnsi="仿宋" w:hint="eastAsia"/>
                <w:sz w:val="24"/>
                <w:szCs w:val="20"/>
              </w:rPr>
              <w:t xml:space="preserve">    </w:t>
            </w:r>
            <w:r>
              <w:rPr>
                <w:rFonts w:ascii="仿宋" w:eastAsia="仿宋" w:hAnsi="仿宋" w:hint="eastAsia"/>
                <w:sz w:val="24"/>
                <w:szCs w:val="20"/>
              </w:rPr>
              <w:t>月</w:t>
            </w:r>
            <w:r>
              <w:rPr>
                <w:rFonts w:ascii="仿宋" w:eastAsia="仿宋" w:hAnsi="仿宋" w:hint="eastAsia"/>
                <w:sz w:val="24"/>
                <w:szCs w:val="20"/>
              </w:rPr>
              <w:t xml:space="preserve">    </w:t>
            </w:r>
            <w:r>
              <w:rPr>
                <w:rFonts w:ascii="仿宋" w:eastAsia="仿宋" w:hAnsi="仿宋" w:hint="eastAsia"/>
                <w:sz w:val="24"/>
                <w:szCs w:val="20"/>
              </w:rPr>
              <w:t>日</w:t>
            </w:r>
          </w:p>
        </w:tc>
      </w:tr>
      <w:tr w:rsidR="00000000" w14:paraId="5683424F" w14:textId="77777777">
        <w:trPr>
          <w:trHeight w:val="3706"/>
          <w:jc w:val="center"/>
        </w:trPr>
        <w:tc>
          <w:tcPr>
            <w:tcW w:w="8847" w:type="dxa"/>
            <w:tcBorders>
              <w:top w:val="single" w:sz="4" w:space="0" w:color="auto"/>
              <w:left w:val="single" w:sz="4" w:space="0" w:color="auto"/>
              <w:bottom w:val="single" w:sz="4" w:space="0" w:color="auto"/>
              <w:right w:val="single" w:sz="4" w:space="0" w:color="auto"/>
            </w:tcBorders>
          </w:tcPr>
          <w:p w14:paraId="3B423C5D" w14:textId="77777777" w:rsidR="001161FE" w:rsidRDefault="001161FE">
            <w:pPr>
              <w:spacing w:beforeLines="50" w:before="156" w:line="360" w:lineRule="auto"/>
              <w:rPr>
                <w:rFonts w:ascii="仿宋" w:eastAsia="仿宋" w:hAnsi="仿宋"/>
                <w:sz w:val="24"/>
              </w:rPr>
            </w:pPr>
            <w:r>
              <w:rPr>
                <w:rFonts w:ascii="仿宋" w:eastAsia="仿宋" w:hAnsi="仿宋" w:hint="eastAsia"/>
                <w:sz w:val="24"/>
                <w:szCs w:val="20"/>
              </w:rPr>
              <w:t>2.</w:t>
            </w:r>
            <w:r>
              <w:rPr>
                <w:rFonts w:ascii="仿宋" w:eastAsia="仿宋" w:hAnsi="仿宋" w:hint="eastAsia"/>
                <w:sz w:val="24"/>
                <w:szCs w:val="20"/>
              </w:rPr>
              <w:t>实验室与设备管理处意见</w:t>
            </w:r>
            <w:r>
              <w:rPr>
                <w:rFonts w:ascii="仿宋" w:eastAsia="仿宋" w:hAnsi="仿宋" w:hint="eastAsia"/>
                <w:sz w:val="24"/>
                <w:szCs w:val="20"/>
              </w:rPr>
              <w:t>：</w:t>
            </w:r>
          </w:p>
          <w:p w14:paraId="77128D3B" w14:textId="77777777" w:rsidR="001161FE" w:rsidRDefault="001161FE">
            <w:pPr>
              <w:spacing w:line="360" w:lineRule="auto"/>
              <w:ind w:firstLineChars="1750" w:firstLine="4200"/>
              <w:rPr>
                <w:rFonts w:ascii="仿宋" w:eastAsia="仿宋" w:hAnsi="仿宋"/>
                <w:sz w:val="24"/>
                <w:szCs w:val="20"/>
              </w:rPr>
            </w:pPr>
          </w:p>
          <w:p w14:paraId="1DC0FB49" w14:textId="77777777" w:rsidR="001161FE" w:rsidRDefault="001161FE">
            <w:pPr>
              <w:spacing w:line="360" w:lineRule="auto"/>
              <w:ind w:firstLineChars="1750" w:firstLine="4200"/>
              <w:rPr>
                <w:rFonts w:ascii="仿宋" w:eastAsia="仿宋" w:hAnsi="仿宋"/>
                <w:sz w:val="24"/>
                <w:szCs w:val="20"/>
              </w:rPr>
            </w:pPr>
          </w:p>
          <w:p w14:paraId="0F74D3E6" w14:textId="77777777" w:rsidR="001161FE" w:rsidRDefault="001161FE">
            <w:pPr>
              <w:spacing w:line="360" w:lineRule="auto"/>
              <w:ind w:firstLineChars="1750" w:firstLine="4200"/>
              <w:rPr>
                <w:rFonts w:ascii="仿宋" w:eastAsia="仿宋" w:hAnsi="仿宋"/>
                <w:sz w:val="24"/>
                <w:szCs w:val="20"/>
              </w:rPr>
            </w:pPr>
            <w:r>
              <w:rPr>
                <w:rFonts w:ascii="仿宋" w:eastAsia="仿宋" w:hAnsi="仿宋" w:hint="eastAsia"/>
                <w:sz w:val="24"/>
                <w:szCs w:val="20"/>
              </w:rPr>
              <w:t>盖章：</w:t>
            </w:r>
          </w:p>
          <w:p w14:paraId="0FF1D0C3" w14:textId="77777777" w:rsidR="001161FE" w:rsidRDefault="001161FE">
            <w:pPr>
              <w:spacing w:line="360" w:lineRule="auto"/>
              <w:ind w:firstLine="3360"/>
              <w:rPr>
                <w:rFonts w:ascii="仿宋" w:eastAsia="仿宋" w:hAnsi="仿宋"/>
                <w:sz w:val="24"/>
                <w:szCs w:val="20"/>
              </w:rPr>
            </w:pPr>
          </w:p>
          <w:p w14:paraId="4AE270C7" w14:textId="77777777" w:rsidR="001161FE" w:rsidRDefault="001161FE">
            <w:pPr>
              <w:spacing w:line="360" w:lineRule="auto"/>
              <w:rPr>
                <w:rFonts w:ascii="仿宋" w:eastAsia="仿宋" w:hAnsi="仿宋"/>
                <w:sz w:val="24"/>
                <w:szCs w:val="20"/>
              </w:rPr>
            </w:pPr>
            <w:r>
              <w:rPr>
                <w:rFonts w:ascii="仿宋" w:eastAsia="仿宋" w:hAnsi="仿宋" w:hint="eastAsia"/>
                <w:sz w:val="24"/>
                <w:szCs w:val="20"/>
              </w:rPr>
              <w:t xml:space="preserve">                                                    </w:t>
            </w:r>
            <w:r>
              <w:rPr>
                <w:rFonts w:ascii="仿宋" w:eastAsia="仿宋" w:hAnsi="仿宋" w:hint="eastAsia"/>
                <w:sz w:val="24"/>
                <w:szCs w:val="20"/>
              </w:rPr>
              <w:t>年</w:t>
            </w:r>
            <w:r>
              <w:rPr>
                <w:rFonts w:ascii="仿宋" w:eastAsia="仿宋" w:hAnsi="仿宋" w:hint="eastAsia"/>
                <w:sz w:val="24"/>
                <w:szCs w:val="20"/>
              </w:rPr>
              <w:t xml:space="preserve">    </w:t>
            </w:r>
            <w:r>
              <w:rPr>
                <w:rFonts w:ascii="仿宋" w:eastAsia="仿宋" w:hAnsi="仿宋" w:hint="eastAsia"/>
                <w:sz w:val="24"/>
                <w:szCs w:val="20"/>
              </w:rPr>
              <w:t>月</w:t>
            </w:r>
            <w:r>
              <w:rPr>
                <w:rFonts w:ascii="仿宋" w:eastAsia="仿宋" w:hAnsi="仿宋" w:hint="eastAsia"/>
                <w:sz w:val="24"/>
                <w:szCs w:val="20"/>
              </w:rPr>
              <w:t xml:space="preserve">    </w:t>
            </w:r>
            <w:r>
              <w:rPr>
                <w:rFonts w:ascii="仿宋" w:eastAsia="仿宋" w:hAnsi="仿宋" w:hint="eastAsia"/>
                <w:sz w:val="24"/>
                <w:szCs w:val="20"/>
              </w:rPr>
              <w:t>日</w:t>
            </w:r>
          </w:p>
          <w:p w14:paraId="6C0D5503" w14:textId="77777777" w:rsidR="001161FE" w:rsidRDefault="001161FE">
            <w:pPr>
              <w:tabs>
                <w:tab w:val="left" w:pos="3357"/>
                <w:tab w:val="left" w:pos="6297"/>
              </w:tabs>
              <w:spacing w:line="360" w:lineRule="auto"/>
              <w:rPr>
                <w:rFonts w:ascii="仿宋" w:eastAsia="仿宋" w:hAnsi="仿宋"/>
                <w:sz w:val="24"/>
                <w:szCs w:val="20"/>
              </w:rPr>
            </w:pPr>
            <w:r>
              <w:rPr>
                <w:rFonts w:ascii="仿宋" w:eastAsia="仿宋" w:hAnsi="仿宋" w:hint="eastAsia"/>
                <w:sz w:val="24"/>
                <w:szCs w:val="20"/>
              </w:rPr>
              <w:t xml:space="preserve">                                                  </w:t>
            </w:r>
          </w:p>
        </w:tc>
      </w:tr>
    </w:tbl>
    <w:p w14:paraId="0493B209" w14:textId="77777777" w:rsidR="001161FE" w:rsidRDefault="001161FE">
      <w:pPr>
        <w:spacing w:line="360" w:lineRule="auto"/>
        <w:jc w:val="left"/>
        <w:rPr>
          <w:rFonts w:ascii="微软雅黑" w:eastAsia="微软雅黑" w:hAnsi="微软雅黑" w:cs="微软雅黑"/>
          <w:color w:val="555555"/>
          <w:kern w:val="0"/>
          <w:szCs w:val="21"/>
          <w:lang w:bidi="ar"/>
        </w:rPr>
      </w:pPr>
    </w:p>
    <w:sectPr w:rsidR="001161FE">
      <w:footerReference w:type="default" r:id="rId15"/>
      <w:pgSz w:w="11906" w:h="16838"/>
      <w:pgMar w:top="1553" w:right="1519" w:bottom="1553" w:left="1519"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3E19" w14:textId="77777777" w:rsidR="001161FE" w:rsidRDefault="001161FE">
      <w:r>
        <w:separator/>
      </w:r>
    </w:p>
  </w:endnote>
  <w:endnote w:type="continuationSeparator" w:id="0">
    <w:p w14:paraId="16D959C0" w14:textId="77777777" w:rsidR="001161FE" w:rsidRDefault="00116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72D7" w14:textId="77777777" w:rsidR="001161FE" w:rsidRDefault="001161FE">
    <w:pPr>
      <w:pStyle w:val="a7"/>
      <w:rPr>
        <w:rFonts w:ascii="宋体" w:hAnsi="宋体"/>
        <w:sz w:val="28"/>
        <w:szCs w:val="28"/>
      </w:rPr>
    </w:pPr>
    <w:r>
      <w:rPr>
        <w:rFonts w:ascii="宋体" w:hAnsi="宋体" w:hint="eastAsia"/>
        <w:sz w:val="28"/>
        <w:szCs w:val="28"/>
      </w:rPr>
      <w:t>—</w:t>
    </w:r>
    <w:r>
      <w:rPr>
        <w:rFonts w:ascii="宋体" w:hAnsi="宋体" w:hint="eastAsia"/>
        <w:sz w:val="28"/>
        <w:szCs w:val="28"/>
      </w:rPr>
      <w:fldChar w:fldCharType="begin"/>
    </w:r>
    <w:r>
      <w:rPr>
        <w:rFonts w:ascii="宋体" w:hAnsi="宋体" w:hint="eastAsia"/>
        <w:sz w:val="28"/>
        <w:szCs w:val="28"/>
      </w:rPr>
      <w:instrText xml:space="preserve"> PAGE   \* MERGEFORMAT </w:instrText>
    </w:r>
    <w:r>
      <w:rPr>
        <w:rFonts w:ascii="宋体" w:hAnsi="宋体" w:hint="eastAsia"/>
        <w:sz w:val="28"/>
        <w:szCs w:val="28"/>
      </w:rPr>
      <w:fldChar w:fldCharType="separate"/>
    </w:r>
    <w:r>
      <w:rPr>
        <w:rFonts w:ascii="宋体" w:hAnsi="宋体"/>
        <w:sz w:val="28"/>
        <w:szCs w:val="28"/>
        <w:lang w:val="zh-CN"/>
      </w:rPr>
      <w:t>14</w:t>
    </w:r>
    <w:r>
      <w:rPr>
        <w:rFonts w:ascii="宋体" w:hAnsi="宋体" w:hint="eastAsia"/>
        <w:sz w:val="28"/>
        <w:szCs w:val="28"/>
      </w:rPr>
      <w:fldChar w:fldCharType="end"/>
    </w:r>
    <w:r>
      <w:rPr>
        <w:rFonts w:ascii="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4F73" w14:textId="77777777" w:rsidR="001161FE" w:rsidRDefault="001161FE">
    <w:pPr>
      <w:pStyle w:val="a7"/>
      <w:jc w:val="right"/>
      <w:rPr>
        <w:rFonts w:ascii="宋体" w:hAnsi="宋体"/>
        <w:sz w:val="28"/>
        <w:szCs w:val="28"/>
      </w:rPr>
    </w:pPr>
    <w:r>
      <w:rPr>
        <w:rFonts w:ascii="宋体" w:hAnsi="宋体" w:hint="eastAsia"/>
        <w:sz w:val="28"/>
        <w:szCs w:val="28"/>
      </w:rPr>
      <w:t>—</w:t>
    </w:r>
    <w:r>
      <w:rPr>
        <w:rFonts w:ascii="宋体" w:hAnsi="宋体"/>
        <w:sz w:val="28"/>
        <w:szCs w:val="28"/>
      </w:rPr>
      <w:fldChar w:fldCharType="begin"/>
    </w:r>
    <w:r>
      <w:rPr>
        <w:rFonts w:ascii="宋体" w:hAnsi="宋体"/>
        <w:sz w:val="28"/>
        <w:szCs w:val="28"/>
      </w:rPr>
      <w:instrText>PAGE   \* MERGEFORMAT</w:instrText>
    </w:r>
    <w:r>
      <w:rPr>
        <w:rFonts w:ascii="宋体" w:hAnsi="宋体"/>
        <w:sz w:val="28"/>
        <w:szCs w:val="28"/>
      </w:rPr>
      <w:fldChar w:fldCharType="separate"/>
    </w:r>
    <w:r>
      <w:rPr>
        <w:rFonts w:ascii="宋体" w:hAnsi="宋体"/>
        <w:sz w:val="28"/>
        <w:szCs w:val="28"/>
        <w:lang w:val="zh-CN"/>
      </w:rPr>
      <w:t>4</w:t>
    </w:r>
    <w:r>
      <w:rPr>
        <w:rFonts w:ascii="宋体" w:hAnsi="宋体"/>
        <w:sz w:val="28"/>
        <w:szCs w:val="28"/>
      </w:rPr>
      <w:fldChar w:fldCharType="end"/>
    </w:r>
    <w:r>
      <w:rPr>
        <w:rFonts w:ascii="宋体" w:hAnsi="宋体" w:hint="eastAsia"/>
        <w:sz w:val="28"/>
        <w:szCs w:val="2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664B" w14:textId="77777777" w:rsidR="001161FE" w:rsidRDefault="001161FE">
    <w:pPr>
      <w:pStyle w:val="a7"/>
      <w:framePr w:wrap="around" w:vAnchor="text" w:hAnchor="margin" w:xAlign="outside" w:y="1"/>
      <w:rPr>
        <w:rStyle w:val="ab"/>
        <w:rFonts w:ascii="宋体" w:hAnsi="宋体"/>
        <w:sz w:val="28"/>
        <w:szCs w:val="28"/>
      </w:rPr>
    </w:pPr>
    <w:r>
      <w:rPr>
        <w:rStyle w:val="ab"/>
        <w:rFonts w:ascii="宋体" w:hAnsi="宋体" w:hint="eastAsia"/>
        <w:sz w:val="28"/>
        <w:szCs w:val="28"/>
      </w:rPr>
      <w:t>—</w:t>
    </w:r>
    <w:r>
      <w:rPr>
        <w:rStyle w:val="ab"/>
        <w:rFonts w:ascii="宋体" w:hAnsi="宋体" w:hint="eastAsia"/>
        <w:sz w:val="28"/>
        <w:szCs w:val="28"/>
      </w:rPr>
      <w:t xml:space="preserve"> </w:t>
    </w:r>
    <w:r>
      <w:rPr>
        <w:rFonts w:ascii="宋体" w:hAnsi="宋体"/>
        <w:sz w:val="28"/>
        <w:szCs w:val="28"/>
      </w:rPr>
      <w:fldChar w:fldCharType="begin"/>
    </w:r>
    <w:r>
      <w:rPr>
        <w:rStyle w:val="ab"/>
        <w:rFonts w:ascii="宋体" w:hAnsi="宋体"/>
        <w:sz w:val="28"/>
        <w:szCs w:val="28"/>
      </w:rPr>
      <w:instrText xml:space="preserve">PAGE  </w:instrText>
    </w:r>
    <w:r>
      <w:rPr>
        <w:rFonts w:ascii="宋体" w:hAnsi="宋体"/>
        <w:sz w:val="28"/>
        <w:szCs w:val="28"/>
      </w:rPr>
      <w:fldChar w:fldCharType="separate"/>
    </w:r>
    <w:r>
      <w:rPr>
        <w:rStyle w:val="ab"/>
        <w:rFonts w:ascii="宋体" w:hAnsi="宋体"/>
        <w:sz w:val="28"/>
        <w:szCs w:val="28"/>
      </w:rPr>
      <w:t>5</w:t>
    </w:r>
    <w:r>
      <w:rPr>
        <w:rFonts w:ascii="宋体" w:hAnsi="宋体"/>
        <w:sz w:val="28"/>
        <w:szCs w:val="28"/>
      </w:rPr>
      <w:fldChar w:fldCharType="end"/>
    </w:r>
    <w:r>
      <w:rPr>
        <w:rStyle w:val="ab"/>
        <w:rFonts w:ascii="宋体" w:hAnsi="宋体" w:hint="eastAsia"/>
        <w:sz w:val="28"/>
        <w:szCs w:val="28"/>
      </w:rPr>
      <w:t xml:space="preserve"> </w:t>
    </w:r>
    <w:r>
      <w:rPr>
        <w:rStyle w:val="ab"/>
        <w:rFonts w:ascii="宋体" w:hAnsi="宋体" w:hint="eastAsia"/>
        <w:sz w:val="28"/>
        <w:szCs w:val="28"/>
      </w:rPr>
      <w:t>—</w:t>
    </w:r>
  </w:p>
  <w:p w14:paraId="25063246" w14:textId="77777777" w:rsidR="001161FE" w:rsidRDefault="001161FE">
    <w:pPr>
      <w:pStyle w:val="a7"/>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6586B" w14:textId="77777777" w:rsidR="001161FE" w:rsidRDefault="001161FE">
      <w:r>
        <w:separator/>
      </w:r>
    </w:p>
  </w:footnote>
  <w:footnote w:type="continuationSeparator" w:id="0">
    <w:p w14:paraId="737ABECF" w14:textId="77777777" w:rsidR="001161FE" w:rsidRDefault="001161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NlZDExNzY1MTVlN2EyNDIxOWQ1NzA2OTFjMzUxNTIifQ=="/>
  </w:docVars>
  <w:rsids>
    <w:rsidRoot w:val="588208ED"/>
    <w:rsid w:val="001161FE"/>
    <w:rsid w:val="00956EED"/>
    <w:rsid w:val="011A14B3"/>
    <w:rsid w:val="02B669DF"/>
    <w:rsid w:val="057D7981"/>
    <w:rsid w:val="067F5578"/>
    <w:rsid w:val="0703378B"/>
    <w:rsid w:val="11296D36"/>
    <w:rsid w:val="1139399F"/>
    <w:rsid w:val="11411507"/>
    <w:rsid w:val="160B1004"/>
    <w:rsid w:val="16D8690D"/>
    <w:rsid w:val="17103D25"/>
    <w:rsid w:val="18DC5993"/>
    <w:rsid w:val="1AC726FC"/>
    <w:rsid w:val="1DB4365C"/>
    <w:rsid w:val="23515B7E"/>
    <w:rsid w:val="248A5117"/>
    <w:rsid w:val="249C4E4A"/>
    <w:rsid w:val="25E75349"/>
    <w:rsid w:val="29B30AFA"/>
    <w:rsid w:val="2A04114F"/>
    <w:rsid w:val="2CD029B5"/>
    <w:rsid w:val="2F436841"/>
    <w:rsid w:val="30ED1410"/>
    <w:rsid w:val="375C3E0B"/>
    <w:rsid w:val="3D6D517E"/>
    <w:rsid w:val="3EDF3E59"/>
    <w:rsid w:val="408B7DB3"/>
    <w:rsid w:val="45B473B4"/>
    <w:rsid w:val="47DE5DA2"/>
    <w:rsid w:val="484514B3"/>
    <w:rsid w:val="4C014E9A"/>
    <w:rsid w:val="4F5776DC"/>
    <w:rsid w:val="4FD86469"/>
    <w:rsid w:val="51AF3D9F"/>
    <w:rsid w:val="53801960"/>
    <w:rsid w:val="53937294"/>
    <w:rsid w:val="55B044A8"/>
    <w:rsid w:val="56155DB5"/>
    <w:rsid w:val="588208ED"/>
    <w:rsid w:val="589846B3"/>
    <w:rsid w:val="592A3404"/>
    <w:rsid w:val="5E0F1C0D"/>
    <w:rsid w:val="5EE43F1A"/>
    <w:rsid w:val="5F717368"/>
    <w:rsid w:val="6002412B"/>
    <w:rsid w:val="63CD249B"/>
    <w:rsid w:val="658E3107"/>
    <w:rsid w:val="66240220"/>
    <w:rsid w:val="6AD51DFF"/>
    <w:rsid w:val="6D41537F"/>
    <w:rsid w:val="6DD57C1A"/>
    <w:rsid w:val="6E594EED"/>
    <w:rsid w:val="7003260A"/>
    <w:rsid w:val="712D73A4"/>
    <w:rsid w:val="74FB0A48"/>
    <w:rsid w:val="76E00DE4"/>
    <w:rsid w:val="77362F78"/>
    <w:rsid w:val="774424D0"/>
    <w:rsid w:val="7BB37C0F"/>
    <w:rsid w:val="7C7769C8"/>
    <w:rsid w:val="7D9B6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CF2C8"/>
  <w15:chartTrackingRefBased/>
  <w15:docId w15:val="{81BAE7C0-57A9-49F4-9690-CCC3C129A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unhideWhenUsed="1" w:qFormat="1"/>
    <w:lsdException w:name="annotation text"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uiPriority w:val="9"/>
    <w:qFormat/>
    <w:pPr>
      <w:keepNext/>
      <w:keepLines/>
      <w:spacing w:before="200"/>
      <w:outlineLvl w:val="3"/>
    </w:pPr>
    <w:rPr>
      <w:rFonts w:ascii="宋体"/>
      <w:b/>
      <w:bCs/>
      <w:color w:val="000000"/>
      <w:sz w:val="30"/>
    </w:rPr>
  </w:style>
  <w:style w:type="paragraph" w:styleId="5">
    <w:name w:val="heading 5"/>
    <w:basedOn w:val="a"/>
    <w:next w:val="a"/>
    <w:qFormat/>
    <w:pPr>
      <w:spacing w:before="100" w:beforeAutospacing="1" w:after="100" w:afterAutospacing="1"/>
      <w:jc w:val="left"/>
      <w:outlineLvl w:val="4"/>
    </w:pPr>
    <w:rPr>
      <w:rFonts w:ascii="宋体" w:hAnsi="宋体" w:hint="eastAsia"/>
      <w:b/>
      <w:bCs/>
      <w:kern w:val="0"/>
      <w:sz w:val="20"/>
      <w:szCs w:val="20"/>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firstLine="420"/>
    </w:pPr>
  </w:style>
  <w:style w:type="paragraph" w:styleId="a4">
    <w:name w:val="annotation text"/>
    <w:basedOn w:val="a"/>
    <w:qFormat/>
    <w:pPr>
      <w:jc w:val="left"/>
    </w:pPr>
  </w:style>
  <w:style w:type="paragraph" w:styleId="a5">
    <w:name w:val="Body Text"/>
    <w:basedOn w:val="a"/>
    <w:semiHidden/>
    <w:qFormat/>
    <w:rPr>
      <w:rFonts w:ascii="仿宋" w:eastAsia="仿宋" w:hAnsi="仿宋" w:cs="仿宋"/>
      <w:sz w:val="22"/>
      <w:szCs w:val="22"/>
      <w:lang w:eastAsia="en-US"/>
    </w:rPr>
  </w:style>
  <w:style w:type="paragraph" w:styleId="a6">
    <w:name w:val="Plain Text"/>
    <w:basedOn w:val="a"/>
    <w:qFormat/>
    <w:rPr>
      <w:rFonts w:ascii="宋体" w:hAnsi="Courier New" w:cs="Courier New"/>
      <w:szCs w:val="21"/>
    </w:rPr>
  </w:style>
  <w:style w:type="paragraph" w:styleId="a7">
    <w:name w:val="footer"/>
    <w:basedOn w:val="a"/>
    <w:uiPriority w:val="99"/>
    <w:qFormat/>
    <w:pPr>
      <w:tabs>
        <w:tab w:val="center" w:pos="4153"/>
        <w:tab w:val="right" w:pos="8306"/>
      </w:tabs>
      <w:snapToGrid w:val="0"/>
      <w:jc w:val="left"/>
    </w:pPr>
    <w:rPr>
      <w:sz w:val="18"/>
    </w:rPr>
  </w:style>
  <w:style w:type="paragraph" w:styleId="a8">
    <w:name w:val="Normal (Web)"/>
    <w:basedOn w:val="a"/>
    <w:qFormat/>
    <w:pPr>
      <w:spacing w:before="100" w:beforeAutospacing="1" w:after="100" w:afterAutospacing="1"/>
      <w:jc w:val="left"/>
    </w:pPr>
    <w:rPr>
      <w:kern w:val="0"/>
      <w:sz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page number"/>
    <w:basedOn w:val="a0"/>
    <w:qFormat/>
  </w:style>
  <w:style w:type="paragraph" w:styleId="ac">
    <w:name w:val="header"/>
    <w:basedOn w:val="a"/>
    <w:link w:val="ad"/>
    <w:rsid w:val="00956EED"/>
    <w:pPr>
      <w:tabs>
        <w:tab w:val="center" w:pos="4153"/>
        <w:tab w:val="right" w:pos="8306"/>
      </w:tabs>
      <w:snapToGrid w:val="0"/>
      <w:jc w:val="center"/>
    </w:pPr>
    <w:rPr>
      <w:sz w:val="18"/>
      <w:szCs w:val="18"/>
    </w:rPr>
  </w:style>
  <w:style w:type="character" w:customStyle="1" w:styleId="ad">
    <w:name w:val="页眉 字符"/>
    <w:basedOn w:val="a0"/>
    <w:link w:val="ac"/>
    <w:rsid w:val="00956EED"/>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hyperlink" Target="https://www.coze.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4430</Words>
  <Characters>4963</Characters>
  <Application>Microsoft Office Word</Application>
  <DocSecurity>4</DocSecurity>
  <Lines>413</Lines>
  <Paragraphs>494</Paragraphs>
  <ScaleCrop>false</ScaleCrop>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光的颜色</dc:creator>
  <cp:keywords/>
  <cp:lastModifiedBy>zehong tang</cp:lastModifiedBy>
  <cp:revision>2</cp:revision>
  <cp:lastPrinted>2025-06-27T04:02:00Z</cp:lastPrinted>
  <dcterms:created xsi:type="dcterms:W3CDTF">2026-04-25T07:55:00Z</dcterms:created>
  <dcterms:modified xsi:type="dcterms:W3CDTF">2026-04-25T07:55:00Z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B35F6DF97282404F8A2FD21D40348714_13</vt:lpwstr>
  </property>
  <property fmtid="{D5CDD505-2E9C-101B-9397-08002B2CF9AE}" pid="4" name="KSOTemplateDocerSaveRecord">
    <vt:lpwstr>eyJoZGlkIjoiNWEwZDM4YmM1MTJkNDVlMzZhYWVkYjM5ZGQyNjEwZGUiLCJ1c2VySWQiOiIzNjU1MTE1NzcifQ==</vt:lpwstr>
  </property>
</Properties>
</file>