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角色2：数据清洗员执行手册 v2</w:t>
      </w:r>
    </w:p>
    <w:p/>
    <w:p>
      <w:pPr>
        <w:pStyle w:val="Heading2"/>
      </w:pPr>
      <w:r>
        <w:t>1. 你的职责（本阶段）</w:t>
      </w:r>
    </w:p>
    <w:p>
      <w:pPr>
        <w:pStyle w:val="ListNumber"/>
      </w:pPr>
      <w:r>
        <w:t>对收集同学提交的来源做预抓取验证和状态归类。</w:t>
      </w:r>
    </w:p>
    <w:p>
      <w:pPr>
        <w:pStyle w:val="ListNumber"/>
      </w:pPr>
      <w:r>
        <w:t>对可抓取来源执行统一清洗、切块、结构化入库。</w:t>
      </w:r>
    </w:p>
    <w:p>
      <w:pPr>
        <w:pStyle w:val="ListNumber"/>
      </w:pPr>
      <w:r>
        <w:t>对被拦截/低质量来源组织人工补齐并回写状态。</w:t>
      </w:r>
    </w:p>
    <w:p>
      <w:pPr>
        <w:pStyle w:val="ListNumber"/>
      </w:pPr>
      <w:r>
        <w:t>产出可导入 Dify 的批次 CSV，并提交 PR。</w:t>
      </w:r>
    </w:p>
    <w:p/>
    <w:p>
      <w:pPr>
        <w:pStyle w:val="Heading2"/>
      </w:pPr>
      <w:r>
        <w:t>2. 你从哪里接单</w:t>
      </w:r>
    </w:p>
    <w:p>
      <w:r>
        <w:t>固定输入文件：</w:t>
      </w:r>
    </w:p>
    <w:p>
      <w:pPr>
        <w:pStyle w:val="ListBullet"/>
      </w:pPr>
      <w:r>
        <w:t>`https://github.com/leilehuimieba/lab-safety-assistant/blob/main/data_sources/web_seed_urls_v2_candidates.csv`</w:t>
      </w:r>
    </w:p>
    <w:p>
      <w:pPr>
        <w:pStyle w:val="ListBullet"/>
      </w:pPr>
      <w:r>
        <w:t>`https://github.com/leilehuimieba/lab-safety-assistant/blob/main/data_sources/web_seed_urls_v2_prefetch_status.csv`</w:t>
      </w:r>
    </w:p>
    <w:p>
      <w:pPr>
        <w:pStyle w:val="ListBullet"/>
      </w:pPr>
      <w:r>
        <w:t>`https://github.com/leilehuimieba/lab-safety-assistant/blob/main/data_sources/field_dictionary.json`</w:t>
      </w:r>
    </w:p>
    <w:p/>
    <w:p>
      <w:r>
        <w:t>参考报告：</w:t>
      </w:r>
    </w:p>
    <w:p>
      <w:pPr>
        <w:pStyle w:val="ListBullet"/>
      </w:pPr>
      <w:r>
        <w:t>`https://github.com/leilehuimieba/lab-safety-assistant/blob/main/docs/web_seed_v2_prefetch_report.md`</w:t>
      </w:r>
    </w:p>
    <w:p/>
    <w:p>
      <w:pPr>
        <w:pStyle w:val="Heading2"/>
      </w:pPr>
      <w:r>
        <w:t>3. 标准执行流程（按顺序）</w:t>
      </w:r>
    </w:p>
    <w:p>
      <w:pPr>
        <w:pStyle w:val="Heading3"/>
      </w:pPr>
      <w:r>
        <w:t>步骤1：拉取最新代码</w:t>
      </w:r>
    </w:p>
    <w:p>
      <w:r>
        <w:t>```powershell</w:t>
      </w:r>
    </w:p>
    <w:p>
      <w:r>
        <w:t>git checkout main</w:t>
      </w:r>
    </w:p>
    <w:p>
      <w:r>
        <w:t>git pull origin main</w:t>
      </w:r>
    </w:p>
    <w:p>
      <w:r>
        <w:t>```</w:t>
      </w:r>
    </w:p>
    <w:p/>
    <w:p>
      <w:pPr>
        <w:pStyle w:val="Heading3"/>
      </w:pPr>
      <w:r>
        <w:t>步骤2：基础字段校验</w:t>
      </w:r>
    </w:p>
    <w:p>
      <w:r>
        <w:t>```powershell</w:t>
      </w:r>
    </w:p>
    <w:p>
      <w:r>
        <w:t>python scripts/validate_data_sources.py</w:t>
      </w:r>
    </w:p>
    <w:p>
      <w:r>
        <w:t>```</w:t>
      </w:r>
    </w:p>
    <w:p/>
    <w:p>
      <w:r>
        <w:t>目标：先拦住字段脏数据（类别、实验室类型、危险类型、语言等）。</w:t>
      </w:r>
    </w:p>
    <w:p/>
    <w:p>
      <w:pPr>
        <w:pStyle w:val="Heading3"/>
      </w:pPr>
      <w:r>
        <w:t>步骤3：运行预抓取（可重复执行）</w:t>
      </w:r>
    </w:p>
    <w:p>
      <w:r>
        <w:t>```powershell</w:t>
      </w:r>
    </w:p>
    <w:p>
      <w:r>
        <w:t>python skills/web-content-fetcher/scripts/fetch_web_content.py `</w:t>
      </w:r>
    </w:p>
    <w:p>
      <w:r>
        <w:t xml:space="preserve">  --url-file data_sources/web_seed_urls_v2_candidates.csv `</w:t>
      </w:r>
    </w:p>
    <w:p>
      <w:r>
        <w:t xml:space="preserve">  --url-column url `</w:t>
      </w:r>
    </w:p>
    <w:p>
      <w:r>
        <w:t xml:space="preserve">  --providers jina,scrapling,direct `</w:t>
      </w:r>
    </w:p>
    <w:p>
      <w:r>
        <w:t xml:space="preserve">  --timeout 12 `</w:t>
      </w:r>
    </w:p>
    <w:p>
      <w:r>
        <w:t xml:space="preserve">  --max-chars 30000 `</w:t>
      </w:r>
    </w:p>
    <w:p>
      <w:r>
        <w:t xml:space="preserve">  --out-json artifacts/web_seed_v2_prefetch.json</w:t>
      </w:r>
    </w:p>
    <w:p>
      <w:r>
        <w:t>```</w:t>
      </w:r>
    </w:p>
    <w:p/>
    <w:p>
      <w:r>
        <w:t>说明：</w:t>
      </w:r>
    </w:p>
    <w:p>
      <w:pPr>
        <w:pStyle w:val="ListBullet"/>
      </w:pPr>
      <w:r>
        <w:t>`status=ok`：可进入自动清洗流程。</w:t>
      </w:r>
    </w:p>
    <w:p>
      <w:pPr>
        <w:pStyle w:val="ListBullet"/>
      </w:pPr>
      <w:r>
        <w:t>`status=blocked` 或 `requires_auth=true`：转人工补齐。</w:t>
      </w:r>
    </w:p>
    <w:p>
      <w:pPr>
        <w:pStyle w:val="ListBullet"/>
      </w:pPr>
      <w:r>
        <w:t>`quality_score` 偏低：需要人工摘要和事实核验。</w:t>
      </w:r>
    </w:p>
    <w:p/>
    <w:p>
      <w:pPr>
        <w:pStyle w:val="Heading3"/>
      </w:pPr>
      <w:r>
        <w:t>步骤4：更新状态分配表</w:t>
      </w:r>
    </w:p>
    <w:p>
      <w:r>
        <w:t>更新文件：</w:t>
      </w:r>
    </w:p>
    <w:p>
      <w:pPr>
        <w:pStyle w:val="ListBullet"/>
      </w:pPr>
      <w:r>
        <w:t>`data_sources/web_seed_urls_v2_prefetch_status.csv`</w:t>
      </w:r>
    </w:p>
    <w:p/>
    <w:p>
      <w:r>
        <w:t>关键字段：</w:t>
      </w:r>
    </w:p>
    <w:p>
      <w:pPr>
        <w:pStyle w:val="ListNumber"/>
      </w:pPr>
      <w:r>
        <w:t>`status`</w:t>
      </w:r>
    </w:p>
    <w:p>
      <w:pPr>
        <w:pStyle w:val="ListNumber"/>
      </w:pPr>
      <w:r>
        <w:t>`quality_score`</w:t>
      </w:r>
    </w:p>
    <w:p>
      <w:pPr>
        <w:pStyle w:val="ListNumber"/>
      </w:pPr>
      <w:r>
        <w:t>`recommended_action`</w:t>
      </w:r>
    </w:p>
    <w:p>
      <w:pPr>
        <w:pStyle w:val="ListNumber"/>
      </w:pPr>
      <w:r>
        <w:t>`recommended_assignee`</w:t>
      </w:r>
    </w:p>
    <w:p/>
    <w:p>
      <w:r>
        <w:t>建议分配规则：</w:t>
      </w:r>
    </w:p>
    <w:p>
      <w:pPr>
        <w:pStyle w:val="ListNumber"/>
      </w:pPr>
      <w:r>
        <w:t>`blocked`：`manual_capture_with_access`，交给收集员或人工访问同学。</w:t>
      </w:r>
    </w:p>
    <w:p>
      <w:pPr>
        <w:pStyle w:val="ListNumber"/>
      </w:pPr>
      <w:r>
        <w:t>`ok + 高质量`：`auto_clean_and_ingest_candidate`，进入自动入库。</w:t>
      </w:r>
    </w:p>
    <w:p>
      <w:pPr>
        <w:pStyle w:val="ListNumber"/>
      </w:pPr>
      <w:r>
        <w:t>`ok + 低质量`：`manual_summary_and_fact_check`，交给清洗+审核。</w:t>
      </w:r>
    </w:p>
    <w:p/>
    <w:p>
      <w:pPr>
        <w:pStyle w:val="Heading3"/>
      </w:pPr>
      <w:r>
        <w:t>步骤5：网页清洗入库（Web Pipeline）</w:t>
      </w:r>
    </w:p>
    <w:p>
      <w:r>
        <w:t>```powershell</w:t>
      </w:r>
    </w:p>
    <w:p>
      <w:r>
        <w:t>python scripts/web_ingest_pipeline.py `</w:t>
      </w:r>
    </w:p>
    <w:p>
      <w:r>
        <w:t xml:space="preserve">  --manifest data_sources/web_seed_urls_v2_candidates.csv `</w:t>
      </w:r>
    </w:p>
    <w:p>
      <w:r>
        <w:t xml:space="preserve">  --output-dir artifacts/web_ingest_v2 `</w:t>
      </w:r>
    </w:p>
    <w:p>
      <w:r>
        <w:t xml:space="preserve">  --fetcher-mode skill `</w:t>
      </w:r>
    </w:p>
    <w:p>
      <w:r>
        <w:t xml:space="preserve">  --skill-script skills/web-content-fetcher/scripts/fetch_web_content.py `</w:t>
      </w:r>
    </w:p>
    <w:p>
      <w:r>
        <w:t xml:space="preserve">  --skill-providers jina,scrapling,direct `</w:t>
      </w:r>
    </w:p>
    <w:p>
      <w:r>
        <w:t xml:space="preserve">  --fetch-timeout 12 `</w:t>
      </w:r>
    </w:p>
    <w:p>
      <w:r>
        <w:t xml:space="preserve">  --fetch-max-chars 30000</w:t>
      </w:r>
    </w:p>
    <w:p>
      <w:r>
        <w:t>```</w:t>
      </w:r>
    </w:p>
    <w:p/>
    <w:p>
      <w:r>
        <w:t>输出重点：</w:t>
      </w:r>
    </w:p>
    <w:p>
      <w:pPr>
        <w:pStyle w:val="ListBullet"/>
      </w:pPr>
      <w:r>
        <w:t>`artifacts/web_ingest_v2/knowledge_base_web.csv`</w:t>
      </w:r>
    </w:p>
    <w:p>
      <w:pPr>
        <w:pStyle w:val="ListBullet"/>
      </w:pPr>
      <w:r>
        <w:t>`artifacts/web_ingest_v2/run_report.json`</w:t>
      </w:r>
    </w:p>
    <w:p/>
    <w:p>
      <w:pPr>
        <w:pStyle w:val="Heading3"/>
      </w:pPr>
      <w:r>
        <w:t>步骤6：统一合并批次（可选，建议每周一次）</w:t>
      </w:r>
    </w:p>
    <w:p>
      <w:r>
        <w:t>```powershell</w:t>
      </w:r>
    </w:p>
    <w:p>
      <w:r>
        <w:t>python scripts/unified_kb_pipeline.py `</w:t>
      </w:r>
    </w:p>
    <w:p>
      <w:r>
        <w:t xml:space="preserve">  --web-manifest data_sources/web_seed_urls_v2_candidates.csv `</w:t>
      </w:r>
    </w:p>
    <w:p>
      <w:r>
        <w:t xml:space="preserve">  --output-dir artifacts/unified_ingest_v2 `</w:t>
      </w:r>
    </w:p>
    <w:p>
      <w:r>
        <w:t xml:space="preserve">  --web-fetcher-mode auto `</w:t>
      </w:r>
    </w:p>
    <w:p>
      <w:r>
        <w:t xml:space="preserve">  --web-skill-script skills/web-content-fetcher/scripts/fetch_web_content.py `</w:t>
      </w:r>
    </w:p>
    <w:p>
      <w:r>
        <w:t xml:space="preserve">  --web-skill-providers jina,scrapling,direct `</w:t>
      </w:r>
    </w:p>
    <w:p>
      <w:r>
        <w:t xml:space="preserve">  --web-fetch-timeout 12 `</w:t>
      </w:r>
    </w:p>
    <w:p>
      <w:r>
        <w:t xml:space="preserve">  --web-fetch-max-chars 30000</w:t>
      </w:r>
    </w:p>
    <w:p>
      <w:r>
        <w:t>```</w:t>
      </w:r>
    </w:p>
    <w:p/>
    <w:p>
      <w:r>
        <w:t>目标输出：</w:t>
      </w:r>
    </w:p>
    <w:p>
      <w:pPr>
        <w:pStyle w:val="ListBullet"/>
      </w:pPr>
      <w:r>
        <w:t>`artifacts/unified_ingest_v2/knowledge_base_unified.csv`</w:t>
      </w:r>
    </w:p>
    <w:p/>
    <w:p>
      <w:pPr>
        <w:pStyle w:val="Heading2"/>
      </w:pPr>
      <w:r>
        <w:t>4. 人工审核必须关注什么</w:t>
      </w:r>
    </w:p>
    <w:p>
      <w:r>
        <w:t>优先审核高风险条目：</w:t>
      </w:r>
    </w:p>
    <w:p>
      <w:pPr>
        <w:pStyle w:val="ListNumber"/>
      </w:pPr>
      <w:r>
        <w:t>`risk_level &gt;= 4`</w:t>
      </w:r>
    </w:p>
    <w:p>
      <w:pPr>
        <w:pStyle w:val="ListNumber"/>
      </w:pPr>
      <w:r>
        <w:t>危化品、生物安全、气瓶、辐射、应急处置相关内容</w:t>
      </w:r>
    </w:p>
    <w:p>
      <w:pPr>
        <w:pStyle w:val="ListNumber"/>
      </w:pPr>
      <w:r>
        <w:t>法规条款类页面（防止摘要误解条文）</w:t>
      </w:r>
    </w:p>
    <w:p/>
    <w:p>
      <w:r>
        <w:t>审核标准：</w:t>
      </w:r>
    </w:p>
    <w:p>
      <w:pPr>
        <w:pStyle w:val="ListNumber"/>
      </w:pPr>
      <w:r>
        <w:t>事实可追溯到来源链接。</w:t>
      </w:r>
    </w:p>
    <w:p>
      <w:pPr>
        <w:pStyle w:val="ListNumber"/>
      </w:pPr>
      <w:r>
        <w:t>关键数字、条件、禁忌项不缺失。</w:t>
      </w:r>
    </w:p>
    <w:p>
      <w:pPr>
        <w:pStyle w:val="ListNumber"/>
      </w:pPr>
      <w:r>
        <w:t>出现登录墙/权限墙时，不用猜测填充内容。</w:t>
      </w:r>
    </w:p>
    <w:p/>
    <w:p>
      <w:pPr>
        <w:pStyle w:val="Heading2"/>
      </w:pPr>
      <w:r>
        <w:t>5. 交付物要求（提交 PR 时）</w:t>
      </w:r>
    </w:p>
    <w:p>
      <w:r>
        <w:t>必须提交：</w:t>
      </w:r>
    </w:p>
    <w:p>
      <w:pPr>
        <w:pStyle w:val="ListNumber"/>
      </w:pPr>
      <w:r>
        <w:t>更新后的 `data_sources/web_seed_urls_v2_prefetch_status.csv`</w:t>
      </w:r>
    </w:p>
    <w:p>
      <w:pPr>
        <w:pStyle w:val="ListNumber"/>
      </w:pPr>
      <w:r>
        <w:t>清洗执行说明（写在 PR 描述）</w:t>
      </w:r>
    </w:p>
    <w:p>
      <w:pPr>
        <w:pStyle w:val="ListNumber"/>
      </w:pPr>
      <w:r>
        <w:t>关键指标（写在 PR 描述）</w:t>
      </w:r>
    </w:p>
    <w:p/>
    <w:p>
      <w:r>
        <w:t>PR 描述必须包含这些指标：</w:t>
      </w:r>
    </w:p>
    <w:p>
      <w:pPr>
        <w:pStyle w:val="ListNumber"/>
      </w:pPr>
      <w:r>
        <w:t>总链接数</w:t>
      </w:r>
    </w:p>
    <w:p>
      <w:pPr>
        <w:pStyle w:val="ListNumber"/>
      </w:pPr>
      <w:r>
        <w:t>`ok/blocked/error` 数量</w:t>
      </w:r>
    </w:p>
    <w:p>
      <w:pPr>
        <w:pStyle w:val="ListNumber"/>
      </w:pPr>
      <w:r>
        <w:t>可抓取率/被拦截率/低质量率</w:t>
      </w:r>
    </w:p>
    <w:p>
      <w:pPr>
        <w:pStyle w:val="ListNumber"/>
      </w:pPr>
      <w:r>
        <w:t>本批次进入自动入库的条目数</w:t>
      </w:r>
    </w:p>
    <w:p>
      <w:pPr>
        <w:pStyle w:val="ListNumber"/>
      </w:pPr>
      <w:r>
        <w:t>人工补齐清单（`source_id`）</w:t>
      </w:r>
    </w:p>
    <w:p/>
    <w:p>
      <w:r>
        <w:t>说明：</w:t>
      </w:r>
    </w:p>
    <w:p>
      <w:pPr>
        <w:pStyle w:val="ListBullet"/>
      </w:pPr>
      <w:r>
        <w:t>`artifacts/` 默认不进 Git（已忽略），请在 PR 描述粘贴关键结果。</w:t>
      </w:r>
    </w:p>
    <w:p/>
    <w:p>
      <w:pPr>
        <w:pStyle w:val="Heading2"/>
      </w:pPr>
      <w:r>
        <w:t>6. 常见问题处理</w:t>
      </w:r>
    </w:p>
    <w:p>
      <w:pPr>
        <w:pStyle w:val="ListNumber"/>
      </w:pPr>
      <w:r>
        <w:t>`jina` 超时：脚本已支持 fallback，重跑即可。</w:t>
      </w:r>
    </w:p>
    <w:p>
      <w:pPr>
        <w:pStyle w:val="ListNumber"/>
      </w:pPr>
      <w:r>
        <w:t>Windows 编码报错：脚本已兼容控制台编码，优先使用仓库最新版。</w:t>
      </w:r>
    </w:p>
    <w:p>
      <w:pPr>
        <w:pStyle w:val="ListNumber"/>
      </w:pPr>
      <w:r>
        <w:t>同一 URL 内容不稳定：以权威来源页面为准，必要时记录抓取时间并人工复核。</w:t>
      </w:r>
    </w:p>
    <w:p/>
    <w:p>
      <w:pPr>
        <w:pStyle w:val="Heading2"/>
      </w:pPr>
      <w:r>
        <w:t>7. 交付给谁</w:t>
      </w:r>
    </w:p>
    <w:p>
      <w:r>
        <w:t>清洗 PR 合并后，交给发布与验收负责人执行回归与发布门禁检查。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