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??"/>
          <w:sz w:val="22"/>
        </w:rPr>
        <w:t>﻿# 五邑大学实验室安全课题申报立项书（可提交版）</w:t>
      </w:r>
    </w:p>
    <w:p/>
    <w:p>
      <w:pPr>
        <w:jc w:val="center"/>
        <w:spacing w:after="200"/>
      </w:pPr>
      <w:r>
        <w:rPr>
          <w:rFonts w:ascii="Calibri" w:hAnsi="Calibri" w:eastAsia="??"/>
          <w:b/>
          <w:sz w:val="36"/>
        </w:rPr>
        <w:t>一、项目基本信息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? 课题名称：基于 RAG 与规则引擎融合的实验室安全小助手系统</w:t>
      </w:r>
    </w:p>
    <w:p>
      <w:pPr>
        <w:ind w:left="420" w:hanging="220"/>
      </w:pPr>
      <w:r>
        <w:rPr>
          <w:rFonts w:ascii="Calibri" w:hAnsi="Calibri" w:eastAsia="??"/>
          <w:sz w:val="22"/>
        </w:rPr>
        <w:t>? 课题类别：大学生创新训练项目（智能化应用方向）</w:t>
      </w:r>
    </w:p>
    <w:p>
      <w:pPr>
        <w:ind w:left="420" w:hanging="220"/>
      </w:pPr>
      <w:r>
        <w:rPr>
          <w:rFonts w:ascii="Calibri" w:hAnsi="Calibri" w:eastAsia="??"/>
          <w:sz w:val="22"/>
        </w:rPr>
        <w:t>? 申报单位：________________</w:t>
      </w:r>
    </w:p>
    <w:p>
      <w:pPr>
        <w:ind w:left="420" w:hanging="220"/>
      </w:pPr>
      <w:r>
        <w:rPr>
          <w:rFonts w:ascii="Calibri" w:hAnsi="Calibri" w:eastAsia="??"/>
          <w:sz w:val="22"/>
        </w:rPr>
        <w:t>? 项目负责人：________________</w:t>
      </w:r>
    </w:p>
    <w:p>
      <w:pPr>
        <w:ind w:left="420" w:hanging="220"/>
      </w:pPr>
      <w:r>
        <w:rPr>
          <w:rFonts w:ascii="Calibri" w:hAnsi="Calibri" w:eastAsia="??"/>
          <w:sz w:val="22"/>
        </w:rPr>
        <w:t>? 指导教师：________________</w:t>
      </w:r>
    </w:p>
    <w:p>
      <w:pPr>
        <w:ind w:left="420" w:hanging="220"/>
      </w:pPr>
      <w:r>
        <w:rPr>
          <w:rFonts w:ascii="Calibri" w:hAnsi="Calibri" w:eastAsia="??"/>
          <w:sz w:val="22"/>
        </w:rPr>
        <w:t>? 项目周期：2026 年 4 月 1 日至 2026 年 12 月 31 日（9 个月）</w:t>
      </w:r>
    </w:p>
    <w:p>
      <w:pPr>
        <w:ind w:left="420" w:hanging="220"/>
      </w:pPr>
      <w:r>
        <w:rPr>
          <w:rFonts w:ascii="Calibri" w:hAnsi="Calibri" w:eastAsia="??"/>
          <w:sz w:val="22"/>
        </w:rPr>
        <w:t>? 项目关键词：实验室安全、RAG、知识库、风险评估、应急处置、智能助手</w:t>
      </w:r>
    </w:p>
    <w:p/>
    <w:p>
      <w:pPr>
        <w:spacing w:before="140" w:after="80"/>
      </w:pPr>
      <w:r>
        <w:rPr>
          <w:rFonts w:ascii="Calibri" w:hAnsi="Calibri" w:eastAsia="??"/>
          <w:b/>
          <w:sz w:val="28"/>
        </w:rPr>
        <w:t>二、课题设计论证</w:t>
      </w:r>
    </w:p>
    <w:p/>
    <w:p>
      <w:pPr>
        <w:spacing w:before="100" w:after="60"/>
      </w:pPr>
      <w:r>
        <w:rPr>
          <w:rFonts w:ascii="Calibri" w:hAnsi="Calibri" w:eastAsia="??"/>
          <w:b/>
          <w:sz w:val="24"/>
        </w:rPr>
        <w:t>2.1 研究背景与意义</w:t>
      </w:r>
    </w:p>
    <w:p/>
    <w:p>
      <w:pPr>
        <w:spacing w:after="40"/>
      </w:pPr>
      <w:r>
        <w:rPr>
          <w:rFonts w:ascii="Calibri" w:hAnsi="Calibri" w:eastAsia="??"/>
          <w:sz w:val="22"/>
        </w:rPr>
        <w:t>实验室是高校教学与科研的重要场景，同时也是安全风险高度集中的场景。当前实验室安全管理普遍存在以下问题：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1. 安全知识分散在制度文件、SOP、MSDS、设备手册和教师经验中，检索效率低。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2. 学生与新进实验人员对危化品、设备操作和应急流程理解不一致，学习成本高。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3. 传统培训以集中授课和纸质文件为主，缺乏持续、即时、个性化的安全支持。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4. 事故隐患识别依赖人工经验，难以形成可追踪、可量化、可复盘的闭环。</w:t>
      </w:r>
    </w:p>
    <w:p/>
    <w:p>
      <w:pPr>
        <w:spacing w:after="40"/>
      </w:pPr>
      <w:r>
        <w:rPr>
          <w:rFonts w:ascii="Calibri" w:hAnsi="Calibri" w:eastAsia="??"/>
          <w:sz w:val="22"/>
        </w:rPr>
        <w:t>本项目拟建设“实验室安全小助手”，提供“事前预防、事中提醒、事后复盘”一体化服务。其核心意义如下：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1. 管理意义：将分散安全知识整合为结构化知识库，提升日常管理效率与一致性。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2. 教学意义：面向学生和实验人员提供可追溯、可解释的安全问答与训练支持。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3. 技术意义：探索“规则引擎 + 大模型 + 检索增强”在高规范场景中的可信应用范式。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4. 推广意义：形成可复制的校内部署模板，为院系级实验室安全数字化提供样板。</w:t>
      </w:r>
    </w:p>
    <w:p/>
    <w:p>
      <w:pPr>
        <w:spacing w:before="100" w:after="60"/>
      </w:pPr>
      <w:r>
        <w:rPr>
          <w:rFonts w:ascii="Calibri" w:hAnsi="Calibri" w:eastAsia="??"/>
          <w:b/>
          <w:sz w:val="24"/>
        </w:rPr>
        <w:t>2.2 国内外研究与应用现状（简述）</w:t>
      </w:r>
    </w:p>
    <w:p/>
    <w:p>
      <w:pPr>
        <w:spacing w:after="40"/>
      </w:pPr>
      <w:r>
        <w:rPr>
          <w:rFonts w:ascii="Calibri" w:hAnsi="Calibri" w:eastAsia="??"/>
          <w:sz w:val="22"/>
        </w:rPr>
        <w:t>现有实验室安全智能化工作主要集中在三类路径：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1. 智能问答路径：以知识问答替代部分人工咨询，提升查询效率。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2. 感知监测路径：基于物联网传感器进行异常检测和预警。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3. 管理平台路径：将培训、台账、告警、考核整合为统一管理系统。</w:t>
      </w:r>
    </w:p>
    <w:p/>
    <w:p>
      <w:pPr>
        <w:spacing w:after="40"/>
      </w:pPr>
      <w:r>
        <w:rPr>
          <w:rFonts w:ascii="Calibri" w:hAnsi="Calibri" w:eastAsia="??"/>
          <w:sz w:val="22"/>
        </w:rPr>
        <w:t>现有方案的共性短板主要是：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1. 模块割裂，问答系统与管理系统脱节。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2. 知识更新机制薄弱，制度变更后同步滞后。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3. 安全边界不清晰，对高风险问题缺少稳定的拒答与转人工策略。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4. 缺少针对高校实验场景的分角色服务能力。</w:t>
      </w:r>
    </w:p>
    <w:p/>
    <w:p>
      <w:pPr>
        <w:spacing w:after="40"/>
      </w:pPr>
      <w:r>
        <w:rPr>
          <w:rFonts w:ascii="Calibri" w:hAnsi="Calibri" w:eastAsia="??"/>
          <w:sz w:val="22"/>
        </w:rPr>
        <w:t>本项目在吸收上述路径优势的基础上，重点补齐“知识更新、风险控制、角色分层、可验收指标”四个方面。</w:t>
      </w:r>
    </w:p>
    <w:p/>
    <w:p>
      <w:pPr>
        <w:spacing w:before="100" w:after="60"/>
      </w:pPr>
      <w:r>
        <w:rPr>
          <w:rFonts w:ascii="Calibri" w:hAnsi="Calibri" w:eastAsia="??"/>
          <w:b/>
          <w:sz w:val="24"/>
        </w:rPr>
        <w:t>2.3 研究目标</w:t>
      </w:r>
    </w:p>
    <w:p/>
    <w:p>
      <w:pPr>
        <w:spacing w:before="100" w:after="60"/>
      </w:pPr>
      <w:r>
        <w:rPr>
          <w:rFonts w:ascii="Calibri" w:hAnsi="Calibri" w:eastAsia="??"/>
          <w:b/>
          <w:sz w:val="24"/>
        </w:rPr>
        <w:t>2.3.1 总体目标</w:t>
      </w:r>
    </w:p>
    <w:p/>
    <w:p>
      <w:pPr>
        <w:spacing w:after="40"/>
      </w:pPr>
      <w:r>
        <w:rPr>
          <w:rFonts w:ascii="Calibri" w:hAnsi="Calibri" w:eastAsia="??"/>
          <w:sz w:val="22"/>
        </w:rPr>
        <w:t>构建一个可在高校实验室场景稳定运行的智能安全助手系统，面向学生、实验人员和管理员提供标准化问答、风险评估、应急引导和培训支持，形成可持续优化的安全服务闭环。</w:t>
      </w:r>
    </w:p>
    <w:p/>
    <w:p>
      <w:pPr>
        <w:spacing w:before="100" w:after="60"/>
      </w:pPr>
      <w:r>
        <w:rPr>
          <w:rFonts w:ascii="Calibri" w:hAnsi="Calibri" w:eastAsia="??"/>
          <w:b/>
          <w:sz w:val="24"/>
        </w:rPr>
        <w:t>2.3.2 具体目标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1. 知识库建设目标</w:t>
      </w:r>
    </w:p>
    <w:p>
      <w:pPr>
        <w:ind w:left="420" w:hanging="220"/>
      </w:pPr>
      <w:r>
        <w:rPr>
          <w:rFonts w:ascii="Calibri" w:hAnsi="Calibri" w:eastAsia="??"/>
          <w:sz w:val="22"/>
        </w:rPr>
        <w:t>? 建成不少于 3000 条结构化安全知识条目。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覆盖危化品、设备操作、实验室制度、PPE、防火防爆、废弃物处置、应急流程等核心主题。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为每条知识建立来源、版本、更新时间、适用范围等元数据。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2. 智能问答目标</w:t>
      </w:r>
    </w:p>
    <w:p>
      <w:pPr>
        <w:ind w:left="420" w:hanging="220"/>
      </w:pPr>
      <w:r>
        <w:rPr>
          <w:rFonts w:ascii="Calibri" w:hAnsi="Calibri" w:eastAsia="??"/>
          <w:sz w:val="22"/>
        </w:rPr>
        <w:t>? 支持自然语言问答与多轮追问。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回答中提供依据来源，提升可信度与可追溯性。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对低置信度问题触发“保守回答 + 人工复核提示”。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3. 风险评估目标</w:t>
      </w:r>
    </w:p>
    <w:p>
      <w:pPr>
        <w:ind w:left="420" w:hanging="220"/>
      </w:pPr>
      <w:r>
        <w:rPr>
          <w:rFonts w:ascii="Calibri" w:hAnsi="Calibri" w:eastAsia="??"/>
          <w:sz w:val="22"/>
        </w:rPr>
        <w:t>? 用户输入实验步骤、试剂和设备后，系统输出风险等级、关键危险点、必要防护、禁忌操作和建议流程。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对高风险内容触发规则约束，避免危险操作建议直接输出。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4. 管理与评估目标</w:t>
      </w:r>
    </w:p>
    <w:p>
      <w:pPr>
        <w:ind w:left="420" w:hanging="220"/>
      </w:pPr>
      <w:r>
        <w:rPr>
          <w:rFonts w:ascii="Calibri" w:hAnsi="Calibri" w:eastAsia="??"/>
          <w:sz w:val="22"/>
        </w:rPr>
        <w:t>? 建设管理端看板，支持高频问题统计、风险热力图、用户反馈分析。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建立离线评测与线上监控机制，支持迭代优化。</w:t>
      </w:r>
    </w:p>
    <w:p/>
    <w:p>
      <w:pPr>
        <w:spacing w:before="100" w:after="60"/>
      </w:pPr>
      <w:r>
        <w:rPr>
          <w:rFonts w:ascii="Calibri" w:hAnsi="Calibri" w:eastAsia="??"/>
          <w:b/>
          <w:sz w:val="24"/>
        </w:rPr>
        <w:t>2.4 拟解决的关键问题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1. 问题一：专业术语和别名导致检索不稳定。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解决方案：构建术语词典和同义词映射，采用关键词检索与向量检索融合，增加重排模型。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2. 问题二：制度更新后知识滞后。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解决方案：建立“采集-清洗-审核-发布-回滚”流程，设置版本号和更新时间戳。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3. 问题三：高风险问题回答不够可控。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解决方案：引入规则引擎做前置约束与后置审查，设置拒答、转人工和应急模板响应策略。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4. 问题四：不同角色需求差异大。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解决方案：采用角色分层（学生/实验人员/管理员），提供差异化功能入口与权限控制。</w:t>
      </w:r>
    </w:p>
    <w:p/>
    <w:p>
      <w:pPr>
        <w:spacing w:before="100" w:after="60"/>
      </w:pPr>
      <w:r>
        <w:rPr>
          <w:rFonts w:ascii="Calibri" w:hAnsi="Calibri" w:eastAsia="??"/>
          <w:b/>
          <w:sz w:val="24"/>
        </w:rPr>
        <w:t>2.5 项目创新点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1. 业务创新：从“单轮问答工具”升级为“问答 + 风险评估 + 应急引导 + 培训复盘”闭环系统。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2. 技术创新：采用“规则引擎 + RAG + 大模型”协同架构，提升安全场景可控性。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3. 工程创新：建立知识版本治理与回滚机制，保障知识服务的连续性与可审计性。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4. 应用创新：构建面向高校实验室的分角色交互体系，提高系统实际可用性。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5. 评估创新：将检索质量、回答质量、安全合规、系统性能统一纳入量化验收框架。</w:t>
      </w:r>
    </w:p>
    <w:p/>
    <w:p>
      <w:pPr>
        <w:spacing w:before="100" w:after="60"/>
      </w:pPr>
      <w:r>
        <w:rPr>
          <w:rFonts w:ascii="Calibri" w:hAnsi="Calibri" w:eastAsia="??"/>
          <w:b/>
          <w:sz w:val="24"/>
        </w:rPr>
        <w:t>2.6 技术路线图</w:t>
      </w:r>
    </w:p>
    <w:p/>
    <w:p>
      <w:pPr>
        <w:spacing w:before="100" w:after="60"/>
      </w:pPr>
      <w:r>
        <w:rPr>
          <w:rFonts w:ascii="Calibri" w:hAnsi="Calibri" w:eastAsia="??"/>
          <w:b/>
          <w:sz w:val="24"/>
        </w:rPr>
        <w:t>2.6.1 整体架构</w:t>
      </w:r>
    </w:p>
    <w:p/>
    <w:p>
      <w:pPr>
        <w:spacing w:after="40"/>
      </w:pPr>
      <w:r>
        <w:rPr>
          <w:rFonts w:ascii="Calibri" w:hAnsi="Calibri" w:eastAsia="??"/>
          <w:sz w:val="22"/>
        </w:rPr>
        <w:t>数据源层 -&gt; 知识工程层 -&gt; 安全推理层 -&gt; 应用服务层 -&gt; 评估迭代层</w:t>
      </w:r>
    </w:p>
    <w:p/>
    <w:p>
      <w:pPr>
        <w:spacing w:before="100" w:after="60"/>
      </w:pPr>
      <w:r>
        <w:rPr>
          <w:rFonts w:ascii="Calibri" w:hAnsi="Calibri" w:eastAsia="??"/>
          <w:b/>
          <w:sz w:val="24"/>
        </w:rPr>
        <w:t>2.6.2 各层说明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1. 数据源层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校内数据：制度文件、SOP、应急预案、设备手册。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外部数据：MSDS、国家标准与法规、典型事故案例。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2. 知识工程层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文档解析：对 PDF、Word、Excel 等进行统一解析。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清洗标准化：去重、字段映射、术语统一、风险标签标注。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知识索引：构建关键词索引（BM25）与向量索引并行体系。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3. 安全推理层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混合检索：关键词召回 + 向量召回 + 重排筛选。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RAG 生成：基于检索片段生成回答并附依据来源。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规则护栏：高风险意图识别、危险指令拦截、应急模板优先响应。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4. 应用服务层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用户端：问答、风险评估、应急引导、学习训练。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管理端：知识管理、日志审计、统计报表。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5. 评估迭代层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采集指标：召回率、正确率、安全合规率、响应时延、满意度。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迭代优化：按周更新 Prompt、规则库和知识版本。</w:t>
      </w:r>
    </w:p>
    <w:p/>
    <w:p>
      <w:pPr>
        <w:spacing w:before="100" w:after="60"/>
      </w:pPr>
      <w:r>
        <w:rPr>
          <w:rFonts w:ascii="Calibri" w:hAnsi="Calibri" w:eastAsia="??"/>
          <w:b/>
          <w:sz w:val="24"/>
        </w:rPr>
        <w:t>2.7 研究方法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1. 文献与规范研究法：梳理实验室安全管理规范、危化品管理标准和应急处置流程。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2. 需求分析法：通过访谈与问卷收集三类角色需求，形成功能优先级清单。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3. 原型迭代法：采用敏捷开发，分阶段实现 MVP、试点版、验收版。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4. 对比评测法：构建标准题集，对比“仅大模型问答”与“RAG+规则”效果差异。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5. 应用验证法：在试点实验室开展真实使用验证并收集反馈。</w:t>
      </w:r>
    </w:p>
    <w:p/>
    <w:p>
      <w:pPr>
        <w:spacing w:before="100" w:after="60"/>
      </w:pPr>
      <w:r>
        <w:rPr>
          <w:rFonts w:ascii="Calibri" w:hAnsi="Calibri" w:eastAsia="??"/>
          <w:b/>
          <w:sz w:val="24"/>
        </w:rPr>
        <w:t>2.8 工作计划与里程碑</w:t>
      </w:r>
    </w:p>
    <w:p/>
    <w:p>
      <w:pPr>
        <w:spacing w:before="100" w:after="60"/>
      </w:pPr>
      <w:r>
        <w:rPr>
          <w:rFonts w:ascii="Calibri" w:hAnsi="Calibri" w:eastAsia="??"/>
          <w:b/>
          <w:sz w:val="24"/>
        </w:rPr>
        <w:t>阶段一（2026 年 4 月 1 日至 2026 年 5 月 31 日）</w:t>
      </w:r>
    </w:p>
    <w:p/>
    <w:p>
      <w:pPr>
        <w:spacing w:after="40"/>
      </w:pPr>
      <w:r>
        <w:rPr>
          <w:rFonts w:ascii="Calibri" w:hAnsi="Calibri" w:eastAsia="??"/>
          <w:sz w:val="22"/>
        </w:rPr>
        <w:t>目标：需求澄清与知识工程基础搭建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? 完成需求调研与功能边界定义。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完成知识模板设计与首批数据入库（不少于 1200 条）。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完成验收指标与测试集设计。</w:t>
      </w:r>
    </w:p>
    <w:p/>
    <w:p>
      <w:pPr>
        <w:spacing w:after="40"/>
      </w:pPr>
      <w:r>
        <w:rPr>
          <w:rFonts w:ascii="Calibri" w:hAnsi="Calibri" w:eastAsia="??"/>
          <w:sz w:val="22"/>
        </w:rPr>
        <w:t>里程碑 M1：需求规格说明书 + 知识模板 V1 + 首批入库报告。</w:t>
      </w:r>
    </w:p>
    <w:p/>
    <w:p>
      <w:pPr>
        <w:spacing w:before="100" w:after="60"/>
      </w:pPr>
      <w:r>
        <w:rPr>
          <w:rFonts w:ascii="Calibri" w:hAnsi="Calibri" w:eastAsia="??"/>
          <w:b/>
          <w:sz w:val="24"/>
        </w:rPr>
        <w:t>阶段二（2026 年 6 月 1 日至 2026 年 7 月 31 日）</w:t>
      </w:r>
    </w:p>
    <w:p/>
    <w:p>
      <w:pPr>
        <w:spacing w:after="40"/>
      </w:pPr>
      <w:r>
        <w:rPr>
          <w:rFonts w:ascii="Calibri" w:hAnsi="Calibri" w:eastAsia="??"/>
          <w:sz w:val="22"/>
        </w:rPr>
        <w:t>目标：核心引擎开发与初版联调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? 完成混合检索与 RAG 问答原型。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实现回答引用来源。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上线基础规则引擎（高风险指令识别与拒答）。</w:t>
      </w:r>
    </w:p>
    <w:p/>
    <w:p>
      <w:pPr>
        <w:spacing w:after="40"/>
      </w:pPr>
      <w:r>
        <w:rPr>
          <w:rFonts w:ascii="Calibri" w:hAnsi="Calibri" w:eastAsia="??"/>
          <w:sz w:val="22"/>
        </w:rPr>
        <w:t>里程碑 M2：可运行原型系统 + 功能联调报告。</w:t>
      </w:r>
    </w:p>
    <w:p/>
    <w:p>
      <w:pPr>
        <w:spacing w:before="100" w:after="60"/>
      </w:pPr>
      <w:r>
        <w:rPr>
          <w:rFonts w:ascii="Calibri" w:hAnsi="Calibri" w:eastAsia="??"/>
          <w:b/>
          <w:sz w:val="24"/>
        </w:rPr>
        <w:t>阶段三（2026 年 8 月 1 日至 2026 年 9 月 30 日）</w:t>
      </w:r>
    </w:p>
    <w:p/>
    <w:p>
      <w:pPr>
        <w:spacing w:after="40"/>
      </w:pPr>
      <w:r>
        <w:rPr>
          <w:rFonts w:ascii="Calibri" w:hAnsi="Calibri" w:eastAsia="??"/>
          <w:sz w:val="22"/>
        </w:rPr>
        <w:t>目标：风险评估与应急场景能力完善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? 上线实验步骤风险评估模块。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上线应急处置流程引导模块。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完成角色权限划分与管理端基础看板。</w:t>
      </w:r>
    </w:p>
    <w:p/>
    <w:p>
      <w:pPr>
        <w:spacing w:after="40"/>
      </w:pPr>
      <w:r>
        <w:rPr>
          <w:rFonts w:ascii="Calibri" w:hAnsi="Calibri" w:eastAsia="??"/>
          <w:sz w:val="22"/>
        </w:rPr>
        <w:t>里程碑 M3：场景增强版系统 + 中期评审材料。</w:t>
      </w:r>
    </w:p>
    <w:p/>
    <w:p>
      <w:pPr>
        <w:spacing w:before="100" w:after="60"/>
      </w:pPr>
      <w:r>
        <w:rPr>
          <w:rFonts w:ascii="Calibri" w:hAnsi="Calibri" w:eastAsia="??"/>
          <w:b/>
          <w:sz w:val="24"/>
        </w:rPr>
        <w:t>阶段四（2026 年 10 月 1 日至 2026 年 11 月 30 日）</w:t>
      </w:r>
    </w:p>
    <w:p/>
    <w:p>
      <w:pPr>
        <w:spacing w:after="40"/>
      </w:pPr>
      <w:r>
        <w:rPr>
          <w:rFonts w:ascii="Calibri" w:hAnsi="Calibri" w:eastAsia="??"/>
          <w:sz w:val="22"/>
        </w:rPr>
        <w:t>目标：试点运行与迭代优化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? 在不少于 2 个实验室场景试点运行。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完成离线评测与线上日志分析。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针对问题进行至少 3 轮优化迭代。</w:t>
      </w:r>
    </w:p>
    <w:p/>
    <w:p>
      <w:pPr>
        <w:spacing w:after="40"/>
      </w:pPr>
      <w:r>
        <w:rPr>
          <w:rFonts w:ascii="Calibri" w:hAnsi="Calibri" w:eastAsia="??"/>
          <w:sz w:val="22"/>
        </w:rPr>
        <w:t>里程碑 M4：试点评估报告 + 迭代记录。</w:t>
      </w:r>
    </w:p>
    <w:p/>
    <w:p>
      <w:pPr>
        <w:spacing w:before="100" w:after="60"/>
      </w:pPr>
      <w:r>
        <w:rPr>
          <w:rFonts w:ascii="Calibri" w:hAnsi="Calibri" w:eastAsia="??"/>
          <w:b/>
          <w:sz w:val="24"/>
        </w:rPr>
        <w:t>阶段五（2026 年 12 月 1 日至 2026 年 12 月 31 日）</w:t>
      </w:r>
    </w:p>
    <w:p/>
    <w:p>
      <w:pPr>
        <w:spacing w:after="40"/>
      </w:pPr>
      <w:r>
        <w:rPr>
          <w:rFonts w:ascii="Calibri" w:hAnsi="Calibri" w:eastAsia="??"/>
          <w:sz w:val="22"/>
        </w:rPr>
        <w:t>目标：总结验收与成果沉淀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? 完成验收测试与指标核验。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输出技术文档、用户手册、项目总结报告。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形成推广建议与下一阶段规划。</w:t>
      </w:r>
    </w:p>
    <w:p/>
    <w:p>
      <w:pPr>
        <w:spacing w:after="40"/>
      </w:pPr>
      <w:r>
        <w:rPr>
          <w:rFonts w:ascii="Calibri" w:hAnsi="Calibri" w:eastAsia="??"/>
          <w:sz w:val="22"/>
        </w:rPr>
        <w:t>里程碑 M5：完整验收包。</w:t>
      </w:r>
    </w:p>
    <w:p/>
    <w:p>
      <w:pPr>
        <w:spacing w:before="100" w:after="60"/>
      </w:pPr>
      <w:r>
        <w:rPr>
          <w:rFonts w:ascii="Calibri" w:hAnsi="Calibri" w:eastAsia="??"/>
          <w:b/>
          <w:sz w:val="24"/>
        </w:rPr>
        <w:t>2.9 预期成果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1. 系统成果</w:t>
      </w:r>
    </w:p>
    <w:p>
      <w:pPr>
        <w:ind w:left="420" w:hanging="220"/>
      </w:pPr>
      <w:r>
        <w:rPr>
          <w:rFonts w:ascii="Calibri" w:hAnsi="Calibri" w:eastAsia="??"/>
          <w:sz w:val="22"/>
        </w:rPr>
        <w:t>? 形成 1 套可部署的实验室安全小助手系统（含用户端与管理端）。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2. 数据成果</w:t>
      </w:r>
    </w:p>
    <w:p>
      <w:pPr>
        <w:ind w:left="420" w:hanging="220"/>
      </w:pPr>
      <w:r>
        <w:rPr>
          <w:rFonts w:ascii="Calibri" w:hAnsi="Calibri" w:eastAsia="??"/>
          <w:sz w:val="22"/>
        </w:rPr>
        <w:t>? 形成 1 套不少于 3000 条的结构化安全知识库。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形成 1 套标准化测试题集（常规问答、风险问答、应急问答、危险诱导问答）。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3. 文档成果</w:t>
      </w:r>
    </w:p>
    <w:p>
      <w:pPr>
        <w:ind w:left="420" w:hanging="220"/>
      </w:pPr>
      <w:r>
        <w:rPr>
          <w:rFonts w:ascii="Calibri" w:hAnsi="Calibri" w:eastAsia="??"/>
          <w:sz w:val="22"/>
        </w:rPr>
        <w:t>? 《需求说明书》</w:t>
      </w:r>
    </w:p>
    <w:p>
      <w:pPr>
        <w:ind w:left="420" w:hanging="220"/>
      </w:pPr>
      <w:r>
        <w:rPr>
          <w:rFonts w:ascii="Calibri" w:hAnsi="Calibri" w:eastAsia="??"/>
          <w:sz w:val="22"/>
        </w:rPr>
        <w:t>? 《技术设计说明书》</w:t>
      </w:r>
    </w:p>
    <w:p>
      <w:pPr>
        <w:ind w:left="420" w:hanging="220"/>
      </w:pPr>
      <w:r>
        <w:rPr>
          <w:rFonts w:ascii="Calibri" w:hAnsi="Calibri" w:eastAsia="??"/>
          <w:sz w:val="22"/>
        </w:rPr>
        <w:t>? 《部署与运维手册》</w:t>
      </w:r>
    </w:p>
    <w:p>
      <w:pPr>
        <w:ind w:left="420" w:hanging="220"/>
      </w:pPr>
      <w:r>
        <w:rPr>
          <w:rFonts w:ascii="Calibri" w:hAnsi="Calibri" w:eastAsia="??"/>
          <w:sz w:val="22"/>
        </w:rPr>
        <w:t>? 《测试评估报告》</w:t>
      </w:r>
    </w:p>
    <w:p>
      <w:pPr>
        <w:ind w:left="420" w:hanging="220"/>
      </w:pPr>
      <w:r>
        <w:rPr>
          <w:rFonts w:ascii="Calibri" w:hAnsi="Calibri" w:eastAsia="??"/>
          <w:sz w:val="22"/>
        </w:rPr>
        <w:t>? 《用户使用手册》</w:t>
      </w:r>
    </w:p>
    <w:p>
      <w:pPr>
        <w:ind w:left="420" w:hanging="220"/>
      </w:pPr>
      <w:r>
        <w:rPr>
          <w:rFonts w:ascii="Calibri" w:hAnsi="Calibri" w:eastAsia="??"/>
          <w:sz w:val="22"/>
        </w:rPr>
        <w:t>? 《项目总结报告》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4. 学术与转化成果</w:t>
      </w:r>
    </w:p>
    <w:p>
      <w:pPr>
        <w:ind w:left="420" w:hanging="220"/>
      </w:pPr>
      <w:r>
        <w:rPr>
          <w:rFonts w:ascii="Calibri" w:hAnsi="Calibri" w:eastAsia="??"/>
          <w:sz w:val="22"/>
        </w:rPr>
        <w:t>? 完成软件著作权申报材料 1 项（条件成熟时提交）。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形成论文或会议投稿材料 1 篇。</w:t>
      </w:r>
    </w:p>
    <w:p/>
    <w:p>
      <w:pPr>
        <w:spacing w:before="100" w:after="60"/>
      </w:pPr>
      <w:r>
        <w:rPr>
          <w:rFonts w:ascii="Calibri" w:hAnsi="Calibri" w:eastAsia="??"/>
          <w:b/>
          <w:sz w:val="24"/>
        </w:rPr>
        <w:t>2.10 验收指标</w:t>
      </w:r>
    </w:p>
    <w:p/>
    <w:p>
      <w:pPr>
        <w:spacing w:before="100" w:after="60"/>
      </w:pPr>
      <w:r>
        <w:rPr>
          <w:rFonts w:ascii="Calibri" w:hAnsi="Calibri" w:eastAsia="??"/>
          <w:b/>
          <w:sz w:val="24"/>
        </w:rPr>
        <w:t>2.10.1 功能指标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1. 完成问答、风险评估、应急引导、知识管理四大核心模块。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2. 实现学生、实验人员、管理员三类角色分权限访问。</w:t>
      </w:r>
    </w:p>
    <w:p/>
    <w:p>
      <w:pPr>
        <w:spacing w:before="100" w:after="60"/>
      </w:pPr>
      <w:r>
        <w:rPr>
          <w:rFonts w:ascii="Calibri" w:hAnsi="Calibri" w:eastAsia="??"/>
          <w:b/>
          <w:sz w:val="24"/>
        </w:rPr>
        <w:t>2.10.2 数据指标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1. 知识条目数量不少于 3000 条。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2. 核心场景覆盖率不少于 90%。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3. 新增或修订知识从审核通过到上线不超过 72 小时。</w:t>
      </w:r>
    </w:p>
    <w:p/>
    <w:p>
      <w:pPr>
        <w:spacing w:before="100" w:after="60"/>
      </w:pPr>
      <w:r>
        <w:rPr>
          <w:rFonts w:ascii="Calibri" w:hAnsi="Calibri" w:eastAsia="??"/>
          <w:b/>
          <w:sz w:val="24"/>
        </w:rPr>
        <w:t>2.10.3 质量与安全指标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1. 检索召回率（Top-3）不低于 85%。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2. 专家抽检答案正确率不低于 88%。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3. 安全合规率不低于 95%。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4. 高风险问题拒答或转人工召回率不低于 95%。</w:t>
      </w:r>
    </w:p>
    <w:p/>
    <w:p>
      <w:pPr>
        <w:spacing w:before="100" w:after="60"/>
      </w:pPr>
      <w:r>
        <w:rPr>
          <w:rFonts w:ascii="Calibri" w:hAnsi="Calibri" w:eastAsia="??"/>
          <w:b/>
          <w:sz w:val="24"/>
        </w:rPr>
        <w:t>2.10.4 性能与可用性指标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1. 平均响应时间不超过 3 秒。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2. P95 响应时间不超过 5 秒。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3. 试点期系统可用性不低于 99%。</w:t>
      </w:r>
    </w:p>
    <w:p/>
    <w:p>
      <w:pPr>
        <w:spacing w:before="100" w:after="60"/>
      </w:pPr>
      <w:r>
        <w:rPr>
          <w:rFonts w:ascii="Calibri" w:hAnsi="Calibri" w:eastAsia="??"/>
          <w:b/>
          <w:sz w:val="24"/>
        </w:rPr>
        <w:t>2.10.5 应用效果指标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1. 完成不少于 2 个实验室场景试点。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2. 试点有效用户不少于 60 人。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3. 用户满意度不低于 85%。</w:t>
      </w:r>
    </w:p>
    <w:p/>
    <w:p>
      <w:pPr>
        <w:spacing w:before="140" w:after="80"/>
      </w:pPr>
      <w:r>
        <w:rPr>
          <w:rFonts w:ascii="Calibri" w:hAnsi="Calibri" w:eastAsia="??"/>
          <w:b/>
          <w:sz w:val="28"/>
        </w:rPr>
        <w:t>三、完成课题的可行性分析</w:t>
      </w:r>
    </w:p>
    <w:p/>
    <w:p>
      <w:pPr>
        <w:spacing w:before="100" w:after="60"/>
      </w:pPr>
      <w:r>
        <w:rPr>
          <w:rFonts w:ascii="Calibri" w:hAnsi="Calibri" w:eastAsia="??"/>
          <w:b/>
          <w:sz w:val="24"/>
        </w:rPr>
        <w:t>3.1 技术可行性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1. 技术栈成熟：RAG、向量检索、规则引擎、Web 服务均有成熟开源生态支撑。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2. 可分阶段交付：可先交付问答 MVP，再叠加风险评估与应急模块，降低一次性实施风险。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3. 可观测可迭代：通过日志与指标闭环持续优化，避免“做完即停”的一次性系统。</w:t>
      </w:r>
    </w:p>
    <w:p/>
    <w:p>
      <w:pPr>
        <w:spacing w:before="100" w:after="60"/>
      </w:pPr>
      <w:r>
        <w:rPr>
          <w:rFonts w:ascii="Calibri" w:hAnsi="Calibri" w:eastAsia="??"/>
          <w:b/>
          <w:sz w:val="24"/>
        </w:rPr>
        <w:t>3.2 数据可行性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1. 数据来源明确：校内制度文件、SOP、应急预案与公开 MSDS 可形成稳定数据源。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2. 数据治理可执行：通过统一模板和审核机制保证数据质量与可追溯性。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3. 数据更新可持续：建立固定更新责任人和周期机制，保障时效。</w:t>
      </w:r>
    </w:p>
    <w:p/>
    <w:p>
      <w:pPr>
        <w:spacing w:before="100" w:after="60"/>
      </w:pPr>
      <w:r>
        <w:rPr>
          <w:rFonts w:ascii="Calibri" w:hAnsi="Calibri" w:eastAsia="??"/>
          <w:b/>
          <w:sz w:val="24"/>
        </w:rPr>
        <w:t>3.3 团队与组织可行性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1. 研发分工明确：后端、前端、知识工程、测试评估分工实施。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2. 指导机制明确：指导教师定期评审，关键节点专家把关。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3. 管理机制明确：双周例会、月度里程碑、风险清单动态更新。</w:t>
      </w:r>
    </w:p>
    <w:p/>
    <w:p>
      <w:pPr>
        <w:spacing w:before="100" w:after="60"/>
      </w:pPr>
      <w:r>
        <w:rPr>
          <w:rFonts w:ascii="Calibri" w:hAnsi="Calibri" w:eastAsia="??"/>
          <w:b/>
          <w:sz w:val="24"/>
        </w:rPr>
        <w:t>3.4 风险分析与对策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1. 风险：知识库质量不稳定。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对策：设置专家抽检与双人复核机制，建立回滚版本。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2. 风险：模型对高风险问题回答不当。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对策：规则前置拦截 + 结果后置审查 + 转人工策略。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3. 风险：试点参与度不足。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对策：与实验课程、岗前培训结合，明确试点激励与反馈机制。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4. 风险：项目后期时间紧张。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? 对策：采用最小可行路径，优先保障核心功能与验收指标达成。</w:t>
      </w:r>
    </w:p>
    <w:p/>
    <w:p>
      <w:pPr>
        <w:spacing w:before="140" w:after="80"/>
      </w:pPr>
      <w:r>
        <w:rPr>
          <w:rFonts w:ascii="Calibri" w:hAnsi="Calibri" w:eastAsia="??"/>
          <w:b/>
          <w:sz w:val="28"/>
        </w:rPr>
        <w:t>四、经费预算与使用计划（示例）</w:t>
      </w:r>
    </w:p>
    <w:p/>
    <w:p>
      <w:pPr>
        <w:spacing w:after="40"/>
      </w:pPr>
      <w:r>
        <w:rPr>
          <w:rFonts w:ascii="Calibri" w:hAnsi="Calibri" w:eastAsia="??"/>
          <w:sz w:val="22"/>
        </w:rPr>
        <w:t>???说明：以下预算按 5000 元校内创新项目额度编制，可根据学院财务要求调整。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1. 平台与算力服务费：2000 元（40%）</w:t>
      </w:r>
    </w:p>
    <w:p>
      <w:pPr>
        <w:ind w:left="420" w:hanging="220"/>
      </w:pPr>
      <w:r>
        <w:rPr>
          <w:rFonts w:ascii="Calibri" w:hAnsi="Calibri" w:eastAsia="??"/>
          <w:sz w:val="22"/>
        </w:rPr>
        <w:t>? 用于模型调用、服务器与数据库运行。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2. 数据处理与标注：1200 元（24%）</w:t>
      </w:r>
    </w:p>
    <w:p>
      <w:pPr>
        <w:ind w:left="420" w:hanging="220"/>
      </w:pPr>
      <w:r>
        <w:rPr>
          <w:rFonts w:ascii="Calibri" w:hAnsi="Calibri" w:eastAsia="??"/>
          <w:sz w:val="22"/>
        </w:rPr>
        <w:t>? 用于知识整理、标注与质检。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3. 测试与评估：900 元（18%）</w:t>
      </w:r>
    </w:p>
    <w:p>
      <w:pPr>
        <w:ind w:left="420" w:hanging="220"/>
      </w:pPr>
      <w:r>
        <w:rPr>
          <w:rFonts w:ascii="Calibri" w:hAnsi="Calibri" w:eastAsia="??"/>
          <w:sz w:val="22"/>
        </w:rPr>
        <w:t>? 用于试点评测、问卷组织与统计分析。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4. 文档与成果材料：600 元（12%）</w:t>
      </w:r>
    </w:p>
    <w:p>
      <w:pPr>
        <w:ind w:left="420" w:hanging="220"/>
      </w:pPr>
      <w:r>
        <w:rPr>
          <w:rFonts w:ascii="Calibri" w:hAnsi="Calibri" w:eastAsia="??"/>
          <w:sz w:val="22"/>
        </w:rPr>
        <w:t>? 用于文档整理、成果汇编、验收材料制作。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5. 机动费用：300 元（6%）</w:t>
      </w:r>
    </w:p>
    <w:p>
      <w:pPr>
        <w:ind w:left="420" w:hanging="220"/>
      </w:pPr>
      <w:r>
        <w:rPr>
          <w:rFonts w:ascii="Calibri" w:hAnsi="Calibri" w:eastAsia="??"/>
          <w:sz w:val="22"/>
        </w:rPr>
        <w:t>? 用于不可预见的小额开支。</w:t>
      </w:r>
    </w:p>
    <w:p/>
    <w:p>
      <w:pPr>
        <w:spacing w:after="40"/>
      </w:pPr>
      <w:r>
        <w:rPr>
          <w:rFonts w:ascii="Calibri" w:hAnsi="Calibri" w:eastAsia="??"/>
          <w:sz w:val="22"/>
        </w:rPr>
        <w:t>经费使用原则：专款专用、票据完整、按阶段核销，不用于设备采购和差旅支出。</w:t>
      </w:r>
    </w:p>
    <w:p/>
    <w:p>
      <w:pPr>
        <w:spacing w:before="140" w:after="80"/>
      </w:pPr>
      <w:r>
        <w:rPr>
          <w:rFonts w:ascii="Calibri" w:hAnsi="Calibri" w:eastAsia="??"/>
          <w:b/>
          <w:sz w:val="28"/>
        </w:rPr>
        <w:t>五、伦理与合规说明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1. 本系统用于实验室安全教育与管理辅助，不替代专业人员现场判断。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2. 涉及人身伤害、火灾、泄漏等高危场景时，系统优先输出应急流程和求助建议。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3. 系统对日志数据仅用于改进服务质量，按校内数据管理制度执行权限控制和脱敏处理。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4. 对可能存在不确定性的回答，明确提示“仅供参考，请联系实验室管理员或指导教师确认”。</w:t>
      </w:r>
    </w:p>
    <w:p/>
    <w:p>
      <w:pPr>
        <w:spacing w:before="140" w:after="80"/>
      </w:pPr>
      <w:r>
        <w:rPr>
          <w:rFonts w:ascii="Calibri" w:hAnsi="Calibri" w:eastAsia="??"/>
          <w:b/>
          <w:sz w:val="28"/>
        </w:rPr>
        <w:t>六、结题交付清单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1. 可部署系统一套（用户端 + 管理端）。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2. 结构化知识库一套（含版本记录与字段说明）。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3. 评测数据集与测试报告一套。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4. 全套项目文档（需求、设计、部署、测试、用户手册、总结）。</w:t>
      </w:r>
    </w:p>
    <w:p>
      <w:pPr>
        <w:ind w:left="420" w:hanging="220"/>
      </w:pPr>
      <w:r>
        <w:rPr>
          <w:rFonts w:ascii="Calibri" w:hAnsi="Calibri" w:eastAsia="??"/>
          <w:sz w:val="22"/>
        </w:rPr>
        <w:t>5. 项目答辩 PPT 与演示脚本。</w:t>
      </w:r>
    </w:p>
    <w:p/>
    <w:p/>
    <w:p>
      <w:pPr>
        <w:spacing w:before="140" w:after="80"/>
      </w:pPr>
      <w:r>
        <w:rPr>
          <w:rFonts w:ascii="Calibri" w:hAnsi="Calibri" w:eastAsia="??"/>
          <w:b/>
          <w:sz w:val="28"/>
        </w:rPr>
        <w:t>附：可直接替换的项目成员信息模板</w:t>
      </w:r>
    </w:p>
    <w:p/>
    <w:p>
      <w:pPr>
        <w:ind w:left="420" w:hanging="220"/>
      </w:pPr>
      <w:r>
        <w:rPr>
          <w:rFonts w:ascii="Calibri" w:hAnsi="Calibri" w:eastAsia="??"/>
          <w:sz w:val="22"/>
        </w:rPr>
        <w:t>? 项目负责人：姓名 / 学号 / 专业 / 联系方式</w:t>
      </w:r>
    </w:p>
    <w:p>
      <w:pPr>
        <w:ind w:left="420" w:hanging="220"/>
      </w:pPr>
      <w:r>
        <w:rPr>
          <w:rFonts w:ascii="Calibri" w:hAnsi="Calibri" w:eastAsia="??"/>
          <w:sz w:val="22"/>
        </w:rPr>
        <w:t>? 成员 1：姓名 / 学号 / 专业 / 负责模块</w:t>
      </w:r>
    </w:p>
    <w:p>
      <w:pPr>
        <w:ind w:left="420" w:hanging="220"/>
      </w:pPr>
      <w:r>
        <w:rPr>
          <w:rFonts w:ascii="Calibri" w:hAnsi="Calibri" w:eastAsia="??"/>
          <w:sz w:val="22"/>
        </w:rPr>
        <w:t>? 成员 2：姓名 / 学号 / 专业 / 负责模块</w:t>
      </w:r>
    </w:p>
    <w:p>
      <w:pPr>
        <w:ind w:left="420" w:hanging="220"/>
      </w:pPr>
      <w:r>
        <w:rPr>
          <w:rFonts w:ascii="Calibri" w:hAnsi="Calibri" w:eastAsia="??"/>
          <w:sz w:val="22"/>
        </w:rPr>
        <w:t>? 成员 3：姓名 / 学号 / 专业 / 负责模块</w:t>
      </w:r>
    </w:p>
    <w:p>
      <w:pPr>
        <w:ind w:left="420" w:hanging="220"/>
      </w:pPr>
      <w:r>
        <w:rPr>
          <w:rFonts w:ascii="Calibri" w:hAnsi="Calibri" w:eastAsia="??"/>
          <w:sz w:val="22"/>
        </w:rPr>
        <w:t>? 指导教师：姓名 / 职称 / 研究方向</w:t>
      </w:r>
    </w:p>
    <w:p/>
    <w:p>
      <w:pPr>
        <w:spacing w:after="40"/>
      </w:pPr>
      <w:r>
        <w:rPr>
          <w:rFonts w:ascii="Calibri" w:hAnsi="Calibri" w:eastAsia="??"/>
          <w:sz w:val="22"/>
        </w:rPr>
        <w:t>???提交前请将“________________”和成员信息补全，并按学院模板调整封面格式与落款。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 Markdown to 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???????????????</dc:title>
  <dc:creator>Codex</dc:creator>
  <cp:lastModifiedBy>Codex</cp:lastModifiedBy>
  <dcterms:created xsi:type="dcterms:W3CDTF">2026-03-10T01:37:29Z</dcterms:created>
  <dcterms:modified xsi:type="dcterms:W3CDTF">2026-03-10T01:37:29Z</dcterms:modified>
</cp:coreProperties>
</file>