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适用版本：v1.0（含网关转发、监控告警、调用日志、控制台认证）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文档日期：2026-08-18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仅授权人员可见，泄露后请立即在"应用与密钥"页面重置。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2026-09-05T09:26:36.615Z</dcterms:created>
  <dcterms:modified xsi:type="dcterms:W3CDTF">2026-09-05T09:26:36.616Z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